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62" w:rsidRDefault="00393962" w:rsidP="003939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93962" w:rsidRDefault="00393962" w:rsidP="003939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393962" w:rsidRDefault="00393962" w:rsidP="0039396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393962" w:rsidRDefault="00393962" w:rsidP="003939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93962" w:rsidRDefault="00393962" w:rsidP="00393962">
      <w:pPr>
        <w:jc w:val="center"/>
        <w:rPr>
          <w:sz w:val="24"/>
          <w:szCs w:val="24"/>
        </w:rPr>
      </w:pPr>
    </w:p>
    <w:p w:rsidR="00393962" w:rsidRDefault="00393962" w:rsidP="0039396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93962" w:rsidRDefault="00393962" w:rsidP="003939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3962" w:rsidRDefault="00393962" w:rsidP="003939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3962" w:rsidRDefault="00393962" w:rsidP="003939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4262D">
        <w:rPr>
          <w:rFonts w:ascii="Times New Roman" w:hAnsi="Times New Roman" w:cs="Times New Roman"/>
          <w:b w:val="0"/>
          <w:bCs w:val="0"/>
          <w:sz w:val="24"/>
          <w:szCs w:val="24"/>
        </w:rPr>
        <w:t>15.05.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2017г. №</w:t>
      </w:r>
      <w:r w:rsidR="00D4262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25</w:t>
      </w:r>
    </w:p>
    <w:p w:rsidR="00393962" w:rsidRDefault="00393962" w:rsidP="0039396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93962" w:rsidRDefault="00393962" w:rsidP="00393962">
      <w:pPr>
        <w:shd w:val="clear" w:color="auto" w:fill="FFFFFF"/>
        <w:ind w:right="5" w:firstLine="567"/>
        <w:jc w:val="both"/>
        <w:rPr>
          <w:spacing w:val="6"/>
          <w:sz w:val="24"/>
          <w:szCs w:val="24"/>
        </w:rPr>
      </w:pPr>
    </w:p>
    <w:p w:rsidR="00393962" w:rsidRDefault="00393962" w:rsidP="00393962">
      <w:pPr>
        <w:shd w:val="clear" w:color="auto" w:fill="FFFFFF"/>
        <w:rPr>
          <w:color w:val="000000"/>
          <w:sz w:val="24"/>
          <w:szCs w:val="24"/>
        </w:rPr>
      </w:pPr>
    </w:p>
    <w:p w:rsidR="00393962" w:rsidRDefault="00393962" w:rsidP="00393962">
      <w:pPr>
        <w:rPr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bCs/>
          <w:kern w:val="28"/>
          <w:sz w:val="24"/>
          <w:szCs w:val="24"/>
        </w:rPr>
        <w:t xml:space="preserve">Порядке уведомления представителя </w:t>
      </w:r>
    </w:p>
    <w:p w:rsidR="00393962" w:rsidRDefault="00393962" w:rsidP="00393962">
      <w:p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нанимателя (работодателя) о фактах обращения </w:t>
      </w:r>
    </w:p>
    <w:p w:rsidR="00393962" w:rsidRDefault="00393962" w:rsidP="00393962">
      <w:p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в целях склонения муниципального служащего </w:t>
      </w:r>
    </w:p>
    <w:p w:rsidR="00393962" w:rsidRDefault="00393962" w:rsidP="00393962">
      <w:pPr>
        <w:rPr>
          <w:sz w:val="24"/>
          <w:szCs w:val="24"/>
        </w:rPr>
      </w:pPr>
      <w:r>
        <w:rPr>
          <w:bCs/>
          <w:kern w:val="28"/>
          <w:sz w:val="24"/>
          <w:szCs w:val="24"/>
        </w:rPr>
        <w:t>к совершению коррупционных правонарушений</w:t>
      </w:r>
      <w:r>
        <w:rPr>
          <w:sz w:val="24"/>
          <w:szCs w:val="24"/>
        </w:rPr>
        <w:t xml:space="preserve"> </w:t>
      </w:r>
    </w:p>
    <w:p w:rsidR="00393962" w:rsidRDefault="00393962" w:rsidP="00393962">
      <w:pPr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от 25 декабря 2008 года № 273-ФЗ «О противодействии коррупции», руководствуясь Уставом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</w:p>
    <w:p w:rsidR="00393962" w:rsidRDefault="00393962" w:rsidP="00393962">
      <w:pPr>
        <w:widowControl/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прилагаемый </w:t>
      </w:r>
      <w:hyperlink r:id="rId5" w:anchor="Порядок" w:tgtFrame="_self" w:tooltip=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393962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</w:t>
      </w:r>
    </w:p>
    <w:p w:rsidR="00393962" w:rsidRDefault="00393962" w:rsidP="00393962">
      <w:pPr>
        <w:shd w:val="clear" w:color="auto" w:fill="FFFFFF"/>
        <w:spacing w:before="100" w:beforeAutospacing="1" w:after="150" w:line="33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Заместителю главы администрации, ответственному  по кадровому обеспечению Платоновой А.А. с момента издания настоящего постановления  ознакомить под роспись муниципальных служащих с вышеназванным порядком,</w:t>
      </w:r>
    </w:p>
    <w:p w:rsidR="00393962" w:rsidRDefault="00393962" w:rsidP="00393962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Опубликовать настоящее постановление в информационном вестнике  «</w:t>
      </w:r>
      <w:proofErr w:type="spellStart"/>
      <w:r>
        <w:rPr>
          <w:color w:val="000000"/>
          <w:sz w:val="24"/>
          <w:szCs w:val="24"/>
        </w:rPr>
        <w:t>Молькинские</w:t>
      </w:r>
      <w:proofErr w:type="spellEnd"/>
      <w:r>
        <w:rPr>
          <w:color w:val="000000"/>
          <w:sz w:val="24"/>
          <w:szCs w:val="24"/>
        </w:rPr>
        <w:t xml:space="preserve"> вести».</w:t>
      </w:r>
    </w:p>
    <w:p w:rsidR="00393962" w:rsidRDefault="00393962" w:rsidP="00393962">
      <w:pPr>
        <w:shd w:val="clear" w:color="auto" w:fill="FFFFFF"/>
        <w:spacing w:before="100" w:beforeAutospacing="1" w:after="150" w:line="33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93962" w:rsidRDefault="00393962" w:rsidP="00393962">
      <w:pPr>
        <w:widowControl/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393962" w:rsidRDefault="00393962" w:rsidP="00393962">
      <w:pPr>
        <w:pStyle w:val="Default"/>
        <w:spacing w:line="276" w:lineRule="auto"/>
        <w:ind w:firstLine="567"/>
        <w:jc w:val="both"/>
      </w:pPr>
    </w:p>
    <w:p w:rsidR="00393962" w:rsidRDefault="00393962" w:rsidP="00393962">
      <w:pPr>
        <w:pStyle w:val="Default"/>
        <w:spacing w:line="276" w:lineRule="auto"/>
        <w:ind w:firstLine="567"/>
        <w:jc w:val="both"/>
      </w:pPr>
    </w:p>
    <w:p w:rsidR="00393962" w:rsidRDefault="00393962" w:rsidP="00393962">
      <w:pPr>
        <w:pStyle w:val="Default"/>
        <w:spacing w:line="276" w:lineRule="auto"/>
        <w:ind w:firstLine="567"/>
        <w:jc w:val="both"/>
      </w:pPr>
    </w:p>
    <w:p w:rsidR="00393962" w:rsidRDefault="00393962" w:rsidP="00393962">
      <w:pPr>
        <w:pStyle w:val="Default"/>
        <w:spacing w:line="276" w:lineRule="auto"/>
        <w:jc w:val="both"/>
        <w:rPr>
          <w:i/>
          <w:iCs/>
        </w:rPr>
      </w:pPr>
      <w:r>
        <w:t xml:space="preserve">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</w:t>
      </w:r>
      <w:proofErr w:type="spellStart"/>
      <w:r>
        <w:t>Ю.А.Мадасов</w:t>
      </w:r>
      <w:proofErr w:type="spellEnd"/>
    </w:p>
    <w:p w:rsidR="00393962" w:rsidRDefault="00393962" w:rsidP="00393962">
      <w:pPr>
        <w:pStyle w:val="Default"/>
        <w:spacing w:line="276" w:lineRule="auto"/>
        <w:ind w:firstLine="5103"/>
        <w:jc w:val="right"/>
      </w:pPr>
      <w:r>
        <w:t xml:space="preserve">         </w:t>
      </w:r>
      <w:r>
        <w:br w:type="page"/>
      </w: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393962" w:rsidRDefault="00393962" w:rsidP="00393962">
      <w:pPr>
        <w:pStyle w:val="Default"/>
        <w:spacing w:line="276" w:lineRule="auto"/>
        <w:ind w:firstLine="5103"/>
        <w:jc w:val="right"/>
      </w:pPr>
      <w:r>
        <w:t>Постановлению № 25 от 15.05.2017г.</w:t>
      </w:r>
    </w:p>
    <w:p w:rsidR="00393962" w:rsidRDefault="00393962" w:rsidP="00393962">
      <w:pPr>
        <w:pStyle w:val="a4"/>
        <w:tabs>
          <w:tab w:val="left" w:pos="10080"/>
        </w:tabs>
        <w:spacing w:line="276" w:lineRule="auto"/>
        <w:jc w:val="center"/>
        <w:rPr>
          <w:bCs/>
          <w:kern w:val="28"/>
        </w:rPr>
      </w:pPr>
      <w:r>
        <w:rPr>
          <w:bCs/>
          <w:kern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93962" w:rsidRDefault="00393962" w:rsidP="00393962">
      <w:pPr>
        <w:pStyle w:val="a4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0" w:firstLine="0"/>
        <w:jc w:val="center"/>
      </w:pPr>
      <w:r>
        <w:t>Общие положения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разработан в соответствии с </w:t>
      </w:r>
      <w:hyperlink r:id="rId6" w:history="1">
        <w:r>
          <w:rPr>
            <w:rStyle w:val="a3"/>
            <w:sz w:val="24"/>
            <w:szCs w:val="24"/>
          </w:rPr>
          <w:t>частью 5 статьи 9</w:t>
        </w:r>
      </w:hyperlink>
      <w:r>
        <w:rPr>
          <w:sz w:val="24"/>
          <w:szCs w:val="24"/>
        </w:rPr>
        <w:t xml:space="preserve">  Федерального </w:t>
      </w:r>
      <w:hyperlink r:id="rId7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25 декабря 2008 года № 273-ФЗ «О противодействии коррупции» (далее – Порядок) и устанавливает процедуру уведомления муниципальными служащими (указать наименование органа местного самоуправления муниципального образования)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</w:t>
      </w:r>
      <w:proofErr w:type="gramEnd"/>
      <w:r>
        <w:rPr>
          <w:sz w:val="24"/>
          <w:szCs w:val="24"/>
        </w:rPr>
        <w:t xml:space="preserve"> регистрации уведомлений.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пунктом 4 Порядка.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Муниципальный 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393962" w:rsidRDefault="00393962" w:rsidP="00393962">
      <w:pPr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</w:p>
    <w:p w:rsidR="00393962" w:rsidRDefault="00393962" w:rsidP="00393962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Перечень сведений, содержащихся в уведомлении, и порядок регистрации уведомления</w:t>
      </w:r>
    </w:p>
    <w:p w:rsidR="00393962" w:rsidRDefault="00393962" w:rsidP="00393962">
      <w:pPr>
        <w:widowControl/>
        <w:numPr>
          <w:ilvl w:val="1"/>
          <w:numId w:val="2"/>
        </w:numPr>
        <w:tabs>
          <w:tab w:val="num" w:pos="993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представителя нанимателя (работодателя) должно содержать: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Сведения:</w:t>
      </w:r>
    </w:p>
    <w:p w:rsidR="00393962" w:rsidRDefault="00393962" w:rsidP="00393962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муниципального служащего, направившего уведомление (далее –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</w:t>
      </w:r>
      <w:hyperlink r:id="rId8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393962" w:rsidRDefault="00393962" w:rsidP="00393962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информация об обращении к уведомителю каких-либо лиц в целях склонения его к совершению коррупционных правонарушений;</w:t>
      </w:r>
    </w:p>
    <w:p w:rsidR="00393962" w:rsidRDefault="00393962" w:rsidP="00393962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подробные сведения о коррупционных правонарушениях, к совершению которых </w:t>
      </w:r>
      <w:r>
        <w:rPr>
          <w:sz w:val="24"/>
          <w:szCs w:val="24"/>
        </w:rPr>
        <w:lastRenderedPageBreak/>
        <w:t>уведомителя склоняли;</w:t>
      </w:r>
    </w:p>
    <w:p w:rsidR="00393962" w:rsidRDefault="00393962" w:rsidP="00393962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все известные сведения о лице, склоняющем (склонявшем) уведомителя к совершению коррупционных правонарушений;</w:t>
      </w:r>
    </w:p>
    <w:p w:rsidR="00393962" w:rsidRDefault="00393962" w:rsidP="00393962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дата, время, место, способ и обстоятельства склонения уведомителя к совершению коррупционных правонарушений.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Дату подачи уведомления.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Собственноручную подпись уведомителя.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Уведомление регистрируется </w:t>
      </w:r>
      <w:proofErr w:type="gramStart"/>
      <w:r>
        <w:rPr>
          <w:sz w:val="24"/>
          <w:szCs w:val="24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>
        <w:rPr>
          <w:sz w:val="24"/>
          <w:szCs w:val="24"/>
        </w:rPr>
        <w:t xml:space="preserve"> коррупционных правонарушений по форме согласно приложению 2 к настоящему Порядку.: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в присутствии уведомителя, если уведомление представлено им лично;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день, когда оно поступило по почте или с курьером.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Листы журнала прошиваются и нумеруются. Запись об их количестве заверяется на последней странице подписью  (</w:t>
      </w:r>
      <w:r>
        <w:rPr>
          <w:i/>
          <w:sz w:val="24"/>
          <w:szCs w:val="24"/>
        </w:rPr>
        <w:t>указать соответствующее должностное лицо).</w:t>
      </w:r>
    </w:p>
    <w:p w:rsidR="00393962" w:rsidRDefault="00393962" w:rsidP="003939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Организация приема и регистрации уведомлений, проверки сведений, указанных в уведомлении, осуществляется </w:t>
      </w:r>
      <w:r>
        <w:rPr>
          <w:i/>
          <w:sz w:val="24"/>
          <w:szCs w:val="24"/>
        </w:rPr>
        <w:t>(указываются ответственные органы, должностные лица)</w:t>
      </w:r>
      <w:r>
        <w:rPr>
          <w:sz w:val="24"/>
          <w:szCs w:val="24"/>
        </w:rPr>
        <w:t>.</w:t>
      </w:r>
    </w:p>
    <w:p w:rsidR="00393962" w:rsidRDefault="00393962" w:rsidP="00393962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jc w:val="center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Организация проверки сведений, содержащихся в уведомлении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После регистрации уведомление передается на рассмотрение представителю нанимателя (работодателю).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Для проведения проверки создается комиссия, которая состоит из председателя комиссии, заместителя председателя, секретаря и членов комиссии. 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письменным заявлением об освобождении его от участия в проведении данной проверки.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При проведении проверки должны быть: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заслушаны пояснения уведомителя, других муниципальных служащих администрации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поселения, а также лиц, имеющих отношение к фактам, содержащимся в уведомлении;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Работа комиссии должна быть завершена не позднее 10 рабочих дней со дня принятия решения о проведении проверки.</w:t>
      </w:r>
    </w:p>
    <w:p w:rsidR="00393962" w:rsidRDefault="00393962" w:rsidP="00393962">
      <w:pPr>
        <w:spacing w:line="276" w:lineRule="auto"/>
        <w:ind w:firstLine="709"/>
        <w:jc w:val="center"/>
        <w:outlineLvl w:val="1"/>
        <w:rPr>
          <w:b/>
          <w:sz w:val="24"/>
          <w:szCs w:val="24"/>
        </w:rPr>
      </w:pPr>
    </w:p>
    <w:p w:rsidR="00393962" w:rsidRDefault="00393962" w:rsidP="00393962">
      <w:pPr>
        <w:widowControl/>
        <w:numPr>
          <w:ilvl w:val="0"/>
          <w:numId w:val="1"/>
        </w:numPr>
        <w:suppressAutoHyphens/>
        <w:spacing w:line="276" w:lineRule="auto"/>
        <w:ind w:left="720" w:firstLine="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Итоги проведения проверки</w:t>
      </w:r>
    </w:p>
    <w:p w:rsidR="00393962" w:rsidRDefault="00393962" w:rsidP="00393962">
      <w:pPr>
        <w:widowControl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Результаты проверки сообщаются представителю нанимателя (работодателю) комиссией в форме письменного заключения в трехдневный срок со дня окончания проверки.</w:t>
      </w:r>
    </w:p>
    <w:p w:rsidR="00393962" w:rsidRDefault="00393962" w:rsidP="00393962">
      <w:pPr>
        <w:widowControl/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указываются: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а) состав комиссии;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б) сроки проведения проверки;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в) составитель уведомления и обстоятельства, послужившие основанием для проведения проверки;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3962" w:rsidRDefault="00393962" w:rsidP="0039396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е) меры, рекомендуемые для разрешения сложившейся ситуации.</w:t>
      </w:r>
    </w:p>
    <w:p w:rsidR="00393962" w:rsidRDefault="00393962" w:rsidP="00393962">
      <w:pPr>
        <w:spacing w:line="276" w:lineRule="auto"/>
        <w:ind w:firstLine="6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393962" w:rsidRDefault="00393962" w:rsidP="003939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 иные государственные органы.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proofErr w:type="gramEnd"/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 xml:space="preserve">Информация о решении по результатам проверки направляется в отдел кадров администрации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включения в личное дело уведомителя.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</w:t>
      </w:r>
    </w:p>
    <w:p w:rsidR="00393962" w:rsidRDefault="00393962" w:rsidP="00393962">
      <w:pPr>
        <w:ind w:firstLine="540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540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Представителю нанимателя (работодателю)</w:t>
      </w: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Ф.И.О.</w:t>
      </w: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</w:p>
    <w:p w:rsidR="00393962" w:rsidRDefault="00393962" w:rsidP="00393962">
      <w:pPr>
        <w:ind w:firstLine="54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Ф.И.О., должность,</w:t>
      </w:r>
    </w:p>
    <w:p w:rsidR="00393962" w:rsidRDefault="00393962" w:rsidP="00393962">
      <w:pPr>
        <w:ind w:firstLine="54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</w:t>
      </w: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</w:t>
      </w:r>
    </w:p>
    <w:p w:rsidR="00393962" w:rsidRDefault="00393962" w:rsidP="00393962">
      <w:pPr>
        <w:ind w:firstLine="709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709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9" w:history="1">
        <w:r>
          <w:rPr>
            <w:rStyle w:val="a3"/>
            <w:sz w:val="24"/>
            <w:szCs w:val="24"/>
          </w:rPr>
          <w:t>статьей 9</w:t>
        </w:r>
      </w:hyperlink>
      <w:r>
        <w:rPr>
          <w:sz w:val="24"/>
          <w:szCs w:val="24"/>
        </w:rPr>
        <w:t xml:space="preserve"> Федерального </w:t>
      </w:r>
      <w:hyperlink r:id="rId10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25 декабря 2008 года № 273-ФЗ «О противодействии коррупции» я, ___________________________________________</w:t>
      </w:r>
    </w:p>
    <w:p w:rsidR="00393962" w:rsidRDefault="00393962" w:rsidP="00393962">
      <w:pPr>
        <w:ind w:firstLine="709"/>
        <w:jc w:val="center"/>
        <w:outlineLvl w:val="1"/>
        <w:rPr>
          <w:bCs/>
          <w:sz w:val="24"/>
          <w:szCs w:val="24"/>
        </w:rPr>
      </w:pPr>
      <w:r>
        <w:rPr>
          <w:i/>
          <w:sz w:val="24"/>
          <w:szCs w:val="24"/>
        </w:rPr>
        <w:t>Ф.И.О., должность</w:t>
      </w:r>
    </w:p>
    <w:p w:rsidR="00393962" w:rsidRDefault="00393962" w:rsidP="00393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гр. 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место работы, должность, адрес проживания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известные о данном лице сведения; дата, место, время)</w:t>
      </w:r>
      <w:r>
        <w:rPr>
          <w:rFonts w:ascii="Times New Roman" w:hAnsi="Times New Roman" w:cs="Times New Roman"/>
          <w:sz w:val="24"/>
          <w:szCs w:val="24"/>
        </w:rPr>
        <w:t xml:space="preserve"> в целях склонения меня к совершению коррупционных действий, а именно 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 Подпись.</w:t>
      </w: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сообщаю, что о данном факте уведомлены _______________________ </w:t>
      </w:r>
      <w:r>
        <w:rPr>
          <w:rFonts w:ascii="Times New Roman" w:hAnsi="Times New Roman" w:cs="Times New Roman"/>
          <w:i/>
          <w:sz w:val="24"/>
          <w:szCs w:val="24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962" w:rsidRDefault="00393962" w:rsidP="003939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регистрации «___»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 № __________________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ответственного лица).</w:t>
      </w:r>
    </w:p>
    <w:p w:rsidR="00393962" w:rsidRDefault="00393962" w:rsidP="00393962">
      <w:pPr>
        <w:ind w:firstLine="709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709"/>
        <w:jc w:val="both"/>
        <w:outlineLvl w:val="1"/>
        <w:rPr>
          <w:bCs/>
          <w:sz w:val="24"/>
          <w:szCs w:val="24"/>
        </w:rPr>
      </w:pPr>
    </w:p>
    <w:p w:rsidR="00393962" w:rsidRDefault="00393962" w:rsidP="00393962">
      <w:pPr>
        <w:ind w:firstLine="540"/>
        <w:jc w:val="right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2</w:t>
      </w:r>
    </w:p>
    <w:p w:rsidR="00393962" w:rsidRDefault="00393962" w:rsidP="00393962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</w:t>
      </w:r>
    </w:p>
    <w:p w:rsidR="00393962" w:rsidRDefault="00393962" w:rsidP="00393962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393962" w:rsidRDefault="00393962" w:rsidP="00393962">
      <w:pPr>
        <w:ind w:firstLine="709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Журнал</w:t>
      </w:r>
    </w:p>
    <w:p w:rsidR="00393962" w:rsidRDefault="00393962" w:rsidP="00393962">
      <w:pPr>
        <w:ind w:firstLine="709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регистрации уведомлений о фактах обращения в целях склонения</w:t>
      </w:r>
    </w:p>
    <w:p w:rsidR="00393962" w:rsidRDefault="00393962" w:rsidP="00393962">
      <w:pPr>
        <w:ind w:firstLine="709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служащего к совершению </w:t>
      </w:r>
      <w:proofErr w:type="gramStart"/>
      <w:r>
        <w:rPr>
          <w:bCs/>
          <w:sz w:val="24"/>
          <w:szCs w:val="24"/>
        </w:rPr>
        <w:t>коррупционных</w:t>
      </w:r>
      <w:proofErr w:type="gramEnd"/>
    </w:p>
    <w:p w:rsidR="00393962" w:rsidRDefault="00393962" w:rsidP="00393962">
      <w:pPr>
        <w:ind w:firstLine="709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правонарушений</w:t>
      </w:r>
    </w:p>
    <w:p w:rsidR="00393962" w:rsidRDefault="00393962" w:rsidP="00393962">
      <w:pPr>
        <w:outlineLvl w:val="1"/>
        <w:rPr>
          <w:bCs/>
          <w:sz w:val="24"/>
          <w:szCs w:val="24"/>
        </w:rPr>
      </w:pPr>
    </w:p>
    <w:p w:rsidR="00393962" w:rsidRDefault="00393962" w:rsidP="00393962">
      <w:pPr>
        <w:outlineLvl w:val="1"/>
        <w:rPr>
          <w:bCs/>
          <w:sz w:val="24"/>
          <w:szCs w:val="24"/>
        </w:rPr>
      </w:pPr>
    </w:p>
    <w:p w:rsidR="00393962" w:rsidRDefault="00393962" w:rsidP="00393962">
      <w:pPr>
        <w:outlineLvl w:val="1"/>
        <w:rPr>
          <w:bCs/>
          <w:sz w:val="24"/>
          <w:szCs w:val="24"/>
        </w:rPr>
      </w:pPr>
    </w:p>
    <w:tbl>
      <w:tblPr>
        <w:tblW w:w="5250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64"/>
        <w:gridCol w:w="1468"/>
        <w:gridCol w:w="1468"/>
        <w:gridCol w:w="1464"/>
        <w:gridCol w:w="1700"/>
        <w:gridCol w:w="1881"/>
        <w:gridCol w:w="1525"/>
      </w:tblGrid>
      <w:tr w:rsidR="00393962" w:rsidTr="00393962">
        <w:trPr>
          <w:cantSplit/>
          <w:trHeight w:val="96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поступления уведомления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отчество, должность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зарегистри-ровавшего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лица,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ровавшего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</w:tr>
      <w:tr w:rsidR="00393962" w:rsidTr="00393962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962" w:rsidTr="00393962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62" w:rsidRDefault="003939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3962" w:rsidRDefault="00393962" w:rsidP="00393962">
      <w:pPr>
        <w:spacing w:line="276" w:lineRule="auto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rPr>
          <w:sz w:val="24"/>
          <w:szCs w:val="24"/>
        </w:rPr>
      </w:pPr>
    </w:p>
    <w:p w:rsidR="00393962" w:rsidRDefault="00393962" w:rsidP="00393962">
      <w:pPr>
        <w:rPr>
          <w:sz w:val="24"/>
          <w:szCs w:val="24"/>
        </w:rPr>
      </w:pPr>
    </w:p>
    <w:p w:rsidR="00393962" w:rsidRDefault="00393962" w:rsidP="00393962">
      <w:pPr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393962" w:rsidRDefault="00393962" w:rsidP="00393962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F328AC" w:rsidRDefault="00F328AC"/>
    <w:sectPr w:rsidR="00F328AC" w:rsidSect="00F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C7B"/>
    <w:multiLevelType w:val="hybridMultilevel"/>
    <w:tmpl w:val="B1023880"/>
    <w:lvl w:ilvl="0" w:tplc="25A6A9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B0045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2845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62"/>
    <w:rsid w:val="00043B1F"/>
    <w:rsid w:val="00107779"/>
    <w:rsid w:val="001A1178"/>
    <w:rsid w:val="0021472F"/>
    <w:rsid w:val="00393962"/>
    <w:rsid w:val="004362A6"/>
    <w:rsid w:val="005233A3"/>
    <w:rsid w:val="00591760"/>
    <w:rsid w:val="0061043E"/>
    <w:rsid w:val="008A0831"/>
    <w:rsid w:val="008F196F"/>
    <w:rsid w:val="0097752E"/>
    <w:rsid w:val="009B1DDF"/>
    <w:rsid w:val="00A707C2"/>
    <w:rsid w:val="00C843B3"/>
    <w:rsid w:val="00C91A94"/>
    <w:rsid w:val="00D1415C"/>
    <w:rsid w:val="00D4262D"/>
    <w:rsid w:val="00D565C4"/>
    <w:rsid w:val="00D86B03"/>
    <w:rsid w:val="00DB3E64"/>
    <w:rsid w:val="00DB53C6"/>
    <w:rsid w:val="00E93D9C"/>
    <w:rsid w:val="00EE5AD3"/>
    <w:rsid w:val="00F328AC"/>
    <w:rsid w:val="00F9271C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962"/>
    <w:rPr>
      <w:color w:val="0000FF"/>
      <w:u w:val="single"/>
    </w:rPr>
  </w:style>
  <w:style w:type="paragraph" w:styleId="a4">
    <w:name w:val="Normal (Web)"/>
    <w:basedOn w:val="a"/>
    <w:semiHidden/>
    <w:unhideWhenUsed/>
    <w:rsid w:val="00393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93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3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393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3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39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1012711E7FF809BE9C46A24420E86D5A97C355C6815539D2B469A876A13B86C1665C66F38EE7FvC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B1F59F0A435A421F851515619D12EF75134DB9726EA71E224597A82C2AF8B12AA1CFE8DE61B2Fb7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..\content\edition\4bdc50bb-2493-4461-97df-02c07bcafc62.doc" TargetMode="External"/><Relationship Id="rId10" Type="http://schemas.openxmlformats.org/officeDocument/2006/relationships/hyperlink" Target="consultantplus://offline/ref=2DBB1F59F0A435A421F851515619D12EF75134DB9726EA71E224597A82C2AF8B12AA1CFE8DE61B2Fb7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3237287FEC4C590E4123635477BF3030871B80EEC9936F37DAFE843B98A4FA3E5625ADED175CDKF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5</cp:revision>
  <cp:lastPrinted>2017-05-15T08:29:00Z</cp:lastPrinted>
  <dcterms:created xsi:type="dcterms:W3CDTF">2017-05-15T08:26:00Z</dcterms:created>
  <dcterms:modified xsi:type="dcterms:W3CDTF">2017-05-15T08:29:00Z</dcterms:modified>
</cp:coreProperties>
</file>