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94" w:rsidRDefault="00477A94" w:rsidP="00477A9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77A94" w:rsidRDefault="00477A94" w:rsidP="00477A9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477A94" w:rsidRDefault="00477A94" w:rsidP="00477A94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477A94" w:rsidRDefault="00477A94" w:rsidP="00477A9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77A94" w:rsidRDefault="00477A94" w:rsidP="00477A94">
      <w:pPr>
        <w:jc w:val="center"/>
      </w:pPr>
    </w:p>
    <w:p w:rsidR="00477A94" w:rsidRDefault="00477A94" w:rsidP="00477A94">
      <w:pPr>
        <w:jc w:val="center"/>
      </w:pPr>
      <w:r>
        <w:t>ПОСТАНОВЛЕНИЕ</w:t>
      </w:r>
    </w:p>
    <w:p w:rsidR="00477A94" w:rsidRDefault="00477A94" w:rsidP="00477A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7A94" w:rsidRDefault="00477A94" w:rsidP="00477A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7A94" w:rsidRDefault="00477A94" w:rsidP="00477A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17.05.2017г.  № 31</w:t>
      </w:r>
    </w:p>
    <w:p w:rsidR="00477A94" w:rsidRDefault="00477A94" w:rsidP="00477A94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477A94" w:rsidRDefault="00477A94" w:rsidP="00477A94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7A94" w:rsidRDefault="00477A94" w:rsidP="00F55BB0">
      <w:pPr>
        <w:contextualSpacing/>
        <w:jc w:val="center"/>
        <w:rPr>
          <w:iCs/>
          <w:color w:val="000000"/>
          <w:bdr w:val="none" w:sz="0" w:space="0" w:color="auto" w:frame="1"/>
        </w:rPr>
      </w:pPr>
      <w:r w:rsidRPr="00477A94">
        <w:rPr>
          <w:iCs/>
          <w:color w:val="000000"/>
          <w:bdr w:val="none" w:sz="0" w:space="0" w:color="auto" w:frame="1"/>
        </w:rPr>
        <w:t xml:space="preserve">Об утверждении </w:t>
      </w:r>
      <w:r>
        <w:rPr>
          <w:iCs/>
          <w:color w:val="000000"/>
          <w:bdr w:val="none" w:sz="0" w:space="0" w:color="auto" w:frame="1"/>
        </w:rPr>
        <w:t>П</w:t>
      </w:r>
      <w:r w:rsidRPr="00477A94">
        <w:rPr>
          <w:iCs/>
          <w:color w:val="000000"/>
          <w:bdr w:val="none" w:sz="0" w:space="0" w:color="auto" w:frame="1"/>
        </w:rPr>
        <w:t xml:space="preserve">орядка сообщения лицами, </w:t>
      </w:r>
    </w:p>
    <w:p w:rsidR="00477A94" w:rsidRDefault="00477A94" w:rsidP="00F55BB0">
      <w:pPr>
        <w:contextualSpacing/>
        <w:jc w:val="center"/>
        <w:rPr>
          <w:iCs/>
          <w:color w:val="000000"/>
          <w:bdr w:val="none" w:sz="0" w:space="0" w:color="auto" w:frame="1"/>
        </w:rPr>
      </w:pPr>
      <w:proofErr w:type="gramStart"/>
      <w:r w:rsidRPr="00477A94">
        <w:rPr>
          <w:iCs/>
          <w:color w:val="000000"/>
          <w:bdr w:val="none" w:sz="0" w:space="0" w:color="auto" w:frame="1"/>
        </w:rPr>
        <w:t>замещающими</w:t>
      </w:r>
      <w:proofErr w:type="gramEnd"/>
      <w:r w:rsidRPr="00477A94">
        <w:rPr>
          <w:iCs/>
          <w:color w:val="000000"/>
          <w:bdr w:val="none" w:sz="0" w:space="0" w:color="auto" w:frame="1"/>
        </w:rPr>
        <w:t xml:space="preserve">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</w:p>
    <w:p w:rsidR="00F55BB0" w:rsidRPr="00C8176E" w:rsidRDefault="00477A94" w:rsidP="00F55BB0">
      <w:pPr>
        <w:contextualSpacing/>
        <w:jc w:val="center"/>
      </w:pPr>
      <w:proofErr w:type="spellStart"/>
      <w:r w:rsidRPr="00477A94">
        <w:rPr>
          <w:iCs/>
          <w:color w:val="000000"/>
          <w:bdr w:val="none" w:sz="0" w:space="0" w:color="auto" w:frame="1"/>
        </w:rPr>
        <w:t>Молькинского</w:t>
      </w:r>
      <w:proofErr w:type="spellEnd"/>
      <w:r w:rsidRPr="00477A94">
        <w:rPr>
          <w:iCs/>
          <w:color w:val="000000"/>
          <w:bdr w:val="none" w:sz="0" w:space="0" w:color="auto" w:frame="1"/>
        </w:rPr>
        <w:t xml:space="preserve"> сельского поселения</w:t>
      </w:r>
    </w:p>
    <w:p w:rsidR="00F55BB0" w:rsidRDefault="00F55BB0" w:rsidP="00F55BB0">
      <w:pPr>
        <w:rPr>
          <w:rFonts w:ascii="Arial" w:hAnsi="Arial" w:cs="Arial"/>
        </w:rPr>
      </w:pPr>
    </w:p>
    <w:p w:rsidR="00477A94" w:rsidRPr="008F3D34" w:rsidRDefault="00477A94" w:rsidP="00F55BB0">
      <w:pPr>
        <w:rPr>
          <w:rFonts w:ascii="Arial" w:hAnsi="Arial" w:cs="Arial"/>
        </w:rPr>
      </w:pPr>
    </w:p>
    <w:p w:rsidR="00477A94" w:rsidRDefault="00477A94" w:rsidP="00477A94">
      <w:pPr>
        <w:ind w:firstLine="567"/>
        <w:jc w:val="both"/>
      </w:pPr>
      <w:proofErr w:type="gramStart"/>
      <w:r w:rsidRPr="00807111">
        <w:t>В соответствии с частью 2 статьи 11 Федеральными законами от 25.12.2008 № 273-ФЗ «О противодействии коррупции»,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807111">
        <w:t xml:space="preserve"> изменений в некоторые акты Президента Российской Федерации»</w:t>
      </w:r>
      <w:r>
        <w:t xml:space="preserve">, </w:t>
      </w:r>
      <w:r w:rsidRPr="00807111">
        <w:t xml:space="preserve">администрация </w:t>
      </w:r>
      <w:proofErr w:type="spellStart"/>
      <w:r w:rsidRPr="00807111">
        <w:t>Молькинского</w:t>
      </w:r>
      <w:proofErr w:type="spellEnd"/>
      <w:r w:rsidRPr="00807111">
        <w:t xml:space="preserve"> сельского поселения</w:t>
      </w:r>
    </w:p>
    <w:p w:rsidR="00F55BB0" w:rsidRPr="008F3D34" w:rsidRDefault="00F55BB0" w:rsidP="00F55BB0">
      <w:pPr>
        <w:spacing w:before="120" w:after="120"/>
        <w:ind w:firstLine="709"/>
        <w:contextualSpacing/>
        <w:rPr>
          <w:rFonts w:ascii="Arial" w:hAnsi="Arial" w:cs="Arial"/>
        </w:rPr>
      </w:pP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  <w:r w:rsidRPr="00477A94">
        <w:t>ПОСТАНОВЛЯЕТ:</w:t>
      </w: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  <w:r w:rsidRPr="00477A94">
        <w:t xml:space="preserve">1. Утвердить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="00477A94">
        <w:t>Молькинского</w:t>
      </w:r>
      <w:proofErr w:type="spellEnd"/>
      <w:r w:rsidRPr="00477A94">
        <w:t xml:space="preserve"> сельского поселения (приложение).</w:t>
      </w:r>
    </w:p>
    <w:p w:rsidR="00477A94" w:rsidRPr="00D167DC" w:rsidRDefault="00477A94" w:rsidP="00477A94">
      <w:pPr>
        <w:ind w:firstLine="709"/>
        <w:jc w:val="both"/>
      </w:pPr>
      <w:r>
        <w:t xml:space="preserve">2. </w:t>
      </w:r>
      <w:r w:rsidRPr="00D167DC">
        <w:t>Настоящее постановление опубликовать в муниципальном информационном вестнике «</w:t>
      </w:r>
      <w:proofErr w:type="spellStart"/>
      <w:r w:rsidRPr="00D167DC">
        <w:t>Молькинские</w:t>
      </w:r>
      <w:proofErr w:type="spellEnd"/>
      <w:r w:rsidRPr="00D167DC">
        <w:t xml:space="preserve"> вести» и разместить на официальном сайте РМО «</w:t>
      </w:r>
      <w:proofErr w:type="spellStart"/>
      <w:r w:rsidRPr="00D167DC">
        <w:t>Усть-Удинский</w:t>
      </w:r>
      <w:proofErr w:type="spellEnd"/>
      <w:r w:rsidRPr="00D167DC">
        <w:t xml:space="preserve"> район».</w:t>
      </w: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  <w:r w:rsidRPr="00477A94">
        <w:t xml:space="preserve">3. </w:t>
      </w:r>
      <w:proofErr w:type="gramStart"/>
      <w:r w:rsidRPr="00477A94">
        <w:t>Контроль за</w:t>
      </w:r>
      <w:proofErr w:type="gramEnd"/>
      <w:r w:rsidRPr="00477A94">
        <w:t xml:space="preserve"> исполнением настоящего постановления оставляю за собой.</w:t>
      </w: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Pr="008F3D34" w:rsidRDefault="00F55BB0" w:rsidP="00F55BB0">
      <w:pPr>
        <w:contextualSpacing/>
        <w:rPr>
          <w:rFonts w:ascii="Arial" w:hAnsi="Arial" w:cs="Arial"/>
        </w:rPr>
      </w:pPr>
    </w:p>
    <w:p w:rsidR="00F55BB0" w:rsidRPr="008F3D34" w:rsidRDefault="00F55BB0" w:rsidP="00F55BB0">
      <w:pPr>
        <w:contextualSpacing/>
        <w:rPr>
          <w:rFonts w:ascii="Arial" w:hAnsi="Arial" w:cs="Arial"/>
        </w:rPr>
      </w:pPr>
    </w:p>
    <w:p w:rsidR="00477A94" w:rsidRPr="00D167DC" w:rsidRDefault="00477A94" w:rsidP="00477A94">
      <w:pPr>
        <w:tabs>
          <w:tab w:val="left" w:pos="400"/>
          <w:tab w:val="center" w:pos="4819"/>
          <w:tab w:val="left" w:pos="8600"/>
        </w:tabs>
      </w:pPr>
      <w:r w:rsidRPr="00D167DC">
        <w:t xml:space="preserve">Глава </w:t>
      </w:r>
      <w:proofErr w:type="spellStart"/>
      <w:r w:rsidRPr="00D167DC">
        <w:t>Молькинского</w:t>
      </w:r>
      <w:proofErr w:type="spellEnd"/>
    </w:p>
    <w:p w:rsidR="00477A94" w:rsidRPr="00D167DC" w:rsidRDefault="00477A94" w:rsidP="00477A94">
      <w:pPr>
        <w:tabs>
          <w:tab w:val="left" w:pos="400"/>
          <w:tab w:val="center" w:pos="4819"/>
          <w:tab w:val="left" w:pos="8600"/>
        </w:tabs>
      </w:pPr>
      <w:r w:rsidRPr="00D167DC">
        <w:t xml:space="preserve">сельского поселения                                                                       </w:t>
      </w:r>
      <w:proofErr w:type="spellStart"/>
      <w:r w:rsidRPr="00D167DC">
        <w:t>Ю.А.Мадасов</w:t>
      </w:r>
      <w:proofErr w:type="spellEnd"/>
    </w:p>
    <w:p w:rsidR="00477A94" w:rsidRDefault="00477A94" w:rsidP="00477A94"/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F55BB0" w:rsidRPr="00477A94" w:rsidRDefault="00F55BB0" w:rsidP="00F55BB0">
      <w:pPr>
        <w:contextualSpacing/>
        <w:jc w:val="right"/>
        <w:rPr>
          <w:color w:val="000000" w:themeColor="text1"/>
        </w:rPr>
      </w:pPr>
      <w:r w:rsidRPr="008F3D34">
        <w:rPr>
          <w:rFonts w:ascii="Courier New" w:hAnsi="Courier New" w:cs="Courier New"/>
        </w:rPr>
        <w:lastRenderedPageBreak/>
        <w:t xml:space="preserve"> </w:t>
      </w:r>
      <w:r w:rsidRPr="00477A94">
        <w:t>Приложен</w:t>
      </w:r>
      <w:r w:rsidRPr="00477A94">
        <w:rPr>
          <w:color w:val="000000" w:themeColor="text1"/>
        </w:rPr>
        <w:t>ие</w:t>
      </w:r>
    </w:p>
    <w:p w:rsidR="00F55BB0" w:rsidRPr="00477A94" w:rsidRDefault="00F55BB0" w:rsidP="00F55BB0">
      <w:pPr>
        <w:contextualSpacing/>
        <w:jc w:val="right"/>
        <w:rPr>
          <w:color w:val="000000" w:themeColor="text1"/>
        </w:rPr>
      </w:pPr>
      <w:r w:rsidRPr="00477A94">
        <w:rPr>
          <w:color w:val="000000" w:themeColor="text1"/>
        </w:rPr>
        <w:t>к постановлению администрации</w:t>
      </w:r>
    </w:p>
    <w:p w:rsidR="00F55BB0" w:rsidRPr="00477A94" w:rsidRDefault="00477A94" w:rsidP="00F55BB0">
      <w:pPr>
        <w:contextualSpacing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Молькинского</w:t>
      </w:r>
      <w:proofErr w:type="spellEnd"/>
      <w:r w:rsidR="00F55BB0" w:rsidRPr="00477A94">
        <w:rPr>
          <w:color w:val="000000" w:themeColor="text1"/>
        </w:rPr>
        <w:t xml:space="preserve"> сельского поселения</w:t>
      </w:r>
    </w:p>
    <w:p w:rsidR="00F55BB0" w:rsidRPr="00477A94" w:rsidRDefault="00F55BB0" w:rsidP="00F55BB0">
      <w:pPr>
        <w:contextualSpacing/>
        <w:jc w:val="right"/>
        <w:rPr>
          <w:color w:val="333333"/>
        </w:rPr>
      </w:pPr>
      <w:r w:rsidRPr="00477A94">
        <w:rPr>
          <w:color w:val="000000" w:themeColor="text1"/>
        </w:rPr>
        <w:t>от  1</w:t>
      </w:r>
      <w:r w:rsidR="00477A94">
        <w:rPr>
          <w:color w:val="000000" w:themeColor="text1"/>
        </w:rPr>
        <w:t>7.05.</w:t>
      </w:r>
      <w:r w:rsidRPr="00477A94">
        <w:rPr>
          <w:color w:val="000000" w:themeColor="text1"/>
        </w:rPr>
        <w:t xml:space="preserve"> 2017г. № </w:t>
      </w:r>
      <w:r w:rsidR="00477A94">
        <w:rPr>
          <w:color w:val="000000" w:themeColor="text1"/>
        </w:rPr>
        <w:t>31</w:t>
      </w:r>
    </w:p>
    <w:p w:rsidR="00F55BB0" w:rsidRPr="008F3D34" w:rsidRDefault="00F55BB0" w:rsidP="00F55BB0">
      <w:pPr>
        <w:spacing w:before="120" w:after="120"/>
        <w:jc w:val="center"/>
        <w:rPr>
          <w:rFonts w:ascii="Arial" w:hAnsi="Arial" w:cs="Arial"/>
          <w:bCs/>
          <w:color w:val="000000"/>
        </w:rPr>
      </w:pPr>
    </w:p>
    <w:p w:rsidR="00F55BB0" w:rsidRPr="00477A94" w:rsidRDefault="00F55BB0" w:rsidP="00F55BB0">
      <w:pPr>
        <w:spacing w:before="120" w:after="120"/>
        <w:contextualSpacing/>
        <w:jc w:val="center"/>
        <w:rPr>
          <w:bCs/>
          <w:color w:val="000000"/>
        </w:rPr>
      </w:pPr>
      <w:r w:rsidRPr="00477A94">
        <w:rPr>
          <w:bCs/>
          <w:color w:val="000000"/>
        </w:rPr>
        <w:t xml:space="preserve">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="00477A94" w:rsidRPr="00477A94">
        <w:rPr>
          <w:bCs/>
          <w:color w:val="000000"/>
        </w:rPr>
        <w:t>Молькинского</w:t>
      </w:r>
      <w:proofErr w:type="spellEnd"/>
      <w:r w:rsidRPr="00477A94">
        <w:rPr>
          <w:bCs/>
          <w:color w:val="000000"/>
        </w:rPr>
        <w:t xml:space="preserve"> сельского поселе</w:t>
      </w:r>
      <w:r w:rsidR="00477A94">
        <w:rPr>
          <w:bCs/>
          <w:color w:val="000000"/>
        </w:rPr>
        <w:t>ния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F55BB0" w:rsidRDefault="00F55BB0" w:rsidP="00F55BB0">
      <w:pPr>
        <w:spacing w:before="120" w:after="120"/>
        <w:contextualSpacing/>
        <w:jc w:val="center"/>
        <w:rPr>
          <w:rFonts w:ascii="Arial" w:hAnsi="Arial" w:cs="Arial"/>
          <w:bCs/>
          <w:color w:val="000000"/>
        </w:rPr>
      </w:pPr>
      <w:r w:rsidRPr="008F3D34">
        <w:rPr>
          <w:rFonts w:ascii="Arial" w:hAnsi="Arial" w:cs="Arial"/>
          <w:bCs/>
          <w:color w:val="000000"/>
        </w:rPr>
        <w:t>1.Общие положения.</w:t>
      </w:r>
    </w:p>
    <w:p w:rsidR="00F55BB0" w:rsidRPr="008F3D34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</w:rPr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1. </w:t>
      </w:r>
      <w:proofErr w:type="gramStart"/>
      <w:r w:rsidRPr="00477A94">
        <w:t xml:space="preserve">Настоящий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="00477A94" w:rsidRPr="00477A94">
        <w:rPr>
          <w:bCs/>
          <w:color w:val="000000"/>
        </w:rPr>
        <w:t>Молькинского</w:t>
      </w:r>
      <w:proofErr w:type="spellEnd"/>
      <w:r w:rsidR="00477A94" w:rsidRPr="00477A94">
        <w:t xml:space="preserve"> </w:t>
      </w:r>
      <w:r w:rsidRPr="00477A94">
        <w:t xml:space="preserve">сельского поселения (далее Порядок) разработан в соответствии с Федеральным законом РФ от 25.12.2008 г. № 273-ФЗ «О противодействии коррупции» и распространяется на муниципальных служащих администрации </w:t>
      </w:r>
      <w:proofErr w:type="spellStart"/>
      <w:r w:rsidR="00477A94" w:rsidRPr="00477A94">
        <w:rPr>
          <w:bCs/>
          <w:color w:val="000000"/>
        </w:rPr>
        <w:t>Молькинского</w:t>
      </w:r>
      <w:proofErr w:type="spellEnd"/>
      <w:r w:rsidRPr="00477A94">
        <w:t xml:space="preserve"> сельского поселения (далее – служащий).</w:t>
      </w:r>
      <w:proofErr w:type="gramEnd"/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</w:t>
      </w:r>
      <w:proofErr w:type="gramStart"/>
      <w:r w:rsidRPr="00477A94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– либо выгод (преимуществ) лицом, указанным в пункте 1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477A94">
        <w:t xml:space="preserve"> детей), гражданами или организациями, с которыми лицо, указанное в пункте 1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2. Служащий обязан принимать меры по недопущению любой возможности возникновения конфликта интересов, незамедлительно сообщать главе сельсовета (далее – глава) обо всех случаях, о возникшем конфликте интересов или о возможности его возникновения.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за исключением случаев, когда по данным факта проведена или проводится проверка, является должностной (служебной) обязанностью служащего.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4. Глава, если ему стало известно о возникновении у лица, указанного в пункте 1 настоящего Порядка, личной заинтересованности (прямой, либо косвенной), которая приводит или может привести к конфликту интересов, </w:t>
      </w:r>
      <w:proofErr w:type="gramStart"/>
      <w:r w:rsidRPr="00477A94">
        <w:t>обязан</w:t>
      </w:r>
      <w:proofErr w:type="gramEnd"/>
      <w:r w:rsidRPr="00477A94">
        <w:t xml:space="preserve"> принять меры по предотвращению или урегулированию конфликта интересов.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5. Предотвращение или урегулирование конфликта интересов может состоять в изменении должностного или служебного положения лица, указанного в пункте 1 настоящего Порядка,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477A94">
        <w:lastRenderedPageBreak/>
        <w:t>порядке и (или) в отказе его от выгоды, явившейся причиной возникновения конфликта интересов.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6. Предотвращение и урегулирование конфликта интересов, стороной которого является лицо, указанное в пункте 1 настоящего Порядка,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7. Невыполнение служащим должностной (служебной) обязанности, предусмотренной пунктом 2 настоящего Порядка, является правонарушением, влекущим его увольнение со службы либо привлечение его к иным видам ответственности в соответствии с законодательством Российской Федерации.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8. В случае если служащий владеет ценными бумагами (долями участия, паями в уставных (складочных) капиталах организаций),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9. Служащий, сообщивший главе о возникновении личной заинтересованности при исполнении должностных обязанностей, которая приводит или может привести конфликту интересов, находится под защитой государства в соответствии с законодательством Российской Федерации.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> </w:t>
      </w:r>
    </w:p>
    <w:p w:rsidR="00F55BB0" w:rsidRPr="00477A94" w:rsidRDefault="00F55BB0" w:rsidP="00F55BB0">
      <w:pPr>
        <w:spacing w:before="120" w:after="120"/>
        <w:contextualSpacing/>
        <w:jc w:val="center"/>
      </w:pPr>
      <w:r w:rsidRPr="00477A94">
        <w:rPr>
          <w:bCs/>
        </w:rPr>
        <w:t>2.Порядок подачи сообщения служащим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rPr>
          <w:bCs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10.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на имя главы по форме (приложение № 1).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Уведомление служащего главе передается в кадровую службу администрации.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11. В уведомлении должны быть указаны следующие сведения: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1) фамилия, имя отчество, должность и контактный телефон муниципального служащего, направившего уведомление;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2) описание личной заинтересованности, которая приводит или может привести к возникновению конфликта интересов;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3) 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4) предлагаемые меры по предотвращению или урегулированию конфликта интересов.</w:t>
      </w:r>
    </w:p>
    <w:p w:rsidR="00F55BB0" w:rsidRPr="00477A94" w:rsidRDefault="00F55BB0" w:rsidP="00F55BB0">
      <w:pPr>
        <w:spacing w:before="120" w:after="120"/>
        <w:ind w:firstLine="709"/>
        <w:contextualSpacing/>
        <w:jc w:val="center"/>
      </w:pPr>
    </w:p>
    <w:p w:rsidR="00F55BB0" w:rsidRPr="00477A94" w:rsidRDefault="00F55BB0" w:rsidP="00F55BB0">
      <w:pPr>
        <w:spacing w:before="120" w:after="120"/>
        <w:contextualSpacing/>
        <w:jc w:val="center"/>
      </w:pPr>
      <w:r w:rsidRPr="00477A94">
        <w:rPr>
          <w:bCs/>
        </w:rPr>
        <w:t>3. Организация приема и регистрация уведомлений</w:t>
      </w:r>
    </w:p>
    <w:p w:rsidR="00F55BB0" w:rsidRPr="00477A94" w:rsidRDefault="00F55BB0" w:rsidP="00F55BB0">
      <w:pPr>
        <w:spacing w:before="120" w:after="120"/>
        <w:ind w:firstLine="709"/>
        <w:contextualSpacing/>
        <w:jc w:val="center"/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12. Организация приема и регистрация уведомлений осуществляется работниками кадровой службы.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13. Работники кадровой службы в течение 1 рабочего дня производят регистрацию уведомлений в журнале регистрации уведомлений (далее – журнал) (приложение № 2).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Листы журнала прошиваются и нумеруются. Запись об их количестве заверяется подписью работника кадровой службы и оттиском печати администрации.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14. В соответствии с настоящим Порядком работники кадровой службы обеспечивают: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- регистрацию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путем внесения записей в журнал регистрации уведомлений;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- передачу зарегистрированных уведомлений главе на рассмотрение;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- организацию проверки сведений, содержащихся в уведомлениях;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lastRenderedPageBreak/>
        <w:t xml:space="preserve"> - конфиденциальность полученных сведений.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center"/>
      </w:pPr>
      <w:r w:rsidRPr="00477A94">
        <w:rPr>
          <w:bCs/>
        </w:rPr>
        <w:t>4. Организация проверки содержащихся в уведомлениях сведений.</w:t>
      </w:r>
    </w:p>
    <w:p w:rsidR="00F55BB0" w:rsidRPr="00477A94" w:rsidRDefault="00F55BB0" w:rsidP="00F55BB0">
      <w:pPr>
        <w:spacing w:before="120" w:after="120"/>
        <w:ind w:firstLine="709"/>
        <w:contextualSpacing/>
        <w:jc w:val="center"/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15. Должностными лицами, правомочными осуществлять проверки содержащихся в уведомлениях сведений, являются работниками кадровой службы.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16. Проверка проводится в течени</w:t>
      </w:r>
      <w:proofErr w:type="gramStart"/>
      <w:r w:rsidRPr="00477A94">
        <w:t>и</w:t>
      </w:r>
      <w:proofErr w:type="gramEnd"/>
      <w:r w:rsidRPr="00477A94">
        <w:t xml:space="preserve"> 7 рабочих дней со дня регистрации уведомления.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В ходе проверки проводится беседа со служащим, с получением от служащего письменных пояснений по сведениям, изложенным в уведомлении.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При необходимости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17. По результатам проведенной проверки уведомление с приложением материалов проверки представляются главе.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В случае направления запросов в государственные органы, органы местного самоуправления и заинтересованные организации, уведомление, мотивированное заключение и другие материалы представляются главе в течение 45 дней со дня поступлении уведомления. Указанный срок может быть продлен, но не более чем на 30 дней.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18. В случае принятия решения главой о направлении уведомления и результатов его проверки в комиссию по соблюдению требований к служебному поведению и урегулированию конфликта интересов, уведомление с приложением материалов проверки представляются в комиссию в течение трёх рабочих дней со дня принятия такого решения.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t xml:space="preserve"> 19. Комиссия рассматривает уведомление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интересов.</w:t>
      </w:r>
      <w:r w:rsidRPr="00477A94">
        <w:rPr>
          <w:color w:val="000000"/>
        </w:rPr>
        <w:t> </w:t>
      </w:r>
    </w:p>
    <w:p w:rsidR="00F55BB0" w:rsidRPr="008F3D34" w:rsidRDefault="00F55BB0" w:rsidP="00F55BB0">
      <w:pPr>
        <w:spacing w:before="120" w:after="120"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 </w:t>
      </w: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lastRenderedPageBreak/>
        <w:t xml:space="preserve"> Приложение № 1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 Порядку сообщения лицами, замещающими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должности муниципальной службы о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proofErr w:type="gramStart"/>
      <w:r w:rsidRPr="00477A94">
        <w:rPr>
          <w:color w:val="000000"/>
        </w:rPr>
        <w:t>возникновении</w:t>
      </w:r>
      <w:proofErr w:type="gramEnd"/>
      <w:r w:rsidRPr="00477A94">
        <w:rPr>
          <w:color w:val="000000"/>
        </w:rPr>
        <w:t xml:space="preserve"> личной заинтересованности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при исполнении должностных обязанностей.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которая приводит или может привести к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000000"/>
        </w:rPr>
      </w:pPr>
      <w:r w:rsidRPr="00477A94">
        <w:rPr>
          <w:color w:val="000000"/>
        </w:rPr>
        <w:t>конфликту интересов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(отметка об ознакомлении)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(должность, инициалы, фамилия представителя нанимателя)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от_____________________________________________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proofErr w:type="gramStart"/>
      <w:r w:rsidRPr="00477A94">
        <w:rPr>
          <w:color w:val="000000"/>
        </w:rPr>
        <w:t>(Ф.И.О. муниципального служащего, наименование должности,</w:t>
      </w:r>
      <w:proofErr w:type="gramEnd"/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телефон)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Уведомление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о возникновении личной заинтересованности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при исполнении должностных обязанностей,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proofErr w:type="gramStart"/>
      <w:r w:rsidRPr="00477A94">
        <w:rPr>
          <w:bCs/>
          <w:color w:val="000000"/>
        </w:rPr>
        <w:t>которая</w:t>
      </w:r>
      <w:proofErr w:type="gramEnd"/>
      <w:r w:rsidRPr="00477A94">
        <w:rPr>
          <w:bCs/>
          <w:color w:val="000000"/>
        </w:rPr>
        <w:t xml:space="preserve"> приводит или может привести к конфликту интересов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Сообщаю о возникновению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77A94">
        <w:rPr>
          <w:color w:val="000000"/>
        </w:rPr>
        <w:t>нужное</w:t>
      </w:r>
      <w:proofErr w:type="gramEnd"/>
      <w:r w:rsidRPr="00477A94">
        <w:rPr>
          <w:color w:val="000000"/>
        </w:rPr>
        <w:t xml:space="preserve"> подчеркнуть).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Обстоятельства, являющиеся основанием возникновения личной заинтересованности: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Должностные обязанности, на исполнение которых влияет или может повлиять личная заинтересованность:________________________________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Предлагаемые меры по предотвращению или урегулированию конфликта интересов:________________________________________________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477A94">
        <w:rPr>
          <w:color w:val="000000"/>
        </w:rPr>
        <w:t>нужное</w:t>
      </w:r>
      <w:proofErr w:type="gramEnd"/>
      <w:r w:rsidRPr="00477A94">
        <w:rPr>
          <w:color w:val="000000"/>
        </w:rPr>
        <w:t xml:space="preserve"> подчеркнуть).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«___»__________ 20___ г. _________________ 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</w:t>
      </w:r>
      <w:proofErr w:type="gramStart"/>
      <w:r w:rsidRPr="00477A94">
        <w:rPr>
          <w:color w:val="000000"/>
        </w:rPr>
        <w:t>(подпись лица, (расшифровка подписи)</w:t>
      </w:r>
      <w:proofErr w:type="gramEnd"/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направляющего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000000"/>
        </w:rPr>
      </w:pPr>
      <w:r w:rsidRPr="00477A94">
        <w:rPr>
          <w:color w:val="000000"/>
        </w:rPr>
        <w:t xml:space="preserve"> уведомление)</w:t>
      </w: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  <w:color w:val="333333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color w:val="000000"/>
        </w:rPr>
      </w:pP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lastRenderedPageBreak/>
        <w:t>Приложение № 2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 Порядку сообщения лицами, замещающими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должности муниципальной службы о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proofErr w:type="gramStart"/>
      <w:r w:rsidRPr="00477A94">
        <w:rPr>
          <w:color w:val="000000"/>
        </w:rPr>
        <w:t>возникновении</w:t>
      </w:r>
      <w:proofErr w:type="gramEnd"/>
      <w:r w:rsidRPr="00477A94">
        <w:rPr>
          <w:color w:val="000000"/>
        </w:rPr>
        <w:t xml:space="preserve"> личной заинтересованности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при исполнении должностных обязанностей.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которая приводит или может привести к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конфликту интересов 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 </w:t>
      </w:r>
    </w:p>
    <w:p w:rsidR="00477A94" w:rsidRDefault="00477A94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477A94" w:rsidRDefault="00477A94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477A94" w:rsidRDefault="00477A94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477A94" w:rsidRDefault="00477A94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Журнал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F55BB0" w:rsidRDefault="00F55BB0" w:rsidP="00F55BB0">
      <w:pPr>
        <w:spacing w:before="120" w:after="120"/>
        <w:contextualSpacing/>
        <w:jc w:val="center"/>
        <w:rPr>
          <w:b/>
          <w:bCs/>
          <w:color w:val="000000"/>
        </w:rPr>
      </w:pPr>
      <w:r w:rsidRPr="00477A94">
        <w:rPr>
          <w:b/>
          <w:bCs/>
          <w:color w:val="000000"/>
        </w:rPr>
        <w:t> </w:t>
      </w:r>
    </w:p>
    <w:p w:rsidR="00477A94" w:rsidRDefault="00477A94" w:rsidP="00F55BB0">
      <w:pPr>
        <w:spacing w:before="120" w:after="120"/>
        <w:contextualSpacing/>
        <w:jc w:val="center"/>
        <w:rPr>
          <w:b/>
          <w:bCs/>
          <w:color w:val="000000"/>
        </w:rPr>
      </w:pPr>
    </w:p>
    <w:p w:rsidR="00477A94" w:rsidRPr="00477A94" w:rsidRDefault="00477A94" w:rsidP="00F55BB0">
      <w:pPr>
        <w:spacing w:before="120" w:after="120"/>
        <w:contextualSpacing/>
        <w:jc w:val="center"/>
        <w:rPr>
          <w:color w:val="333333"/>
        </w:rPr>
      </w:pPr>
    </w:p>
    <w:tbl>
      <w:tblPr>
        <w:tblW w:w="9385" w:type="dxa"/>
        <w:tblCellSpacing w:w="0" w:type="dxa"/>
        <w:tblInd w:w="-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1954"/>
        <w:gridCol w:w="1367"/>
        <w:gridCol w:w="1295"/>
        <w:gridCol w:w="1270"/>
        <w:gridCol w:w="1413"/>
        <w:gridCol w:w="1409"/>
      </w:tblGrid>
      <w:tr w:rsidR="00F55BB0" w:rsidRPr="00477A94" w:rsidTr="000F6E00">
        <w:trPr>
          <w:tblCellSpacing w:w="0" w:type="dxa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 xml:space="preserve">№ </w:t>
            </w:r>
            <w:proofErr w:type="spellStart"/>
            <w:proofErr w:type="gramStart"/>
            <w:r w:rsidRPr="00477A94">
              <w:rPr>
                <w:color w:val="333333"/>
              </w:rPr>
              <w:t>п</w:t>
            </w:r>
            <w:proofErr w:type="spellEnd"/>
            <w:proofErr w:type="gramEnd"/>
            <w:r w:rsidRPr="00477A94">
              <w:rPr>
                <w:color w:val="333333"/>
              </w:rPr>
              <w:t>/</w:t>
            </w:r>
            <w:proofErr w:type="spellStart"/>
            <w:r w:rsidRPr="00477A94">
              <w:rPr>
                <w:color w:val="333333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Дата и время регистрации уведомления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Сведения о служащем, передавшем или направившем уведомление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краткое содержание уведомления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Фамилия, инициалы, должность лица, принявшего уведомление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5BB0" w:rsidRPr="00477A94" w:rsidRDefault="00F55BB0" w:rsidP="000F6E00">
            <w:pPr>
              <w:contextualSpacing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5BB0" w:rsidRPr="00477A94" w:rsidRDefault="00F55BB0" w:rsidP="000F6E00">
            <w:pPr>
              <w:contextualSpacing/>
              <w:rPr>
                <w:color w:val="333333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фамилия, имя, отчество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должность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номер телефона для контактов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0" w:rsidRPr="00477A94" w:rsidRDefault="00F55BB0" w:rsidP="000F6E00">
            <w:pPr>
              <w:contextualSpacing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0" w:rsidRPr="00477A94" w:rsidRDefault="00F55BB0" w:rsidP="000F6E00">
            <w:pPr>
              <w:contextualSpacing/>
              <w:rPr>
                <w:color w:val="333333"/>
              </w:rPr>
            </w:pP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</w:tbl>
    <w:p w:rsidR="00F55BB0" w:rsidRPr="00477A94" w:rsidRDefault="00F55BB0" w:rsidP="00F55BB0"/>
    <w:p w:rsidR="009978DC" w:rsidRPr="00477A94" w:rsidRDefault="009978DC" w:rsidP="00F55BB0"/>
    <w:sectPr w:rsidR="009978DC" w:rsidRPr="00477A94" w:rsidSect="00BE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FC6"/>
    <w:multiLevelType w:val="hybridMultilevel"/>
    <w:tmpl w:val="382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CBA"/>
    <w:multiLevelType w:val="hybridMultilevel"/>
    <w:tmpl w:val="EAB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F6"/>
    <w:rsid w:val="00077C5D"/>
    <w:rsid w:val="001152AE"/>
    <w:rsid w:val="00152F26"/>
    <w:rsid w:val="00477A94"/>
    <w:rsid w:val="00574E4A"/>
    <w:rsid w:val="006F07F6"/>
    <w:rsid w:val="00891113"/>
    <w:rsid w:val="008A3790"/>
    <w:rsid w:val="009978DC"/>
    <w:rsid w:val="00B84FBF"/>
    <w:rsid w:val="00D52520"/>
    <w:rsid w:val="00E46357"/>
    <w:rsid w:val="00EC72D3"/>
    <w:rsid w:val="00EF3783"/>
    <w:rsid w:val="00F01AAB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7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07F6"/>
    <w:rPr>
      <w:b/>
      <w:bCs/>
    </w:rPr>
  </w:style>
  <w:style w:type="paragraph" w:styleId="a5">
    <w:name w:val="List Paragraph"/>
    <w:basedOn w:val="a"/>
    <w:uiPriority w:val="34"/>
    <w:qFormat/>
    <w:rsid w:val="006F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андарт"/>
    <w:basedOn w:val="a"/>
    <w:rsid w:val="00EC72D3"/>
    <w:pPr>
      <w:spacing w:line="288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77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477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mol</cp:lastModifiedBy>
  <cp:revision>10</cp:revision>
  <cp:lastPrinted>2017-05-24T08:55:00Z</cp:lastPrinted>
  <dcterms:created xsi:type="dcterms:W3CDTF">2017-05-24T01:23:00Z</dcterms:created>
  <dcterms:modified xsi:type="dcterms:W3CDTF">2017-05-24T08:55:00Z</dcterms:modified>
</cp:coreProperties>
</file>