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0F" w:rsidRDefault="0010590F" w:rsidP="0010590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 ФЕДЕРАЦИЯ</w:t>
      </w:r>
    </w:p>
    <w:p w:rsidR="0010590F" w:rsidRDefault="0010590F" w:rsidP="0010590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 ОБЛАСТЬ</w:t>
      </w:r>
    </w:p>
    <w:p w:rsidR="0010590F" w:rsidRDefault="0010590F" w:rsidP="0010590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УСТЬ-УДИНСКИЙ  РАЙОН</w:t>
      </w:r>
    </w:p>
    <w:p w:rsidR="0010590F" w:rsidRDefault="0010590F" w:rsidP="0010590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ДМИНИСТРАЦИЯ МОЛЬКИНСКОГО МУНИЦИПАЛЬНОГО ОБРАЗОВАНИЯ</w:t>
      </w:r>
    </w:p>
    <w:p w:rsidR="0010590F" w:rsidRDefault="0010590F" w:rsidP="0010590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10590F" w:rsidRDefault="0010590F" w:rsidP="00105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0590F" w:rsidRDefault="0010590F" w:rsidP="00105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03.03.2023 г. № 13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с. Молька</w:t>
      </w:r>
    </w:p>
    <w:p w:rsidR="0010590F" w:rsidRDefault="0010590F" w:rsidP="0010590F">
      <w:pPr>
        <w:spacing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05151">
        <w:rPr>
          <w:rFonts w:ascii="Times New Roman" w:hAnsi="Times New Roman"/>
          <w:sz w:val="24"/>
          <w:szCs w:val="24"/>
        </w:rPr>
        <w:t xml:space="preserve"> проведении</w:t>
      </w:r>
      <w:r>
        <w:rPr>
          <w:rFonts w:ascii="Times New Roman" w:hAnsi="Times New Roman"/>
          <w:sz w:val="24"/>
          <w:szCs w:val="24"/>
        </w:rPr>
        <w:t xml:space="preserve"> открытого конкурса на право заключения концессионного соглашения в отношении объектов водоснабжения, расположенных на территории Молькинского муниципального образования Усть-Удинского района Иркутской области</w:t>
      </w:r>
    </w:p>
    <w:p w:rsidR="0010590F" w:rsidRDefault="0010590F" w:rsidP="0010590F">
      <w:pPr>
        <w:tabs>
          <w:tab w:val="left" w:pos="9355"/>
        </w:tabs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80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21 июля 2005 года № 115-ФЗ «О концессионных соглашениях», Федеральным законом от 26 июля 2006 г.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135-ФЗ «О защите конкуренции», Федеральным законом от 7 декабря 2011 г.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416-ФЗ «О водоснабжении и водоотведении», руководствуясь Уставом Молькинского муниципального образования, администрация Молькинского муниципального образования</w:t>
      </w:r>
    </w:p>
    <w:p w:rsidR="0010590F" w:rsidRDefault="0010590F" w:rsidP="0010590F">
      <w:pPr>
        <w:tabs>
          <w:tab w:val="left" w:pos="9355"/>
        </w:tabs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10590F" w:rsidRDefault="0010590F" w:rsidP="0010590F">
      <w:pPr>
        <w:tabs>
          <w:tab w:val="left" w:pos="9355"/>
        </w:tabs>
        <w:spacing w:line="240" w:lineRule="auto"/>
        <w:ind w:right="-1"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Заключить концессионное соглашение в отношении муниципального имущества водоснабжения администрации Молькинского сельского поселения (далее – Концессионное соглашение) путем проведения открытого конкурса на право заключения концессионного соглашения (далее – Конкурс);</w:t>
      </w:r>
    </w:p>
    <w:p w:rsidR="0010590F" w:rsidRDefault="0010590F" w:rsidP="0010590F">
      <w:pPr>
        <w:pStyle w:val="a3"/>
        <w:tabs>
          <w:tab w:val="left" w:pos="9355"/>
        </w:tabs>
        <w:spacing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целях проведения открытого конкурса на право заключения концессионного соглашения утвердить:</w:t>
      </w:r>
    </w:p>
    <w:p w:rsidR="0010590F" w:rsidRDefault="0010590F" w:rsidP="0010590F">
      <w:pPr>
        <w:tabs>
          <w:tab w:val="left" w:pos="9355"/>
        </w:tabs>
        <w:spacing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Конкурсную документацию по проведению открытого конкурса на право заключения концессионного соглашения в отношении объектов водоснабжения расположенных на территории Молькинского муниципального образования Усть-Удинского района Иркутской области согласно приложению 1;</w:t>
      </w:r>
    </w:p>
    <w:p w:rsidR="0010590F" w:rsidRDefault="0010590F" w:rsidP="0010590F">
      <w:pPr>
        <w:tabs>
          <w:tab w:val="left" w:pos="9355"/>
        </w:tabs>
        <w:spacing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Состав конкурсной комиссии по проведению открытого конкурса согласно приложению 2.</w:t>
      </w:r>
    </w:p>
    <w:p w:rsidR="0010590F" w:rsidRDefault="0010590F" w:rsidP="0010590F">
      <w:pPr>
        <w:pStyle w:val="a3"/>
        <w:tabs>
          <w:tab w:val="left" w:pos="9355"/>
        </w:tabs>
        <w:spacing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Настоящее постановление опубликовать на сайте Молькинского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молькинское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ф</w:t>
      </w:r>
      <w:proofErr w:type="spellEnd"/>
      <w:r>
        <w:rPr>
          <w:rFonts w:ascii="Times New Roman" w:hAnsi="Times New Roman"/>
          <w:sz w:val="24"/>
          <w:szCs w:val="24"/>
        </w:rPr>
        <w:t>», в информационном издании «Молькинские вести».</w:t>
      </w:r>
    </w:p>
    <w:p w:rsidR="0010590F" w:rsidRDefault="0010590F" w:rsidP="0010590F">
      <w:pPr>
        <w:pStyle w:val="a3"/>
        <w:tabs>
          <w:tab w:val="left" w:pos="9355"/>
        </w:tabs>
        <w:spacing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Контроль исполнения постановления оставляю за собой.</w:t>
      </w:r>
    </w:p>
    <w:p w:rsidR="0010590F" w:rsidRDefault="0010590F" w:rsidP="0010590F">
      <w:pPr>
        <w:pStyle w:val="a3"/>
        <w:tabs>
          <w:tab w:val="left" w:pos="9355"/>
        </w:tabs>
        <w:spacing w:line="240" w:lineRule="auto"/>
        <w:ind w:left="0" w:right="-1"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10590F" w:rsidRDefault="0010590F" w:rsidP="0010590F">
      <w:pPr>
        <w:pStyle w:val="a3"/>
        <w:tabs>
          <w:tab w:val="left" w:pos="9355"/>
        </w:tabs>
        <w:spacing w:line="240" w:lineRule="auto"/>
        <w:ind w:left="0" w:right="-1"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10590F" w:rsidRDefault="0010590F" w:rsidP="0010590F">
      <w:pPr>
        <w:pStyle w:val="a3"/>
        <w:tabs>
          <w:tab w:val="left" w:pos="9355"/>
        </w:tabs>
        <w:spacing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</w:p>
    <w:p w:rsidR="0010590F" w:rsidRDefault="0010590F" w:rsidP="0010590F">
      <w:pPr>
        <w:pStyle w:val="a3"/>
        <w:tabs>
          <w:tab w:val="left" w:pos="9355"/>
        </w:tabs>
        <w:spacing w:line="240" w:lineRule="auto"/>
        <w:ind w:right="-1" w:hanging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Глава администрации                                                                         Ю.А. Мадасов</w:t>
      </w:r>
    </w:p>
    <w:p w:rsidR="0010590F" w:rsidRDefault="0010590F" w:rsidP="0010590F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10590F" w:rsidRDefault="0010590F" w:rsidP="0010590F">
      <w:pPr>
        <w:pStyle w:val="a3"/>
        <w:tabs>
          <w:tab w:val="left" w:pos="9355"/>
        </w:tabs>
        <w:spacing w:line="240" w:lineRule="auto"/>
        <w:ind w:right="-1" w:hanging="7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№2</w:t>
      </w:r>
    </w:p>
    <w:p w:rsidR="0010590F" w:rsidRDefault="0010590F" w:rsidP="0010590F">
      <w:pPr>
        <w:pStyle w:val="a3"/>
        <w:tabs>
          <w:tab w:val="left" w:pos="9355"/>
        </w:tabs>
        <w:spacing w:line="240" w:lineRule="auto"/>
        <w:ind w:right="-1" w:hanging="7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10590F" w:rsidRDefault="0010590F" w:rsidP="0010590F">
      <w:pPr>
        <w:pStyle w:val="a3"/>
        <w:tabs>
          <w:tab w:val="left" w:pos="9355"/>
        </w:tabs>
        <w:spacing w:line="240" w:lineRule="auto"/>
        <w:ind w:right="-1" w:hanging="7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Молькинского муниципального образования</w:t>
      </w:r>
    </w:p>
    <w:p w:rsidR="0010590F" w:rsidRDefault="0010590F" w:rsidP="0010590F">
      <w:pPr>
        <w:pStyle w:val="a3"/>
        <w:tabs>
          <w:tab w:val="left" w:pos="9355"/>
        </w:tabs>
        <w:spacing w:line="240" w:lineRule="auto"/>
        <w:ind w:right="-1" w:hanging="7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03.03.2023 года №13</w:t>
      </w:r>
    </w:p>
    <w:p w:rsidR="0010590F" w:rsidRDefault="0010590F" w:rsidP="0010590F">
      <w:pPr>
        <w:pStyle w:val="a3"/>
        <w:tabs>
          <w:tab w:val="left" w:pos="9355"/>
        </w:tabs>
        <w:spacing w:line="240" w:lineRule="auto"/>
        <w:ind w:right="-1" w:hanging="720"/>
        <w:jc w:val="center"/>
        <w:rPr>
          <w:rFonts w:ascii="Times New Roman" w:hAnsi="Times New Roman"/>
          <w:bCs/>
          <w:sz w:val="24"/>
          <w:szCs w:val="24"/>
        </w:rPr>
      </w:pPr>
    </w:p>
    <w:p w:rsidR="0010590F" w:rsidRDefault="0010590F" w:rsidP="0010590F">
      <w:pPr>
        <w:pStyle w:val="a3"/>
        <w:tabs>
          <w:tab w:val="left" w:pos="9355"/>
        </w:tabs>
        <w:spacing w:line="240" w:lineRule="auto"/>
        <w:ind w:right="-1" w:hanging="720"/>
        <w:jc w:val="center"/>
        <w:rPr>
          <w:rFonts w:ascii="Times New Roman" w:hAnsi="Times New Roman"/>
          <w:bCs/>
          <w:sz w:val="24"/>
          <w:szCs w:val="24"/>
        </w:rPr>
      </w:pPr>
    </w:p>
    <w:p w:rsidR="0010590F" w:rsidRDefault="0010590F" w:rsidP="0010590F">
      <w:pPr>
        <w:pStyle w:val="a3"/>
        <w:tabs>
          <w:tab w:val="left" w:pos="9355"/>
        </w:tabs>
        <w:spacing w:line="240" w:lineRule="auto"/>
        <w:ind w:right="-1" w:hanging="720"/>
        <w:jc w:val="center"/>
        <w:rPr>
          <w:rFonts w:ascii="Times New Roman" w:hAnsi="Times New Roman"/>
          <w:bCs/>
          <w:sz w:val="24"/>
          <w:szCs w:val="24"/>
        </w:rPr>
      </w:pPr>
    </w:p>
    <w:p w:rsidR="0010590F" w:rsidRDefault="0010590F" w:rsidP="0010590F">
      <w:pPr>
        <w:pStyle w:val="a3"/>
        <w:tabs>
          <w:tab w:val="left" w:pos="9355"/>
        </w:tabs>
        <w:spacing w:line="240" w:lineRule="auto"/>
        <w:ind w:right="-1" w:hanging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Состав конкурсной комиссии по проведению конкурса на право заключения концессионного соглашения</w:t>
      </w:r>
    </w:p>
    <w:p w:rsidR="0010590F" w:rsidRDefault="0010590F" w:rsidP="0010590F">
      <w:pPr>
        <w:pStyle w:val="a3"/>
        <w:tabs>
          <w:tab w:val="left" w:pos="9355"/>
        </w:tabs>
        <w:spacing w:line="240" w:lineRule="auto"/>
        <w:ind w:right="-1" w:hanging="720"/>
        <w:jc w:val="center"/>
        <w:rPr>
          <w:rFonts w:ascii="Times New Roman" w:hAnsi="Times New Roman"/>
          <w:bCs/>
          <w:sz w:val="24"/>
          <w:szCs w:val="24"/>
        </w:rPr>
      </w:pPr>
    </w:p>
    <w:p w:rsidR="0010590F" w:rsidRDefault="0010590F" w:rsidP="0010590F">
      <w:pPr>
        <w:tabs>
          <w:tab w:val="left" w:pos="9355"/>
        </w:tabs>
        <w:spacing w:line="240" w:lineRule="auto"/>
        <w:ind w:left="36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Утвердить состав комиссии в следующем составе:</w:t>
      </w:r>
    </w:p>
    <w:p w:rsidR="0010590F" w:rsidRDefault="0010590F" w:rsidP="0010590F">
      <w:pPr>
        <w:pStyle w:val="a3"/>
        <w:tabs>
          <w:tab w:val="left" w:pos="9355"/>
        </w:tabs>
        <w:spacing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Состав конкурсной комиссии:</w:t>
      </w:r>
    </w:p>
    <w:p w:rsidR="0010590F" w:rsidRDefault="0010590F" w:rsidP="0010590F">
      <w:pPr>
        <w:pStyle w:val="a3"/>
        <w:tabs>
          <w:tab w:val="left" w:pos="9355"/>
        </w:tabs>
        <w:spacing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Платонова А.А. – председатель комиссии;</w:t>
      </w:r>
    </w:p>
    <w:p w:rsidR="0010590F" w:rsidRDefault="0010590F" w:rsidP="0010590F">
      <w:pPr>
        <w:pStyle w:val="a3"/>
        <w:tabs>
          <w:tab w:val="left" w:pos="9355"/>
        </w:tabs>
        <w:spacing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Платонова Г.Г. – заместитель председателя;</w:t>
      </w:r>
    </w:p>
    <w:p w:rsidR="0010590F" w:rsidRDefault="0010590F" w:rsidP="0010590F">
      <w:pPr>
        <w:pStyle w:val="a3"/>
        <w:tabs>
          <w:tab w:val="left" w:pos="9355"/>
        </w:tabs>
        <w:spacing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Мадасова О.П. – секретарь комиссии;</w:t>
      </w:r>
    </w:p>
    <w:p w:rsidR="0010590F" w:rsidRDefault="0010590F" w:rsidP="0010590F">
      <w:pPr>
        <w:pStyle w:val="a3"/>
        <w:tabs>
          <w:tab w:val="left" w:pos="9355"/>
        </w:tabs>
        <w:spacing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Члены комиссии:</w:t>
      </w:r>
    </w:p>
    <w:p w:rsidR="0010590F" w:rsidRDefault="0010590F" w:rsidP="0010590F">
      <w:pPr>
        <w:pStyle w:val="a3"/>
        <w:tabs>
          <w:tab w:val="left" w:pos="9355"/>
        </w:tabs>
        <w:spacing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Страхова З.П. </w:t>
      </w:r>
    </w:p>
    <w:p w:rsidR="0010590F" w:rsidRDefault="0010590F" w:rsidP="0010590F">
      <w:pPr>
        <w:pStyle w:val="a3"/>
        <w:tabs>
          <w:tab w:val="left" w:pos="9355"/>
        </w:tabs>
        <w:spacing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-Григорьева И.Л.</w:t>
      </w:r>
    </w:p>
    <w:p w:rsidR="0010590F" w:rsidRDefault="0010590F" w:rsidP="0010590F">
      <w:pPr>
        <w:rPr>
          <w:sz w:val="32"/>
        </w:rPr>
      </w:pPr>
    </w:p>
    <w:p w:rsidR="00010024" w:rsidRDefault="00010024"/>
    <w:sectPr w:rsidR="00010024" w:rsidSect="0001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590F"/>
    <w:rsid w:val="00010024"/>
    <w:rsid w:val="0010590F"/>
    <w:rsid w:val="003D57D4"/>
    <w:rsid w:val="0090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Пользователь Windows</cp:lastModifiedBy>
  <cp:revision>5</cp:revision>
  <dcterms:created xsi:type="dcterms:W3CDTF">2023-03-09T06:01:00Z</dcterms:created>
  <dcterms:modified xsi:type="dcterms:W3CDTF">2023-07-17T05:26:00Z</dcterms:modified>
</cp:coreProperties>
</file>