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9A" w:rsidRDefault="00E6099A" w:rsidP="00E6099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6099A" w:rsidRPr="00316E9B" w:rsidRDefault="00E6099A" w:rsidP="00E6099A">
      <w:pPr>
        <w:spacing w:after="0" w:line="20" w:lineRule="atLeast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16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РОССИЙСКАЯ ФЕДЕРАЦИЯ</w:t>
      </w:r>
    </w:p>
    <w:p w:rsidR="00E6099A" w:rsidRPr="00316E9B" w:rsidRDefault="00E6099A" w:rsidP="00E6099A">
      <w:pPr>
        <w:spacing w:after="0" w:line="20" w:lineRule="atLeast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16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ИРКУТСКАЯ ОБЛАСТЬ</w:t>
      </w:r>
    </w:p>
    <w:p w:rsidR="00E6099A" w:rsidRPr="00316E9B" w:rsidRDefault="00E6099A" w:rsidP="00E6099A">
      <w:pPr>
        <w:spacing w:after="0" w:line="20" w:lineRule="atLeast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16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УСТЬ-УДИНСКИЙ РАЙОН</w:t>
      </w:r>
    </w:p>
    <w:p w:rsidR="00E6099A" w:rsidRPr="00316E9B" w:rsidRDefault="00E6099A" w:rsidP="00E6099A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16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АДМИНИСТРАЦИЯ</w:t>
      </w:r>
      <w:r w:rsidR="005C69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МОЛЬКИНСКОГО СЕЛЬСКОГО ПОСЕЛЕНИЯ</w:t>
      </w:r>
    </w:p>
    <w:p w:rsidR="00E6099A" w:rsidRPr="00316E9B" w:rsidRDefault="00E6099A" w:rsidP="00E6099A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E6099A" w:rsidRPr="00316E9B" w:rsidRDefault="00E6099A" w:rsidP="00E6099A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16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ПОСТАНОВЛЕНИЕ</w:t>
      </w:r>
    </w:p>
    <w:p w:rsidR="00E6099A" w:rsidRPr="00316E9B" w:rsidRDefault="00E6099A" w:rsidP="00E6099A">
      <w:pPr>
        <w:spacing w:after="0" w:line="20" w:lineRule="atLeas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6099A" w:rsidRPr="00316E9B" w:rsidRDefault="00E6099A" w:rsidP="00E6099A">
      <w:pPr>
        <w:spacing w:after="0" w:line="20" w:lineRule="atLeas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6099A" w:rsidRDefault="0097539F" w:rsidP="00E6099A">
      <w:pPr>
        <w:spacing w:after="0" w:line="20" w:lineRule="atLeas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="005C69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от 20 декабря  </w:t>
      </w:r>
      <w:r w:rsidR="00E6099A" w:rsidRPr="00316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2022 г.</w:t>
      </w:r>
      <w:r w:rsidR="004B596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№ 66</w:t>
      </w:r>
    </w:p>
    <w:p w:rsidR="005C6908" w:rsidRPr="00316E9B" w:rsidRDefault="005C6908" w:rsidP="00E6099A">
      <w:pPr>
        <w:spacing w:after="0" w:line="20" w:lineRule="atLeas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Молька</w:t>
      </w:r>
      <w:proofErr w:type="spellEnd"/>
    </w:p>
    <w:p w:rsidR="00E6099A" w:rsidRPr="00B84F06" w:rsidRDefault="00E6099A" w:rsidP="00E609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4F06">
        <w:rPr>
          <w:rFonts w:ascii="Times New Roman" w:eastAsia="Calibri" w:hAnsi="Times New Roman" w:cs="Times New Roman"/>
          <w:color w:val="FFFFFF"/>
          <w:sz w:val="24"/>
          <w:szCs w:val="24"/>
        </w:rPr>
        <w:t>с</w:t>
      </w:r>
    </w:p>
    <w:p w:rsidR="00E6099A" w:rsidRPr="006B6812" w:rsidRDefault="00E6099A" w:rsidP="00D7230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B6812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6B681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 утверждении положения о порядке формирования, утверждения планов графиков закупок, внесения изменения в планы графики,</w:t>
      </w:r>
      <w:r w:rsidR="005C6908" w:rsidRPr="006B681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6B681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размещения планов графиков закупок  в единой информационной системе в сфере закупок, об особенностях, включения информации в планы графики для обеспечения нужд </w:t>
      </w:r>
      <w:r w:rsidR="005C6908" w:rsidRPr="006B681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Молькинского</w:t>
      </w:r>
      <w:r w:rsidR="0097539F" w:rsidRPr="006B681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сельского поселения</w:t>
      </w:r>
      <w:r w:rsidRPr="006B681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»</w:t>
      </w:r>
    </w:p>
    <w:p w:rsidR="00E6099A" w:rsidRPr="00B84F06" w:rsidRDefault="00E6099A" w:rsidP="00D7230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3 и 4 </w:t>
      </w:r>
      <w:hyperlink r:id="rId6" w:anchor="8P00LR" w:history="1">
        <w:r w:rsidRPr="00B84F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16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B84F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anchor="7D20K3" w:history="1">
        <w:r w:rsidRPr="00B84F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30.09.2019 N 1279</w:t>
        </w:r>
      </w:hyperlink>
      <w:r w:rsidRPr="00B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23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Молькинского сельского поселения</w:t>
      </w:r>
      <w:r w:rsidRPr="00B84F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B84F06" w:rsidRDefault="0097539F" w:rsidP="00E6099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E6099A" w:rsidRPr="00B84F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099A" w:rsidRPr="00B84F06" w:rsidRDefault="00E6099A" w:rsidP="00E60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99A" w:rsidRDefault="00E6099A" w:rsidP="00E60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F0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84F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Утвердить Положение о порядке формирования, утверждения и ведения планов-графиков закупок, внесения изменений в планы-графики, размещения планов-графиков закупок в единой информационной системе в сфере закупок, об особенностях включения информации в планы-графики для обеспечения нужд </w:t>
      </w:r>
      <w:r w:rsidR="005C69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Молькинского</w:t>
      </w:r>
      <w:r w:rsidR="009753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B84F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- Положение), согласно </w:t>
      </w:r>
      <w:hyperlink r:id="rId8" w:anchor="3K2PGPU" w:history="1">
        <w:r w:rsidRPr="00B84F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</w:t>
        </w:r>
      </w:hyperlink>
      <w:r w:rsidRPr="00B84F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6099A" w:rsidRPr="00B84F06" w:rsidRDefault="00E6099A" w:rsidP="00E60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6099A" w:rsidRPr="00B84F06" w:rsidRDefault="00E6099A" w:rsidP="00E60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обнародованию и размещению на официальном сайте </w:t>
      </w:r>
      <w:r w:rsidR="005C69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Молькинского</w:t>
      </w:r>
      <w:r w:rsidR="005C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B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иформационно-телекоммуникационной</w:t>
      </w:r>
      <w:proofErr w:type="spellEnd"/>
      <w:r w:rsidRPr="00B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</w:t>
      </w:r>
    </w:p>
    <w:p w:rsidR="00E6099A" w:rsidRPr="00B84F06" w:rsidRDefault="00E6099A" w:rsidP="00E609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08" w:rsidRDefault="005C6908" w:rsidP="005C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08" w:rsidRDefault="005C6908" w:rsidP="005C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08" w:rsidRPr="00B84F06" w:rsidRDefault="00E6099A" w:rsidP="005C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5C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Ю.А. </w:t>
      </w:r>
      <w:proofErr w:type="spellStart"/>
      <w:r w:rsidR="005C6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Мадасов</w:t>
      </w:r>
      <w:proofErr w:type="spellEnd"/>
    </w:p>
    <w:p w:rsidR="00E6099A" w:rsidRPr="00B84F06" w:rsidRDefault="00E6099A" w:rsidP="0097539F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099A" w:rsidRDefault="00E6099A" w:rsidP="00E609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9A" w:rsidRDefault="00E6099A" w:rsidP="00E609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9F" w:rsidRDefault="0097539F" w:rsidP="00E609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9F" w:rsidRDefault="0097539F" w:rsidP="00E609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9F" w:rsidRDefault="0097539F" w:rsidP="00E609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9A" w:rsidRDefault="00E6099A" w:rsidP="00E609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9A" w:rsidRPr="00316E9B" w:rsidRDefault="00E6099A" w:rsidP="00E6099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9A" w:rsidRPr="00316E9B" w:rsidRDefault="00E6099A" w:rsidP="00E6099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9A" w:rsidRPr="00316E9B" w:rsidRDefault="00E6099A" w:rsidP="00E6099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9A" w:rsidRPr="00316E9B" w:rsidRDefault="00E6099A" w:rsidP="00E6099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9A" w:rsidRPr="00316E9B" w:rsidRDefault="00E6099A" w:rsidP="00E6099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9A" w:rsidRPr="00316E9B" w:rsidRDefault="00E6099A" w:rsidP="00E6099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D6B" w:rsidRDefault="00C95D6B" w:rsidP="00E6099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B596B" w:rsidRDefault="00E6099A" w:rsidP="00E60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84F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B84F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95D6B" w:rsidRPr="00C95D6B" w:rsidRDefault="00E6099A" w:rsidP="00E60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Pr="00C95D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C95D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Администрации </w:t>
      </w:r>
      <w:r w:rsidR="005C6908" w:rsidRPr="00C95D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Мо</w:t>
      </w:r>
      <w:r w:rsidR="00C95D6B" w:rsidRPr="00C95D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лькинского</w:t>
      </w:r>
    </w:p>
    <w:p w:rsidR="00E6099A" w:rsidRPr="00C95D6B" w:rsidRDefault="0097539F" w:rsidP="00E60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</w:t>
      </w:r>
      <w:r w:rsidR="00E6099A" w:rsidRPr="00C95D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сельского поселения</w:t>
      </w:r>
      <w:r w:rsidR="00E6099A" w:rsidRPr="00C95D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</w:t>
      </w:r>
      <w:r w:rsidR="00C95D6B" w:rsidRPr="00C95D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2</w:t>
      </w:r>
      <w:r w:rsidRPr="00C95D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0.12.2022</w:t>
      </w:r>
      <w:r w:rsidR="00E6099A" w:rsidRPr="00C95D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4B59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№</w:t>
      </w:r>
      <w:r w:rsidRPr="00C95D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C95D6B" w:rsidRPr="00C95D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66</w:t>
      </w:r>
      <w:r w:rsidR="00E6099A" w:rsidRPr="00C95D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E6099A" w:rsidRPr="00C95D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Положение о порядке формирования, утверждения планов-графиков закупок, внесения изменений в планы-графики, размещения планов-графиков закупок в единой информационной системе в сфере закупок, об особенностях включения информации в планы-графики и о требованиях к форме планов-графиков закупок</w:t>
      </w:r>
    </w:p>
    <w:p w:rsidR="00E6099A" w:rsidRPr="00C95D6B" w:rsidRDefault="00E6099A" w:rsidP="00E609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proofErr w:type="gramStart"/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Настоящее Положение устанавливает порядок формирования, утверждения планов-графиков закупок, внесения изменений в планы-графики, размещения планов-графиков закупок в единой информационной системе в сфере закупок, особенности включения информации, указанной в части 4 </w:t>
      </w:r>
      <w:hyperlink r:id="rId9" w:anchor="8P00LR" w:history="1">
        <w:r w:rsidRPr="00C95D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статьи 16 Федерального закона "О контрактной системе в сфере закупок товаров, работ, услуг для обеспечения государственных и муниципальных нужд"</w:t>
        </w:r>
      </w:hyperlink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(далее соответственно - единая информационная система, план-график, Федеральный закон), в план-график, требования к</w:t>
      </w:r>
      <w:proofErr w:type="gramEnd"/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форме планов-графиков в соответствии с Федеральным законом.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Формирование планов-графиков осуществляется: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а) муниципальными заказчиками, действующими от имени Администрации </w:t>
      </w:r>
      <w:r w:rsidR="00C95D6B"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Молькинского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поселения;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муниципальными бюджетными учреждениями, за исключением закупок, осуществляемых в соответствии с частями 2 и 6 статьи 15 Федерального закона;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заказчиком, являющимся муниципальным унитарным предприятием, за исключением закупок, осуществляемых в соответствии с частями 2 и 6 статьи 15 Федерального закона;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муниципальными унитарными предприятиями, в случае осуществления закупок в соответствии с частью 4 статьи 15 Федерального закона;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д) муниципальными бюджетными учреждениями, муниципальными унитарными предприятиями, осуществляющими закупки в рамках переданных им органами местного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указанного органа, в случаях, предусмотренных частью 6 статьи 15 Федерального закона.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План-график формируется в форме электронного документа и утверждается посредством подписания усиленной квалифицированной электронной подписью лица, имеющего право действовать от имени заказчика, по форме согласно </w:t>
      </w:r>
      <w:hyperlink r:id="rId10" w:anchor="3K2PGPU" w:history="1">
        <w:r w:rsidRPr="00C95D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</w:t>
        </w:r>
      </w:hyperlink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План-график формируется на срок, соответствующий сроку действия на очередной финансовый год и плановый период.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В случае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6.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План-график включает информацию о закупках, </w:t>
      </w:r>
      <w:proofErr w:type="gramStart"/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извещения</w:t>
      </w:r>
      <w:proofErr w:type="gramEnd"/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Проекты планов-графиков формируются: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заказчиками и лицами, указанными в подпунктах "а" и "д" пункта 2 настоящего Положения, в процессе составления и рассмотрения проектов решений о соответствующих бюджетах;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заказчиками и лицами, указанными в подпунктах "б" - "г" пункта 2 настоящего Положения, в процессе формирования проектов планов финансово - хозяйственной деятельности таких заказчиков и лиц.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План-график утверждается в течение 10 рабочих дней: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заказчиками, указанными в подпунктах "а" и "д" пункта 2 настоящего Положения, - 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б) заказчиками и лицами, указанными в подпунктах "б" - "г" пункта 2 настоящего Положения, - со </w:t>
      </w:r>
      <w:proofErr w:type="gramStart"/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дня</w:t>
      </w:r>
      <w:proofErr w:type="gramEnd"/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следующего за днем утверждения плана финансово-хозяйственной деятельности учреждения или плана (программы) финансово-хозяйственной деятельности унитарного предприятия.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 Формирование и утверждение плана-графика муниципального заказчика в случае передачи в соответствии с </w:t>
      </w:r>
      <w:hyperlink r:id="rId11" w:history="1">
        <w:r w:rsidRPr="00C95D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Бюджетным кодексом Российской Федерации</w:t>
        </w:r>
      </w:hyperlink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полномочий муниципального заказчика бюджетному, автономному учреждению,</w:t>
      </w:r>
      <w:proofErr w:type="gramStart"/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муниципальному унитарному предприятию, иному юридическому лицу осуществляется указанным учреждением, унитарным предприятием, иным юридическим лицом от лица соответствующего органа или организации, являющихся муниципальными заказчиками и передавших им указанные полномочия муниципального заказчика.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 Заказчики и лица, указанные в подпунктах "а" - "д" пункта 2 настоящего Положения формируют, утверждают и размещают планы-графики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закупок.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12. Размещение плана-графика в единой информационной системе осуществляется автоматически после осуществления контроля в порядке, установленном в соответствии с частью 6 статьи 99 Федерального закона, в случае соответствия контролируемой информации требованиям части 5 указанной статьи Федерального закона, а также форматно-логической проверки информации, содержащейся в плане-графике, на соответствие настоящему Положению. Планы-графики, размещаемые в единой информационной системе, должны быть подписаны усиленной квалифицированной 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электронной подписью лица, имеющего право действовать от имени заказчика.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13. Планы-графики подлежат изменению при необходимости в случаях: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предусмотренны</w:t>
      </w:r>
      <w:r w:rsidR="006B68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пунктами 1 - 4 части 8 статьи 16 Федерального закона;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уточнения информации об объекте закупки;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исполнения предписания органов контроля, указанных в части 1 статьи 99 Федерального закона;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г) признания определения поставщика (подрядчика, исполнителя) </w:t>
      </w:r>
      <w:proofErr w:type="gramStart"/>
      <w:r w:rsidR="006B6812"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несостоявши</w:t>
      </w:r>
      <w:r w:rsidR="006B68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r w:rsidR="006B6812"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="006B68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="006B6812"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</w:t>
      </w:r>
      <w:proofErr w:type="gramEnd"/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д) расторжения контракта;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е) возникновения иных обстоятельств, предвидеть которые при утверждении плана-графика было невозможно.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 В соответствии с пунктом 9 </w:t>
      </w:r>
      <w:hyperlink r:id="rId12" w:anchor="8P00LR" w:history="1">
        <w:r w:rsidRPr="00C95D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статьи 16 Федерального закона от 05.04.2013 г.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внесение в соответствии с частью 8 настоящей статьи изменений в план-график </w:t>
      </w:r>
      <w:bookmarkStart w:id="0" w:name="_GoBack"/>
      <w:bookmarkEnd w:id="0"/>
      <w:r w:rsidR="006B6812"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может,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осуществляется не </w:t>
      </w:r>
      <w:proofErr w:type="gramStart"/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позднее</w:t>
      </w:r>
      <w:proofErr w:type="gramEnd"/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либо в случае заключения контракта с единственным поставщиком (подрядчиком, исполнителем) в соответствии с частью 1 статьи 93 настоящего Федерального закона не </w:t>
      </w:r>
      <w:proofErr w:type="gramStart"/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позднее</w:t>
      </w:r>
      <w:proofErr w:type="gramEnd"/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чем за один день до дня заключения контракта. В случае осуществления закупки у единственного поставщика (подрядчика, исполнителя) в соответствии с пунктом 9 части</w:t>
      </w:r>
      <w:proofErr w:type="gramStart"/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proofErr w:type="gramEnd"/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статьи 93 Федерального закона - не позднее дня заключения контракта.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15. </w:t>
      </w:r>
      <w:proofErr w:type="gramStart"/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внесении изменений в план-график в единой информационной системе в соответствии с настоящим Положением</w:t>
      </w:r>
      <w:proofErr w:type="gramEnd"/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размещается новая редакция плана-графика с указанием даты внесения таких изменений. Датой внесения изменений считается дата утверждения таких изменений.</w:t>
      </w:r>
      <w:r w:rsidRPr="00C9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95D6B" w:rsidRPr="00C95D6B" w:rsidRDefault="00E6099A" w:rsidP="00E6099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C95D6B" w:rsidRPr="00C95D6B" w:rsidRDefault="00C95D6B" w:rsidP="00E6099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95D6B" w:rsidRDefault="00C95D6B" w:rsidP="00E6099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95D6B" w:rsidRDefault="00C95D6B" w:rsidP="00E6099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95D6B" w:rsidRDefault="00C95D6B" w:rsidP="00E6099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95D6B" w:rsidRDefault="00C95D6B" w:rsidP="00E6099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95D6B" w:rsidRDefault="00C95D6B" w:rsidP="00E6099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95D6B" w:rsidRPr="00C95D6B" w:rsidRDefault="00C95D6B" w:rsidP="00E6099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4B596B" w:rsidRDefault="004B596B" w:rsidP="00E6099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D72309" w:rsidRDefault="00D72309" w:rsidP="00E6099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sectPr w:rsidR="00D72309" w:rsidSect="00C95D6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6099A" w:rsidRPr="004B596B" w:rsidRDefault="00E6099A" w:rsidP="00E6099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B596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Pr="004B596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к Положению</w:t>
      </w:r>
      <w:r w:rsidRPr="004B596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о порядке формирования, утверждения планов-графиков закупок,</w:t>
      </w:r>
      <w:r w:rsidRPr="004B596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внесения изменений в такие планы-графики, размещения</w:t>
      </w:r>
      <w:r w:rsidRPr="004B59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4B596B">
        <w:rPr>
          <w:rFonts w:ascii="Times New Roman" w:hAnsi="Times New Roman" w:cs="Times New Roman"/>
        </w:rPr>
        <w:t>планов-графиков закупок в единой информационной системе в сфере закупок,</w:t>
      </w:r>
      <w:r w:rsidRPr="004B596B">
        <w:rPr>
          <w:rFonts w:ascii="Times New Roman" w:hAnsi="Times New Roman" w:cs="Times New Roman"/>
        </w:rPr>
        <w:br/>
        <w:t>об особенностях включения информации в такие планы-графики</w:t>
      </w:r>
      <w:r w:rsidRPr="004B596B">
        <w:rPr>
          <w:rFonts w:ascii="Times New Roman" w:hAnsi="Times New Roman" w:cs="Times New Roman"/>
        </w:rPr>
        <w:br/>
        <w:t>и о требованиях к форме планов - графиков закупок</w:t>
      </w:r>
      <w:r w:rsidRPr="004B59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E6099A" w:rsidRPr="00C95D6B" w:rsidRDefault="00E6099A" w:rsidP="00E609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B596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ПЛАН-ГРАФИК ЗАКУПОК ТОВАРОВ, РАБОТ, УСЛУГ НА 20__ ФИНАНСОВЫЙ ГОД И НА ПЛАНОВЫЙ ПЕРИОД 20</w:t>
      </w:r>
      <w:proofErr w:type="gramStart"/>
      <w:r w:rsidRPr="004B596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__ И</w:t>
      </w:r>
      <w:proofErr w:type="gramEnd"/>
      <w:r w:rsidRPr="004B596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20__ ГОДОВ</w:t>
      </w:r>
      <w:r w:rsidR="004B596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r w:rsidRPr="004B596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(В ЧАСТИ ЗАКУПОК, ПРЕДУСМОТРЕННЫХ ПУНКТОМ 1 ЧАСТИ 2 СТАТЬИ 84 </w:t>
      </w:r>
      <w:hyperlink r:id="rId13" w:anchor="64U0IK" w:history="1">
        <w:r w:rsidRPr="004B596B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ФЕДЕРАЛЬНОГО ЗАКОНА "О КОНТРАКТНОЙ СИСТЕМЕ В СФЕРЕ ЗАКУПОК ТОВАРОВ, РАБОТ, УСЛУГ ДЛЯ ОБЕСПЕЧЕНИЯ ГОСУДАРСТВЕННЫХ И МУНИЦИПАЛЬНЫХ НУЖД"</w:t>
        </w:r>
      </w:hyperlink>
      <w:r w:rsidRPr="00C95D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)</w:t>
      </w:r>
    </w:p>
    <w:p w:rsidR="00E6099A" w:rsidRPr="004B596B" w:rsidRDefault="00E6099A" w:rsidP="00E6099A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6099A" w:rsidRPr="00C95D6B" w:rsidRDefault="00E6099A" w:rsidP="00E6099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 Информация о заказчике:</w:t>
      </w:r>
    </w:p>
    <w:p w:rsidR="00E6099A" w:rsidRPr="00B84F06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Ind w:w="851" w:type="dxa"/>
        <w:tblCellMar>
          <w:left w:w="0" w:type="dxa"/>
          <w:right w:w="0" w:type="dxa"/>
        </w:tblCellMar>
        <w:tblLook w:val="04A0"/>
      </w:tblPr>
      <w:tblGrid>
        <w:gridCol w:w="6662"/>
        <w:gridCol w:w="3511"/>
        <w:gridCol w:w="1294"/>
        <w:gridCol w:w="1109"/>
      </w:tblGrid>
      <w:tr w:rsidR="00E6099A" w:rsidRPr="00B84F06" w:rsidTr="00D72309">
        <w:trPr>
          <w:trHeight w:val="15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6099A" w:rsidRPr="00B84F06" w:rsidTr="00D72309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6099A" w:rsidRPr="00B84F06" w:rsidTr="00D72309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99A" w:rsidRPr="00B84F06" w:rsidTr="00D72309">
        <w:tc>
          <w:tcPr>
            <w:tcW w:w="6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99A" w:rsidRPr="00B84F06" w:rsidTr="00D72309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99A" w:rsidRPr="00B84F06" w:rsidTr="00D72309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99A" w:rsidRPr="00B84F06" w:rsidTr="00D72309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99A" w:rsidRPr="00B84F06" w:rsidTr="00D72309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99A" w:rsidRPr="00B84F06" w:rsidTr="00D72309">
        <w:tc>
          <w:tcPr>
            <w:tcW w:w="6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99A" w:rsidRPr="00B84F06" w:rsidTr="00D72309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99A" w:rsidRPr="00B84F06" w:rsidTr="00D72309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D72309" w:rsidRDefault="00D72309" w:rsidP="00E6099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6099A" w:rsidRPr="00C95D6B" w:rsidRDefault="00E6099A" w:rsidP="00E6099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95D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2. Информация о закупках товаров, работ, услуг на 20__ финансовый год и на плановый период 20__ и 20__ годов</w:t>
      </w:r>
    </w:p>
    <w:p w:rsidR="00E6099A" w:rsidRPr="00B84F06" w:rsidRDefault="00E6099A" w:rsidP="00E60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"/>
        <w:gridCol w:w="1706"/>
        <w:gridCol w:w="556"/>
        <w:gridCol w:w="1259"/>
        <w:gridCol w:w="1259"/>
        <w:gridCol w:w="1308"/>
        <w:gridCol w:w="648"/>
        <w:gridCol w:w="1117"/>
        <w:gridCol w:w="784"/>
        <w:gridCol w:w="751"/>
        <w:gridCol w:w="1211"/>
        <w:gridCol w:w="1299"/>
        <w:gridCol w:w="1473"/>
        <w:gridCol w:w="1259"/>
      </w:tblGrid>
      <w:tr w:rsidR="00E6099A" w:rsidRPr="00B84F06" w:rsidTr="00D72309">
        <w:trPr>
          <w:trHeight w:val="1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6099A" w:rsidRPr="00B84F06" w:rsidTr="00D72309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3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</w:t>
            </w: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 (подрядчиком, исполнителем)</w:t>
            </w:r>
          </w:p>
        </w:tc>
        <w:tc>
          <w:tcPr>
            <w:tcW w:w="4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E6099A" w:rsidRPr="00B84F06" w:rsidTr="00D72309">
        <w:tc>
          <w:tcPr>
            <w:tcW w:w="5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13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2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99A" w:rsidRPr="00B84F06" w:rsidTr="00D72309"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99A" w:rsidRPr="00B84F06" w:rsidTr="00D72309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6099A" w:rsidRPr="00B84F06" w:rsidTr="00D72309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99A" w:rsidRPr="00B84F06" w:rsidTr="00D72309">
        <w:tc>
          <w:tcPr>
            <w:tcW w:w="65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по коду бюджетной классификации ___ /</w:t>
            </w: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соглашению от _______ N _____ / по коду вида расходов ____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99A" w:rsidRPr="00B84F06" w:rsidRDefault="00E6099A" w:rsidP="0046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6099A" w:rsidRDefault="00E6099A" w:rsidP="00E6099A"/>
    <w:p w:rsidR="00DC5C08" w:rsidRDefault="00DC5C08"/>
    <w:sectPr w:rsidR="00DC5C08" w:rsidSect="00D72309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78F"/>
    <w:multiLevelType w:val="hybridMultilevel"/>
    <w:tmpl w:val="BDB6607A"/>
    <w:lvl w:ilvl="0" w:tplc="83C82392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95389"/>
    <w:rsid w:val="00456710"/>
    <w:rsid w:val="004B596B"/>
    <w:rsid w:val="005C6908"/>
    <w:rsid w:val="006B6812"/>
    <w:rsid w:val="0097539F"/>
    <w:rsid w:val="00C95D6B"/>
    <w:rsid w:val="00D72309"/>
    <w:rsid w:val="00D95389"/>
    <w:rsid w:val="00DC5C08"/>
    <w:rsid w:val="00E6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6932488" TargetMode="External"/><Relationship Id="rId13" Type="http://schemas.openxmlformats.org/officeDocument/2006/relationships/hyperlink" Target="https://docs.cntd.ru/document/499011838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563413016" TargetMode="External"/><Relationship Id="rId12" Type="http://schemas.openxmlformats.org/officeDocument/2006/relationships/hyperlink" Target="https://docs.cntd.ru/document/499011838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99011838" TargetMode="External"/><Relationship Id="rId11" Type="http://schemas.openxmlformats.org/officeDocument/2006/relationships/hyperlink" Target="https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769324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990118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C7F4-906F-4A60-8A0B-FCB12F35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11</cp:revision>
  <cp:lastPrinted>2023-05-26T01:38:00Z</cp:lastPrinted>
  <dcterms:created xsi:type="dcterms:W3CDTF">2023-02-13T08:52:00Z</dcterms:created>
  <dcterms:modified xsi:type="dcterms:W3CDTF">2023-05-26T01:38:00Z</dcterms:modified>
</cp:coreProperties>
</file>