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D7" w:rsidRDefault="00ED25D7" w:rsidP="00ED25D7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D25D7" w:rsidRDefault="00ED25D7" w:rsidP="00ED25D7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ED25D7" w:rsidRDefault="00ED25D7" w:rsidP="00ED25D7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 – УДИНСКИЙ РАЙОН</w:t>
      </w:r>
    </w:p>
    <w:p w:rsidR="00ED25D7" w:rsidRDefault="00ED25D7" w:rsidP="00ED25D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МОЛЬКИНСКОГО СЕЛЬСКОГО ПОСЕЛЕНИЯ</w:t>
      </w:r>
    </w:p>
    <w:p w:rsidR="00ED25D7" w:rsidRDefault="00ED25D7" w:rsidP="00ED25D7">
      <w:pPr>
        <w:jc w:val="center"/>
        <w:rPr>
          <w:sz w:val="24"/>
          <w:szCs w:val="24"/>
        </w:rPr>
      </w:pPr>
    </w:p>
    <w:p w:rsidR="00ED25D7" w:rsidRDefault="00ED25D7" w:rsidP="00ED25D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D25D7" w:rsidRDefault="00ED25D7" w:rsidP="00ED25D7">
      <w:pPr>
        <w:rPr>
          <w:sz w:val="24"/>
          <w:szCs w:val="24"/>
        </w:rPr>
      </w:pPr>
    </w:p>
    <w:p w:rsidR="00ED25D7" w:rsidRDefault="00ED25D7" w:rsidP="00ED25D7">
      <w:pPr>
        <w:pStyle w:val="a3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от 22.0</w:t>
      </w:r>
      <w:r w:rsidR="00673BBE">
        <w:rPr>
          <w:sz w:val="24"/>
          <w:szCs w:val="24"/>
        </w:rPr>
        <w:t>4</w:t>
      </w:r>
      <w:r>
        <w:rPr>
          <w:sz w:val="24"/>
          <w:szCs w:val="24"/>
        </w:rPr>
        <w:t xml:space="preserve">.2024г. №  </w:t>
      </w:r>
      <w:r w:rsidR="00673BBE">
        <w:rPr>
          <w:sz w:val="24"/>
          <w:szCs w:val="24"/>
        </w:rPr>
        <w:t>22</w:t>
      </w:r>
    </w:p>
    <w:p w:rsidR="00ED25D7" w:rsidRDefault="00ED25D7" w:rsidP="00ED25D7">
      <w:pPr>
        <w:pStyle w:val="a3"/>
        <w:spacing w:after="0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олька</w:t>
      </w:r>
      <w:proofErr w:type="spellEnd"/>
    </w:p>
    <w:p w:rsidR="00ED25D7" w:rsidRDefault="00ED25D7" w:rsidP="00ED25D7">
      <w:pPr>
        <w:pStyle w:val="a3"/>
        <w:spacing w:after="0"/>
        <w:ind w:firstLine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ED25D7" w:rsidTr="00ED25D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25D7" w:rsidRDefault="00ED25D7" w:rsidP="00673BBE">
            <w:pPr>
              <w:pStyle w:val="a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графика патрулирования </w:t>
            </w:r>
            <w:r w:rsidR="00673BBE">
              <w:rPr>
                <w:sz w:val="24"/>
                <w:szCs w:val="24"/>
                <w:lang w:eastAsia="en-US"/>
              </w:rPr>
              <w:t>береговой полосы</w:t>
            </w:r>
            <w:r>
              <w:rPr>
                <w:sz w:val="24"/>
                <w:szCs w:val="24"/>
                <w:lang w:eastAsia="en-US"/>
              </w:rPr>
              <w:t xml:space="preserve"> на территории Молькинского муниципального образования в </w:t>
            </w:r>
            <w:r w:rsidR="00673BBE">
              <w:rPr>
                <w:sz w:val="24"/>
                <w:szCs w:val="24"/>
                <w:lang w:eastAsia="en-US"/>
              </w:rPr>
              <w:t>летний</w:t>
            </w:r>
            <w:r>
              <w:rPr>
                <w:sz w:val="24"/>
                <w:szCs w:val="24"/>
                <w:lang w:eastAsia="en-US"/>
              </w:rPr>
              <w:t xml:space="preserve"> период 2024 года </w:t>
            </w:r>
          </w:p>
        </w:tc>
      </w:tr>
    </w:tbl>
    <w:p w:rsidR="00ED25D7" w:rsidRDefault="00ED25D7" w:rsidP="00ED25D7">
      <w:pPr>
        <w:rPr>
          <w:sz w:val="24"/>
          <w:szCs w:val="24"/>
        </w:rPr>
      </w:pPr>
    </w:p>
    <w:p w:rsidR="00ED25D7" w:rsidRDefault="00ED25D7" w:rsidP="00ED25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людей на водных объектах в весенний период 2024 года, в соответствии с Федерального закона № 131 – ФЗ «Об общих принципах организации местного самоуправления в Российской Федерации», во исполнение Федерального закона от 21.12.1994г. № 68 –ФЗ «О защите населения и территорий от чрезвычайных ситуаций природного и техногенного характера», с целью предупреждения чрезвычайных ситуаций, недопущения гибели людей на реках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водоемах Молькинского муниципального образования, обеспечения охраны жизни и здоровья людей на водных объектах, находящихся на территории Молькинского муниципального образования, </w:t>
      </w:r>
      <w:r w:rsidR="00B0184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Молькинского муниципального образования, администрация Молькинского муниципального образования </w:t>
      </w:r>
      <w:proofErr w:type="gramEnd"/>
    </w:p>
    <w:p w:rsidR="00ED25D7" w:rsidRDefault="00ED25D7" w:rsidP="00ED25D7">
      <w:pPr>
        <w:ind w:firstLine="360"/>
        <w:jc w:val="center"/>
        <w:rPr>
          <w:sz w:val="24"/>
          <w:szCs w:val="24"/>
        </w:rPr>
      </w:pPr>
    </w:p>
    <w:p w:rsidR="00ED25D7" w:rsidRDefault="00ED25D7" w:rsidP="00ED25D7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D25D7" w:rsidRDefault="00ED25D7" w:rsidP="00ED25D7">
      <w:pPr>
        <w:ind w:firstLine="360"/>
        <w:jc w:val="center"/>
        <w:rPr>
          <w:sz w:val="24"/>
          <w:szCs w:val="24"/>
        </w:rPr>
      </w:pPr>
    </w:p>
    <w:p w:rsidR="00ED25D7" w:rsidRDefault="00ED25D7" w:rsidP="00ED25D7">
      <w:pPr>
        <w:widowControl/>
        <w:numPr>
          <w:ilvl w:val="0"/>
          <w:numId w:val="1"/>
        </w:numPr>
        <w:tabs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и проводить патрулирование </w:t>
      </w:r>
      <w:r w:rsidR="00673BBE">
        <w:rPr>
          <w:sz w:val="24"/>
          <w:szCs w:val="24"/>
        </w:rPr>
        <w:t>береговой полосы</w:t>
      </w:r>
      <w:r>
        <w:rPr>
          <w:sz w:val="24"/>
          <w:szCs w:val="24"/>
        </w:rPr>
        <w:t xml:space="preserve"> на территории Молькинского муниципального образования в </w:t>
      </w:r>
      <w:r w:rsidR="00673BBE">
        <w:rPr>
          <w:sz w:val="24"/>
          <w:szCs w:val="24"/>
        </w:rPr>
        <w:t>летний</w:t>
      </w:r>
      <w:r>
        <w:rPr>
          <w:sz w:val="24"/>
          <w:szCs w:val="24"/>
        </w:rPr>
        <w:t xml:space="preserve"> период 2024 года.</w:t>
      </w:r>
    </w:p>
    <w:p w:rsidR="00ED25D7" w:rsidRDefault="00ED25D7" w:rsidP="00ED25D7">
      <w:pPr>
        <w:widowControl/>
        <w:numPr>
          <w:ilvl w:val="0"/>
          <w:numId w:val="1"/>
        </w:numPr>
        <w:tabs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патрулирования </w:t>
      </w:r>
      <w:r w:rsidR="00673BBE">
        <w:rPr>
          <w:sz w:val="24"/>
          <w:szCs w:val="24"/>
        </w:rPr>
        <w:t>береговой полосы</w:t>
      </w:r>
      <w:r>
        <w:rPr>
          <w:sz w:val="24"/>
          <w:szCs w:val="24"/>
        </w:rPr>
        <w:t xml:space="preserve"> на территории Молькинского муниципального образования в </w:t>
      </w:r>
      <w:r w:rsidR="00673BBE">
        <w:rPr>
          <w:sz w:val="24"/>
          <w:szCs w:val="24"/>
        </w:rPr>
        <w:t>летний</w:t>
      </w:r>
      <w:r>
        <w:rPr>
          <w:sz w:val="24"/>
          <w:szCs w:val="24"/>
        </w:rPr>
        <w:t xml:space="preserve"> период 2024 года. (Приложение 1)</w:t>
      </w:r>
    </w:p>
    <w:p w:rsidR="00ED25D7" w:rsidRDefault="00ED25D7" w:rsidP="00ED25D7">
      <w:pPr>
        <w:widowControl/>
        <w:numPr>
          <w:ilvl w:val="0"/>
          <w:numId w:val="1"/>
        </w:numPr>
        <w:tabs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ED25D7" w:rsidRDefault="00ED25D7" w:rsidP="00ED25D7">
      <w:pPr>
        <w:widowControl/>
        <w:numPr>
          <w:ilvl w:val="0"/>
          <w:numId w:val="1"/>
        </w:numPr>
        <w:tabs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муниципальном информационном издании «</w:t>
      </w:r>
      <w:proofErr w:type="spellStart"/>
      <w:r>
        <w:rPr>
          <w:sz w:val="24"/>
          <w:szCs w:val="24"/>
        </w:rPr>
        <w:t>Молькинские</w:t>
      </w:r>
      <w:proofErr w:type="spellEnd"/>
      <w:r>
        <w:rPr>
          <w:sz w:val="24"/>
          <w:szCs w:val="24"/>
        </w:rPr>
        <w:t xml:space="preserve"> вести» и разместить</w:t>
      </w:r>
      <w:r w:rsidR="00CE312A">
        <w:rPr>
          <w:sz w:val="24"/>
          <w:szCs w:val="24"/>
        </w:rPr>
        <w:t xml:space="preserve"> </w:t>
      </w:r>
      <w:r>
        <w:rPr>
          <w:sz w:val="24"/>
          <w:szCs w:val="24"/>
        </w:rPr>
        <w:t>на официальном сайте «</w:t>
      </w:r>
      <w:proofErr w:type="spellStart"/>
      <w:r>
        <w:rPr>
          <w:sz w:val="24"/>
          <w:szCs w:val="24"/>
        </w:rPr>
        <w:t>Молькинское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».</w:t>
      </w:r>
    </w:p>
    <w:p w:rsidR="00ED25D7" w:rsidRDefault="00ED25D7" w:rsidP="00ED25D7">
      <w:pPr>
        <w:tabs>
          <w:tab w:val="num" w:pos="567"/>
        </w:tabs>
        <w:ind w:firstLine="567"/>
        <w:jc w:val="both"/>
        <w:rPr>
          <w:sz w:val="24"/>
          <w:szCs w:val="24"/>
        </w:rPr>
      </w:pPr>
    </w:p>
    <w:p w:rsidR="00ED25D7" w:rsidRDefault="00ED25D7" w:rsidP="00ED25D7">
      <w:pPr>
        <w:tabs>
          <w:tab w:val="num" w:pos="567"/>
        </w:tabs>
        <w:ind w:firstLine="567"/>
        <w:jc w:val="both"/>
        <w:rPr>
          <w:sz w:val="24"/>
          <w:szCs w:val="24"/>
        </w:rPr>
      </w:pPr>
    </w:p>
    <w:p w:rsidR="00ED25D7" w:rsidRDefault="00ED25D7" w:rsidP="00ED25D7">
      <w:pPr>
        <w:tabs>
          <w:tab w:val="num" w:pos="567"/>
        </w:tabs>
        <w:ind w:firstLine="567"/>
        <w:jc w:val="both"/>
        <w:rPr>
          <w:sz w:val="24"/>
          <w:szCs w:val="24"/>
        </w:rPr>
      </w:pPr>
    </w:p>
    <w:p w:rsidR="00ED25D7" w:rsidRDefault="00ED25D7" w:rsidP="00ED25D7">
      <w:pPr>
        <w:ind w:firstLine="540"/>
        <w:rPr>
          <w:sz w:val="24"/>
          <w:szCs w:val="24"/>
        </w:rPr>
      </w:pPr>
      <w:r>
        <w:rPr>
          <w:sz w:val="24"/>
          <w:szCs w:val="24"/>
        </w:rPr>
        <w:t>И.О. главы администрации                                                    А.А.Платонова</w:t>
      </w:r>
    </w:p>
    <w:p w:rsidR="00ED25D7" w:rsidRDefault="00ED25D7"/>
    <w:p w:rsidR="00ED25D7" w:rsidRDefault="00ED25D7">
      <w:pPr>
        <w:widowControl/>
        <w:autoSpaceDE/>
        <w:autoSpaceDN/>
        <w:spacing w:after="160"/>
      </w:pPr>
      <w:r>
        <w:br w:type="page"/>
      </w:r>
    </w:p>
    <w:p w:rsidR="00B64673" w:rsidRPr="00CE312A" w:rsidRDefault="00ED25D7" w:rsidP="00ED25D7">
      <w:pPr>
        <w:jc w:val="right"/>
        <w:rPr>
          <w:sz w:val="24"/>
        </w:rPr>
      </w:pPr>
      <w:r w:rsidRPr="00CE312A">
        <w:rPr>
          <w:sz w:val="24"/>
        </w:rPr>
        <w:lastRenderedPageBreak/>
        <w:t>Приложение</w:t>
      </w:r>
      <w:r w:rsidR="00F96EB2">
        <w:rPr>
          <w:sz w:val="24"/>
        </w:rPr>
        <w:t xml:space="preserve"> </w:t>
      </w:r>
      <w:r w:rsidRPr="00CE312A">
        <w:rPr>
          <w:sz w:val="24"/>
        </w:rPr>
        <w:t>1</w:t>
      </w:r>
    </w:p>
    <w:p w:rsidR="00ED25D7" w:rsidRPr="00CE312A" w:rsidRDefault="005D003E" w:rsidP="00ED25D7">
      <w:pPr>
        <w:jc w:val="right"/>
        <w:rPr>
          <w:sz w:val="24"/>
        </w:rPr>
      </w:pPr>
      <w:r w:rsidRPr="00CE312A">
        <w:rPr>
          <w:sz w:val="24"/>
        </w:rPr>
        <w:t>к</w:t>
      </w:r>
      <w:r w:rsidR="00ED25D7" w:rsidRPr="00CE312A">
        <w:rPr>
          <w:sz w:val="24"/>
        </w:rPr>
        <w:t xml:space="preserve"> постановлению Администрации</w:t>
      </w:r>
    </w:p>
    <w:p w:rsidR="00ED25D7" w:rsidRPr="00CE312A" w:rsidRDefault="00ED25D7" w:rsidP="00ED25D7">
      <w:pPr>
        <w:jc w:val="right"/>
        <w:rPr>
          <w:sz w:val="24"/>
        </w:rPr>
      </w:pPr>
      <w:r w:rsidRPr="00CE312A">
        <w:rPr>
          <w:sz w:val="24"/>
        </w:rPr>
        <w:t xml:space="preserve">Молькинского </w:t>
      </w:r>
      <w:r w:rsidR="005D003E" w:rsidRPr="00CE312A">
        <w:rPr>
          <w:sz w:val="24"/>
        </w:rPr>
        <w:t>сельского поселения</w:t>
      </w:r>
    </w:p>
    <w:p w:rsidR="005D003E" w:rsidRPr="00CE312A" w:rsidRDefault="005D003E" w:rsidP="00ED25D7">
      <w:pPr>
        <w:jc w:val="right"/>
        <w:rPr>
          <w:sz w:val="24"/>
        </w:rPr>
      </w:pPr>
      <w:r w:rsidRPr="00CE312A">
        <w:rPr>
          <w:sz w:val="24"/>
        </w:rPr>
        <w:t>от 22.0</w:t>
      </w:r>
      <w:r w:rsidR="00673BBE">
        <w:rPr>
          <w:sz w:val="24"/>
        </w:rPr>
        <w:t>4</w:t>
      </w:r>
      <w:r w:rsidRPr="00CE312A">
        <w:rPr>
          <w:sz w:val="24"/>
        </w:rPr>
        <w:t>.2024 года №</w:t>
      </w:r>
      <w:r w:rsidR="00673BBE">
        <w:rPr>
          <w:sz w:val="24"/>
        </w:rPr>
        <w:t xml:space="preserve"> 22</w:t>
      </w:r>
    </w:p>
    <w:p w:rsidR="005D003E" w:rsidRPr="00CE312A" w:rsidRDefault="005D003E" w:rsidP="00ED25D7">
      <w:pPr>
        <w:jc w:val="right"/>
        <w:rPr>
          <w:sz w:val="24"/>
        </w:rPr>
      </w:pPr>
    </w:p>
    <w:p w:rsidR="00673BBE" w:rsidRDefault="00673BBE" w:rsidP="005D003E">
      <w:pPr>
        <w:jc w:val="center"/>
        <w:rPr>
          <w:sz w:val="24"/>
        </w:rPr>
      </w:pPr>
    </w:p>
    <w:p w:rsidR="00673BBE" w:rsidRDefault="00673BBE" w:rsidP="005D003E">
      <w:pPr>
        <w:jc w:val="center"/>
        <w:rPr>
          <w:sz w:val="24"/>
        </w:rPr>
      </w:pPr>
    </w:p>
    <w:p w:rsidR="005D003E" w:rsidRDefault="005D003E" w:rsidP="005D003E">
      <w:pPr>
        <w:jc w:val="center"/>
        <w:rPr>
          <w:sz w:val="24"/>
        </w:rPr>
      </w:pPr>
      <w:r w:rsidRPr="00CE312A">
        <w:rPr>
          <w:sz w:val="24"/>
        </w:rPr>
        <w:t>ГРАФИК ПАТРУЛИРОВАНИЯ</w:t>
      </w:r>
    </w:p>
    <w:p w:rsidR="00673BBE" w:rsidRPr="00CE312A" w:rsidRDefault="00673BBE" w:rsidP="005D003E">
      <w:pPr>
        <w:jc w:val="center"/>
        <w:rPr>
          <w:sz w:val="24"/>
        </w:rPr>
      </w:pPr>
    </w:p>
    <w:p w:rsidR="005D003E" w:rsidRDefault="005D003E" w:rsidP="005D003E">
      <w:pPr>
        <w:jc w:val="center"/>
      </w:pPr>
    </w:p>
    <w:tbl>
      <w:tblPr>
        <w:tblStyle w:val="a5"/>
        <w:tblW w:w="0" w:type="auto"/>
        <w:tblLook w:val="04A0"/>
      </w:tblPr>
      <w:tblGrid>
        <w:gridCol w:w="630"/>
        <w:gridCol w:w="2763"/>
        <w:gridCol w:w="1806"/>
        <w:gridCol w:w="2398"/>
        <w:gridCol w:w="1974"/>
      </w:tblGrid>
      <w:tr w:rsidR="005D003E" w:rsidTr="00CE312A">
        <w:tc>
          <w:tcPr>
            <w:tcW w:w="630" w:type="dxa"/>
            <w:vMerge w:val="restart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 xml:space="preserve">№ </w:t>
            </w:r>
            <w:proofErr w:type="gramStart"/>
            <w:r w:rsidRPr="00CE312A">
              <w:rPr>
                <w:sz w:val="24"/>
                <w:szCs w:val="24"/>
              </w:rPr>
              <w:t>П</w:t>
            </w:r>
            <w:proofErr w:type="gramEnd"/>
            <w:r w:rsidRPr="00CE312A">
              <w:rPr>
                <w:sz w:val="24"/>
                <w:szCs w:val="24"/>
              </w:rPr>
              <w:t>/П</w:t>
            </w:r>
          </w:p>
        </w:tc>
        <w:tc>
          <w:tcPr>
            <w:tcW w:w="2763" w:type="dxa"/>
            <w:vMerge w:val="restart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 xml:space="preserve">ФИО </w:t>
            </w:r>
            <w:proofErr w:type="gramStart"/>
            <w:r w:rsidRPr="00CE312A">
              <w:rPr>
                <w:sz w:val="24"/>
                <w:szCs w:val="24"/>
              </w:rPr>
              <w:t>патрулирующего</w:t>
            </w:r>
            <w:proofErr w:type="gramEnd"/>
          </w:p>
        </w:tc>
        <w:tc>
          <w:tcPr>
            <w:tcW w:w="1806" w:type="dxa"/>
            <w:vMerge w:val="restart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Должность</w:t>
            </w:r>
          </w:p>
        </w:tc>
        <w:tc>
          <w:tcPr>
            <w:tcW w:w="2398" w:type="dxa"/>
            <w:vMerge w:val="restart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Маршрут патру</w:t>
            </w:r>
            <w:r w:rsidR="00CE312A">
              <w:rPr>
                <w:sz w:val="24"/>
                <w:szCs w:val="24"/>
              </w:rPr>
              <w:t>л</w:t>
            </w:r>
            <w:r w:rsidRPr="00CE312A">
              <w:rPr>
                <w:sz w:val="24"/>
                <w:szCs w:val="24"/>
              </w:rPr>
              <w:t>ирования</w:t>
            </w:r>
          </w:p>
        </w:tc>
        <w:tc>
          <w:tcPr>
            <w:tcW w:w="1974" w:type="dxa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Дата/время</w:t>
            </w:r>
          </w:p>
        </w:tc>
      </w:tr>
      <w:tr w:rsidR="005D003E" w:rsidTr="005D003E">
        <w:tc>
          <w:tcPr>
            <w:tcW w:w="561" w:type="dxa"/>
            <w:vMerge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D003E" w:rsidRPr="00CE312A" w:rsidRDefault="00B01844" w:rsidP="005D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до 18.00</w:t>
            </w:r>
          </w:p>
        </w:tc>
      </w:tr>
      <w:tr w:rsidR="00CE312A" w:rsidTr="00F27E48">
        <w:tc>
          <w:tcPr>
            <w:tcW w:w="561" w:type="dxa"/>
            <w:vMerge w:val="restart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1</w:t>
            </w:r>
          </w:p>
        </w:tc>
        <w:tc>
          <w:tcPr>
            <w:tcW w:w="4509" w:type="dxa"/>
            <w:gridSpan w:val="2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proofErr w:type="gramStart"/>
            <w:r w:rsidRPr="00CE312A">
              <w:rPr>
                <w:sz w:val="24"/>
                <w:szCs w:val="24"/>
              </w:rPr>
              <w:t>Старший</w:t>
            </w:r>
            <w:proofErr w:type="gramEnd"/>
            <w:r w:rsidRPr="00CE312A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409" w:type="dxa"/>
            <w:vMerge w:val="restart"/>
          </w:tcPr>
          <w:p w:rsidR="00B01844" w:rsidRPr="00CE312A" w:rsidRDefault="00B01844" w:rsidP="005D00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Кунтуй</w:t>
            </w:r>
            <w:proofErr w:type="spellEnd"/>
          </w:p>
        </w:tc>
        <w:tc>
          <w:tcPr>
            <w:tcW w:w="1986" w:type="dxa"/>
            <w:vMerge w:val="restart"/>
          </w:tcPr>
          <w:p w:rsidR="00CE312A" w:rsidRDefault="00B01844" w:rsidP="005D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  <w:p w:rsidR="00B01844" w:rsidRDefault="00B01844" w:rsidP="005D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  <w:p w:rsidR="00B01844" w:rsidRDefault="00B01844" w:rsidP="005D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</w:t>
            </w:r>
          </w:p>
          <w:p w:rsidR="00B01844" w:rsidRDefault="00B01844" w:rsidP="005D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</w:t>
            </w:r>
          </w:p>
          <w:p w:rsidR="00F96EB2" w:rsidRDefault="00F96EB2" w:rsidP="005D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</w:t>
            </w:r>
          </w:p>
          <w:p w:rsidR="00F96EB2" w:rsidRDefault="00F96EB2" w:rsidP="005D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F96EB2" w:rsidRDefault="00F96EB2" w:rsidP="005D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</w:t>
            </w:r>
          </w:p>
          <w:p w:rsidR="00B01844" w:rsidRPr="00CE312A" w:rsidRDefault="00B01844" w:rsidP="00F96EB2">
            <w:pPr>
              <w:jc w:val="center"/>
              <w:rPr>
                <w:sz w:val="24"/>
                <w:szCs w:val="24"/>
              </w:rPr>
            </w:pPr>
          </w:p>
        </w:tc>
      </w:tr>
      <w:tr w:rsidR="00CE312A" w:rsidTr="00CE312A">
        <w:tc>
          <w:tcPr>
            <w:tcW w:w="630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Платонова Алла Анатольевна</w:t>
            </w:r>
          </w:p>
        </w:tc>
        <w:tc>
          <w:tcPr>
            <w:tcW w:w="1806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2391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</w:tr>
      <w:tr w:rsidR="00CE312A" w:rsidTr="00CE312A">
        <w:tc>
          <w:tcPr>
            <w:tcW w:w="630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  <w:gridSpan w:val="2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Члены группы</w:t>
            </w:r>
          </w:p>
        </w:tc>
        <w:tc>
          <w:tcPr>
            <w:tcW w:w="2391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</w:tr>
      <w:tr w:rsidR="00CE312A" w:rsidTr="00CE312A">
        <w:tc>
          <w:tcPr>
            <w:tcW w:w="630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Константинов Александр Валерьевич</w:t>
            </w:r>
          </w:p>
        </w:tc>
        <w:tc>
          <w:tcPr>
            <w:tcW w:w="1806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Водитель</w:t>
            </w:r>
          </w:p>
        </w:tc>
        <w:tc>
          <w:tcPr>
            <w:tcW w:w="2391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</w:tr>
      <w:tr w:rsidR="00CE312A" w:rsidTr="00CE312A">
        <w:tc>
          <w:tcPr>
            <w:tcW w:w="630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proofErr w:type="spellStart"/>
            <w:r w:rsidRPr="00CE312A">
              <w:rPr>
                <w:sz w:val="24"/>
                <w:szCs w:val="24"/>
              </w:rPr>
              <w:t>Китонов</w:t>
            </w:r>
            <w:proofErr w:type="spellEnd"/>
            <w:r w:rsidRPr="00CE312A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06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Сторож</w:t>
            </w:r>
          </w:p>
        </w:tc>
        <w:tc>
          <w:tcPr>
            <w:tcW w:w="2391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</w:tr>
      <w:tr w:rsidR="00CE312A" w:rsidTr="00CE312A">
        <w:tc>
          <w:tcPr>
            <w:tcW w:w="630" w:type="dxa"/>
            <w:vMerge w:val="restart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  <w:gridSpan w:val="2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proofErr w:type="gramStart"/>
            <w:r w:rsidRPr="00CE312A">
              <w:rPr>
                <w:sz w:val="24"/>
                <w:szCs w:val="24"/>
              </w:rPr>
              <w:t>Старший</w:t>
            </w:r>
            <w:proofErr w:type="gramEnd"/>
            <w:r w:rsidRPr="00CE312A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391" w:type="dxa"/>
            <w:vMerge w:val="restart"/>
          </w:tcPr>
          <w:p w:rsidR="00B01844" w:rsidRDefault="00B01844" w:rsidP="00B0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селом </w:t>
            </w:r>
            <w:proofErr w:type="spellStart"/>
            <w:r>
              <w:rPr>
                <w:sz w:val="24"/>
                <w:szCs w:val="24"/>
              </w:rPr>
              <w:t>Молька</w:t>
            </w:r>
            <w:proofErr w:type="spellEnd"/>
            <w:r>
              <w:rPr>
                <w:sz w:val="24"/>
                <w:szCs w:val="24"/>
              </w:rPr>
              <w:t xml:space="preserve"> (старая заправка)</w:t>
            </w:r>
          </w:p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01844" w:rsidRDefault="00B01844" w:rsidP="00B0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</w:t>
            </w:r>
          </w:p>
          <w:p w:rsidR="00B01844" w:rsidRDefault="00B01844" w:rsidP="00B0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  <w:p w:rsidR="00B01844" w:rsidRDefault="00B01844" w:rsidP="00B0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</w:t>
            </w:r>
          </w:p>
          <w:p w:rsidR="00B01844" w:rsidRDefault="00B01844" w:rsidP="00B0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</w:t>
            </w:r>
          </w:p>
          <w:p w:rsidR="00F96EB2" w:rsidRDefault="00F96EB2" w:rsidP="00B0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</w:t>
            </w:r>
          </w:p>
          <w:p w:rsidR="00F96EB2" w:rsidRDefault="00F96EB2" w:rsidP="00B0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</w:t>
            </w:r>
          </w:p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</w:tr>
      <w:tr w:rsidR="00CE312A" w:rsidTr="00CE312A">
        <w:tc>
          <w:tcPr>
            <w:tcW w:w="630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Распутин Владимир Георгиевич</w:t>
            </w:r>
          </w:p>
        </w:tc>
        <w:tc>
          <w:tcPr>
            <w:tcW w:w="1806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Завхоз</w:t>
            </w:r>
          </w:p>
        </w:tc>
        <w:tc>
          <w:tcPr>
            <w:tcW w:w="2398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</w:tr>
      <w:tr w:rsidR="00CE312A" w:rsidTr="00CE312A">
        <w:tc>
          <w:tcPr>
            <w:tcW w:w="630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gridSpan w:val="2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Члены группы</w:t>
            </w:r>
          </w:p>
        </w:tc>
        <w:tc>
          <w:tcPr>
            <w:tcW w:w="2398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</w:tr>
      <w:tr w:rsidR="00CE312A" w:rsidTr="00CE312A">
        <w:tc>
          <w:tcPr>
            <w:tcW w:w="630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Баранов Иннокентий Геннадьевич</w:t>
            </w:r>
          </w:p>
        </w:tc>
        <w:tc>
          <w:tcPr>
            <w:tcW w:w="1806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сторож</w:t>
            </w:r>
          </w:p>
        </w:tc>
        <w:tc>
          <w:tcPr>
            <w:tcW w:w="2398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</w:tr>
      <w:tr w:rsidR="00CE312A" w:rsidTr="00CE312A">
        <w:tc>
          <w:tcPr>
            <w:tcW w:w="630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Степанов Роман Степанович</w:t>
            </w:r>
          </w:p>
        </w:tc>
        <w:tc>
          <w:tcPr>
            <w:tcW w:w="1806" w:type="dxa"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Сторож</w:t>
            </w:r>
          </w:p>
        </w:tc>
        <w:tc>
          <w:tcPr>
            <w:tcW w:w="2398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CE312A" w:rsidRPr="00CE312A" w:rsidRDefault="00CE312A" w:rsidP="005D003E">
            <w:pPr>
              <w:jc w:val="center"/>
              <w:rPr>
                <w:sz w:val="24"/>
                <w:szCs w:val="24"/>
              </w:rPr>
            </w:pPr>
          </w:p>
        </w:tc>
      </w:tr>
      <w:tr w:rsidR="005D003E" w:rsidTr="00CE312A">
        <w:tc>
          <w:tcPr>
            <w:tcW w:w="630" w:type="dxa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5D003E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МВД</w:t>
            </w:r>
          </w:p>
        </w:tc>
        <w:tc>
          <w:tcPr>
            <w:tcW w:w="1806" w:type="dxa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5D003E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974" w:type="dxa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</w:p>
        </w:tc>
      </w:tr>
      <w:tr w:rsidR="005D003E" w:rsidTr="00CE312A">
        <w:tc>
          <w:tcPr>
            <w:tcW w:w="630" w:type="dxa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</w:tcPr>
          <w:p w:rsidR="005D003E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МЧС</w:t>
            </w:r>
          </w:p>
        </w:tc>
        <w:tc>
          <w:tcPr>
            <w:tcW w:w="1806" w:type="dxa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5D003E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974" w:type="dxa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</w:p>
        </w:tc>
      </w:tr>
      <w:tr w:rsidR="005D003E" w:rsidTr="00CE312A">
        <w:tc>
          <w:tcPr>
            <w:tcW w:w="630" w:type="dxa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</w:tcPr>
          <w:p w:rsidR="005D003E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КНД</w:t>
            </w:r>
          </w:p>
        </w:tc>
        <w:tc>
          <w:tcPr>
            <w:tcW w:w="1806" w:type="dxa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5D003E" w:rsidRPr="00CE312A" w:rsidRDefault="00CE312A" w:rsidP="005D003E">
            <w:pPr>
              <w:jc w:val="center"/>
              <w:rPr>
                <w:sz w:val="24"/>
                <w:szCs w:val="24"/>
              </w:rPr>
            </w:pPr>
            <w:r w:rsidRPr="00CE312A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974" w:type="dxa"/>
          </w:tcPr>
          <w:p w:rsidR="005D003E" w:rsidRPr="00CE312A" w:rsidRDefault="005D003E" w:rsidP="005D00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03E" w:rsidRDefault="005D003E" w:rsidP="005D003E">
      <w:pPr>
        <w:jc w:val="center"/>
      </w:pPr>
    </w:p>
    <w:p w:rsidR="005D003E" w:rsidRDefault="005D003E" w:rsidP="00ED25D7">
      <w:pPr>
        <w:jc w:val="right"/>
      </w:pPr>
    </w:p>
    <w:sectPr w:rsidR="005D003E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5E1"/>
    <w:multiLevelType w:val="hybridMultilevel"/>
    <w:tmpl w:val="223828A8"/>
    <w:lvl w:ilvl="0" w:tplc="48A0913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D7"/>
    <w:rsid w:val="00016267"/>
    <w:rsid w:val="00026B52"/>
    <w:rsid w:val="000353BE"/>
    <w:rsid w:val="00052080"/>
    <w:rsid w:val="000A10A3"/>
    <w:rsid w:val="00136086"/>
    <w:rsid w:val="00161CBE"/>
    <w:rsid w:val="001F10AB"/>
    <w:rsid w:val="002115F3"/>
    <w:rsid w:val="002951F9"/>
    <w:rsid w:val="00302E9B"/>
    <w:rsid w:val="00307588"/>
    <w:rsid w:val="00356851"/>
    <w:rsid w:val="00381929"/>
    <w:rsid w:val="003A1350"/>
    <w:rsid w:val="00433062"/>
    <w:rsid w:val="00437A7A"/>
    <w:rsid w:val="00450175"/>
    <w:rsid w:val="004574CF"/>
    <w:rsid w:val="004B021B"/>
    <w:rsid w:val="004F7FA0"/>
    <w:rsid w:val="00547589"/>
    <w:rsid w:val="00560310"/>
    <w:rsid w:val="0056611D"/>
    <w:rsid w:val="005701FC"/>
    <w:rsid w:val="00586A73"/>
    <w:rsid w:val="005D003E"/>
    <w:rsid w:val="005D7D53"/>
    <w:rsid w:val="00605DAA"/>
    <w:rsid w:val="00613A13"/>
    <w:rsid w:val="006332A2"/>
    <w:rsid w:val="00673BBE"/>
    <w:rsid w:val="006D1DDB"/>
    <w:rsid w:val="006E4786"/>
    <w:rsid w:val="00741E81"/>
    <w:rsid w:val="00747DEF"/>
    <w:rsid w:val="007C4241"/>
    <w:rsid w:val="0084189C"/>
    <w:rsid w:val="008E042F"/>
    <w:rsid w:val="00922BF0"/>
    <w:rsid w:val="00977A40"/>
    <w:rsid w:val="009C2BCE"/>
    <w:rsid w:val="00A22ADB"/>
    <w:rsid w:val="00A46455"/>
    <w:rsid w:val="00A96F5D"/>
    <w:rsid w:val="00AB6C91"/>
    <w:rsid w:val="00AC01C8"/>
    <w:rsid w:val="00B00D6C"/>
    <w:rsid w:val="00B01844"/>
    <w:rsid w:val="00B03949"/>
    <w:rsid w:val="00B119C6"/>
    <w:rsid w:val="00B206B9"/>
    <w:rsid w:val="00B64673"/>
    <w:rsid w:val="00B70FEC"/>
    <w:rsid w:val="00BD3AA3"/>
    <w:rsid w:val="00C222CF"/>
    <w:rsid w:val="00C60496"/>
    <w:rsid w:val="00C74108"/>
    <w:rsid w:val="00CA4521"/>
    <w:rsid w:val="00CB5537"/>
    <w:rsid w:val="00CE312A"/>
    <w:rsid w:val="00D917CB"/>
    <w:rsid w:val="00DB084F"/>
    <w:rsid w:val="00E60012"/>
    <w:rsid w:val="00E746C9"/>
    <w:rsid w:val="00ED25D7"/>
    <w:rsid w:val="00F20039"/>
    <w:rsid w:val="00F608D1"/>
    <w:rsid w:val="00F844EA"/>
    <w:rsid w:val="00F96EB2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25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2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25D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D0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2024-05-21T01:45:00Z</cp:lastPrinted>
  <dcterms:created xsi:type="dcterms:W3CDTF">2024-04-16T08:35:00Z</dcterms:created>
  <dcterms:modified xsi:type="dcterms:W3CDTF">2024-05-21T01:46:00Z</dcterms:modified>
</cp:coreProperties>
</file>