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94" w:rsidRPr="00367794" w:rsidRDefault="00367794" w:rsidP="0036779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367794" w:rsidRPr="00367794" w:rsidRDefault="00367794" w:rsidP="00367794">
      <w:pPr>
        <w:tabs>
          <w:tab w:val="left" w:pos="3600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>Иркутской области</w:t>
      </w:r>
    </w:p>
    <w:p w:rsidR="00367794" w:rsidRPr="00367794" w:rsidRDefault="00367794" w:rsidP="00367794">
      <w:pPr>
        <w:tabs>
          <w:tab w:val="left" w:pos="3600"/>
          <w:tab w:val="center" w:pos="4677"/>
          <w:tab w:val="left" w:pos="7905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7794">
        <w:rPr>
          <w:rFonts w:ascii="Times New Roman" w:hAnsi="Times New Roman" w:cs="Times New Roman"/>
          <w:color w:val="000000"/>
          <w:sz w:val="24"/>
          <w:szCs w:val="24"/>
        </w:rPr>
        <w:t>Усть-Удинский</w:t>
      </w:r>
      <w:proofErr w:type="spellEnd"/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367794" w:rsidRPr="00367794" w:rsidRDefault="00367794" w:rsidP="00367794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7794" w:rsidRPr="00367794" w:rsidRDefault="00367794" w:rsidP="00367794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Дума </w:t>
      </w:r>
      <w:proofErr w:type="spellStart"/>
      <w:r w:rsidRPr="00367794">
        <w:rPr>
          <w:rFonts w:ascii="Times New Roman" w:hAnsi="Times New Roman" w:cs="Times New Roman"/>
          <w:b/>
          <w:color w:val="000000"/>
          <w:sz w:val="24"/>
          <w:szCs w:val="24"/>
        </w:rPr>
        <w:t>Молькинского</w:t>
      </w:r>
      <w:proofErr w:type="spellEnd"/>
      <w:r w:rsidRPr="00367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  <w:r w:rsidR="00214C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пятого созыва</w:t>
      </w:r>
    </w:p>
    <w:p w:rsidR="00367794" w:rsidRDefault="00367794" w:rsidP="00367794">
      <w:pPr>
        <w:tabs>
          <w:tab w:val="left" w:pos="342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779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Е Ш Е Н И Е</w:t>
      </w:r>
    </w:p>
    <w:p w:rsidR="00367794" w:rsidRPr="00367794" w:rsidRDefault="00367794" w:rsidP="00367794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E0961">
        <w:rPr>
          <w:rFonts w:ascii="Times New Roman" w:hAnsi="Times New Roman" w:cs="Times New Roman"/>
          <w:color w:val="000000"/>
          <w:sz w:val="24"/>
          <w:szCs w:val="24"/>
        </w:rPr>
        <w:t>30.03.</w:t>
      </w:r>
      <w:r w:rsidR="00985D7E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D32F2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76D8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F5E6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67794">
        <w:rPr>
          <w:rFonts w:ascii="Times New Roman" w:hAnsi="Times New Roman" w:cs="Times New Roman"/>
          <w:color w:val="000000"/>
          <w:sz w:val="24"/>
          <w:szCs w:val="24"/>
        </w:rPr>
        <w:t>-ДП</w:t>
      </w:r>
    </w:p>
    <w:p w:rsidR="00367794" w:rsidRPr="00367794" w:rsidRDefault="00367794" w:rsidP="00367794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367794">
        <w:rPr>
          <w:rFonts w:ascii="Times New Roman" w:hAnsi="Times New Roman" w:cs="Times New Roman"/>
          <w:color w:val="000000"/>
          <w:sz w:val="24"/>
          <w:szCs w:val="24"/>
        </w:rPr>
        <w:t>Молька</w:t>
      </w:r>
      <w:proofErr w:type="spellEnd"/>
    </w:p>
    <w:p w:rsidR="00367794" w:rsidRPr="00367794" w:rsidRDefault="00367794" w:rsidP="0036779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61A" w:rsidRDefault="00367794" w:rsidP="003456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 изменений в Решение Думы </w:t>
      </w:r>
    </w:p>
    <w:p w:rsidR="0034561A" w:rsidRDefault="00367794" w:rsidP="003456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34561A">
        <w:rPr>
          <w:rFonts w:ascii="Times New Roman" w:hAnsi="Times New Roman" w:cs="Times New Roman"/>
          <w:color w:val="000000"/>
          <w:sz w:val="24"/>
          <w:szCs w:val="24"/>
        </w:rPr>
        <w:t>от 27.11.2019г. № 18/2-ДП</w:t>
      </w:r>
    </w:p>
    <w:p w:rsidR="00367794" w:rsidRPr="00367794" w:rsidRDefault="0034561A" w:rsidP="003456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67794" w:rsidRPr="00367794">
        <w:rPr>
          <w:rFonts w:ascii="Times New Roman" w:hAnsi="Times New Roman" w:cs="Times New Roman"/>
          <w:color w:val="000000"/>
          <w:sz w:val="24"/>
          <w:szCs w:val="24"/>
        </w:rPr>
        <w:t>Об установлении и введении в действие земельного налога</w:t>
      </w:r>
    </w:p>
    <w:p w:rsidR="00367794" w:rsidRPr="00367794" w:rsidRDefault="00367794" w:rsidP="003456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367794">
        <w:rPr>
          <w:rFonts w:ascii="Times New Roman" w:hAnsi="Times New Roman" w:cs="Times New Roman"/>
          <w:color w:val="000000"/>
          <w:sz w:val="24"/>
          <w:szCs w:val="24"/>
        </w:rPr>
        <w:t>Молькинского</w:t>
      </w:r>
      <w:proofErr w:type="spellEnd"/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34561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67794" w:rsidRPr="00367794" w:rsidRDefault="00367794" w:rsidP="0034561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58E" w:rsidRPr="00367794" w:rsidRDefault="00E1558E" w:rsidP="00E1558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36779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14</w:t>
      </w:r>
      <w:r w:rsidRPr="0036779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7.2022</w:t>
      </w:r>
      <w:r w:rsidRPr="0036779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263</w:t>
      </w:r>
      <w:r w:rsidRPr="00367794">
        <w:rPr>
          <w:rFonts w:ascii="Times New Roman" w:hAnsi="Times New Roman" w:cs="Times New Roman"/>
          <w:sz w:val="24"/>
          <w:szCs w:val="24"/>
        </w:rPr>
        <w:t>-ФЗ «О внесении изменений  в части первую и вторую Налогового кодекса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6779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67794">
        <w:rPr>
          <w:rFonts w:ascii="Times New Roman" w:hAnsi="Times New Roman" w:cs="Times New Roman"/>
          <w:sz w:val="24"/>
          <w:szCs w:val="24"/>
        </w:rPr>
        <w:t xml:space="preserve">», п. 3 ч. 10 статьи 35 Федерального закона 06.10.2003 N 131-ФЗ "Об общих принципах организации местного </w:t>
      </w:r>
      <w:r w:rsidR="00396CD4">
        <w:rPr>
          <w:rFonts w:ascii="Times New Roman" w:hAnsi="Times New Roman" w:cs="Times New Roman"/>
          <w:sz w:val="24"/>
          <w:szCs w:val="24"/>
        </w:rPr>
        <w:t>самоуправления в Российской Федерации»</w:t>
      </w:r>
      <w:r w:rsidRPr="00367794">
        <w:rPr>
          <w:rFonts w:ascii="Times New Roman" w:hAnsi="Times New Roman" w:cs="Times New Roman"/>
          <w:sz w:val="24"/>
          <w:szCs w:val="24"/>
        </w:rPr>
        <w:t xml:space="preserve">,  Дума </w:t>
      </w:r>
      <w:proofErr w:type="spellStart"/>
      <w:r w:rsidRPr="0036779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3677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67794" w:rsidRPr="00367794" w:rsidRDefault="00367794" w:rsidP="006636A3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7794">
        <w:rPr>
          <w:rFonts w:ascii="Times New Roman" w:hAnsi="Times New Roman" w:cs="Times New Roman"/>
          <w:sz w:val="24"/>
          <w:szCs w:val="24"/>
        </w:rPr>
        <w:t>РЕШИЛА:</w:t>
      </w:r>
    </w:p>
    <w:p w:rsidR="00292B82" w:rsidRDefault="00367794" w:rsidP="00124E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sz w:val="24"/>
          <w:szCs w:val="24"/>
        </w:rPr>
        <w:t xml:space="preserve">1. </w:t>
      </w:r>
      <w:r w:rsidR="0034561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96CD4">
        <w:rPr>
          <w:rFonts w:ascii="Times New Roman" w:hAnsi="Times New Roman" w:cs="Times New Roman"/>
          <w:sz w:val="24"/>
          <w:szCs w:val="24"/>
        </w:rPr>
        <w:t xml:space="preserve">в </w:t>
      </w:r>
      <w:r w:rsidR="00292B82">
        <w:rPr>
          <w:rFonts w:ascii="Times New Roman" w:hAnsi="Times New Roman" w:cs="Times New Roman"/>
          <w:color w:val="000000"/>
          <w:sz w:val="24"/>
          <w:szCs w:val="24"/>
        </w:rPr>
        <w:t xml:space="preserve">Решение Думы </w:t>
      </w:r>
      <w:proofErr w:type="spellStart"/>
      <w:r w:rsidR="00292B82">
        <w:rPr>
          <w:rFonts w:ascii="Times New Roman" w:hAnsi="Times New Roman" w:cs="Times New Roman"/>
          <w:color w:val="000000"/>
          <w:sz w:val="24"/>
          <w:szCs w:val="24"/>
        </w:rPr>
        <w:t>Молькинского</w:t>
      </w:r>
      <w:proofErr w:type="spellEnd"/>
      <w:r w:rsidR="00292B8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от 27.11.2019г. № 18/2-ДП  «</w:t>
      </w:r>
      <w:r w:rsidR="00292B82" w:rsidRPr="00367794">
        <w:rPr>
          <w:rFonts w:ascii="Times New Roman" w:hAnsi="Times New Roman" w:cs="Times New Roman"/>
          <w:color w:val="000000"/>
          <w:sz w:val="24"/>
          <w:szCs w:val="24"/>
        </w:rPr>
        <w:t>Об установлении и введении в действие земельного налога</w:t>
      </w:r>
      <w:r w:rsidR="002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B82"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="00292B82" w:rsidRPr="00367794">
        <w:rPr>
          <w:rFonts w:ascii="Times New Roman" w:hAnsi="Times New Roman" w:cs="Times New Roman"/>
          <w:color w:val="000000"/>
          <w:sz w:val="24"/>
          <w:szCs w:val="24"/>
        </w:rPr>
        <w:t>Молькинского</w:t>
      </w:r>
      <w:proofErr w:type="spellEnd"/>
      <w:r w:rsidR="00292B82"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292B82"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изменения:</w:t>
      </w:r>
    </w:p>
    <w:p w:rsidR="006636A3" w:rsidRDefault="00292B82" w:rsidP="002D3A55">
      <w:pPr>
        <w:spacing w:after="0"/>
        <w:ind w:firstLine="567"/>
        <w:jc w:val="both"/>
        <w:rPr>
          <w:rFonts w:ascii="Times New Roman" w:hAnsi="Times New Roman" w:cs="Times New Roman"/>
          <w:color w:val="392C6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6636A3" w:rsidRPr="006636A3">
        <w:rPr>
          <w:rFonts w:ascii="Times New Roman" w:hAnsi="Times New Roman" w:cs="Times New Roman"/>
          <w:b/>
          <w:color w:val="392C69"/>
          <w:sz w:val="24"/>
          <w:szCs w:val="24"/>
        </w:rPr>
        <w:t>Раздел 4 пункт 4.5.</w:t>
      </w:r>
      <w:r w:rsidR="006636A3">
        <w:rPr>
          <w:rFonts w:ascii="Times New Roman" w:hAnsi="Times New Roman" w:cs="Times New Roman"/>
          <w:color w:val="392C69"/>
          <w:sz w:val="24"/>
          <w:szCs w:val="24"/>
        </w:rPr>
        <w:t xml:space="preserve"> изложить в следующей редакции:</w:t>
      </w:r>
    </w:p>
    <w:p w:rsidR="006636A3" w:rsidRPr="002D3A55" w:rsidRDefault="006636A3" w:rsidP="006636A3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«4.5. Авансовые платежи по налогу подлежат уплате налогоплательщиками-организациями в срок не позднее последнего 28-го числа месяца, следующего за </w:t>
      </w:r>
      <w:r w:rsidR="00D32F2D">
        <w:rPr>
          <w:rFonts w:ascii="Times New Roman" w:hAnsi="Times New Roman" w:cs="Times New Roman"/>
          <w:sz w:val="24"/>
          <w:szCs w:val="24"/>
        </w:rPr>
        <w:t xml:space="preserve">истекшим </w:t>
      </w:r>
      <w:r>
        <w:rPr>
          <w:rFonts w:ascii="Times New Roman" w:hAnsi="Times New Roman" w:cs="Times New Roman"/>
          <w:sz w:val="24"/>
          <w:szCs w:val="24"/>
        </w:rPr>
        <w:t>отчетным периодом».</w:t>
      </w:r>
    </w:p>
    <w:p w:rsidR="00367794" w:rsidRDefault="00124E8E" w:rsidP="00124E8E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7794" w:rsidRPr="00367794">
        <w:rPr>
          <w:rFonts w:ascii="Times New Roman" w:hAnsi="Times New Roman" w:cs="Times New Roman"/>
          <w:sz w:val="24"/>
          <w:szCs w:val="24"/>
        </w:rPr>
        <w:t>. Опубликовать настоящее решение в установленном порядке  в официальном источнике «</w:t>
      </w:r>
      <w:proofErr w:type="spellStart"/>
      <w:r w:rsidR="00367794" w:rsidRPr="00367794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="00367794" w:rsidRPr="00367794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 сайте </w:t>
      </w:r>
      <w:proofErr w:type="spellStart"/>
      <w:r w:rsidR="00367794" w:rsidRPr="0036779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367794" w:rsidRPr="003677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hyperlink r:id="rId5" w:history="1">
        <w:r w:rsidR="006636A3" w:rsidRPr="00C40F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636A3" w:rsidRPr="00C40F6F">
          <w:rPr>
            <w:rStyle w:val="a4"/>
            <w:rFonts w:ascii="Times New Roman" w:hAnsi="Times New Roman" w:cs="Times New Roman"/>
            <w:sz w:val="24"/>
            <w:szCs w:val="24"/>
          </w:rPr>
          <w:t>://молькинское.рф</w:t>
        </w:r>
      </w:hyperlink>
      <w:r w:rsidR="00367794" w:rsidRPr="00367794">
        <w:rPr>
          <w:rFonts w:ascii="Times New Roman" w:hAnsi="Times New Roman" w:cs="Times New Roman"/>
          <w:sz w:val="24"/>
          <w:szCs w:val="24"/>
        </w:rPr>
        <w:t>).</w:t>
      </w:r>
    </w:p>
    <w:p w:rsidR="006636A3" w:rsidRPr="00367794" w:rsidRDefault="006636A3" w:rsidP="00124E8E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 и распространяет своё действие, начиная с 01.01.2023года».</w:t>
      </w:r>
    </w:p>
    <w:p w:rsidR="00124E8E" w:rsidRDefault="00124E8E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A55" w:rsidRDefault="002D3A55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A55" w:rsidRDefault="002D3A55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A55" w:rsidRDefault="002D3A55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961" w:rsidRDefault="00DE0961" w:rsidP="00AF5E6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 Думы</w:t>
      </w:r>
    </w:p>
    <w:p w:rsidR="00AF5E6C" w:rsidRDefault="00AF5E6C" w:rsidP="00AF5E6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</w:t>
      </w:r>
      <w:proofErr w:type="spellStart"/>
      <w:r w:rsidR="00DE0961">
        <w:rPr>
          <w:rFonts w:ascii="Times New Roman" w:hAnsi="Times New Roman" w:cs="Times New Roman"/>
          <w:sz w:val="24"/>
          <w:szCs w:val="24"/>
        </w:rPr>
        <w:t>И.Н.Манчакай</w:t>
      </w:r>
      <w:proofErr w:type="spellEnd"/>
    </w:p>
    <w:p w:rsidR="00DE0961" w:rsidRDefault="00DE0961" w:rsidP="00AF5E6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961" w:rsidRDefault="00DE0961" w:rsidP="00AF5E6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А.А.Платонова </w:t>
      </w:r>
    </w:p>
    <w:p w:rsidR="002D3A55" w:rsidRDefault="002D3A55" w:rsidP="00124E8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A55" w:rsidRDefault="002D3A55" w:rsidP="00124E8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F2D" w:rsidRDefault="00D32F2D" w:rsidP="00124E8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F2D" w:rsidRDefault="00D32F2D" w:rsidP="00124E8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F2D" w:rsidRDefault="00D32F2D" w:rsidP="00124E8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94D" w:rsidRDefault="004A194D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5E6C" w:rsidRDefault="00AF5E6C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5E6C" w:rsidRDefault="00AF5E6C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5E6C" w:rsidRDefault="00AF5E6C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5E6C" w:rsidRDefault="00AF5E6C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A55" w:rsidRP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3A55" w:rsidRP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УТВЕРЖДЕНО:</w:t>
      </w:r>
    </w:p>
    <w:p w:rsidR="002D3A55" w:rsidRP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 w:rsidRPr="002D3A55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</w:p>
    <w:p w:rsidR="002D3A55" w:rsidRP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от 27.11.2019 № 18/2-ДП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редакции: от 28.12.2019г. № 20/4-ДП;</w:t>
      </w:r>
    </w:p>
    <w:p w:rsidR="00176D80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A194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A194D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2020г. № </w:t>
      </w:r>
      <w:r w:rsidR="004A194D">
        <w:rPr>
          <w:rFonts w:ascii="Times New Roman" w:hAnsi="Times New Roman" w:cs="Times New Roman"/>
          <w:sz w:val="24"/>
          <w:szCs w:val="24"/>
        </w:rPr>
        <w:t>23/4</w:t>
      </w:r>
      <w:r>
        <w:rPr>
          <w:rFonts w:ascii="Times New Roman" w:hAnsi="Times New Roman" w:cs="Times New Roman"/>
          <w:sz w:val="24"/>
          <w:szCs w:val="24"/>
        </w:rPr>
        <w:t>-ДП</w:t>
      </w:r>
      <w:r w:rsidR="00176D80">
        <w:rPr>
          <w:rFonts w:ascii="Times New Roman" w:hAnsi="Times New Roman" w:cs="Times New Roman"/>
          <w:sz w:val="24"/>
          <w:szCs w:val="24"/>
        </w:rPr>
        <w:t>;</w:t>
      </w:r>
    </w:p>
    <w:p w:rsidR="00D32F2D" w:rsidRPr="00D32F2D" w:rsidRDefault="00176D80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2F2D">
        <w:rPr>
          <w:rFonts w:ascii="Times New Roman" w:hAnsi="Times New Roman" w:cs="Times New Roman"/>
          <w:sz w:val="24"/>
          <w:szCs w:val="24"/>
        </w:rPr>
        <w:t>от 15.02.2023г. № 4/2-ДП</w:t>
      </w:r>
      <w:r w:rsidR="00D32F2D" w:rsidRPr="00D32F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3A55" w:rsidRPr="002D3A55" w:rsidRDefault="00AF5E6C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0961">
        <w:rPr>
          <w:rFonts w:ascii="Times New Roman" w:hAnsi="Times New Roman" w:cs="Times New Roman"/>
          <w:sz w:val="24"/>
          <w:szCs w:val="24"/>
        </w:rPr>
        <w:t>от 30</w:t>
      </w:r>
      <w:r w:rsidR="00D32F2D" w:rsidRPr="00DE0961">
        <w:rPr>
          <w:rFonts w:ascii="Times New Roman" w:hAnsi="Times New Roman" w:cs="Times New Roman"/>
          <w:sz w:val="24"/>
          <w:szCs w:val="24"/>
        </w:rPr>
        <w:t>.03.2023г. № 5/</w:t>
      </w:r>
      <w:r w:rsidRPr="00DE0961">
        <w:rPr>
          <w:rFonts w:ascii="Times New Roman" w:hAnsi="Times New Roman" w:cs="Times New Roman"/>
          <w:sz w:val="24"/>
          <w:szCs w:val="24"/>
        </w:rPr>
        <w:t>5</w:t>
      </w:r>
      <w:r w:rsidR="00D32F2D" w:rsidRPr="00DE0961">
        <w:rPr>
          <w:rFonts w:ascii="Times New Roman" w:hAnsi="Times New Roman" w:cs="Times New Roman"/>
          <w:sz w:val="24"/>
          <w:szCs w:val="24"/>
        </w:rPr>
        <w:t>-ДП</w:t>
      </w:r>
      <w:r w:rsidR="002D3A55" w:rsidRPr="00DE0961">
        <w:rPr>
          <w:rFonts w:ascii="Times New Roman" w:hAnsi="Times New Roman" w:cs="Times New Roman"/>
          <w:sz w:val="24"/>
          <w:szCs w:val="24"/>
        </w:rPr>
        <w:t>)</w:t>
      </w:r>
    </w:p>
    <w:p w:rsidR="002D3A55" w:rsidRP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A55" w:rsidRPr="002D3A55" w:rsidRDefault="002D3A55" w:rsidP="002D3A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3A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A55">
        <w:rPr>
          <w:rFonts w:ascii="Times New Roman" w:hAnsi="Times New Roman" w:cs="Times New Roman"/>
          <w:sz w:val="24"/>
          <w:szCs w:val="24"/>
        </w:rPr>
        <w:t xml:space="preserve"> О Л О Ж Е Н И Е</w:t>
      </w:r>
    </w:p>
    <w:p w:rsidR="002D3A55" w:rsidRPr="002D3A55" w:rsidRDefault="002D3A55" w:rsidP="002D3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о земельном налоге на территории </w:t>
      </w:r>
      <w:proofErr w:type="spellStart"/>
      <w:r w:rsidRPr="002D3A55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</w:p>
    <w:p w:rsidR="002D3A55" w:rsidRPr="002D3A55" w:rsidRDefault="002D3A55" w:rsidP="002D3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D3A55" w:rsidRPr="002D3A55" w:rsidRDefault="002D3A55" w:rsidP="002D3A55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D3A55" w:rsidRPr="002D3A55" w:rsidRDefault="002D3A55" w:rsidP="002D3A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</w:t>
      </w:r>
      <w:proofErr w:type="spellStart"/>
      <w:r w:rsidRPr="002D3A55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2D3A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определяются ставки земельного налога, порядок  уплаты налога, налоговые льготы, основания и порядок их применения.</w:t>
      </w:r>
    </w:p>
    <w:p w:rsidR="002D3A55" w:rsidRPr="002D3A55" w:rsidRDefault="002D3A55" w:rsidP="002D3A5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Налогоплательщики</w:t>
      </w:r>
    </w:p>
    <w:p w:rsidR="002D3A55" w:rsidRPr="002D3A55" w:rsidRDefault="002D3A55" w:rsidP="002D3A5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Налогоплательщиками земельного налога (далее 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23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статьей 389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Налогового  кодекса, на праве собственности, праве постоянного (бессрочного) пользования или </w:t>
      </w:r>
      <w:hyperlink r:id="rId6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праве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пожизненного наследуемого владения, если иное не установлено настоящим пунктом.</w:t>
      </w:r>
    </w:p>
    <w:p w:rsidR="002D3A55" w:rsidRPr="002D3A55" w:rsidRDefault="002D3A55" w:rsidP="002D3A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7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праве безвозмездного пользования</w:t>
        </w:r>
      </w:hyperlink>
      <w:r w:rsidRPr="002D3A55">
        <w:rPr>
          <w:rFonts w:ascii="Times New Roman" w:hAnsi="Times New Roman" w:cs="Times New Roman"/>
          <w:sz w:val="24"/>
          <w:szCs w:val="24"/>
        </w:rPr>
        <w:t>, в том числе праве безвозмездного срочного пользования, или переданных им по договору аренды.</w:t>
      </w:r>
    </w:p>
    <w:p w:rsidR="002D3A55" w:rsidRPr="002D3A55" w:rsidRDefault="002D3A55" w:rsidP="002D3A5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3. Налоговые ставки</w:t>
      </w:r>
    </w:p>
    <w:p w:rsidR="002D3A55" w:rsidRPr="002D3A55" w:rsidRDefault="002D3A55" w:rsidP="002D3A55">
      <w:pPr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    3.1.Налоговые ставки устанавливаются в следующих размерах:</w:t>
      </w:r>
    </w:p>
    <w:p w:rsidR="002D3A55" w:rsidRPr="002D3A55" w:rsidRDefault="002D3A55" w:rsidP="002D3A5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b/>
          <w:sz w:val="24"/>
          <w:szCs w:val="24"/>
        </w:rPr>
        <w:t>0,3</w:t>
      </w:r>
      <w:r w:rsidRPr="002D3A55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участков:</w:t>
      </w:r>
    </w:p>
    <w:p w:rsidR="002D3A55" w:rsidRPr="002D3A55" w:rsidRDefault="002D3A55" w:rsidP="002D3A5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D3A55" w:rsidRPr="002D3A55" w:rsidRDefault="002D3A55" w:rsidP="002D3A5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A55">
        <w:rPr>
          <w:rFonts w:ascii="Times New Roman" w:hAnsi="Times New Roman" w:cs="Times New Roman"/>
          <w:sz w:val="24"/>
          <w:szCs w:val="24"/>
        </w:rPr>
        <w:t xml:space="preserve">занятых </w:t>
      </w:r>
      <w:hyperlink r:id="rId8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жилищным фондом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объектами инженерной инфраструктуры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D3A55" w:rsidRPr="002D3A55" w:rsidRDefault="002D3A55" w:rsidP="002D3A5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личного подсобного хозяйства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</w:t>
      </w:r>
      <w:r w:rsidRPr="002D3A55">
        <w:rPr>
          <w:rFonts w:ascii="Times New Roman" w:hAnsi="Times New Roman" w:cs="Times New Roman"/>
          <w:sz w:val="24"/>
          <w:szCs w:val="24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D3A55" w:rsidRPr="002D3A55" w:rsidRDefault="002D3A55" w:rsidP="002D3A5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12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D3A55" w:rsidRPr="002D3A55" w:rsidRDefault="002D3A55" w:rsidP="002D3A5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2) </w:t>
      </w:r>
      <w:r w:rsidRPr="002D3A55">
        <w:rPr>
          <w:rFonts w:ascii="Times New Roman" w:hAnsi="Times New Roman" w:cs="Times New Roman"/>
          <w:b/>
          <w:sz w:val="24"/>
          <w:szCs w:val="24"/>
        </w:rPr>
        <w:t>1,5</w:t>
      </w:r>
      <w:r w:rsidRPr="002D3A55">
        <w:rPr>
          <w:rFonts w:ascii="Times New Roman" w:hAnsi="Times New Roman" w:cs="Times New Roman"/>
          <w:sz w:val="24"/>
          <w:szCs w:val="24"/>
        </w:rPr>
        <w:t xml:space="preserve"> процента в отношении прочих земельных участков.</w:t>
      </w:r>
    </w:p>
    <w:p w:rsidR="002D3A55" w:rsidRDefault="002D3A55" w:rsidP="00020A2A">
      <w:pPr>
        <w:spacing w:after="0"/>
        <w:ind w:left="84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4. Порядок уплаты налога и</w:t>
      </w:r>
      <w:r w:rsidR="00020A2A">
        <w:rPr>
          <w:rFonts w:ascii="Times New Roman" w:hAnsi="Times New Roman" w:cs="Times New Roman"/>
          <w:sz w:val="24"/>
          <w:szCs w:val="24"/>
        </w:rPr>
        <w:t xml:space="preserve"> </w:t>
      </w:r>
      <w:r w:rsidRPr="002D3A55">
        <w:rPr>
          <w:rFonts w:ascii="Times New Roman" w:hAnsi="Times New Roman" w:cs="Times New Roman"/>
          <w:sz w:val="24"/>
          <w:szCs w:val="24"/>
        </w:rPr>
        <w:t>авансовых платежей по налогу</w:t>
      </w:r>
    </w:p>
    <w:p w:rsidR="00020A2A" w:rsidRPr="002D3A55" w:rsidRDefault="00020A2A" w:rsidP="00020A2A">
      <w:pPr>
        <w:spacing w:after="0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2D3A55" w:rsidRPr="002D3A55" w:rsidRDefault="002D3A55" w:rsidP="00020A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4.1. Налог, подлежащий уплате по истечении налогового периода, уплачивается налогоплательщиками:</w:t>
      </w:r>
    </w:p>
    <w:p w:rsidR="002D3A55" w:rsidRPr="002D3A55" w:rsidRDefault="00176D80" w:rsidP="00020A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F2D">
        <w:rPr>
          <w:rFonts w:ascii="Times New Roman" w:hAnsi="Times New Roman" w:cs="Times New Roman"/>
          <w:color w:val="000000"/>
          <w:sz w:val="24"/>
          <w:szCs w:val="24"/>
        </w:rPr>
        <w:t xml:space="preserve">Налог подлежит уплате налогоплательщиками-организациями в срок не позднее 28 февраля года, </w:t>
      </w:r>
      <w:r w:rsidRPr="00D32F2D">
        <w:rPr>
          <w:rFonts w:ascii="Times New Roman" w:hAnsi="Times New Roman" w:cs="Times New Roman"/>
          <w:sz w:val="24"/>
          <w:szCs w:val="24"/>
        </w:rPr>
        <w:t>следующего за истекшим налоговым периодом</w:t>
      </w:r>
      <w:r w:rsidR="002D3A55" w:rsidRPr="00D32F2D">
        <w:rPr>
          <w:rFonts w:ascii="Times New Roman" w:hAnsi="Times New Roman" w:cs="Times New Roman"/>
          <w:sz w:val="24"/>
          <w:szCs w:val="24"/>
        </w:rPr>
        <w:t>.</w:t>
      </w:r>
      <w:r w:rsidR="002D3A55" w:rsidRPr="002D3A55">
        <w:rPr>
          <w:rFonts w:ascii="Times New Roman" w:hAnsi="Times New Roman" w:cs="Times New Roman"/>
          <w:color w:val="392C69"/>
          <w:sz w:val="24"/>
          <w:szCs w:val="24"/>
        </w:rPr>
        <w:t xml:space="preserve"> </w:t>
      </w:r>
    </w:p>
    <w:p w:rsidR="002D3A55" w:rsidRPr="002D3A55" w:rsidRDefault="002D3A55" w:rsidP="00020A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- физическими лицами – в сроки, установленные п. 1 ст. 397 Налогового кодекса Российской Федерации.</w:t>
      </w:r>
    </w:p>
    <w:p w:rsidR="002D3A55" w:rsidRPr="002D3A55" w:rsidRDefault="002D3A55" w:rsidP="00020A2A">
      <w:pPr>
        <w:numPr>
          <w:ilvl w:val="1"/>
          <w:numId w:val="2"/>
        </w:numPr>
        <w:tabs>
          <w:tab w:val="num" w:pos="-7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2D3A55" w:rsidRPr="002D3A55" w:rsidRDefault="002D3A55" w:rsidP="00020A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4.3.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2D3A55" w:rsidRDefault="002D3A55" w:rsidP="00020A2A">
      <w:pPr>
        <w:tabs>
          <w:tab w:val="num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3A55">
        <w:rPr>
          <w:rFonts w:ascii="Times New Roman" w:hAnsi="Times New Roman" w:cs="Times New Roman"/>
          <w:sz w:val="24"/>
          <w:szCs w:val="24"/>
        </w:rPr>
        <w:t xml:space="preserve">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3" w:history="1">
        <w:r w:rsidRPr="002D3A55">
          <w:rPr>
            <w:rStyle w:val="a4"/>
            <w:rFonts w:ascii="Times New Roman" w:hAnsi="Times New Roman" w:cs="Times New Roman"/>
            <w:sz w:val="24"/>
            <w:szCs w:val="24"/>
          </w:rPr>
          <w:t>пунктом 1 ст. 396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2D3A55" w:rsidRPr="002D3A55" w:rsidRDefault="002D3A55" w:rsidP="002D3A55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D80">
        <w:rPr>
          <w:rFonts w:ascii="Times New Roman" w:hAnsi="Times New Roman" w:cs="Times New Roman"/>
          <w:sz w:val="24"/>
          <w:szCs w:val="24"/>
          <w:highlight w:val="yellow"/>
        </w:rPr>
        <w:t xml:space="preserve">4.5. </w:t>
      </w:r>
      <w:r w:rsidR="00176D80" w:rsidRPr="00176D80">
        <w:rPr>
          <w:rFonts w:ascii="Times New Roman" w:hAnsi="Times New Roman" w:cs="Times New Roman"/>
          <w:sz w:val="24"/>
          <w:szCs w:val="24"/>
          <w:highlight w:val="yellow"/>
        </w:rPr>
        <w:t xml:space="preserve">Авансовые платежи по налогу подлежат уплате налогоплательщиками-организациями в срок не позднее последнего 28-го числа месяца, следующего за </w:t>
      </w:r>
      <w:r w:rsidR="00D32F2D">
        <w:rPr>
          <w:rFonts w:ascii="Times New Roman" w:hAnsi="Times New Roman" w:cs="Times New Roman"/>
          <w:sz w:val="24"/>
          <w:szCs w:val="24"/>
          <w:highlight w:val="yellow"/>
        </w:rPr>
        <w:t xml:space="preserve">истекшим </w:t>
      </w:r>
      <w:r w:rsidR="00176D80" w:rsidRPr="00176D80">
        <w:rPr>
          <w:rFonts w:ascii="Times New Roman" w:hAnsi="Times New Roman" w:cs="Times New Roman"/>
          <w:sz w:val="24"/>
          <w:szCs w:val="24"/>
          <w:highlight w:val="yellow"/>
        </w:rPr>
        <w:t>отчетным периодом</w:t>
      </w:r>
      <w:r w:rsidR="00020A2A" w:rsidRPr="00176D8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D3A55" w:rsidRPr="002D3A55" w:rsidRDefault="002D3A55" w:rsidP="002D3A5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5. Налоговые льготы</w:t>
      </w:r>
    </w:p>
    <w:p w:rsidR="002D3A55" w:rsidRPr="002D3A55" w:rsidRDefault="002D3A55" w:rsidP="0002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        5.1.От уплаты земельного налога освобождаются:</w:t>
      </w:r>
    </w:p>
    <w:p w:rsidR="002D3A55" w:rsidRPr="002D3A55" w:rsidRDefault="002D3A55" w:rsidP="0002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        5.1.1. Организации и физические лица, установленные статьей 395 Налогового кодекса Российской Федерации;</w:t>
      </w:r>
    </w:p>
    <w:p w:rsidR="002D3A55" w:rsidRPr="002D3A55" w:rsidRDefault="002D3A55" w:rsidP="0002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        5.1.2. Органы местного самоуправления в отношении земельных участков, предоставленных для непосредственного выполнения возложенных на эти органы функций; </w:t>
      </w:r>
    </w:p>
    <w:p w:rsidR="002D3A55" w:rsidRPr="002D3A55" w:rsidRDefault="002D3A55" w:rsidP="0002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        5.1.3. Муниципальные учреждения, финансируемые из бюджета муниципального образования </w:t>
      </w:r>
      <w:proofErr w:type="spellStart"/>
      <w:r w:rsidRPr="002D3A55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2D3A5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2D3A5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2D3A55">
        <w:rPr>
          <w:rFonts w:ascii="Times New Roman" w:hAnsi="Times New Roman" w:cs="Times New Roman"/>
          <w:sz w:val="24"/>
          <w:szCs w:val="24"/>
        </w:rPr>
        <w:t xml:space="preserve"> района, Иркутской области.</w:t>
      </w:r>
    </w:p>
    <w:p w:rsidR="002D3A55" w:rsidRPr="002D3A55" w:rsidRDefault="002D3A55" w:rsidP="00020A2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5.1.4. Ветераны Великой Отечественной войны;</w:t>
      </w:r>
    </w:p>
    <w:p w:rsidR="002D3A55" w:rsidRPr="002D3A55" w:rsidRDefault="002D3A55" w:rsidP="0002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        5.1.5. Вдовы ветеранов Великой отечественной войны.</w:t>
      </w:r>
    </w:p>
    <w:p w:rsidR="002D3A55" w:rsidRPr="002D3A55" w:rsidRDefault="002D3A55" w:rsidP="0002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A55" w:rsidRPr="002D3A55" w:rsidRDefault="002D3A55" w:rsidP="00020A2A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6. Порядок и сроки предоставления налогоплательщиками</w:t>
      </w:r>
    </w:p>
    <w:p w:rsidR="002D3A55" w:rsidRPr="002D3A55" w:rsidRDefault="002D3A55" w:rsidP="00020A2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уменьшение </w:t>
      </w:r>
      <w:proofErr w:type="gramStart"/>
      <w:r w:rsidRPr="002D3A55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2D3A55" w:rsidRDefault="002D3A55" w:rsidP="00020A2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базы, а также право на налоговые льготы</w:t>
      </w:r>
    </w:p>
    <w:p w:rsidR="00020A2A" w:rsidRPr="002D3A55" w:rsidRDefault="00020A2A" w:rsidP="00020A2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D3A55" w:rsidRPr="002D3A55" w:rsidRDefault="002D3A55" w:rsidP="00020A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6.1. Уменьшение налоговой базы в соответствии с </w:t>
      </w:r>
      <w:hyperlink r:id="rId14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статьи  391 Налогового кодекса РФ (налоговый вычет) производится в отношении одного земельного участка по выбору налогоплательщика.</w:t>
      </w:r>
    </w:p>
    <w:p w:rsidR="002D3A55" w:rsidRPr="002D3A55" w:rsidRDefault="002D3A55" w:rsidP="00DE09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 </w:t>
      </w:r>
      <w:bookmarkStart w:id="0" w:name="_GoBack"/>
      <w:bookmarkEnd w:id="0"/>
      <w:r w:rsidRPr="002D3A5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2D3A55" w:rsidRPr="002D3A55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8F7F98"/>
    <w:multiLevelType w:val="hybridMultilevel"/>
    <w:tmpl w:val="B70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3BA"/>
    <w:rsid w:val="00001D63"/>
    <w:rsid w:val="00020A2A"/>
    <w:rsid w:val="000353BE"/>
    <w:rsid w:val="00050351"/>
    <w:rsid w:val="000E5007"/>
    <w:rsid w:val="00124E8E"/>
    <w:rsid w:val="00136086"/>
    <w:rsid w:val="00176D80"/>
    <w:rsid w:val="00214C13"/>
    <w:rsid w:val="00226624"/>
    <w:rsid w:val="00292B82"/>
    <w:rsid w:val="002A3BDC"/>
    <w:rsid w:val="002C5CFD"/>
    <w:rsid w:val="002D3A55"/>
    <w:rsid w:val="00302E9B"/>
    <w:rsid w:val="0034561A"/>
    <w:rsid w:val="00367794"/>
    <w:rsid w:val="00396CD4"/>
    <w:rsid w:val="003978B5"/>
    <w:rsid w:val="00411F53"/>
    <w:rsid w:val="004574CF"/>
    <w:rsid w:val="00497D9C"/>
    <w:rsid w:val="004A194D"/>
    <w:rsid w:val="004E11D1"/>
    <w:rsid w:val="004F7FA0"/>
    <w:rsid w:val="005701FC"/>
    <w:rsid w:val="005B1B09"/>
    <w:rsid w:val="00605DAA"/>
    <w:rsid w:val="006636A3"/>
    <w:rsid w:val="006E5F4C"/>
    <w:rsid w:val="007101A4"/>
    <w:rsid w:val="00741E81"/>
    <w:rsid w:val="007D03BA"/>
    <w:rsid w:val="007F1749"/>
    <w:rsid w:val="008E042F"/>
    <w:rsid w:val="00985D7E"/>
    <w:rsid w:val="0099227A"/>
    <w:rsid w:val="00997604"/>
    <w:rsid w:val="009E6A58"/>
    <w:rsid w:val="00A46455"/>
    <w:rsid w:val="00A46978"/>
    <w:rsid w:val="00AC01C8"/>
    <w:rsid w:val="00AF5E6C"/>
    <w:rsid w:val="00B64673"/>
    <w:rsid w:val="00BE3FBB"/>
    <w:rsid w:val="00C136D6"/>
    <w:rsid w:val="00CB5537"/>
    <w:rsid w:val="00CC4C43"/>
    <w:rsid w:val="00D32404"/>
    <w:rsid w:val="00D32F2D"/>
    <w:rsid w:val="00DE0961"/>
    <w:rsid w:val="00E1558E"/>
    <w:rsid w:val="00E60012"/>
    <w:rsid w:val="00E746C9"/>
    <w:rsid w:val="00E83E16"/>
    <w:rsid w:val="00F4010E"/>
    <w:rsid w:val="00F54184"/>
    <w:rsid w:val="00F608D1"/>
    <w:rsid w:val="00F844EA"/>
    <w:rsid w:val="00F8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3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C569A4F1770120D4510BB6841CA26CA71C1477B006E162DB2D64AD975970B25B04307AB1AF0D0ACP2Y3I" TargetMode="External"/><Relationship Id="rId13" Type="http://schemas.openxmlformats.org/officeDocument/2006/relationships/hyperlink" Target="consultantplus://offline/ref=A87A599546F840AB9D396E50860C932C218543035C74D96C47191DED8DFD0DB6E6B622F38F14x2n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4FE0D49D2D642FD38FE516EA67F10DC57984F1576120D4510BB6841CA26CA71C1477909681C7DEA994B8531C51824B64304AA05PFYBI" TargetMode="External"/><Relationship Id="rId12" Type="http://schemas.openxmlformats.org/officeDocument/2006/relationships/hyperlink" Target="consultantplus://offline/ref=EB44FE0D49D2D642FD38FE516EA67F10DC57984F1576120D4510BB6841CA26CA71C1477B006E152BBED64AD975970B25B04307AB1AF0D0ACP2Y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4FE0D49D2D642FD38FE516EA67F10DC5698431574120D4510BB6841CA26CA71C1477B006F1421B8D64AD975970B25B04307AB1AF0D0ACP2Y3I" TargetMode="External"/><Relationship Id="rId11" Type="http://schemas.openxmlformats.org/officeDocument/2006/relationships/hyperlink" Target="consultantplus://offline/ref=EB44FE0D49D2D642FD38FE516EA67F10DC549C451476120D4510BB6841CA26CA63C11F7700690928BAC31C8830PCYBI" TargetMode="External"/><Relationship Id="rId5" Type="http://schemas.openxmlformats.org/officeDocument/2006/relationships/hyperlink" Target="http://&#1084;&#1086;&#1083;&#1100;&#1082;&#1080;&#1085;&#1089;&#1082;&#1086;&#1077;.&#1088;&#1092;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44FE0D49D2D642FD38FE516EA67F10DC549C45137E120D4510BB6841CA26CA71C1477B006E172BB9D64AD975970B25B04307AB1AF0D0ACP2Y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4FE0D49D2D642FD38FE516EA67F10DD5D9C471274120D4510BB6841CA26CA71C1477B006E172DBAD64AD975970B25B04307AB1AF0D0ACP2Y3I" TargetMode="External"/><Relationship Id="rId14" Type="http://schemas.openxmlformats.org/officeDocument/2006/relationships/hyperlink" Target="consultantplus://offline/ref=7668F5440B7BB2DAB0DC4A7DC3CA38D2F0CB4227DA047E23861AB48596C44772CF539214B619C794EAC08BE86C6EA8A73D1C646BD99FB2p1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2023-03-31T02:48:00Z</cp:lastPrinted>
  <dcterms:created xsi:type="dcterms:W3CDTF">2019-12-17T04:05:00Z</dcterms:created>
  <dcterms:modified xsi:type="dcterms:W3CDTF">2023-03-31T02:49:00Z</dcterms:modified>
</cp:coreProperties>
</file>