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47" w:rsidRPr="00A970D9" w:rsidRDefault="00286647" w:rsidP="007B3EB1">
      <w:pPr>
        <w:pStyle w:val="1"/>
        <w:widowControl w:val="0"/>
        <w:tabs>
          <w:tab w:val="num" w:pos="0"/>
        </w:tabs>
        <w:suppressAutoHyphens/>
        <w:overflowPunct w:val="0"/>
        <w:jc w:val="center"/>
        <w:textAlignment w:val="baseline"/>
        <w:rPr>
          <w:b w:val="0"/>
          <w:sz w:val="24"/>
          <w:szCs w:val="24"/>
        </w:rPr>
      </w:pPr>
      <w:r w:rsidRPr="00A970D9">
        <w:rPr>
          <w:b w:val="0"/>
          <w:sz w:val="24"/>
          <w:szCs w:val="24"/>
        </w:rPr>
        <w:t>Российская Федерация</w:t>
      </w:r>
    </w:p>
    <w:p w:rsidR="00286647" w:rsidRPr="00A970D9" w:rsidRDefault="00286647" w:rsidP="00286647">
      <w:pPr>
        <w:jc w:val="center"/>
      </w:pPr>
      <w:r w:rsidRPr="00A970D9">
        <w:t>Иркутская область</w:t>
      </w:r>
    </w:p>
    <w:p w:rsidR="00286647" w:rsidRPr="00A970D9" w:rsidRDefault="00286647" w:rsidP="00286647">
      <w:pPr>
        <w:jc w:val="center"/>
      </w:pPr>
      <w:proofErr w:type="spellStart"/>
      <w:r w:rsidRPr="00A970D9">
        <w:t>Усть-Удинский</w:t>
      </w:r>
      <w:proofErr w:type="spellEnd"/>
      <w:r w:rsidRPr="00A970D9">
        <w:t xml:space="preserve"> район</w:t>
      </w:r>
    </w:p>
    <w:p w:rsidR="00286647" w:rsidRPr="00A970D9" w:rsidRDefault="00286647" w:rsidP="00286647">
      <w:pPr>
        <w:jc w:val="center"/>
      </w:pPr>
      <w:r w:rsidRPr="00A970D9">
        <w:t xml:space="preserve">Думы </w:t>
      </w:r>
      <w:proofErr w:type="spellStart"/>
      <w:r w:rsidRPr="00A970D9">
        <w:t>Молькинского</w:t>
      </w:r>
      <w:proofErr w:type="spellEnd"/>
      <w:r w:rsidRPr="00A970D9">
        <w:t xml:space="preserve"> муниципального образования</w:t>
      </w:r>
    </w:p>
    <w:p w:rsidR="00286647" w:rsidRPr="00A970D9" w:rsidRDefault="00286647" w:rsidP="00286647">
      <w:pPr>
        <w:jc w:val="center"/>
      </w:pPr>
      <w:proofErr w:type="gramStart"/>
      <w:r w:rsidRPr="00A970D9">
        <w:t>I</w:t>
      </w:r>
      <w:proofErr w:type="gramEnd"/>
      <w:r w:rsidR="00575557">
        <w:t>У</w:t>
      </w:r>
      <w:r w:rsidRPr="00A970D9">
        <w:t xml:space="preserve"> созыв</w:t>
      </w:r>
    </w:p>
    <w:p w:rsidR="00286647" w:rsidRPr="005B036E" w:rsidRDefault="00286647" w:rsidP="00286647">
      <w:pPr>
        <w:jc w:val="center"/>
      </w:pPr>
      <w:proofErr w:type="gramStart"/>
      <w:r w:rsidRPr="005B036E">
        <w:t>Р</w:t>
      </w:r>
      <w:proofErr w:type="gramEnd"/>
      <w:r w:rsidRPr="005B036E">
        <w:t xml:space="preserve"> Е Ш Е Н И Е</w:t>
      </w:r>
    </w:p>
    <w:p w:rsidR="00286647" w:rsidRPr="005B036E" w:rsidRDefault="00286647" w:rsidP="00286647">
      <w:pPr>
        <w:jc w:val="center"/>
      </w:pPr>
    </w:p>
    <w:p w:rsidR="00286647" w:rsidRDefault="00286647" w:rsidP="00286647">
      <w:r w:rsidRPr="005B036E">
        <w:t xml:space="preserve">от </w:t>
      </w:r>
      <w:r w:rsidR="001E5988">
        <w:t>0</w:t>
      </w:r>
      <w:r w:rsidR="00575557">
        <w:t>7</w:t>
      </w:r>
      <w:r w:rsidR="001E5988">
        <w:t>.10.</w:t>
      </w:r>
      <w:r w:rsidR="00575557">
        <w:t>2021</w:t>
      </w:r>
      <w:r w:rsidRPr="005B036E">
        <w:t xml:space="preserve"> года  № </w:t>
      </w:r>
      <w:r w:rsidR="00575557">
        <w:t>33</w:t>
      </w:r>
      <w:r w:rsidR="001E5988">
        <w:t>/</w:t>
      </w:r>
      <w:r w:rsidR="00575557">
        <w:t>3</w:t>
      </w:r>
      <w:r>
        <w:t xml:space="preserve"> </w:t>
      </w:r>
      <w:r w:rsidRPr="005B036E">
        <w:t>-ДП</w:t>
      </w:r>
    </w:p>
    <w:p w:rsidR="00286647" w:rsidRPr="005B036E" w:rsidRDefault="00286647" w:rsidP="00286647">
      <w:proofErr w:type="spellStart"/>
      <w:r>
        <w:t>с</w:t>
      </w:r>
      <w:proofErr w:type="gramStart"/>
      <w:r>
        <w:t>.М</w:t>
      </w:r>
      <w:proofErr w:type="gramEnd"/>
      <w:r>
        <w:t>олька</w:t>
      </w:r>
      <w:proofErr w:type="spellEnd"/>
    </w:p>
    <w:p w:rsidR="00286647" w:rsidRPr="005B036E" w:rsidRDefault="00286647" w:rsidP="00286647">
      <w:r w:rsidRPr="005B036E">
        <w:t xml:space="preserve">       </w:t>
      </w:r>
    </w:p>
    <w:tbl>
      <w:tblPr>
        <w:tblW w:w="0" w:type="auto"/>
        <w:tblLook w:val="01E0"/>
      </w:tblPr>
      <w:tblGrid>
        <w:gridCol w:w="4608"/>
      </w:tblGrid>
      <w:tr w:rsidR="00286647" w:rsidRPr="003A3357" w:rsidTr="001E5988">
        <w:tc>
          <w:tcPr>
            <w:tcW w:w="4608" w:type="dxa"/>
          </w:tcPr>
          <w:p w:rsidR="00286647" w:rsidRPr="00A970D9" w:rsidRDefault="00286647" w:rsidP="001E5988">
            <w:pPr>
              <w:spacing w:before="100" w:beforeAutospacing="1" w:after="115"/>
              <w:jc w:val="both"/>
              <w:rPr>
                <w:color w:val="000000"/>
              </w:rPr>
            </w:pPr>
            <w:r w:rsidRPr="00A970D9">
              <w:rPr>
                <w:color w:val="000000"/>
              </w:rPr>
              <w:t xml:space="preserve">        </w:t>
            </w:r>
          </w:p>
        </w:tc>
      </w:tr>
    </w:tbl>
    <w:p w:rsidR="00286647" w:rsidRDefault="00315020" w:rsidP="003D33CA">
      <w:pPr>
        <w:jc w:val="center"/>
        <w:outlineLvl w:val="0"/>
        <w:rPr>
          <w:color w:val="000000"/>
        </w:rPr>
      </w:pPr>
      <w:r>
        <w:t xml:space="preserve">О продлении срока </w:t>
      </w:r>
      <w:r w:rsidR="003D33CA">
        <w:t>реализации и внесении изменений в</w:t>
      </w:r>
      <w:r w:rsidR="00286647">
        <w:rPr>
          <w:color w:val="000000"/>
        </w:rPr>
        <w:t xml:space="preserve"> муниципальн</w:t>
      </w:r>
      <w:r w:rsidR="003D33CA">
        <w:rPr>
          <w:color w:val="000000"/>
        </w:rPr>
        <w:t>ую</w:t>
      </w:r>
      <w:r w:rsidR="00286647">
        <w:rPr>
          <w:color w:val="000000"/>
        </w:rPr>
        <w:t xml:space="preserve"> программ</w:t>
      </w:r>
      <w:r w:rsidR="003D33CA">
        <w:rPr>
          <w:color w:val="000000"/>
        </w:rPr>
        <w:t>у</w:t>
      </w:r>
    </w:p>
    <w:p w:rsidR="00286647" w:rsidRDefault="00286647" w:rsidP="003D33CA">
      <w:pPr>
        <w:jc w:val="center"/>
        <w:rPr>
          <w:color w:val="000000"/>
        </w:rPr>
      </w:pPr>
      <w:r>
        <w:rPr>
          <w:color w:val="000000"/>
        </w:rPr>
        <w:t xml:space="preserve">«Комплексное развитие систем </w:t>
      </w:r>
      <w:proofErr w:type="gramStart"/>
      <w:r>
        <w:rPr>
          <w:color w:val="000000"/>
        </w:rPr>
        <w:t>коммунальной</w:t>
      </w:r>
      <w:proofErr w:type="gramEnd"/>
    </w:p>
    <w:p w:rsidR="00286647" w:rsidRDefault="00286647" w:rsidP="003D33CA">
      <w:pPr>
        <w:jc w:val="center"/>
        <w:rPr>
          <w:color w:val="000000"/>
        </w:rPr>
      </w:pPr>
      <w:r>
        <w:rPr>
          <w:color w:val="000000"/>
        </w:rPr>
        <w:t xml:space="preserve">инфраструктуры </w:t>
      </w:r>
      <w:proofErr w:type="spellStart"/>
      <w:r>
        <w:rPr>
          <w:color w:val="000000"/>
        </w:rPr>
        <w:t>Молькинского</w:t>
      </w:r>
      <w:proofErr w:type="spellEnd"/>
      <w:r>
        <w:rPr>
          <w:color w:val="000000"/>
        </w:rPr>
        <w:t xml:space="preserve"> муниципального образования</w:t>
      </w:r>
    </w:p>
    <w:p w:rsidR="00286647" w:rsidRDefault="00286647" w:rsidP="003D33CA">
      <w:pPr>
        <w:jc w:val="center"/>
        <w:rPr>
          <w:color w:val="000000"/>
        </w:rPr>
      </w:pPr>
      <w:proofErr w:type="spellStart"/>
      <w:r>
        <w:rPr>
          <w:color w:val="000000"/>
        </w:rPr>
        <w:t>Усть-Удинского</w:t>
      </w:r>
      <w:proofErr w:type="spellEnd"/>
      <w:r>
        <w:rPr>
          <w:color w:val="000000"/>
        </w:rPr>
        <w:t xml:space="preserve"> района на 201</w:t>
      </w:r>
      <w:r w:rsidR="00EC4FA1">
        <w:rPr>
          <w:color w:val="000000"/>
        </w:rPr>
        <w:t>6</w:t>
      </w:r>
      <w:r>
        <w:rPr>
          <w:color w:val="000000"/>
        </w:rPr>
        <w:t>-2025 годы»</w:t>
      </w:r>
      <w:r w:rsidRPr="004612B5">
        <w:rPr>
          <w:color w:val="000000"/>
        </w:rPr>
        <w:t xml:space="preserve">  </w:t>
      </w:r>
      <w:r w:rsidR="00315020">
        <w:rPr>
          <w:color w:val="000000"/>
        </w:rPr>
        <w:t xml:space="preserve"> </w:t>
      </w:r>
    </w:p>
    <w:p w:rsidR="00286647" w:rsidRDefault="00286647" w:rsidP="00286647">
      <w:pPr>
        <w:rPr>
          <w:color w:val="000000"/>
        </w:rPr>
      </w:pPr>
      <w:r w:rsidRPr="004612B5">
        <w:rPr>
          <w:color w:val="000000"/>
        </w:rPr>
        <w:t xml:space="preserve">   </w:t>
      </w:r>
    </w:p>
    <w:p w:rsidR="00991848" w:rsidRPr="005D3A00" w:rsidRDefault="00991848" w:rsidP="00991848">
      <w:pPr>
        <w:ind w:firstLine="567"/>
        <w:jc w:val="both"/>
      </w:pPr>
      <w:r w:rsidRPr="005D3A00">
        <w:t xml:space="preserve">В целях приведения муниципального правового акта в соответствие с действующим законодательством Российской Федерации, в соответствии Федерального закона от 6 октября 2003 года  № 131-ФЗ «Об общих принципах организации местного самоуправления в Российской Федерации», Градостроительного кодекса Российской Федерации,  Генеральным планом </w:t>
      </w:r>
      <w:proofErr w:type="spellStart"/>
      <w:r w:rsidRPr="005D3A00">
        <w:t>Молькинского</w:t>
      </w:r>
      <w:proofErr w:type="spellEnd"/>
      <w:r w:rsidRPr="005D3A00">
        <w:t xml:space="preserve"> муниципального образования</w:t>
      </w:r>
      <w:r>
        <w:t>,</w:t>
      </w:r>
      <w:r w:rsidRPr="005D3A00">
        <w:t xml:space="preserve"> Устава </w:t>
      </w:r>
      <w:proofErr w:type="spellStart"/>
      <w:r w:rsidRPr="005D3A00">
        <w:t>Молькинского</w:t>
      </w:r>
      <w:proofErr w:type="spellEnd"/>
      <w:r w:rsidRPr="005D3A00">
        <w:t xml:space="preserve"> муниципального образования, Дума </w:t>
      </w:r>
      <w:proofErr w:type="spellStart"/>
      <w:r w:rsidRPr="005D3A00">
        <w:t>Молькинского</w:t>
      </w:r>
      <w:proofErr w:type="spellEnd"/>
      <w:r w:rsidRPr="005D3A00">
        <w:t xml:space="preserve"> муниципального образования,</w:t>
      </w:r>
    </w:p>
    <w:p w:rsidR="00286647" w:rsidRPr="00E00DF8" w:rsidRDefault="00286647" w:rsidP="00286647">
      <w:pPr>
        <w:pStyle w:val="a3"/>
        <w:ind w:firstLine="709"/>
        <w:jc w:val="center"/>
        <w:rPr>
          <w:spacing w:val="80"/>
          <w:szCs w:val="28"/>
        </w:rPr>
      </w:pPr>
    </w:p>
    <w:p w:rsidR="00286647" w:rsidRDefault="00286647" w:rsidP="00286647">
      <w:pPr>
        <w:jc w:val="center"/>
        <w:outlineLvl w:val="0"/>
      </w:pPr>
      <w:r>
        <w:t>РЕШИЛА:</w:t>
      </w:r>
    </w:p>
    <w:p w:rsidR="000D56BD" w:rsidRDefault="000D56BD" w:rsidP="00286647">
      <w:pPr>
        <w:jc w:val="center"/>
        <w:outlineLvl w:val="0"/>
      </w:pPr>
    </w:p>
    <w:p w:rsidR="00286647" w:rsidRDefault="00575557" w:rsidP="000D56BD">
      <w:pPr>
        <w:numPr>
          <w:ilvl w:val="0"/>
          <w:numId w:val="1"/>
        </w:numPr>
        <w:tabs>
          <w:tab w:val="left" w:pos="851"/>
        </w:tabs>
        <w:ind w:left="0" w:firstLine="567"/>
        <w:jc w:val="both"/>
        <w:outlineLvl w:val="0"/>
        <w:rPr>
          <w:color w:val="000000"/>
        </w:rPr>
      </w:pPr>
      <w:r>
        <w:t xml:space="preserve">Продлить срок </w:t>
      </w:r>
      <w:r w:rsidR="003D33CA">
        <w:t>реализации</w:t>
      </w:r>
      <w:r>
        <w:t xml:space="preserve"> </w:t>
      </w:r>
      <w:r w:rsidR="00286647" w:rsidRPr="00D65318">
        <w:t>муниципальн</w:t>
      </w:r>
      <w:r>
        <w:t>ой</w:t>
      </w:r>
      <w:r w:rsidR="00286647" w:rsidRPr="00D65318">
        <w:t xml:space="preserve"> </w:t>
      </w:r>
      <w:r>
        <w:t>программы</w:t>
      </w:r>
      <w:r w:rsidR="00286647" w:rsidRPr="00D65318">
        <w:t xml:space="preserve"> «Комплексное развитие систем коммунальной инфраструктуры </w:t>
      </w:r>
      <w:proofErr w:type="spellStart"/>
      <w:r w:rsidR="00286647">
        <w:rPr>
          <w:szCs w:val="28"/>
        </w:rPr>
        <w:t>Молькинского</w:t>
      </w:r>
      <w:proofErr w:type="spellEnd"/>
      <w:r w:rsidR="00286647">
        <w:rPr>
          <w:szCs w:val="28"/>
        </w:rPr>
        <w:t xml:space="preserve"> муниципального образования</w:t>
      </w:r>
      <w:r w:rsidR="00286647">
        <w:t xml:space="preserve"> </w:t>
      </w:r>
      <w:proofErr w:type="spellStart"/>
      <w:r w:rsidR="00286647">
        <w:t>Усть-Удинского</w:t>
      </w:r>
      <w:proofErr w:type="spellEnd"/>
      <w:r w:rsidR="00286647">
        <w:t xml:space="preserve"> района</w:t>
      </w:r>
      <w:r w:rsidR="00286647" w:rsidRPr="00D65318">
        <w:t xml:space="preserve"> на 201</w:t>
      </w:r>
      <w:r w:rsidR="00EC4FA1">
        <w:t>6</w:t>
      </w:r>
      <w:r w:rsidR="00286647" w:rsidRPr="00D65318">
        <w:t>-20</w:t>
      </w:r>
      <w:r w:rsidR="003D33CA">
        <w:t>25</w:t>
      </w:r>
      <w:r w:rsidR="00286647" w:rsidRPr="00D65318">
        <w:t xml:space="preserve"> годы»</w:t>
      </w:r>
      <w:r w:rsidR="00E06F7D">
        <w:t xml:space="preserve"> до 2032 года</w:t>
      </w:r>
      <w:r w:rsidR="00286647">
        <w:t>.</w:t>
      </w:r>
      <w:r w:rsidR="00286647" w:rsidRPr="0053630B">
        <w:rPr>
          <w:color w:val="000000"/>
        </w:rPr>
        <w:t xml:space="preserve"> </w:t>
      </w:r>
    </w:p>
    <w:p w:rsidR="003D33CA" w:rsidRDefault="003D33CA" w:rsidP="000D56BD">
      <w:pPr>
        <w:numPr>
          <w:ilvl w:val="0"/>
          <w:numId w:val="1"/>
        </w:numPr>
        <w:tabs>
          <w:tab w:val="left" w:pos="851"/>
        </w:tabs>
        <w:ind w:left="0" w:firstLine="567"/>
        <w:jc w:val="both"/>
        <w:outlineLvl w:val="0"/>
        <w:rPr>
          <w:color w:val="000000"/>
        </w:rPr>
      </w:pPr>
      <w:r>
        <w:rPr>
          <w:color w:val="000000"/>
        </w:rPr>
        <w:t xml:space="preserve">Внести в Решение Думы </w:t>
      </w:r>
      <w:proofErr w:type="spellStart"/>
      <w:r>
        <w:rPr>
          <w:color w:val="000000"/>
        </w:rPr>
        <w:t>Молькинского</w:t>
      </w:r>
      <w:proofErr w:type="spellEnd"/>
      <w:r>
        <w:rPr>
          <w:color w:val="000000"/>
        </w:rPr>
        <w:t xml:space="preserve"> муниципального образования от 20.10.2015г. № 22/7-ДП «Об утверждении муниципальной программы «Комплексное развитие систем инфраструктуры </w:t>
      </w:r>
      <w:proofErr w:type="spellStart"/>
      <w:r>
        <w:rPr>
          <w:color w:val="000000"/>
        </w:rPr>
        <w:t>Молькинского</w:t>
      </w:r>
      <w:proofErr w:type="spellEnd"/>
      <w:r>
        <w:rPr>
          <w:color w:val="000000"/>
        </w:rPr>
        <w:t xml:space="preserve"> муниципального образования </w:t>
      </w:r>
      <w:proofErr w:type="spellStart"/>
      <w:r>
        <w:rPr>
          <w:color w:val="000000"/>
        </w:rPr>
        <w:t>Усть-Удинского</w:t>
      </w:r>
      <w:proofErr w:type="spellEnd"/>
      <w:r>
        <w:rPr>
          <w:color w:val="000000"/>
        </w:rPr>
        <w:t xml:space="preserve"> района на 2016-2025 годы» следующие изменения:</w:t>
      </w:r>
    </w:p>
    <w:p w:rsidR="003D33CA" w:rsidRPr="003D33CA" w:rsidRDefault="003D33CA" w:rsidP="000D56BD">
      <w:pPr>
        <w:pStyle w:val="af2"/>
        <w:numPr>
          <w:ilvl w:val="0"/>
          <w:numId w:val="31"/>
        </w:numPr>
        <w:tabs>
          <w:tab w:val="left" w:pos="851"/>
        </w:tabs>
        <w:ind w:left="0" w:firstLine="567"/>
        <w:jc w:val="both"/>
        <w:outlineLvl w:val="0"/>
        <w:rPr>
          <w:color w:val="000000"/>
        </w:rPr>
      </w:pPr>
      <w:r>
        <w:rPr>
          <w:color w:val="000000"/>
        </w:rPr>
        <w:t xml:space="preserve">Паспорт муниципальной программы изложить </w:t>
      </w:r>
      <w:r w:rsidR="00101F5D">
        <w:rPr>
          <w:color w:val="000000"/>
        </w:rPr>
        <w:t xml:space="preserve">в  </w:t>
      </w:r>
      <w:r>
        <w:rPr>
          <w:color w:val="000000"/>
        </w:rPr>
        <w:t>соответ</w:t>
      </w:r>
      <w:r w:rsidR="000D56BD">
        <w:rPr>
          <w:color w:val="000000"/>
        </w:rPr>
        <w:t>с</w:t>
      </w:r>
      <w:r>
        <w:rPr>
          <w:color w:val="000000"/>
        </w:rPr>
        <w:t>т</w:t>
      </w:r>
      <w:r w:rsidR="000D56BD">
        <w:rPr>
          <w:color w:val="000000"/>
        </w:rPr>
        <w:t>ви</w:t>
      </w:r>
      <w:r>
        <w:rPr>
          <w:color w:val="000000"/>
        </w:rPr>
        <w:t xml:space="preserve">и с приложением к </w:t>
      </w:r>
      <w:r w:rsidR="00101F5D">
        <w:rPr>
          <w:color w:val="000000"/>
        </w:rPr>
        <w:t>настоящему решению Д</w:t>
      </w:r>
      <w:r>
        <w:rPr>
          <w:color w:val="000000"/>
        </w:rPr>
        <w:t>умы.</w:t>
      </w:r>
    </w:p>
    <w:p w:rsidR="00286647" w:rsidRDefault="000D56BD" w:rsidP="000D56BD">
      <w:pPr>
        <w:pStyle w:val="af2"/>
        <w:numPr>
          <w:ilvl w:val="0"/>
          <w:numId w:val="1"/>
        </w:numPr>
        <w:tabs>
          <w:tab w:val="left" w:pos="851"/>
        </w:tabs>
        <w:ind w:left="0" w:firstLine="567"/>
        <w:jc w:val="both"/>
        <w:outlineLvl w:val="0"/>
      </w:pPr>
      <w:r>
        <w:rPr>
          <w:color w:val="000000"/>
        </w:rPr>
        <w:t>Опубликовать</w:t>
      </w:r>
      <w:r w:rsidR="00286647">
        <w:t xml:space="preserve"> настоящее решение в муниципальном информационном вестнике «</w:t>
      </w:r>
      <w:proofErr w:type="spellStart"/>
      <w:r w:rsidR="00286647">
        <w:t>Молькинские</w:t>
      </w:r>
      <w:proofErr w:type="spellEnd"/>
      <w:r w:rsidR="00286647">
        <w:t xml:space="preserve"> вести»</w:t>
      </w:r>
      <w:r>
        <w:t xml:space="preserve"> и на официальном сайте администрации </w:t>
      </w:r>
      <w:proofErr w:type="spellStart"/>
      <w:r>
        <w:t>Молькинского</w:t>
      </w:r>
      <w:proofErr w:type="spellEnd"/>
      <w:r>
        <w:t xml:space="preserve"> сельского поселения в сети «Интернет» </w:t>
      </w:r>
      <w:r w:rsidRPr="000D56BD">
        <w:t>https://молькинское</w:t>
      </w:r>
      <w:proofErr w:type="gramStart"/>
      <w:r w:rsidRPr="000D56BD">
        <w:t>.р</w:t>
      </w:r>
      <w:proofErr w:type="gramEnd"/>
      <w:r w:rsidRPr="000D56BD">
        <w:t>ф/</w:t>
      </w:r>
      <w:r>
        <w:t xml:space="preserve"> </w:t>
      </w:r>
      <w:r w:rsidR="00286647">
        <w:t>.</w:t>
      </w:r>
    </w:p>
    <w:p w:rsidR="00575557" w:rsidRDefault="00575557" w:rsidP="00286647">
      <w:pPr>
        <w:ind w:left="720"/>
        <w:jc w:val="both"/>
        <w:outlineLvl w:val="0"/>
      </w:pPr>
    </w:p>
    <w:p w:rsidR="00575557" w:rsidRDefault="00575557" w:rsidP="00286647">
      <w:pPr>
        <w:ind w:left="720"/>
        <w:jc w:val="both"/>
        <w:outlineLvl w:val="0"/>
      </w:pPr>
    </w:p>
    <w:p w:rsidR="000D56BD" w:rsidRDefault="000D56BD" w:rsidP="00286647">
      <w:pPr>
        <w:ind w:left="720"/>
        <w:jc w:val="both"/>
        <w:outlineLvl w:val="0"/>
      </w:pPr>
    </w:p>
    <w:p w:rsidR="000D56BD" w:rsidRDefault="000D56BD" w:rsidP="00286647">
      <w:pPr>
        <w:ind w:left="720"/>
        <w:jc w:val="both"/>
        <w:outlineLvl w:val="0"/>
      </w:pPr>
    </w:p>
    <w:p w:rsidR="000D56BD" w:rsidRDefault="000D56BD" w:rsidP="00286647">
      <w:pPr>
        <w:ind w:left="720"/>
        <w:jc w:val="both"/>
        <w:outlineLvl w:val="0"/>
      </w:pPr>
    </w:p>
    <w:p w:rsidR="00286647" w:rsidRDefault="00286647" w:rsidP="00286647">
      <w:pPr>
        <w:ind w:left="360" w:firstLine="349"/>
        <w:jc w:val="both"/>
        <w:outlineLvl w:val="0"/>
      </w:pPr>
      <w:r>
        <w:t xml:space="preserve">Глава </w:t>
      </w:r>
      <w:proofErr w:type="spellStart"/>
      <w:r>
        <w:t>Молькинского</w:t>
      </w:r>
      <w:proofErr w:type="spellEnd"/>
    </w:p>
    <w:p w:rsidR="00286647" w:rsidRPr="004612B5" w:rsidRDefault="00286647" w:rsidP="00286647">
      <w:pPr>
        <w:ind w:left="360" w:firstLine="349"/>
        <w:jc w:val="both"/>
        <w:outlineLvl w:val="0"/>
      </w:pPr>
      <w:r>
        <w:t xml:space="preserve">муниципального образования                                                       </w:t>
      </w:r>
      <w:proofErr w:type="spellStart"/>
      <w:r>
        <w:t>Ю.А.Мадасов</w:t>
      </w:r>
      <w:proofErr w:type="spellEnd"/>
    </w:p>
    <w:p w:rsidR="00286647" w:rsidRDefault="00286647" w:rsidP="00286647">
      <w:pPr>
        <w:ind w:left="4248" w:firstLine="708"/>
        <w:rPr>
          <w:sz w:val="20"/>
          <w:szCs w:val="20"/>
        </w:rPr>
      </w:pPr>
      <w:r>
        <w:rPr>
          <w:sz w:val="20"/>
          <w:szCs w:val="20"/>
        </w:rPr>
        <w:t xml:space="preserve">                                  </w:t>
      </w:r>
    </w:p>
    <w:p w:rsidR="001E5988" w:rsidRDefault="001E5988" w:rsidP="00286647">
      <w:pPr>
        <w:ind w:left="4248" w:firstLine="708"/>
        <w:jc w:val="right"/>
        <w:rPr>
          <w:sz w:val="20"/>
          <w:szCs w:val="20"/>
        </w:rPr>
      </w:pPr>
    </w:p>
    <w:p w:rsidR="00575557" w:rsidRDefault="00575557" w:rsidP="00286647">
      <w:pPr>
        <w:ind w:left="4248" w:firstLine="708"/>
        <w:jc w:val="right"/>
        <w:rPr>
          <w:sz w:val="20"/>
          <w:szCs w:val="20"/>
        </w:rPr>
      </w:pPr>
    </w:p>
    <w:p w:rsidR="00575557" w:rsidRDefault="00575557" w:rsidP="00286647">
      <w:pPr>
        <w:ind w:left="4248" w:firstLine="708"/>
        <w:jc w:val="right"/>
        <w:rPr>
          <w:sz w:val="20"/>
          <w:szCs w:val="20"/>
        </w:rPr>
      </w:pPr>
    </w:p>
    <w:p w:rsidR="00575557" w:rsidRDefault="00575557" w:rsidP="00286647">
      <w:pPr>
        <w:ind w:left="4248" w:firstLine="708"/>
        <w:jc w:val="right"/>
        <w:rPr>
          <w:sz w:val="20"/>
          <w:szCs w:val="20"/>
        </w:rPr>
      </w:pPr>
    </w:p>
    <w:p w:rsidR="00575557" w:rsidRDefault="00575557" w:rsidP="00286647">
      <w:pPr>
        <w:ind w:left="4248" w:firstLine="708"/>
        <w:jc w:val="right"/>
        <w:rPr>
          <w:sz w:val="20"/>
          <w:szCs w:val="20"/>
        </w:rPr>
      </w:pPr>
    </w:p>
    <w:p w:rsidR="00575557" w:rsidRDefault="00575557" w:rsidP="00286647">
      <w:pPr>
        <w:ind w:left="4248" w:firstLine="708"/>
        <w:jc w:val="right"/>
        <w:rPr>
          <w:sz w:val="20"/>
          <w:szCs w:val="20"/>
        </w:rPr>
      </w:pPr>
    </w:p>
    <w:p w:rsidR="00286647" w:rsidRPr="00920A01" w:rsidRDefault="00286647" w:rsidP="00286647">
      <w:pPr>
        <w:ind w:left="4248" w:firstLine="708"/>
        <w:jc w:val="right"/>
        <w:rPr>
          <w:sz w:val="20"/>
          <w:szCs w:val="20"/>
        </w:rPr>
      </w:pPr>
      <w:r w:rsidRPr="00920A01">
        <w:rPr>
          <w:sz w:val="20"/>
          <w:szCs w:val="20"/>
        </w:rPr>
        <w:lastRenderedPageBreak/>
        <w:t>Утверждено</w:t>
      </w:r>
    </w:p>
    <w:p w:rsidR="00286647" w:rsidRPr="00920A01" w:rsidRDefault="00286647" w:rsidP="00286647">
      <w:pPr>
        <w:ind w:left="4956"/>
        <w:jc w:val="right"/>
        <w:rPr>
          <w:sz w:val="20"/>
          <w:szCs w:val="20"/>
        </w:rPr>
      </w:pPr>
      <w:r w:rsidRPr="00920A01">
        <w:rPr>
          <w:sz w:val="20"/>
          <w:szCs w:val="20"/>
        </w:rPr>
        <w:t xml:space="preserve">   Решением Думы</w:t>
      </w:r>
    </w:p>
    <w:p w:rsidR="00286647" w:rsidRPr="00920A01" w:rsidRDefault="00286647" w:rsidP="00286647">
      <w:pPr>
        <w:ind w:left="5664" w:firstLine="708"/>
        <w:jc w:val="right"/>
        <w:rPr>
          <w:sz w:val="20"/>
          <w:szCs w:val="20"/>
        </w:rPr>
      </w:pPr>
      <w:proofErr w:type="spellStart"/>
      <w:r w:rsidRPr="00920A01">
        <w:rPr>
          <w:sz w:val="20"/>
          <w:szCs w:val="20"/>
        </w:rPr>
        <w:t>Молькинского</w:t>
      </w:r>
      <w:proofErr w:type="spellEnd"/>
      <w:r w:rsidRPr="00920A01">
        <w:rPr>
          <w:sz w:val="20"/>
          <w:szCs w:val="20"/>
        </w:rPr>
        <w:t xml:space="preserve"> муниципального</w:t>
      </w:r>
    </w:p>
    <w:p w:rsidR="00286647" w:rsidRPr="00920A01" w:rsidRDefault="00286647" w:rsidP="00920A01">
      <w:pPr>
        <w:ind w:left="4678"/>
        <w:jc w:val="right"/>
        <w:rPr>
          <w:sz w:val="20"/>
          <w:szCs w:val="20"/>
        </w:rPr>
      </w:pPr>
      <w:r w:rsidRPr="00920A01">
        <w:rPr>
          <w:sz w:val="20"/>
          <w:szCs w:val="20"/>
        </w:rPr>
        <w:t xml:space="preserve">      образования</w:t>
      </w:r>
    </w:p>
    <w:p w:rsidR="00286647" w:rsidRPr="00920A01" w:rsidRDefault="00286647" w:rsidP="00286647">
      <w:pPr>
        <w:ind w:left="6372"/>
        <w:jc w:val="right"/>
        <w:rPr>
          <w:sz w:val="20"/>
          <w:szCs w:val="20"/>
        </w:rPr>
      </w:pPr>
      <w:r w:rsidRPr="00920A01">
        <w:rPr>
          <w:sz w:val="20"/>
          <w:szCs w:val="20"/>
        </w:rPr>
        <w:t xml:space="preserve">      от </w:t>
      </w:r>
      <w:r w:rsidR="001E5988" w:rsidRPr="00920A01">
        <w:rPr>
          <w:sz w:val="20"/>
          <w:szCs w:val="20"/>
        </w:rPr>
        <w:t>0</w:t>
      </w:r>
      <w:r w:rsidR="007E460C" w:rsidRPr="00920A01">
        <w:rPr>
          <w:sz w:val="20"/>
          <w:szCs w:val="20"/>
        </w:rPr>
        <w:t>7</w:t>
      </w:r>
      <w:r w:rsidR="001E5988" w:rsidRPr="00920A01">
        <w:rPr>
          <w:sz w:val="20"/>
          <w:szCs w:val="20"/>
        </w:rPr>
        <w:t>.10.</w:t>
      </w:r>
      <w:r w:rsidRPr="00920A01">
        <w:rPr>
          <w:sz w:val="20"/>
          <w:szCs w:val="20"/>
        </w:rPr>
        <w:t>20</w:t>
      </w:r>
      <w:r w:rsidR="007E460C" w:rsidRPr="00920A01">
        <w:rPr>
          <w:sz w:val="20"/>
          <w:szCs w:val="20"/>
        </w:rPr>
        <w:t>2</w:t>
      </w:r>
      <w:r w:rsidRPr="00920A01">
        <w:rPr>
          <w:sz w:val="20"/>
          <w:szCs w:val="20"/>
        </w:rPr>
        <w:t xml:space="preserve">1 года № </w:t>
      </w:r>
      <w:r w:rsidR="007E460C" w:rsidRPr="00920A01">
        <w:rPr>
          <w:sz w:val="20"/>
          <w:szCs w:val="20"/>
        </w:rPr>
        <w:t>33/3</w:t>
      </w:r>
      <w:r w:rsidRPr="00920A01">
        <w:rPr>
          <w:sz w:val="20"/>
          <w:szCs w:val="20"/>
        </w:rPr>
        <w:t xml:space="preserve"> -ДП</w:t>
      </w:r>
    </w:p>
    <w:p w:rsidR="00286647" w:rsidRPr="007E460C" w:rsidRDefault="00286647" w:rsidP="00286647">
      <w:pPr>
        <w:rPr>
          <w:color w:val="000000"/>
        </w:rPr>
      </w:pPr>
      <w:r w:rsidRPr="007E460C">
        <w:rPr>
          <w:color w:val="000000"/>
        </w:rPr>
        <w:t xml:space="preserve">                          </w:t>
      </w:r>
    </w:p>
    <w:bookmarkStart w:id="0" w:name="YANDEX_19"/>
    <w:bookmarkEnd w:id="0"/>
    <w:p w:rsidR="00286647" w:rsidRPr="00EC611C" w:rsidRDefault="006A6EFD" w:rsidP="00286647">
      <w:pPr>
        <w:spacing w:before="100" w:beforeAutospacing="1"/>
        <w:jc w:val="center"/>
        <w:rPr>
          <w:b/>
          <w:bCs/>
          <w:color w:val="000000"/>
        </w:rPr>
      </w:pPr>
      <w:r>
        <w:fldChar w:fldCharType="begin"/>
      </w:r>
      <w:r w:rsidR="00FF7761">
        <w:instrText>HYPERLINK "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\l "YANDEX_18"</w:instrText>
      </w:r>
      <w:r>
        <w:fldChar w:fldCharType="end"/>
      </w:r>
      <w:r w:rsidR="00286647" w:rsidRPr="00EC611C">
        <w:rPr>
          <w:b/>
          <w:bCs/>
          <w:color w:val="000000"/>
          <w:lang w:val="en-US"/>
        </w:rPr>
        <w:t> </w:t>
      </w:r>
      <w:r w:rsidR="00286647" w:rsidRPr="00EC611C">
        <w:rPr>
          <w:b/>
          <w:bCs/>
          <w:color w:val="000000"/>
        </w:rPr>
        <w:t>ПРОГРАММА</w:t>
      </w:r>
    </w:p>
    <w:p w:rsidR="00286647" w:rsidRPr="00EC611C" w:rsidRDefault="00286647" w:rsidP="00286647">
      <w:pPr>
        <w:jc w:val="center"/>
        <w:rPr>
          <w:b/>
          <w:color w:val="000000"/>
        </w:rPr>
      </w:pPr>
      <w:r w:rsidRPr="00EC611C">
        <w:rPr>
          <w:b/>
          <w:bCs/>
          <w:color w:val="000000"/>
          <w:lang w:val="en-US"/>
        </w:rPr>
        <w:t> </w:t>
      </w:r>
      <w:hyperlink r:id="rId6" w:anchor="YANDEX_20" w:history="1"/>
      <w:r w:rsidRPr="00EC611C">
        <w:rPr>
          <w:b/>
          <w:bCs/>
          <w:color w:val="000000"/>
        </w:rPr>
        <w:t xml:space="preserve"> </w:t>
      </w:r>
      <w:proofErr w:type="gramStart"/>
      <w:r w:rsidRPr="00EC611C">
        <w:rPr>
          <w:b/>
          <w:bCs/>
          <w:color w:val="000000"/>
        </w:rPr>
        <w:t xml:space="preserve">КОМПЛЕКСНОГО </w:t>
      </w:r>
      <w:bookmarkStart w:id="1" w:name="YANDEX_20"/>
      <w:bookmarkEnd w:id="1"/>
      <w:r w:rsidR="006A6EFD" w:rsidRPr="00EC611C">
        <w:rPr>
          <w:b/>
          <w:bCs/>
          <w:color w:val="000000"/>
          <w:lang w:val="en-US"/>
        </w:rPr>
        <w:fldChar w:fldCharType="begin"/>
      </w:r>
      <w:r w:rsidRPr="00EC611C">
        <w:rPr>
          <w:b/>
          <w:bCs/>
          <w:color w:val="000000"/>
        </w:rPr>
        <w:instrText xml:space="preserve"> </w:instrText>
      </w:r>
      <w:r w:rsidRPr="00EC611C">
        <w:rPr>
          <w:b/>
          <w:bCs/>
          <w:color w:val="000000"/>
          <w:lang w:val="en-US"/>
        </w:rPr>
        <w:instrText>HYPERLINK</w:instrText>
      </w:r>
      <w:r w:rsidRPr="00EC611C">
        <w:rPr>
          <w:b/>
          <w:bCs/>
          <w:color w:val="000000"/>
        </w:rPr>
        <w:instrText xml:space="preserve"> "</w:instrText>
      </w:r>
      <w:r w:rsidRPr="00EC611C">
        <w:rPr>
          <w:b/>
          <w:bCs/>
          <w:color w:val="000000"/>
          <w:lang w:val="en-US"/>
        </w:rPr>
        <w:instrText>http</w:instrText>
      </w:r>
      <w:r w:rsidRPr="00EC611C">
        <w:rPr>
          <w:b/>
          <w:bCs/>
          <w:color w:val="000000"/>
        </w:rPr>
        <w:instrText>://</w:instrText>
      </w:r>
      <w:r w:rsidRPr="00EC611C">
        <w:rPr>
          <w:b/>
          <w:bCs/>
          <w:color w:val="000000"/>
          <w:lang w:val="en-US"/>
        </w:rPr>
        <w:instrText>hghltd</w:instrText>
      </w:r>
      <w:r w:rsidRPr="00EC611C">
        <w:rPr>
          <w:b/>
          <w:bCs/>
          <w:color w:val="000000"/>
        </w:rPr>
        <w:instrText>.</w:instrText>
      </w:r>
      <w:r w:rsidRPr="00EC611C">
        <w:rPr>
          <w:b/>
          <w:bCs/>
          <w:color w:val="000000"/>
          <w:lang w:val="en-US"/>
        </w:rPr>
        <w:instrText>yandex</w:instrText>
      </w:r>
      <w:r w:rsidRPr="00EC611C">
        <w:rPr>
          <w:b/>
          <w:bCs/>
          <w:color w:val="000000"/>
        </w:rPr>
        <w:instrText>.</w:instrText>
      </w:r>
      <w:r w:rsidRPr="00EC611C">
        <w:rPr>
          <w:b/>
          <w:bCs/>
          <w:color w:val="000000"/>
          <w:lang w:val="en-US"/>
        </w:rPr>
        <w:instrText>net</w:instrText>
      </w:r>
      <w:r w:rsidRPr="00EC611C">
        <w:rPr>
          <w:b/>
          <w:bCs/>
          <w:color w:val="000000"/>
        </w:rPr>
        <w:instrText>/</w:instrText>
      </w:r>
      <w:r w:rsidRPr="00EC611C">
        <w:rPr>
          <w:b/>
          <w:bCs/>
          <w:color w:val="000000"/>
          <w:lang w:val="en-US"/>
        </w:rPr>
        <w:instrText>yandbtm</w:instrText>
      </w:r>
      <w:r w:rsidRPr="00EC611C">
        <w:rPr>
          <w:b/>
          <w:bCs/>
          <w:color w:val="000000"/>
        </w:rPr>
        <w:instrText>?</w:instrText>
      </w:r>
      <w:r w:rsidRPr="00EC611C">
        <w:rPr>
          <w:b/>
          <w:bCs/>
          <w:color w:val="000000"/>
          <w:lang w:val="en-US"/>
        </w:rPr>
        <w:instrText>fmode</w:instrText>
      </w:r>
      <w:r w:rsidRPr="00EC611C">
        <w:rPr>
          <w:b/>
          <w:bCs/>
          <w:color w:val="000000"/>
        </w:rPr>
        <w:instrText>=</w:instrText>
      </w:r>
      <w:r w:rsidRPr="00EC611C">
        <w:rPr>
          <w:b/>
          <w:bCs/>
          <w:color w:val="000000"/>
          <w:lang w:val="en-US"/>
        </w:rPr>
        <w:instrText>envelope</w:instrText>
      </w:r>
      <w:r w:rsidRPr="00EC611C">
        <w:rPr>
          <w:b/>
          <w:bCs/>
          <w:color w:val="000000"/>
        </w:rPr>
        <w:instrText>&amp;</w:instrText>
      </w:r>
      <w:r w:rsidRPr="00EC611C">
        <w:rPr>
          <w:b/>
          <w:bCs/>
          <w:color w:val="000000"/>
          <w:lang w:val="en-US"/>
        </w:rPr>
        <w:instrText>url</w:instrText>
      </w:r>
      <w:r w:rsidRPr="00EC611C">
        <w:rPr>
          <w:b/>
          <w:bCs/>
          <w:color w:val="000000"/>
        </w:rPr>
        <w:instrText>=</w:instrText>
      </w:r>
      <w:r w:rsidRPr="00EC611C">
        <w:rPr>
          <w:b/>
          <w:bCs/>
          <w:color w:val="000000"/>
          <w:lang w:val="en-US"/>
        </w:rPr>
        <w:instrText>http</w:instrText>
      </w:r>
      <w:r w:rsidRPr="00EC611C">
        <w:rPr>
          <w:b/>
          <w:bCs/>
          <w:color w:val="000000"/>
        </w:rPr>
        <w:instrText>%3</w:instrText>
      </w:r>
      <w:r w:rsidRPr="00EC611C">
        <w:rPr>
          <w:b/>
          <w:bCs/>
          <w:color w:val="000000"/>
          <w:lang w:val="en-US"/>
        </w:rPr>
        <w:instrText>A</w:instrText>
      </w:r>
      <w:r w:rsidRPr="00EC611C">
        <w:rPr>
          <w:b/>
          <w:bCs/>
          <w:color w:val="000000"/>
        </w:rPr>
        <w:instrText>%2</w:instrText>
      </w:r>
      <w:r w:rsidRPr="00EC611C">
        <w:rPr>
          <w:b/>
          <w:bCs/>
          <w:color w:val="000000"/>
          <w:lang w:val="en-US"/>
        </w:rPr>
        <w:instrText>F</w:instrText>
      </w:r>
      <w:r w:rsidRPr="00EC611C">
        <w:rPr>
          <w:b/>
          <w:bCs/>
          <w:color w:val="000000"/>
        </w:rPr>
        <w:instrText>%2</w:instrText>
      </w:r>
      <w:r w:rsidRPr="00EC611C">
        <w:rPr>
          <w:b/>
          <w:bCs/>
          <w:color w:val="000000"/>
          <w:lang w:val="en-US"/>
        </w:rPr>
        <w:instrText>Fwww</w:instrText>
      </w:r>
      <w:r w:rsidRPr="00EC611C">
        <w:rPr>
          <w:b/>
          <w:bCs/>
          <w:color w:val="000000"/>
        </w:rPr>
        <w:instrText>.</w:instrText>
      </w:r>
      <w:r w:rsidRPr="00EC611C">
        <w:rPr>
          <w:b/>
          <w:bCs/>
          <w:color w:val="000000"/>
          <w:lang w:val="en-US"/>
        </w:rPr>
        <w:instrText>uspenskoesp</w:instrText>
      </w:r>
      <w:r w:rsidRPr="00EC611C">
        <w:rPr>
          <w:b/>
          <w:bCs/>
          <w:color w:val="000000"/>
        </w:rPr>
        <w:instrText>.</w:instrText>
      </w:r>
      <w:r w:rsidRPr="00EC611C">
        <w:rPr>
          <w:b/>
          <w:bCs/>
          <w:color w:val="000000"/>
          <w:lang w:val="en-US"/>
        </w:rPr>
        <w:instrText>ru</w:instrText>
      </w:r>
      <w:r w:rsidRPr="00EC611C">
        <w:rPr>
          <w:b/>
          <w:bCs/>
          <w:color w:val="000000"/>
        </w:rPr>
        <w:instrText>%2</w:instrText>
      </w:r>
      <w:r w:rsidRPr="00EC611C">
        <w:rPr>
          <w:b/>
          <w:bCs/>
          <w:color w:val="000000"/>
          <w:lang w:val="en-US"/>
        </w:rPr>
        <w:instrText>Fup</w:instrText>
      </w:r>
      <w:r w:rsidRPr="00EC611C">
        <w:rPr>
          <w:b/>
          <w:bCs/>
          <w:color w:val="000000"/>
        </w:rPr>
        <w:instrText>_</w:instrText>
      </w:r>
      <w:r w:rsidRPr="00EC611C">
        <w:rPr>
          <w:b/>
          <w:bCs/>
          <w:color w:val="000000"/>
          <w:lang w:val="en-US"/>
        </w:rPr>
        <w:instrText>file</w:instrText>
      </w:r>
      <w:r w:rsidRPr="00EC611C">
        <w:rPr>
          <w:b/>
          <w:bCs/>
          <w:color w:val="000000"/>
        </w:rPr>
        <w:instrText>%2</w:instrText>
      </w:r>
      <w:r w:rsidRPr="00EC611C">
        <w:rPr>
          <w:b/>
          <w:bCs/>
          <w:color w:val="000000"/>
          <w:lang w:val="en-US"/>
        </w:rPr>
        <w:instrText>Fpr</w:instrText>
      </w:r>
      <w:r w:rsidRPr="00EC611C">
        <w:rPr>
          <w:b/>
          <w:bCs/>
          <w:color w:val="000000"/>
        </w:rPr>
        <w:instrText>2011_6.</w:instrText>
      </w:r>
      <w:r w:rsidRPr="00EC611C">
        <w:rPr>
          <w:b/>
          <w:bCs/>
          <w:color w:val="000000"/>
          <w:lang w:val="en-US"/>
        </w:rPr>
        <w:instrText>doc</w:instrText>
      </w:r>
      <w:r w:rsidRPr="00EC611C">
        <w:rPr>
          <w:b/>
          <w:bCs/>
          <w:color w:val="000000"/>
        </w:rPr>
        <w:instrText>&amp;</w:instrText>
      </w:r>
      <w:r w:rsidRPr="00EC611C">
        <w:rPr>
          <w:b/>
          <w:bCs/>
          <w:color w:val="000000"/>
          <w:lang w:val="en-US"/>
        </w:rPr>
        <w:instrText>lr</w:instrText>
      </w:r>
      <w:r w:rsidRPr="00EC611C">
        <w:rPr>
          <w:b/>
          <w:bCs/>
          <w:color w:val="000000"/>
        </w:rPr>
        <w:instrText>=213&amp;</w:instrText>
      </w:r>
      <w:r w:rsidRPr="00EC611C">
        <w:rPr>
          <w:b/>
          <w:bCs/>
          <w:color w:val="000000"/>
          <w:lang w:val="en-US"/>
        </w:rPr>
        <w:instrText>text</w:instrText>
      </w:r>
      <w:r w:rsidRPr="00EC611C">
        <w:rPr>
          <w:b/>
          <w:bCs/>
          <w:color w:val="000000"/>
        </w:rPr>
        <w:instrText>=%</w:instrText>
      </w:r>
      <w:r w:rsidRPr="00EC611C">
        <w:rPr>
          <w:b/>
          <w:bCs/>
          <w:color w:val="000000"/>
          <w:lang w:val="en-US"/>
        </w:rPr>
        <w:instrText>D</w:instrText>
      </w:r>
      <w:r w:rsidRPr="00EC611C">
        <w:rPr>
          <w:b/>
          <w:bCs/>
          <w:color w:val="000000"/>
        </w:rPr>
        <w:instrText>0%9</w:instrText>
      </w:r>
      <w:r w:rsidRPr="00EC611C">
        <w:rPr>
          <w:b/>
          <w:bCs/>
          <w:color w:val="000000"/>
          <w:lang w:val="en-US"/>
        </w:rPr>
        <w:instrText>F</w:instrText>
      </w:r>
      <w:r w:rsidRPr="00EC611C">
        <w:rPr>
          <w:b/>
          <w:bCs/>
          <w:color w:val="000000"/>
        </w:rPr>
        <w:instrText>%</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3%</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0%20%</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7%</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2%</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w:instrText>
      </w:r>
      <w:r w:rsidRPr="00EC611C">
        <w:rPr>
          <w:b/>
          <w:bCs/>
          <w:color w:val="000000"/>
          <w:lang w:val="en-US"/>
        </w:rPr>
        <w:instrText>F</w:instrText>
      </w:r>
      <w:r w:rsidRPr="00EC611C">
        <w:rPr>
          <w:b/>
          <w:bCs/>
          <w:color w:val="000000"/>
        </w:rPr>
        <w:instrText>%20%</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1%8</w:instrText>
      </w:r>
      <w:r w:rsidRPr="00EC611C">
        <w:rPr>
          <w:b/>
          <w:bCs/>
          <w:color w:val="000000"/>
          <w:lang w:val="en-US"/>
        </w:rPr>
        <w:instrText>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9%20%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1%84%</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1%8</w:instrText>
      </w:r>
      <w:r w:rsidRPr="00EC611C">
        <w:rPr>
          <w:b/>
          <w:bCs/>
          <w:color w:val="000000"/>
          <w:lang w:val="en-US"/>
        </w:rPr>
        <w:instrText>B</w:instrText>
      </w:r>
      <w:r w:rsidRPr="00EC611C">
        <w:rPr>
          <w:b/>
          <w:bCs/>
          <w:color w:val="000000"/>
        </w:rPr>
        <w:instrText>%20%</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1%8</w:instrText>
      </w:r>
      <w:r w:rsidRPr="00EC611C">
        <w:rPr>
          <w:b/>
          <w:bCs/>
          <w:color w:val="000000"/>
          <w:lang w:val="en-US"/>
        </w:rPr>
        <w:instrText>C</w:instrText>
      </w:r>
      <w:r w:rsidRPr="00EC611C">
        <w:rPr>
          <w:b/>
          <w:bCs/>
          <w:color w:val="000000"/>
        </w:rPr>
        <w:instrText>%</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3%</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%20%</w:instrText>
      </w:r>
      <w:r w:rsidRPr="00EC611C">
        <w:rPr>
          <w:b/>
          <w:bCs/>
          <w:color w:val="000000"/>
          <w:lang w:val="en-US"/>
        </w:rPr>
        <w:instrText>D</w:instrText>
      </w:r>
      <w:r w:rsidRPr="00EC611C">
        <w:rPr>
          <w:b/>
          <w:bCs/>
          <w:color w:val="000000"/>
        </w:rPr>
        <w:instrText>0%</w:instrText>
      </w:r>
      <w:r w:rsidRPr="00EC611C">
        <w:rPr>
          <w:b/>
          <w:bCs/>
          <w:color w:val="000000"/>
          <w:lang w:val="en-US"/>
        </w:rPr>
        <w:instrText>BF</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w:instrText>
      </w:r>
      <w:r w:rsidRPr="00EC611C">
        <w:rPr>
          <w:b/>
          <w:bCs/>
          <w:color w:val="000000"/>
          <w:lang w:val="en-US"/>
        </w:rPr>
        <w:instrText>F</w:instrText>
      </w:r>
      <w:r w:rsidRPr="00EC611C">
        <w:rPr>
          <w:b/>
          <w:bCs/>
          <w:color w:val="000000"/>
        </w:rPr>
        <w:instrText>&amp;</w:instrText>
      </w:r>
      <w:r w:rsidRPr="00EC611C">
        <w:rPr>
          <w:b/>
          <w:bCs/>
          <w:color w:val="000000"/>
          <w:lang w:val="en-US"/>
        </w:rPr>
        <w:instrText>l</w:instrText>
      </w:r>
      <w:r w:rsidRPr="00EC611C">
        <w:rPr>
          <w:b/>
          <w:bCs/>
          <w:color w:val="000000"/>
        </w:rPr>
        <w:instrText>10</w:instrText>
      </w:r>
      <w:r w:rsidRPr="00EC611C">
        <w:rPr>
          <w:b/>
          <w:bCs/>
          <w:color w:val="000000"/>
          <w:lang w:val="en-US"/>
        </w:rPr>
        <w:instrText>n</w:instrText>
      </w:r>
      <w:r w:rsidRPr="00EC611C">
        <w:rPr>
          <w:b/>
          <w:bCs/>
          <w:color w:val="000000"/>
        </w:rPr>
        <w:instrText>=</w:instrText>
      </w:r>
      <w:r w:rsidRPr="00EC611C">
        <w:rPr>
          <w:b/>
          <w:bCs/>
          <w:color w:val="000000"/>
          <w:lang w:val="en-US"/>
        </w:rPr>
        <w:instrText>ru</w:instrText>
      </w:r>
      <w:r w:rsidRPr="00EC611C">
        <w:rPr>
          <w:b/>
          <w:bCs/>
          <w:color w:val="000000"/>
        </w:rPr>
        <w:instrText>&amp;</w:instrText>
      </w:r>
      <w:r w:rsidRPr="00EC611C">
        <w:rPr>
          <w:b/>
          <w:bCs/>
          <w:color w:val="000000"/>
          <w:lang w:val="en-US"/>
        </w:rPr>
        <w:instrText>mime</w:instrText>
      </w:r>
      <w:r w:rsidRPr="00EC611C">
        <w:rPr>
          <w:b/>
          <w:bCs/>
          <w:color w:val="000000"/>
        </w:rPr>
        <w:instrText>=</w:instrText>
      </w:r>
      <w:r w:rsidRPr="00EC611C">
        <w:rPr>
          <w:b/>
          <w:bCs/>
          <w:color w:val="000000"/>
          <w:lang w:val="en-US"/>
        </w:rPr>
        <w:instrText>doc</w:instrText>
      </w:r>
      <w:r w:rsidRPr="00EC611C">
        <w:rPr>
          <w:b/>
          <w:bCs/>
          <w:color w:val="000000"/>
        </w:rPr>
        <w:instrText>&amp;</w:instrText>
      </w:r>
      <w:r w:rsidRPr="00EC611C">
        <w:rPr>
          <w:b/>
          <w:bCs/>
          <w:color w:val="000000"/>
          <w:lang w:val="en-US"/>
        </w:rPr>
        <w:instrText>sign</w:instrText>
      </w:r>
      <w:r w:rsidRPr="00EC611C">
        <w:rPr>
          <w:b/>
          <w:bCs/>
          <w:color w:val="000000"/>
        </w:rPr>
        <w:instrText>=220</w:instrText>
      </w:r>
      <w:r w:rsidRPr="00EC611C">
        <w:rPr>
          <w:b/>
          <w:bCs/>
          <w:color w:val="000000"/>
          <w:lang w:val="en-US"/>
        </w:rPr>
        <w:instrText>dd</w:instrText>
      </w:r>
      <w:r w:rsidRPr="00EC611C">
        <w:rPr>
          <w:b/>
          <w:bCs/>
          <w:color w:val="000000"/>
        </w:rPr>
        <w:instrText>9</w:instrText>
      </w:r>
      <w:r w:rsidRPr="00EC611C">
        <w:rPr>
          <w:b/>
          <w:bCs/>
          <w:color w:val="000000"/>
          <w:lang w:val="en-US"/>
        </w:rPr>
        <w:instrText>ad</w:instrText>
      </w:r>
      <w:r w:rsidRPr="00EC611C">
        <w:rPr>
          <w:b/>
          <w:bCs/>
          <w:color w:val="000000"/>
        </w:rPr>
        <w:instrText>9697</w:instrText>
      </w:r>
      <w:r w:rsidRPr="00EC611C">
        <w:rPr>
          <w:b/>
          <w:bCs/>
          <w:color w:val="000000"/>
          <w:lang w:val="en-US"/>
        </w:rPr>
        <w:instrText>bbbace</w:instrText>
      </w:r>
      <w:r w:rsidRPr="00EC611C">
        <w:rPr>
          <w:b/>
          <w:bCs/>
          <w:color w:val="000000"/>
        </w:rPr>
        <w:instrText>2</w:instrText>
      </w:r>
      <w:r w:rsidRPr="00EC611C">
        <w:rPr>
          <w:b/>
          <w:bCs/>
          <w:color w:val="000000"/>
          <w:lang w:val="en-US"/>
        </w:rPr>
        <w:instrText>cf</w:instrText>
      </w:r>
      <w:r w:rsidRPr="00EC611C">
        <w:rPr>
          <w:b/>
          <w:bCs/>
          <w:color w:val="000000"/>
        </w:rPr>
        <w:instrText>55262</w:instrText>
      </w:r>
      <w:r w:rsidRPr="00EC611C">
        <w:rPr>
          <w:b/>
          <w:bCs/>
          <w:color w:val="000000"/>
          <w:lang w:val="en-US"/>
        </w:rPr>
        <w:instrText>bb</w:instrText>
      </w:r>
      <w:r w:rsidRPr="00EC611C">
        <w:rPr>
          <w:b/>
          <w:bCs/>
          <w:color w:val="000000"/>
        </w:rPr>
        <w:instrText>7</w:instrText>
      </w:r>
      <w:r w:rsidRPr="00EC611C">
        <w:rPr>
          <w:b/>
          <w:bCs/>
          <w:color w:val="000000"/>
          <w:lang w:val="en-US"/>
        </w:rPr>
        <w:instrText>f</w:instrText>
      </w:r>
      <w:r w:rsidRPr="00EC611C">
        <w:rPr>
          <w:b/>
          <w:bCs/>
          <w:color w:val="000000"/>
        </w:rPr>
        <w:instrText>27&amp;</w:instrText>
      </w:r>
      <w:r w:rsidRPr="00EC611C">
        <w:rPr>
          <w:b/>
          <w:bCs/>
          <w:color w:val="000000"/>
          <w:lang w:val="en-US"/>
        </w:rPr>
        <w:instrText>keyno</w:instrText>
      </w:r>
      <w:r w:rsidRPr="00EC611C">
        <w:rPr>
          <w:b/>
          <w:bCs/>
          <w:color w:val="000000"/>
        </w:rPr>
        <w:instrText>=0" \</w:instrText>
      </w:r>
      <w:r w:rsidRPr="00EC611C">
        <w:rPr>
          <w:b/>
          <w:bCs/>
          <w:color w:val="000000"/>
          <w:lang w:val="en-US"/>
        </w:rPr>
        <w:instrText>l</w:instrText>
      </w:r>
      <w:r w:rsidRPr="00EC611C">
        <w:rPr>
          <w:b/>
          <w:bCs/>
          <w:color w:val="000000"/>
        </w:rPr>
        <w:instrText xml:space="preserve"> "</w:instrText>
      </w:r>
      <w:r w:rsidRPr="00EC611C">
        <w:rPr>
          <w:b/>
          <w:bCs/>
          <w:color w:val="000000"/>
          <w:lang w:val="en-US"/>
        </w:rPr>
        <w:instrText>YANDEX</w:instrText>
      </w:r>
      <w:r w:rsidRPr="00EC611C">
        <w:rPr>
          <w:b/>
          <w:bCs/>
          <w:color w:val="000000"/>
        </w:rPr>
        <w:instrText xml:space="preserve">_19" </w:instrText>
      </w:r>
      <w:r w:rsidR="006A6EFD" w:rsidRPr="00EC611C">
        <w:rPr>
          <w:b/>
          <w:bCs/>
          <w:color w:val="000000"/>
          <w:lang w:val="en-US"/>
        </w:rPr>
        <w:fldChar w:fldCharType="end"/>
      </w:r>
      <w:r w:rsidRPr="00EC611C">
        <w:rPr>
          <w:b/>
          <w:bCs/>
          <w:color w:val="000000"/>
          <w:lang w:val="en-US"/>
        </w:rPr>
        <w:t> </w:t>
      </w:r>
      <w:r w:rsidRPr="00EC611C">
        <w:rPr>
          <w:b/>
          <w:bCs/>
          <w:color w:val="000000"/>
        </w:rPr>
        <w:t>РАЗВИТИЯ</w:t>
      </w:r>
      <w:proofErr w:type="gramEnd"/>
      <w:r w:rsidRPr="00EC611C">
        <w:rPr>
          <w:b/>
          <w:bCs/>
          <w:color w:val="000000"/>
          <w:lang w:val="en-US"/>
        </w:rPr>
        <w:t> </w:t>
      </w:r>
      <w:hyperlink r:id="rId7" w:anchor="YANDEX_21" w:history="1"/>
      <w:r w:rsidRPr="00EC611C">
        <w:rPr>
          <w:b/>
          <w:bCs/>
          <w:color w:val="000000"/>
        </w:rPr>
        <w:t xml:space="preserve"> </w:t>
      </w:r>
      <w:bookmarkStart w:id="2" w:name="YANDEX_21"/>
      <w:bookmarkEnd w:id="2"/>
      <w:r w:rsidR="006A6EFD" w:rsidRPr="00EC611C">
        <w:rPr>
          <w:b/>
          <w:bCs/>
          <w:color w:val="000000"/>
          <w:lang w:val="en-US"/>
        </w:rPr>
        <w:fldChar w:fldCharType="begin"/>
      </w:r>
      <w:r w:rsidRPr="00EC611C">
        <w:rPr>
          <w:b/>
          <w:bCs/>
          <w:color w:val="000000"/>
        </w:rPr>
        <w:instrText xml:space="preserve"> </w:instrText>
      </w:r>
      <w:r w:rsidRPr="00EC611C">
        <w:rPr>
          <w:b/>
          <w:bCs/>
          <w:color w:val="000000"/>
          <w:lang w:val="en-US"/>
        </w:rPr>
        <w:instrText>HYPERLINK</w:instrText>
      </w:r>
      <w:r w:rsidRPr="00EC611C">
        <w:rPr>
          <w:b/>
          <w:bCs/>
          <w:color w:val="000000"/>
        </w:rPr>
        <w:instrText xml:space="preserve"> "</w:instrText>
      </w:r>
      <w:r w:rsidRPr="00EC611C">
        <w:rPr>
          <w:b/>
          <w:bCs/>
          <w:color w:val="000000"/>
          <w:lang w:val="en-US"/>
        </w:rPr>
        <w:instrText>http</w:instrText>
      </w:r>
      <w:r w:rsidRPr="00EC611C">
        <w:rPr>
          <w:b/>
          <w:bCs/>
          <w:color w:val="000000"/>
        </w:rPr>
        <w:instrText>://</w:instrText>
      </w:r>
      <w:r w:rsidRPr="00EC611C">
        <w:rPr>
          <w:b/>
          <w:bCs/>
          <w:color w:val="000000"/>
          <w:lang w:val="en-US"/>
        </w:rPr>
        <w:instrText>hghltd</w:instrText>
      </w:r>
      <w:r w:rsidRPr="00EC611C">
        <w:rPr>
          <w:b/>
          <w:bCs/>
          <w:color w:val="000000"/>
        </w:rPr>
        <w:instrText>.</w:instrText>
      </w:r>
      <w:r w:rsidRPr="00EC611C">
        <w:rPr>
          <w:b/>
          <w:bCs/>
          <w:color w:val="000000"/>
          <w:lang w:val="en-US"/>
        </w:rPr>
        <w:instrText>yandex</w:instrText>
      </w:r>
      <w:r w:rsidRPr="00EC611C">
        <w:rPr>
          <w:b/>
          <w:bCs/>
          <w:color w:val="000000"/>
        </w:rPr>
        <w:instrText>.</w:instrText>
      </w:r>
      <w:r w:rsidRPr="00EC611C">
        <w:rPr>
          <w:b/>
          <w:bCs/>
          <w:color w:val="000000"/>
          <w:lang w:val="en-US"/>
        </w:rPr>
        <w:instrText>net</w:instrText>
      </w:r>
      <w:r w:rsidRPr="00EC611C">
        <w:rPr>
          <w:b/>
          <w:bCs/>
          <w:color w:val="000000"/>
        </w:rPr>
        <w:instrText>/</w:instrText>
      </w:r>
      <w:r w:rsidRPr="00EC611C">
        <w:rPr>
          <w:b/>
          <w:bCs/>
          <w:color w:val="000000"/>
          <w:lang w:val="en-US"/>
        </w:rPr>
        <w:instrText>yandbtm</w:instrText>
      </w:r>
      <w:r w:rsidRPr="00EC611C">
        <w:rPr>
          <w:b/>
          <w:bCs/>
          <w:color w:val="000000"/>
        </w:rPr>
        <w:instrText>?</w:instrText>
      </w:r>
      <w:r w:rsidRPr="00EC611C">
        <w:rPr>
          <w:b/>
          <w:bCs/>
          <w:color w:val="000000"/>
          <w:lang w:val="en-US"/>
        </w:rPr>
        <w:instrText>fmode</w:instrText>
      </w:r>
      <w:r w:rsidRPr="00EC611C">
        <w:rPr>
          <w:b/>
          <w:bCs/>
          <w:color w:val="000000"/>
        </w:rPr>
        <w:instrText>=</w:instrText>
      </w:r>
      <w:r w:rsidRPr="00EC611C">
        <w:rPr>
          <w:b/>
          <w:bCs/>
          <w:color w:val="000000"/>
          <w:lang w:val="en-US"/>
        </w:rPr>
        <w:instrText>envelope</w:instrText>
      </w:r>
      <w:r w:rsidRPr="00EC611C">
        <w:rPr>
          <w:b/>
          <w:bCs/>
          <w:color w:val="000000"/>
        </w:rPr>
        <w:instrText>&amp;</w:instrText>
      </w:r>
      <w:r w:rsidRPr="00EC611C">
        <w:rPr>
          <w:b/>
          <w:bCs/>
          <w:color w:val="000000"/>
          <w:lang w:val="en-US"/>
        </w:rPr>
        <w:instrText>url</w:instrText>
      </w:r>
      <w:r w:rsidRPr="00EC611C">
        <w:rPr>
          <w:b/>
          <w:bCs/>
          <w:color w:val="000000"/>
        </w:rPr>
        <w:instrText>=</w:instrText>
      </w:r>
      <w:r w:rsidRPr="00EC611C">
        <w:rPr>
          <w:b/>
          <w:bCs/>
          <w:color w:val="000000"/>
          <w:lang w:val="en-US"/>
        </w:rPr>
        <w:instrText>http</w:instrText>
      </w:r>
      <w:r w:rsidRPr="00EC611C">
        <w:rPr>
          <w:b/>
          <w:bCs/>
          <w:color w:val="000000"/>
        </w:rPr>
        <w:instrText>%3</w:instrText>
      </w:r>
      <w:r w:rsidRPr="00EC611C">
        <w:rPr>
          <w:b/>
          <w:bCs/>
          <w:color w:val="000000"/>
          <w:lang w:val="en-US"/>
        </w:rPr>
        <w:instrText>A</w:instrText>
      </w:r>
      <w:r w:rsidRPr="00EC611C">
        <w:rPr>
          <w:b/>
          <w:bCs/>
          <w:color w:val="000000"/>
        </w:rPr>
        <w:instrText>%2</w:instrText>
      </w:r>
      <w:r w:rsidRPr="00EC611C">
        <w:rPr>
          <w:b/>
          <w:bCs/>
          <w:color w:val="000000"/>
          <w:lang w:val="en-US"/>
        </w:rPr>
        <w:instrText>F</w:instrText>
      </w:r>
      <w:r w:rsidRPr="00EC611C">
        <w:rPr>
          <w:b/>
          <w:bCs/>
          <w:color w:val="000000"/>
        </w:rPr>
        <w:instrText>%2</w:instrText>
      </w:r>
      <w:r w:rsidRPr="00EC611C">
        <w:rPr>
          <w:b/>
          <w:bCs/>
          <w:color w:val="000000"/>
          <w:lang w:val="en-US"/>
        </w:rPr>
        <w:instrText>Fwww</w:instrText>
      </w:r>
      <w:r w:rsidRPr="00EC611C">
        <w:rPr>
          <w:b/>
          <w:bCs/>
          <w:color w:val="000000"/>
        </w:rPr>
        <w:instrText>.</w:instrText>
      </w:r>
      <w:r w:rsidRPr="00EC611C">
        <w:rPr>
          <w:b/>
          <w:bCs/>
          <w:color w:val="000000"/>
          <w:lang w:val="en-US"/>
        </w:rPr>
        <w:instrText>uspenskoesp</w:instrText>
      </w:r>
      <w:r w:rsidRPr="00EC611C">
        <w:rPr>
          <w:b/>
          <w:bCs/>
          <w:color w:val="000000"/>
        </w:rPr>
        <w:instrText>.</w:instrText>
      </w:r>
      <w:r w:rsidRPr="00EC611C">
        <w:rPr>
          <w:b/>
          <w:bCs/>
          <w:color w:val="000000"/>
          <w:lang w:val="en-US"/>
        </w:rPr>
        <w:instrText>ru</w:instrText>
      </w:r>
      <w:r w:rsidRPr="00EC611C">
        <w:rPr>
          <w:b/>
          <w:bCs/>
          <w:color w:val="000000"/>
        </w:rPr>
        <w:instrText>%2</w:instrText>
      </w:r>
      <w:r w:rsidRPr="00EC611C">
        <w:rPr>
          <w:b/>
          <w:bCs/>
          <w:color w:val="000000"/>
          <w:lang w:val="en-US"/>
        </w:rPr>
        <w:instrText>Fup</w:instrText>
      </w:r>
      <w:r w:rsidRPr="00EC611C">
        <w:rPr>
          <w:b/>
          <w:bCs/>
          <w:color w:val="000000"/>
        </w:rPr>
        <w:instrText>_</w:instrText>
      </w:r>
      <w:r w:rsidRPr="00EC611C">
        <w:rPr>
          <w:b/>
          <w:bCs/>
          <w:color w:val="000000"/>
          <w:lang w:val="en-US"/>
        </w:rPr>
        <w:instrText>file</w:instrText>
      </w:r>
      <w:r w:rsidRPr="00EC611C">
        <w:rPr>
          <w:b/>
          <w:bCs/>
          <w:color w:val="000000"/>
        </w:rPr>
        <w:instrText>%2</w:instrText>
      </w:r>
      <w:r w:rsidRPr="00EC611C">
        <w:rPr>
          <w:b/>
          <w:bCs/>
          <w:color w:val="000000"/>
          <w:lang w:val="en-US"/>
        </w:rPr>
        <w:instrText>Fpr</w:instrText>
      </w:r>
      <w:r w:rsidRPr="00EC611C">
        <w:rPr>
          <w:b/>
          <w:bCs/>
          <w:color w:val="000000"/>
        </w:rPr>
        <w:instrText>2011_6.</w:instrText>
      </w:r>
      <w:r w:rsidRPr="00EC611C">
        <w:rPr>
          <w:b/>
          <w:bCs/>
          <w:color w:val="000000"/>
          <w:lang w:val="en-US"/>
        </w:rPr>
        <w:instrText>doc</w:instrText>
      </w:r>
      <w:r w:rsidRPr="00EC611C">
        <w:rPr>
          <w:b/>
          <w:bCs/>
          <w:color w:val="000000"/>
        </w:rPr>
        <w:instrText>&amp;</w:instrText>
      </w:r>
      <w:r w:rsidRPr="00EC611C">
        <w:rPr>
          <w:b/>
          <w:bCs/>
          <w:color w:val="000000"/>
          <w:lang w:val="en-US"/>
        </w:rPr>
        <w:instrText>lr</w:instrText>
      </w:r>
      <w:r w:rsidRPr="00EC611C">
        <w:rPr>
          <w:b/>
          <w:bCs/>
          <w:color w:val="000000"/>
        </w:rPr>
        <w:instrText>=213&amp;</w:instrText>
      </w:r>
      <w:r w:rsidRPr="00EC611C">
        <w:rPr>
          <w:b/>
          <w:bCs/>
          <w:color w:val="000000"/>
          <w:lang w:val="en-US"/>
        </w:rPr>
        <w:instrText>text</w:instrText>
      </w:r>
      <w:r w:rsidRPr="00EC611C">
        <w:rPr>
          <w:b/>
          <w:bCs/>
          <w:color w:val="000000"/>
        </w:rPr>
        <w:instrText>=%</w:instrText>
      </w:r>
      <w:r w:rsidRPr="00EC611C">
        <w:rPr>
          <w:b/>
          <w:bCs/>
          <w:color w:val="000000"/>
          <w:lang w:val="en-US"/>
        </w:rPr>
        <w:instrText>D</w:instrText>
      </w:r>
      <w:r w:rsidRPr="00EC611C">
        <w:rPr>
          <w:b/>
          <w:bCs/>
          <w:color w:val="000000"/>
        </w:rPr>
        <w:instrText>0%9</w:instrText>
      </w:r>
      <w:r w:rsidRPr="00EC611C">
        <w:rPr>
          <w:b/>
          <w:bCs/>
          <w:color w:val="000000"/>
          <w:lang w:val="en-US"/>
        </w:rPr>
        <w:instrText>F</w:instrText>
      </w:r>
      <w:r w:rsidRPr="00EC611C">
        <w:rPr>
          <w:b/>
          <w:bCs/>
          <w:color w:val="000000"/>
        </w:rPr>
        <w:instrText>%</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3%</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0%20%</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7%</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2%</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w:instrText>
      </w:r>
      <w:r w:rsidRPr="00EC611C">
        <w:rPr>
          <w:b/>
          <w:bCs/>
          <w:color w:val="000000"/>
          <w:lang w:val="en-US"/>
        </w:rPr>
        <w:instrText>F</w:instrText>
      </w:r>
      <w:r w:rsidRPr="00EC611C">
        <w:rPr>
          <w:b/>
          <w:bCs/>
          <w:color w:val="000000"/>
        </w:rPr>
        <w:instrText>%20%</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1%8</w:instrText>
      </w:r>
      <w:r w:rsidRPr="00EC611C">
        <w:rPr>
          <w:b/>
          <w:bCs/>
          <w:color w:val="000000"/>
          <w:lang w:val="en-US"/>
        </w:rPr>
        <w:instrText>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9%20%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1%84%</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1%8</w:instrText>
      </w:r>
      <w:r w:rsidRPr="00EC611C">
        <w:rPr>
          <w:b/>
          <w:bCs/>
          <w:color w:val="000000"/>
          <w:lang w:val="en-US"/>
        </w:rPr>
        <w:instrText>B</w:instrText>
      </w:r>
      <w:r w:rsidRPr="00EC611C">
        <w:rPr>
          <w:b/>
          <w:bCs/>
          <w:color w:val="000000"/>
        </w:rPr>
        <w:instrText>%20%</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1%8</w:instrText>
      </w:r>
      <w:r w:rsidRPr="00EC611C">
        <w:rPr>
          <w:b/>
          <w:bCs/>
          <w:color w:val="000000"/>
          <w:lang w:val="en-US"/>
        </w:rPr>
        <w:instrText>C</w:instrText>
      </w:r>
      <w:r w:rsidRPr="00EC611C">
        <w:rPr>
          <w:b/>
          <w:bCs/>
          <w:color w:val="000000"/>
        </w:rPr>
        <w:instrText>%</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3%</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%20%</w:instrText>
      </w:r>
      <w:r w:rsidRPr="00EC611C">
        <w:rPr>
          <w:b/>
          <w:bCs/>
          <w:color w:val="000000"/>
          <w:lang w:val="en-US"/>
        </w:rPr>
        <w:instrText>D</w:instrText>
      </w:r>
      <w:r w:rsidRPr="00EC611C">
        <w:rPr>
          <w:b/>
          <w:bCs/>
          <w:color w:val="000000"/>
        </w:rPr>
        <w:instrText>0%</w:instrText>
      </w:r>
      <w:r w:rsidRPr="00EC611C">
        <w:rPr>
          <w:b/>
          <w:bCs/>
          <w:color w:val="000000"/>
          <w:lang w:val="en-US"/>
        </w:rPr>
        <w:instrText>BF</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w:instrText>
      </w:r>
      <w:r w:rsidRPr="00EC611C">
        <w:rPr>
          <w:b/>
          <w:bCs/>
          <w:color w:val="000000"/>
          <w:lang w:val="en-US"/>
        </w:rPr>
        <w:instrText>F</w:instrText>
      </w:r>
      <w:r w:rsidRPr="00EC611C">
        <w:rPr>
          <w:b/>
          <w:bCs/>
          <w:color w:val="000000"/>
        </w:rPr>
        <w:instrText>&amp;</w:instrText>
      </w:r>
      <w:r w:rsidRPr="00EC611C">
        <w:rPr>
          <w:b/>
          <w:bCs/>
          <w:color w:val="000000"/>
          <w:lang w:val="en-US"/>
        </w:rPr>
        <w:instrText>l</w:instrText>
      </w:r>
      <w:r w:rsidRPr="00EC611C">
        <w:rPr>
          <w:b/>
          <w:bCs/>
          <w:color w:val="000000"/>
        </w:rPr>
        <w:instrText>10</w:instrText>
      </w:r>
      <w:r w:rsidRPr="00EC611C">
        <w:rPr>
          <w:b/>
          <w:bCs/>
          <w:color w:val="000000"/>
          <w:lang w:val="en-US"/>
        </w:rPr>
        <w:instrText>n</w:instrText>
      </w:r>
      <w:r w:rsidRPr="00EC611C">
        <w:rPr>
          <w:b/>
          <w:bCs/>
          <w:color w:val="000000"/>
        </w:rPr>
        <w:instrText>=</w:instrText>
      </w:r>
      <w:r w:rsidRPr="00EC611C">
        <w:rPr>
          <w:b/>
          <w:bCs/>
          <w:color w:val="000000"/>
          <w:lang w:val="en-US"/>
        </w:rPr>
        <w:instrText>ru</w:instrText>
      </w:r>
      <w:r w:rsidRPr="00EC611C">
        <w:rPr>
          <w:b/>
          <w:bCs/>
          <w:color w:val="000000"/>
        </w:rPr>
        <w:instrText>&amp;</w:instrText>
      </w:r>
      <w:r w:rsidRPr="00EC611C">
        <w:rPr>
          <w:b/>
          <w:bCs/>
          <w:color w:val="000000"/>
          <w:lang w:val="en-US"/>
        </w:rPr>
        <w:instrText>mime</w:instrText>
      </w:r>
      <w:r w:rsidRPr="00EC611C">
        <w:rPr>
          <w:b/>
          <w:bCs/>
          <w:color w:val="000000"/>
        </w:rPr>
        <w:instrText>=</w:instrText>
      </w:r>
      <w:r w:rsidRPr="00EC611C">
        <w:rPr>
          <w:b/>
          <w:bCs/>
          <w:color w:val="000000"/>
          <w:lang w:val="en-US"/>
        </w:rPr>
        <w:instrText>doc</w:instrText>
      </w:r>
      <w:r w:rsidRPr="00EC611C">
        <w:rPr>
          <w:b/>
          <w:bCs/>
          <w:color w:val="000000"/>
        </w:rPr>
        <w:instrText>&amp;</w:instrText>
      </w:r>
      <w:r w:rsidRPr="00EC611C">
        <w:rPr>
          <w:b/>
          <w:bCs/>
          <w:color w:val="000000"/>
          <w:lang w:val="en-US"/>
        </w:rPr>
        <w:instrText>sign</w:instrText>
      </w:r>
      <w:r w:rsidRPr="00EC611C">
        <w:rPr>
          <w:b/>
          <w:bCs/>
          <w:color w:val="000000"/>
        </w:rPr>
        <w:instrText>=220</w:instrText>
      </w:r>
      <w:r w:rsidRPr="00EC611C">
        <w:rPr>
          <w:b/>
          <w:bCs/>
          <w:color w:val="000000"/>
          <w:lang w:val="en-US"/>
        </w:rPr>
        <w:instrText>dd</w:instrText>
      </w:r>
      <w:r w:rsidRPr="00EC611C">
        <w:rPr>
          <w:b/>
          <w:bCs/>
          <w:color w:val="000000"/>
        </w:rPr>
        <w:instrText>9</w:instrText>
      </w:r>
      <w:r w:rsidRPr="00EC611C">
        <w:rPr>
          <w:b/>
          <w:bCs/>
          <w:color w:val="000000"/>
          <w:lang w:val="en-US"/>
        </w:rPr>
        <w:instrText>ad</w:instrText>
      </w:r>
      <w:r w:rsidRPr="00EC611C">
        <w:rPr>
          <w:b/>
          <w:bCs/>
          <w:color w:val="000000"/>
        </w:rPr>
        <w:instrText>9697</w:instrText>
      </w:r>
      <w:r w:rsidRPr="00EC611C">
        <w:rPr>
          <w:b/>
          <w:bCs/>
          <w:color w:val="000000"/>
          <w:lang w:val="en-US"/>
        </w:rPr>
        <w:instrText>bbbace</w:instrText>
      </w:r>
      <w:r w:rsidRPr="00EC611C">
        <w:rPr>
          <w:b/>
          <w:bCs/>
          <w:color w:val="000000"/>
        </w:rPr>
        <w:instrText>2</w:instrText>
      </w:r>
      <w:r w:rsidRPr="00EC611C">
        <w:rPr>
          <w:b/>
          <w:bCs/>
          <w:color w:val="000000"/>
          <w:lang w:val="en-US"/>
        </w:rPr>
        <w:instrText>cf</w:instrText>
      </w:r>
      <w:r w:rsidRPr="00EC611C">
        <w:rPr>
          <w:b/>
          <w:bCs/>
          <w:color w:val="000000"/>
        </w:rPr>
        <w:instrText>55262</w:instrText>
      </w:r>
      <w:r w:rsidRPr="00EC611C">
        <w:rPr>
          <w:b/>
          <w:bCs/>
          <w:color w:val="000000"/>
          <w:lang w:val="en-US"/>
        </w:rPr>
        <w:instrText>bb</w:instrText>
      </w:r>
      <w:r w:rsidRPr="00EC611C">
        <w:rPr>
          <w:b/>
          <w:bCs/>
          <w:color w:val="000000"/>
        </w:rPr>
        <w:instrText>7</w:instrText>
      </w:r>
      <w:r w:rsidRPr="00EC611C">
        <w:rPr>
          <w:b/>
          <w:bCs/>
          <w:color w:val="000000"/>
          <w:lang w:val="en-US"/>
        </w:rPr>
        <w:instrText>f</w:instrText>
      </w:r>
      <w:r w:rsidRPr="00EC611C">
        <w:rPr>
          <w:b/>
          <w:bCs/>
          <w:color w:val="000000"/>
        </w:rPr>
        <w:instrText>27&amp;</w:instrText>
      </w:r>
      <w:r w:rsidRPr="00EC611C">
        <w:rPr>
          <w:b/>
          <w:bCs/>
          <w:color w:val="000000"/>
          <w:lang w:val="en-US"/>
        </w:rPr>
        <w:instrText>keyno</w:instrText>
      </w:r>
      <w:r w:rsidRPr="00EC611C">
        <w:rPr>
          <w:b/>
          <w:bCs/>
          <w:color w:val="000000"/>
        </w:rPr>
        <w:instrText>=0" \</w:instrText>
      </w:r>
      <w:r w:rsidRPr="00EC611C">
        <w:rPr>
          <w:b/>
          <w:bCs/>
          <w:color w:val="000000"/>
          <w:lang w:val="en-US"/>
        </w:rPr>
        <w:instrText>l</w:instrText>
      </w:r>
      <w:r w:rsidRPr="00EC611C">
        <w:rPr>
          <w:b/>
          <w:bCs/>
          <w:color w:val="000000"/>
        </w:rPr>
        <w:instrText xml:space="preserve"> "</w:instrText>
      </w:r>
      <w:r w:rsidRPr="00EC611C">
        <w:rPr>
          <w:b/>
          <w:bCs/>
          <w:color w:val="000000"/>
          <w:lang w:val="en-US"/>
        </w:rPr>
        <w:instrText>YANDEX</w:instrText>
      </w:r>
      <w:r w:rsidRPr="00EC611C">
        <w:rPr>
          <w:b/>
          <w:bCs/>
          <w:color w:val="000000"/>
        </w:rPr>
        <w:instrText xml:space="preserve">_20" </w:instrText>
      </w:r>
      <w:r w:rsidR="006A6EFD" w:rsidRPr="00EC611C">
        <w:rPr>
          <w:b/>
          <w:bCs/>
          <w:color w:val="000000"/>
          <w:lang w:val="en-US"/>
        </w:rPr>
        <w:fldChar w:fldCharType="end"/>
      </w:r>
      <w:r w:rsidRPr="00EC611C">
        <w:rPr>
          <w:b/>
          <w:bCs/>
          <w:color w:val="000000"/>
          <w:lang w:val="en-US"/>
        </w:rPr>
        <w:t> </w:t>
      </w:r>
      <w:r w:rsidRPr="00EC611C">
        <w:rPr>
          <w:b/>
          <w:bCs/>
          <w:color w:val="000000"/>
        </w:rPr>
        <w:t>СИСТЕМ КОММУНАЛЬНОЙ</w:t>
      </w:r>
      <w:r w:rsidRPr="00EC611C">
        <w:rPr>
          <w:b/>
          <w:bCs/>
          <w:color w:val="000000"/>
          <w:lang w:val="en-US"/>
        </w:rPr>
        <w:t> </w:t>
      </w:r>
      <w:hyperlink r:id="rId8" w:anchor="YANDEX_22" w:history="1"/>
      <w:r w:rsidRPr="00EC611C">
        <w:rPr>
          <w:b/>
          <w:bCs/>
          <w:color w:val="000000"/>
        </w:rPr>
        <w:t xml:space="preserve"> </w:t>
      </w:r>
      <w:bookmarkStart w:id="3" w:name="YANDEX_22"/>
      <w:bookmarkEnd w:id="3"/>
      <w:r w:rsidR="006A6EFD" w:rsidRPr="00EC611C">
        <w:rPr>
          <w:b/>
          <w:bCs/>
          <w:color w:val="000000"/>
          <w:lang w:val="en-US"/>
        </w:rPr>
        <w:fldChar w:fldCharType="begin"/>
      </w:r>
      <w:r w:rsidRPr="00EC611C">
        <w:rPr>
          <w:b/>
          <w:bCs/>
          <w:color w:val="000000"/>
        </w:rPr>
        <w:instrText xml:space="preserve"> </w:instrText>
      </w:r>
      <w:r w:rsidRPr="00EC611C">
        <w:rPr>
          <w:b/>
          <w:bCs/>
          <w:color w:val="000000"/>
          <w:lang w:val="en-US"/>
        </w:rPr>
        <w:instrText>HYPERLINK</w:instrText>
      </w:r>
      <w:r w:rsidRPr="00EC611C">
        <w:rPr>
          <w:b/>
          <w:bCs/>
          <w:color w:val="000000"/>
        </w:rPr>
        <w:instrText xml:space="preserve"> "</w:instrText>
      </w:r>
      <w:r w:rsidRPr="00EC611C">
        <w:rPr>
          <w:b/>
          <w:bCs/>
          <w:color w:val="000000"/>
          <w:lang w:val="en-US"/>
        </w:rPr>
        <w:instrText>http</w:instrText>
      </w:r>
      <w:r w:rsidRPr="00EC611C">
        <w:rPr>
          <w:b/>
          <w:bCs/>
          <w:color w:val="000000"/>
        </w:rPr>
        <w:instrText>://</w:instrText>
      </w:r>
      <w:r w:rsidRPr="00EC611C">
        <w:rPr>
          <w:b/>
          <w:bCs/>
          <w:color w:val="000000"/>
          <w:lang w:val="en-US"/>
        </w:rPr>
        <w:instrText>hghltd</w:instrText>
      </w:r>
      <w:r w:rsidRPr="00EC611C">
        <w:rPr>
          <w:b/>
          <w:bCs/>
          <w:color w:val="000000"/>
        </w:rPr>
        <w:instrText>.</w:instrText>
      </w:r>
      <w:r w:rsidRPr="00EC611C">
        <w:rPr>
          <w:b/>
          <w:bCs/>
          <w:color w:val="000000"/>
          <w:lang w:val="en-US"/>
        </w:rPr>
        <w:instrText>yandex</w:instrText>
      </w:r>
      <w:r w:rsidRPr="00EC611C">
        <w:rPr>
          <w:b/>
          <w:bCs/>
          <w:color w:val="000000"/>
        </w:rPr>
        <w:instrText>.</w:instrText>
      </w:r>
      <w:r w:rsidRPr="00EC611C">
        <w:rPr>
          <w:b/>
          <w:bCs/>
          <w:color w:val="000000"/>
          <w:lang w:val="en-US"/>
        </w:rPr>
        <w:instrText>net</w:instrText>
      </w:r>
      <w:r w:rsidRPr="00EC611C">
        <w:rPr>
          <w:b/>
          <w:bCs/>
          <w:color w:val="000000"/>
        </w:rPr>
        <w:instrText>/</w:instrText>
      </w:r>
      <w:r w:rsidRPr="00EC611C">
        <w:rPr>
          <w:b/>
          <w:bCs/>
          <w:color w:val="000000"/>
          <w:lang w:val="en-US"/>
        </w:rPr>
        <w:instrText>yandbtm</w:instrText>
      </w:r>
      <w:r w:rsidRPr="00EC611C">
        <w:rPr>
          <w:b/>
          <w:bCs/>
          <w:color w:val="000000"/>
        </w:rPr>
        <w:instrText>?</w:instrText>
      </w:r>
      <w:r w:rsidRPr="00EC611C">
        <w:rPr>
          <w:b/>
          <w:bCs/>
          <w:color w:val="000000"/>
          <w:lang w:val="en-US"/>
        </w:rPr>
        <w:instrText>fmode</w:instrText>
      </w:r>
      <w:r w:rsidRPr="00EC611C">
        <w:rPr>
          <w:b/>
          <w:bCs/>
          <w:color w:val="000000"/>
        </w:rPr>
        <w:instrText>=</w:instrText>
      </w:r>
      <w:r w:rsidRPr="00EC611C">
        <w:rPr>
          <w:b/>
          <w:bCs/>
          <w:color w:val="000000"/>
          <w:lang w:val="en-US"/>
        </w:rPr>
        <w:instrText>envelope</w:instrText>
      </w:r>
      <w:r w:rsidRPr="00EC611C">
        <w:rPr>
          <w:b/>
          <w:bCs/>
          <w:color w:val="000000"/>
        </w:rPr>
        <w:instrText>&amp;</w:instrText>
      </w:r>
      <w:r w:rsidRPr="00EC611C">
        <w:rPr>
          <w:b/>
          <w:bCs/>
          <w:color w:val="000000"/>
          <w:lang w:val="en-US"/>
        </w:rPr>
        <w:instrText>url</w:instrText>
      </w:r>
      <w:r w:rsidRPr="00EC611C">
        <w:rPr>
          <w:b/>
          <w:bCs/>
          <w:color w:val="000000"/>
        </w:rPr>
        <w:instrText>=</w:instrText>
      </w:r>
      <w:r w:rsidRPr="00EC611C">
        <w:rPr>
          <w:b/>
          <w:bCs/>
          <w:color w:val="000000"/>
          <w:lang w:val="en-US"/>
        </w:rPr>
        <w:instrText>http</w:instrText>
      </w:r>
      <w:r w:rsidRPr="00EC611C">
        <w:rPr>
          <w:b/>
          <w:bCs/>
          <w:color w:val="000000"/>
        </w:rPr>
        <w:instrText>%3</w:instrText>
      </w:r>
      <w:r w:rsidRPr="00EC611C">
        <w:rPr>
          <w:b/>
          <w:bCs/>
          <w:color w:val="000000"/>
          <w:lang w:val="en-US"/>
        </w:rPr>
        <w:instrText>A</w:instrText>
      </w:r>
      <w:r w:rsidRPr="00EC611C">
        <w:rPr>
          <w:b/>
          <w:bCs/>
          <w:color w:val="000000"/>
        </w:rPr>
        <w:instrText>%2</w:instrText>
      </w:r>
      <w:r w:rsidRPr="00EC611C">
        <w:rPr>
          <w:b/>
          <w:bCs/>
          <w:color w:val="000000"/>
          <w:lang w:val="en-US"/>
        </w:rPr>
        <w:instrText>F</w:instrText>
      </w:r>
      <w:r w:rsidRPr="00EC611C">
        <w:rPr>
          <w:b/>
          <w:bCs/>
          <w:color w:val="000000"/>
        </w:rPr>
        <w:instrText>%2</w:instrText>
      </w:r>
      <w:r w:rsidRPr="00EC611C">
        <w:rPr>
          <w:b/>
          <w:bCs/>
          <w:color w:val="000000"/>
          <w:lang w:val="en-US"/>
        </w:rPr>
        <w:instrText>Fwww</w:instrText>
      </w:r>
      <w:r w:rsidRPr="00EC611C">
        <w:rPr>
          <w:b/>
          <w:bCs/>
          <w:color w:val="000000"/>
        </w:rPr>
        <w:instrText>.</w:instrText>
      </w:r>
      <w:r w:rsidRPr="00EC611C">
        <w:rPr>
          <w:b/>
          <w:bCs/>
          <w:color w:val="000000"/>
          <w:lang w:val="en-US"/>
        </w:rPr>
        <w:instrText>uspenskoesp</w:instrText>
      </w:r>
      <w:r w:rsidRPr="00EC611C">
        <w:rPr>
          <w:b/>
          <w:bCs/>
          <w:color w:val="000000"/>
        </w:rPr>
        <w:instrText>.</w:instrText>
      </w:r>
      <w:r w:rsidRPr="00EC611C">
        <w:rPr>
          <w:b/>
          <w:bCs/>
          <w:color w:val="000000"/>
          <w:lang w:val="en-US"/>
        </w:rPr>
        <w:instrText>ru</w:instrText>
      </w:r>
      <w:r w:rsidRPr="00EC611C">
        <w:rPr>
          <w:b/>
          <w:bCs/>
          <w:color w:val="000000"/>
        </w:rPr>
        <w:instrText>%2</w:instrText>
      </w:r>
      <w:r w:rsidRPr="00EC611C">
        <w:rPr>
          <w:b/>
          <w:bCs/>
          <w:color w:val="000000"/>
          <w:lang w:val="en-US"/>
        </w:rPr>
        <w:instrText>Fup</w:instrText>
      </w:r>
      <w:r w:rsidRPr="00EC611C">
        <w:rPr>
          <w:b/>
          <w:bCs/>
          <w:color w:val="000000"/>
        </w:rPr>
        <w:instrText>_</w:instrText>
      </w:r>
      <w:r w:rsidRPr="00EC611C">
        <w:rPr>
          <w:b/>
          <w:bCs/>
          <w:color w:val="000000"/>
          <w:lang w:val="en-US"/>
        </w:rPr>
        <w:instrText>file</w:instrText>
      </w:r>
      <w:r w:rsidRPr="00EC611C">
        <w:rPr>
          <w:b/>
          <w:bCs/>
          <w:color w:val="000000"/>
        </w:rPr>
        <w:instrText>%2</w:instrText>
      </w:r>
      <w:r w:rsidRPr="00EC611C">
        <w:rPr>
          <w:b/>
          <w:bCs/>
          <w:color w:val="000000"/>
          <w:lang w:val="en-US"/>
        </w:rPr>
        <w:instrText>Fpr</w:instrText>
      </w:r>
      <w:r w:rsidRPr="00EC611C">
        <w:rPr>
          <w:b/>
          <w:bCs/>
          <w:color w:val="000000"/>
        </w:rPr>
        <w:instrText>2011_6.</w:instrText>
      </w:r>
      <w:r w:rsidRPr="00EC611C">
        <w:rPr>
          <w:b/>
          <w:bCs/>
          <w:color w:val="000000"/>
          <w:lang w:val="en-US"/>
        </w:rPr>
        <w:instrText>doc</w:instrText>
      </w:r>
      <w:r w:rsidRPr="00EC611C">
        <w:rPr>
          <w:b/>
          <w:bCs/>
          <w:color w:val="000000"/>
        </w:rPr>
        <w:instrText>&amp;</w:instrText>
      </w:r>
      <w:r w:rsidRPr="00EC611C">
        <w:rPr>
          <w:b/>
          <w:bCs/>
          <w:color w:val="000000"/>
          <w:lang w:val="en-US"/>
        </w:rPr>
        <w:instrText>lr</w:instrText>
      </w:r>
      <w:r w:rsidRPr="00EC611C">
        <w:rPr>
          <w:b/>
          <w:bCs/>
          <w:color w:val="000000"/>
        </w:rPr>
        <w:instrText>=213&amp;</w:instrText>
      </w:r>
      <w:r w:rsidRPr="00EC611C">
        <w:rPr>
          <w:b/>
          <w:bCs/>
          <w:color w:val="000000"/>
          <w:lang w:val="en-US"/>
        </w:rPr>
        <w:instrText>text</w:instrText>
      </w:r>
      <w:r w:rsidRPr="00EC611C">
        <w:rPr>
          <w:b/>
          <w:bCs/>
          <w:color w:val="000000"/>
        </w:rPr>
        <w:instrText>=%</w:instrText>
      </w:r>
      <w:r w:rsidRPr="00EC611C">
        <w:rPr>
          <w:b/>
          <w:bCs/>
          <w:color w:val="000000"/>
          <w:lang w:val="en-US"/>
        </w:rPr>
        <w:instrText>D</w:instrText>
      </w:r>
      <w:r w:rsidRPr="00EC611C">
        <w:rPr>
          <w:b/>
          <w:bCs/>
          <w:color w:val="000000"/>
        </w:rPr>
        <w:instrText>0%9</w:instrText>
      </w:r>
      <w:r w:rsidRPr="00EC611C">
        <w:rPr>
          <w:b/>
          <w:bCs/>
          <w:color w:val="000000"/>
          <w:lang w:val="en-US"/>
        </w:rPr>
        <w:instrText>F</w:instrText>
      </w:r>
      <w:r w:rsidRPr="00EC611C">
        <w:rPr>
          <w:b/>
          <w:bCs/>
          <w:color w:val="000000"/>
        </w:rPr>
        <w:instrText>%</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3%</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0%20%</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7%</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2%</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w:instrText>
      </w:r>
      <w:r w:rsidRPr="00EC611C">
        <w:rPr>
          <w:b/>
          <w:bCs/>
          <w:color w:val="000000"/>
          <w:lang w:val="en-US"/>
        </w:rPr>
        <w:instrText>F</w:instrText>
      </w:r>
      <w:r w:rsidRPr="00EC611C">
        <w:rPr>
          <w:b/>
          <w:bCs/>
          <w:color w:val="000000"/>
        </w:rPr>
        <w:instrText>%20%</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BC</w:instrText>
      </w:r>
      <w:r w:rsidRPr="00EC611C">
        <w:rPr>
          <w:b/>
          <w:bCs/>
          <w:color w:val="000000"/>
        </w:rPr>
        <w:instrText>%</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1%8</w:instrText>
      </w:r>
      <w:r w:rsidRPr="00EC611C">
        <w:rPr>
          <w:b/>
          <w:bCs/>
          <w:color w:val="000000"/>
          <w:lang w:val="en-US"/>
        </w:rPr>
        <w:instrText>C</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9%20%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1%84%</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0%</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1%82%</w:instrText>
      </w:r>
      <w:r w:rsidRPr="00EC611C">
        <w:rPr>
          <w:b/>
          <w:bCs/>
          <w:color w:val="000000"/>
          <w:lang w:val="en-US"/>
        </w:rPr>
        <w:instrText>D</w:instrText>
      </w:r>
      <w:r w:rsidRPr="00EC611C">
        <w:rPr>
          <w:b/>
          <w:bCs/>
          <w:color w:val="000000"/>
        </w:rPr>
        <w:instrText>1%83%</w:instrText>
      </w:r>
      <w:r w:rsidRPr="00EC611C">
        <w:rPr>
          <w:b/>
          <w:bCs/>
          <w:color w:val="000000"/>
          <w:lang w:val="en-US"/>
        </w:rPr>
        <w:instrText>D</w:instrText>
      </w:r>
      <w:r w:rsidRPr="00EC611C">
        <w:rPr>
          <w:b/>
          <w:bCs/>
          <w:color w:val="000000"/>
        </w:rPr>
        <w:instrText>1%80%</w:instrText>
      </w:r>
      <w:r w:rsidRPr="00EC611C">
        <w:rPr>
          <w:b/>
          <w:bCs/>
          <w:color w:val="000000"/>
          <w:lang w:val="en-US"/>
        </w:rPr>
        <w:instrText>D</w:instrText>
      </w:r>
      <w:r w:rsidRPr="00EC611C">
        <w:rPr>
          <w:b/>
          <w:bCs/>
          <w:color w:val="000000"/>
        </w:rPr>
        <w:instrText>1%8</w:instrText>
      </w:r>
      <w:r w:rsidRPr="00EC611C">
        <w:rPr>
          <w:b/>
          <w:bCs/>
          <w:color w:val="000000"/>
          <w:lang w:val="en-US"/>
        </w:rPr>
        <w:instrText>B</w:instrText>
      </w:r>
      <w:r w:rsidRPr="00EC611C">
        <w:rPr>
          <w:b/>
          <w:bCs/>
          <w:color w:val="000000"/>
        </w:rPr>
        <w:instrText>%20%</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1%8</w:instrText>
      </w:r>
      <w:r w:rsidRPr="00EC611C">
        <w:rPr>
          <w:b/>
          <w:bCs/>
          <w:color w:val="000000"/>
          <w:lang w:val="en-US"/>
        </w:rPr>
        <w:instrText>C</w:instrText>
      </w:r>
      <w:r w:rsidRPr="00EC611C">
        <w:rPr>
          <w:b/>
          <w:bCs/>
          <w:color w:val="000000"/>
        </w:rPr>
        <w:instrText>%</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BA</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3%</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%20%</w:instrText>
      </w:r>
      <w:r w:rsidRPr="00EC611C">
        <w:rPr>
          <w:b/>
          <w:bCs/>
          <w:color w:val="000000"/>
          <w:lang w:val="en-US"/>
        </w:rPr>
        <w:instrText>D</w:instrText>
      </w:r>
      <w:r w:rsidRPr="00EC611C">
        <w:rPr>
          <w:b/>
          <w:bCs/>
          <w:color w:val="000000"/>
        </w:rPr>
        <w:instrText>0%</w:instrText>
      </w:r>
      <w:r w:rsidRPr="00EC611C">
        <w:rPr>
          <w:b/>
          <w:bCs/>
          <w:color w:val="000000"/>
          <w:lang w:val="en-US"/>
        </w:rPr>
        <w:instrText>BF</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BE</w:instrText>
      </w:r>
      <w:r w:rsidRPr="00EC611C">
        <w:rPr>
          <w:b/>
          <w:bCs/>
          <w:color w:val="000000"/>
        </w:rPr>
        <w:instrText>%</w:instrText>
      </w:r>
      <w:r w:rsidRPr="00EC611C">
        <w:rPr>
          <w:b/>
          <w:bCs/>
          <w:color w:val="000000"/>
          <w:lang w:val="en-US"/>
        </w:rPr>
        <w:instrText>D</w:instrText>
      </w:r>
      <w:r w:rsidRPr="00EC611C">
        <w:rPr>
          <w:b/>
          <w:bCs/>
          <w:color w:val="000000"/>
        </w:rPr>
        <w:instrText>1%81%</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BB</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5%</w:instrText>
      </w:r>
      <w:r w:rsidRPr="00EC611C">
        <w:rPr>
          <w:b/>
          <w:bCs/>
          <w:color w:val="000000"/>
          <w:lang w:val="en-US"/>
        </w:rPr>
        <w:instrText>D</w:instrText>
      </w:r>
      <w:r w:rsidRPr="00EC611C">
        <w:rPr>
          <w:b/>
          <w:bCs/>
          <w:color w:val="000000"/>
        </w:rPr>
        <w:instrText>0%</w:instrText>
      </w:r>
      <w:r w:rsidRPr="00EC611C">
        <w:rPr>
          <w:b/>
          <w:bCs/>
          <w:color w:val="000000"/>
          <w:lang w:val="en-US"/>
        </w:rPr>
        <w:instrText>BD</w:instrText>
      </w:r>
      <w:r w:rsidRPr="00EC611C">
        <w:rPr>
          <w:b/>
          <w:bCs/>
          <w:color w:val="000000"/>
        </w:rPr>
        <w:instrText>%</w:instrText>
      </w:r>
      <w:r w:rsidRPr="00EC611C">
        <w:rPr>
          <w:b/>
          <w:bCs/>
          <w:color w:val="000000"/>
          <w:lang w:val="en-US"/>
        </w:rPr>
        <w:instrText>D</w:instrText>
      </w:r>
      <w:r w:rsidRPr="00EC611C">
        <w:rPr>
          <w:b/>
          <w:bCs/>
          <w:color w:val="000000"/>
        </w:rPr>
        <w:instrText>0%</w:instrText>
      </w:r>
      <w:r w:rsidRPr="00EC611C">
        <w:rPr>
          <w:b/>
          <w:bCs/>
          <w:color w:val="000000"/>
          <w:lang w:val="en-US"/>
        </w:rPr>
        <w:instrText>B</w:instrText>
      </w:r>
      <w:r w:rsidRPr="00EC611C">
        <w:rPr>
          <w:b/>
          <w:bCs/>
          <w:color w:val="000000"/>
        </w:rPr>
        <w:instrText>8%</w:instrText>
      </w:r>
      <w:r w:rsidRPr="00EC611C">
        <w:rPr>
          <w:b/>
          <w:bCs/>
          <w:color w:val="000000"/>
          <w:lang w:val="en-US"/>
        </w:rPr>
        <w:instrText>D</w:instrText>
      </w:r>
      <w:r w:rsidRPr="00EC611C">
        <w:rPr>
          <w:b/>
          <w:bCs/>
          <w:color w:val="000000"/>
        </w:rPr>
        <w:instrText>1%8</w:instrText>
      </w:r>
      <w:r w:rsidRPr="00EC611C">
        <w:rPr>
          <w:b/>
          <w:bCs/>
          <w:color w:val="000000"/>
          <w:lang w:val="en-US"/>
        </w:rPr>
        <w:instrText>F</w:instrText>
      </w:r>
      <w:r w:rsidRPr="00EC611C">
        <w:rPr>
          <w:b/>
          <w:bCs/>
          <w:color w:val="000000"/>
        </w:rPr>
        <w:instrText>&amp;</w:instrText>
      </w:r>
      <w:r w:rsidRPr="00EC611C">
        <w:rPr>
          <w:b/>
          <w:bCs/>
          <w:color w:val="000000"/>
          <w:lang w:val="en-US"/>
        </w:rPr>
        <w:instrText>l</w:instrText>
      </w:r>
      <w:r w:rsidRPr="00EC611C">
        <w:rPr>
          <w:b/>
          <w:bCs/>
          <w:color w:val="000000"/>
        </w:rPr>
        <w:instrText>10</w:instrText>
      </w:r>
      <w:r w:rsidRPr="00EC611C">
        <w:rPr>
          <w:b/>
          <w:bCs/>
          <w:color w:val="000000"/>
          <w:lang w:val="en-US"/>
        </w:rPr>
        <w:instrText>n</w:instrText>
      </w:r>
      <w:r w:rsidRPr="00EC611C">
        <w:rPr>
          <w:b/>
          <w:bCs/>
          <w:color w:val="000000"/>
        </w:rPr>
        <w:instrText>=</w:instrText>
      </w:r>
      <w:r w:rsidRPr="00EC611C">
        <w:rPr>
          <w:b/>
          <w:bCs/>
          <w:color w:val="000000"/>
          <w:lang w:val="en-US"/>
        </w:rPr>
        <w:instrText>ru</w:instrText>
      </w:r>
      <w:r w:rsidRPr="00EC611C">
        <w:rPr>
          <w:b/>
          <w:bCs/>
          <w:color w:val="000000"/>
        </w:rPr>
        <w:instrText>&amp;</w:instrText>
      </w:r>
      <w:r w:rsidRPr="00EC611C">
        <w:rPr>
          <w:b/>
          <w:bCs/>
          <w:color w:val="000000"/>
          <w:lang w:val="en-US"/>
        </w:rPr>
        <w:instrText>mime</w:instrText>
      </w:r>
      <w:r w:rsidRPr="00EC611C">
        <w:rPr>
          <w:b/>
          <w:bCs/>
          <w:color w:val="000000"/>
        </w:rPr>
        <w:instrText>=</w:instrText>
      </w:r>
      <w:r w:rsidRPr="00EC611C">
        <w:rPr>
          <w:b/>
          <w:bCs/>
          <w:color w:val="000000"/>
          <w:lang w:val="en-US"/>
        </w:rPr>
        <w:instrText>doc</w:instrText>
      </w:r>
      <w:r w:rsidRPr="00EC611C">
        <w:rPr>
          <w:b/>
          <w:bCs/>
          <w:color w:val="000000"/>
        </w:rPr>
        <w:instrText>&amp;</w:instrText>
      </w:r>
      <w:r w:rsidRPr="00EC611C">
        <w:rPr>
          <w:b/>
          <w:bCs/>
          <w:color w:val="000000"/>
          <w:lang w:val="en-US"/>
        </w:rPr>
        <w:instrText>sign</w:instrText>
      </w:r>
      <w:r w:rsidRPr="00EC611C">
        <w:rPr>
          <w:b/>
          <w:bCs/>
          <w:color w:val="000000"/>
        </w:rPr>
        <w:instrText>=220</w:instrText>
      </w:r>
      <w:r w:rsidRPr="00EC611C">
        <w:rPr>
          <w:b/>
          <w:bCs/>
          <w:color w:val="000000"/>
          <w:lang w:val="en-US"/>
        </w:rPr>
        <w:instrText>dd</w:instrText>
      </w:r>
      <w:r w:rsidRPr="00EC611C">
        <w:rPr>
          <w:b/>
          <w:bCs/>
          <w:color w:val="000000"/>
        </w:rPr>
        <w:instrText>9</w:instrText>
      </w:r>
      <w:r w:rsidRPr="00EC611C">
        <w:rPr>
          <w:b/>
          <w:bCs/>
          <w:color w:val="000000"/>
          <w:lang w:val="en-US"/>
        </w:rPr>
        <w:instrText>ad</w:instrText>
      </w:r>
      <w:r w:rsidRPr="00EC611C">
        <w:rPr>
          <w:b/>
          <w:bCs/>
          <w:color w:val="000000"/>
        </w:rPr>
        <w:instrText>9697</w:instrText>
      </w:r>
      <w:r w:rsidRPr="00EC611C">
        <w:rPr>
          <w:b/>
          <w:bCs/>
          <w:color w:val="000000"/>
          <w:lang w:val="en-US"/>
        </w:rPr>
        <w:instrText>bbbace</w:instrText>
      </w:r>
      <w:r w:rsidRPr="00EC611C">
        <w:rPr>
          <w:b/>
          <w:bCs/>
          <w:color w:val="000000"/>
        </w:rPr>
        <w:instrText>2</w:instrText>
      </w:r>
      <w:r w:rsidRPr="00EC611C">
        <w:rPr>
          <w:b/>
          <w:bCs/>
          <w:color w:val="000000"/>
          <w:lang w:val="en-US"/>
        </w:rPr>
        <w:instrText>cf</w:instrText>
      </w:r>
      <w:r w:rsidRPr="00EC611C">
        <w:rPr>
          <w:b/>
          <w:bCs/>
          <w:color w:val="000000"/>
        </w:rPr>
        <w:instrText>55262</w:instrText>
      </w:r>
      <w:r w:rsidRPr="00EC611C">
        <w:rPr>
          <w:b/>
          <w:bCs/>
          <w:color w:val="000000"/>
          <w:lang w:val="en-US"/>
        </w:rPr>
        <w:instrText>bb</w:instrText>
      </w:r>
      <w:r w:rsidRPr="00EC611C">
        <w:rPr>
          <w:b/>
          <w:bCs/>
          <w:color w:val="000000"/>
        </w:rPr>
        <w:instrText>7</w:instrText>
      </w:r>
      <w:r w:rsidRPr="00EC611C">
        <w:rPr>
          <w:b/>
          <w:bCs/>
          <w:color w:val="000000"/>
          <w:lang w:val="en-US"/>
        </w:rPr>
        <w:instrText>f</w:instrText>
      </w:r>
      <w:r w:rsidRPr="00EC611C">
        <w:rPr>
          <w:b/>
          <w:bCs/>
          <w:color w:val="000000"/>
        </w:rPr>
        <w:instrText>27&amp;</w:instrText>
      </w:r>
      <w:r w:rsidRPr="00EC611C">
        <w:rPr>
          <w:b/>
          <w:bCs/>
          <w:color w:val="000000"/>
          <w:lang w:val="en-US"/>
        </w:rPr>
        <w:instrText>keyno</w:instrText>
      </w:r>
      <w:r w:rsidRPr="00EC611C">
        <w:rPr>
          <w:b/>
          <w:bCs/>
          <w:color w:val="000000"/>
        </w:rPr>
        <w:instrText>=0" \</w:instrText>
      </w:r>
      <w:r w:rsidRPr="00EC611C">
        <w:rPr>
          <w:b/>
          <w:bCs/>
          <w:color w:val="000000"/>
          <w:lang w:val="en-US"/>
        </w:rPr>
        <w:instrText>l</w:instrText>
      </w:r>
      <w:r w:rsidRPr="00EC611C">
        <w:rPr>
          <w:b/>
          <w:bCs/>
          <w:color w:val="000000"/>
        </w:rPr>
        <w:instrText xml:space="preserve"> "</w:instrText>
      </w:r>
      <w:r w:rsidRPr="00EC611C">
        <w:rPr>
          <w:b/>
          <w:bCs/>
          <w:color w:val="000000"/>
          <w:lang w:val="en-US"/>
        </w:rPr>
        <w:instrText>YANDEX</w:instrText>
      </w:r>
      <w:r w:rsidRPr="00EC611C">
        <w:rPr>
          <w:b/>
          <w:bCs/>
          <w:color w:val="000000"/>
        </w:rPr>
        <w:instrText xml:space="preserve">_21" </w:instrText>
      </w:r>
      <w:r w:rsidR="006A6EFD" w:rsidRPr="00EC611C">
        <w:rPr>
          <w:b/>
          <w:bCs/>
          <w:color w:val="000000"/>
          <w:lang w:val="en-US"/>
        </w:rPr>
        <w:fldChar w:fldCharType="end"/>
      </w:r>
      <w:r w:rsidRPr="00EC611C">
        <w:rPr>
          <w:b/>
          <w:bCs/>
          <w:color w:val="000000"/>
          <w:lang w:val="en-US"/>
        </w:rPr>
        <w:t> </w:t>
      </w:r>
      <w:r w:rsidRPr="00EC611C">
        <w:rPr>
          <w:b/>
          <w:bCs/>
          <w:color w:val="000000"/>
        </w:rPr>
        <w:t>ИНФРАСТРУКТУРЫ</w:t>
      </w:r>
      <w:r w:rsidRPr="00EC611C">
        <w:rPr>
          <w:b/>
          <w:bCs/>
          <w:color w:val="000000"/>
          <w:lang w:val="en-US"/>
        </w:rPr>
        <w:t> </w:t>
      </w:r>
      <w:hyperlink r:id="rId9" w:anchor="YANDEX_23" w:history="1"/>
      <w:r w:rsidRPr="00EC611C">
        <w:rPr>
          <w:b/>
          <w:bCs/>
          <w:color w:val="000000"/>
        </w:rPr>
        <w:t xml:space="preserve"> </w:t>
      </w:r>
      <w:bookmarkStart w:id="4" w:name="YANDEX_23"/>
      <w:bookmarkEnd w:id="4"/>
      <w:r w:rsidRPr="00EC611C">
        <w:rPr>
          <w:b/>
          <w:bCs/>
          <w:color w:val="000000"/>
        </w:rPr>
        <w:t>МОЛЬКИНСКОГО МУНИЦИПАЛЬНОГО ОБРАЗОВАНИЯ</w:t>
      </w:r>
    </w:p>
    <w:p w:rsidR="00286647" w:rsidRPr="00EC611C" w:rsidRDefault="00286647" w:rsidP="00286647">
      <w:pPr>
        <w:jc w:val="center"/>
        <w:rPr>
          <w:b/>
          <w:color w:val="000000"/>
        </w:rPr>
      </w:pPr>
      <w:r w:rsidRPr="00EC611C">
        <w:rPr>
          <w:b/>
          <w:color w:val="000000"/>
        </w:rPr>
        <w:t xml:space="preserve">УСТЬ-УДИНСКОГО РАЙОНА </w:t>
      </w:r>
    </w:p>
    <w:p w:rsidR="00286647" w:rsidRPr="00EC611C" w:rsidRDefault="00286647" w:rsidP="00286647">
      <w:pPr>
        <w:jc w:val="center"/>
        <w:rPr>
          <w:b/>
          <w:color w:val="000000"/>
        </w:rPr>
      </w:pPr>
      <w:r w:rsidRPr="00EC611C">
        <w:rPr>
          <w:b/>
          <w:color w:val="000000"/>
        </w:rPr>
        <w:t>НА 201</w:t>
      </w:r>
      <w:r w:rsidR="00EC4FA1">
        <w:rPr>
          <w:b/>
          <w:color w:val="000000"/>
        </w:rPr>
        <w:t>6</w:t>
      </w:r>
      <w:r w:rsidRPr="00EC611C">
        <w:rPr>
          <w:b/>
          <w:color w:val="000000"/>
        </w:rPr>
        <w:t xml:space="preserve"> – 20</w:t>
      </w:r>
      <w:r w:rsidR="00920A01">
        <w:rPr>
          <w:b/>
          <w:color w:val="000000"/>
        </w:rPr>
        <w:t>3</w:t>
      </w:r>
      <w:r w:rsidRPr="00EC611C">
        <w:rPr>
          <w:b/>
          <w:color w:val="000000"/>
        </w:rPr>
        <w:t>2 ГОДЫ</w:t>
      </w:r>
    </w:p>
    <w:p w:rsidR="00286647" w:rsidRPr="00EC611C" w:rsidRDefault="00286647" w:rsidP="00286647">
      <w:pPr>
        <w:numPr>
          <w:ilvl w:val="0"/>
          <w:numId w:val="22"/>
        </w:numPr>
        <w:spacing w:before="100" w:beforeAutospacing="1"/>
        <w:jc w:val="center"/>
        <w:rPr>
          <w:b/>
          <w:color w:val="000000"/>
        </w:rPr>
      </w:pPr>
      <w:proofErr w:type="gramStart"/>
      <w:r w:rsidRPr="00EC611C">
        <w:rPr>
          <w:b/>
          <w:color w:val="000000"/>
        </w:rPr>
        <w:t>Паспорт</w:t>
      </w:r>
      <w:hyperlink r:id="rId10" w:anchor="YANDEX_18" w:history="1"/>
      <w:r w:rsidRPr="00EC611C">
        <w:rPr>
          <w:b/>
          <w:bCs/>
          <w:color w:val="000000"/>
          <w:lang w:val="en-US"/>
        </w:rPr>
        <w:t> </w:t>
      </w:r>
      <w:r w:rsidRPr="00EC611C">
        <w:rPr>
          <w:b/>
          <w:bCs/>
          <w:color w:val="000000"/>
        </w:rPr>
        <w:t>программы</w:t>
      </w:r>
      <w:r w:rsidRPr="00EC611C">
        <w:rPr>
          <w:b/>
          <w:bCs/>
          <w:color w:val="000000"/>
          <w:lang w:val="en-US"/>
        </w:rPr>
        <w:t> </w:t>
      </w:r>
      <w:hyperlink r:id="rId11" w:anchor="YANDEX_20" w:history="1"/>
      <w:r w:rsidRPr="00EC611C">
        <w:rPr>
          <w:b/>
          <w:bCs/>
          <w:color w:val="000000"/>
        </w:rPr>
        <w:t xml:space="preserve"> комплексного</w:t>
      </w:r>
      <w:proofErr w:type="gramEnd"/>
      <w:r w:rsidRPr="00EC611C">
        <w:rPr>
          <w:b/>
          <w:bCs/>
          <w:color w:val="000000"/>
        </w:rPr>
        <w:t xml:space="preserve"> </w:t>
      </w:r>
      <w:hyperlink r:id="rId12" w:anchor="YANDEX_19" w:history="1"/>
      <w:r w:rsidRPr="00EC611C">
        <w:rPr>
          <w:b/>
          <w:bCs/>
          <w:color w:val="000000"/>
          <w:lang w:val="en-US"/>
        </w:rPr>
        <w:t> </w:t>
      </w:r>
      <w:r w:rsidRPr="00EC611C">
        <w:rPr>
          <w:b/>
          <w:bCs/>
          <w:color w:val="000000"/>
        </w:rPr>
        <w:t>развития</w:t>
      </w:r>
      <w:r w:rsidRPr="00EC611C">
        <w:rPr>
          <w:b/>
          <w:bCs/>
          <w:color w:val="000000"/>
          <w:lang w:val="en-US"/>
        </w:rPr>
        <w:t> </w:t>
      </w:r>
      <w:hyperlink r:id="rId13" w:anchor="YANDEX_21" w:history="1"/>
      <w:r w:rsidRPr="00EC611C">
        <w:rPr>
          <w:b/>
          <w:bCs/>
          <w:color w:val="000000"/>
        </w:rPr>
        <w:t xml:space="preserve"> </w:t>
      </w:r>
      <w:hyperlink r:id="rId14" w:anchor="YANDEX_20" w:history="1"/>
      <w:r w:rsidRPr="00EC611C">
        <w:rPr>
          <w:b/>
          <w:bCs/>
          <w:color w:val="000000"/>
          <w:lang w:val="en-US"/>
        </w:rPr>
        <w:t> </w:t>
      </w:r>
      <w:r w:rsidRPr="00EC611C">
        <w:rPr>
          <w:b/>
          <w:bCs/>
          <w:color w:val="000000"/>
        </w:rPr>
        <w:t>систем коммунальной</w:t>
      </w:r>
      <w:r w:rsidRPr="00EC611C">
        <w:rPr>
          <w:b/>
          <w:bCs/>
          <w:color w:val="000000"/>
          <w:lang w:val="en-US"/>
        </w:rPr>
        <w:t> </w:t>
      </w:r>
      <w:hyperlink r:id="rId15" w:anchor="YANDEX_22" w:history="1"/>
      <w:r w:rsidRPr="00EC611C">
        <w:rPr>
          <w:b/>
          <w:bCs/>
          <w:color w:val="000000"/>
        </w:rPr>
        <w:t xml:space="preserve"> </w:t>
      </w:r>
      <w:hyperlink r:id="rId16" w:anchor="YANDEX_21" w:history="1"/>
      <w:r w:rsidRPr="00EC611C">
        <w:rPr>
          <w:b/>
          <w:bCs/>
          <w:color w:val="000000"/>
          <w:lang w:val="en-US"/>
        </w:rPr>
        <w:t> </w:t>
      </w:r>
      <w:r w:rsidRPr="00EC611C">
        <w:rPr>
          <w:b/>
          <w:bCs/>
          <w:color w:val="000000"/>
        </w:rPr>
        <w:t>инфраструктуры</w:t>
      </w:r>
      <w:r w:rsidRPr="00EC611C">
        <w:rPr>
          <w:b/>
          <w:bCs/>
          <w:color w:val="000000"/>
          <w:lang w:val="en-US"/>
        </w:rPr>
        <w:t> </w:t>
      </w:r>
      <w:hyperlink r:id="rId17" w:anchor="YANDEX_23" w:history="1"/>
      <w:r w:rsidRPr="00EC611C">
        <w:rPr>
          <w:b/>
          <w:bCs/>
          <w:color w:val="000000"/>
        </w:rPr>
        <w:t xml:space="preserve"> </w:t>
      </w:r>
      <w:proofErr w:type="spellStart"/>
      <w:r w:rsidRPr="00EC611C">
        <w:rPr>
          <w:b/>
          <w:bCs/>
          <w:color w:val="000000"/>
        </w:rPr>
        <w:t>Молькинского</w:t>
      </w:r>
      <w:proofErr w:type="spellEnd"/>
      <w:r w:rsidRPr="00EC611C">
        <w:rPr>
          <w:b/>
          <w:bCs/>
          <w:color w:val="000000"/>
        </w:rPr>
        <w:t xml:space="preserve"> муниципального образования</w:t>
      </w:r>
      <w:r w:rsidRPr="00EC611C">
        <w:rPr>
          <w:b/>
          <w:color w:val="000000"/>
        </w:rPr>
        <w:t xml:space="preserve">  </w:t>
      </w:r>
      <w:proofErr w:type="spellStart"/>
      <w:r w:rsidRPr="00EC611C">
        <w:rPr>
          <w:b/>
          <w:color w:val="000000"/>
        </w:rPr>
        <w:t>Усть-Удинского</w:t>
      </w:r>
      <w:proofErr w:type="spellEnd"/>
      <w:r w:rsidRPr="00EC611C">
        <w:rPr>
          <w:b/>
          <w:color w:val="000000"/>
        </w:rPr>
        <w:t xml:space="preserve"> района на 201</w:t>
      </w:r>
      <w:r w:rsidR="00EC4FA1">
        <w:rPr>
          <w:b/>
          <w:color w:val="000000"/>
        </w:rPr>
        <w:t>6</w:t>
      </w:r>
      <w:r w:rsidRPr="00EC611C">
        <w:rPr>
          <w:b/>
          <w:color w:val="000000"/>
        </w:rPr>
        <w:t xml:space="preserve"> – 20</w:t>
      </w:r>
      <w:r w:rsidR="007E460C">
        <w:rPr>
          <w:b/>
          <w:color w:val="000000"/>
        </w:rPr>
        <w:t>3</w:t>
      </w:r>
      <w:r w:rsidRPr="00EC611C">
        <w:rPr>
          <w:b/>
          <w:color w:val="000000"/>
        </w:rPr>
        <w:t>2 годы</w:t>
      </w:r>
    </w:p>
    <w:p w:rsidR="00286647" w:rsidRDefault="00286647" w:rsidP="00286647">
      <w:pPr>
        <w:spacing w:before="100" w:beforeAutospacing="1"/>
        <w:jc w:val="center"/>
        <w:rPr>
          <w:color w:val="000000"/>
        </w:rPr>
      </w:pPr>
    </w:p>
    <w:tbl>
      <w:tblPr>
        <w:tblW w:w="0" w:type="auto"/>
        <w:tblCellMar>
          <w:left w:w="0" w:type="dxa"/>
          <w:right w:w="0" w:type="dxa"/>
        </w:tblCellMar>
        <w:tblLook w:val="04A0"/>
      </w:tblPr>
      <w:tblGrid>
        <w:gridCol w:w="3941"/>
        <w:gridCol w:w="5630"/>
      </w:tblGrid>
      <w:tr w:rsidR="00286647" w:rsidRPr="000158C1" w:rsidTr="001E5988">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jc w:val="both"/>
              <w:rPr>
                <w:color w:val="000000"/>
              </w:rPr>
            </w:pPr>
            <w:r w:rsidRPr="000158C1">
              <w:rPr>
                <w:b/>
                <w:bCs/>
                <w:color w:val="000000"/>
              </w:rPr>
              <w:t>Наименование программы:</w:t>
            </w:r>
          </w:p>
          <w:p w:rsidR="00286647" w:rsidRPr="000158C1" w:rsidRDefault="00286647" w:rsidP="001E5988">
            <w:pPr>
              <w:spacing w:before="300" w:after="100" w:afterAutospacing="1" w:line="384" w:lineRule="atLeast"/>
              <w:ind w:firstLine="375"/>
              <w:jc w:val="both"/>
              <w:rPr>
                <w:color w:val="000000"/>
              </w:rPr>
            </w:pPr>
            <w:r w:rsidRPr="000158C1">
              <w:rPr>
                <w:b/>
                <w:bCs/>
                <w:color w:val="000000"/>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6647" w:rsidRPr="000158C1" w:rsidRDefault="00286647" w:rsidP="007E460C">
            <w:pPr>
              <w:jc w:val="both"/>
              <w:rPr>
                <w:color w:val="000000"/>
              </w:rPr>
            </w:pPr>
            <w:r w:rsidRPr="000158C1">
              <w:rPr>
                <w:color w:val="000000"/>
              </w:rPr>
              <w:t>Комплексное развитие систем коммунальной</w:t>
            </w:r>
            <w:r>
              <w:rPr>
                <w:color w:val="000000"/>
              </w:rPr>
              <w:t xml:space="preserve"> </w:t>
            </w:r>
            <w:r w:rsidRPr="000158C1">
              <w:rPr>
                <w:color w:val="000000"/>
              </w:rPr>
              <w:t xml:space="preserve">инфраструктуры </w:t>
            </w:r>
            <w:proofErr w:type="spellStart"/>
            <w:r>
              <w:rPr>
                <w:color w:val="000000"/>
              </w:rPr>
              <w:t>Молькинского</w:t>
            </w:r>
            <w:proofErr w:type="spellEnd"/>
            <w:r>
              <w:rPr>
                <w:color w:val="000000"/>
              </w:rPr>
              <w:t xml:space="preserve"> муниципального образования  </w:t>
            </w:r>
            <w:proofErr w:type="spellStart"/>
            <w:r>
              <w:rPr>
                <w:color w:val="000000"/>
              </w:rPr>
              <w:t>Усть-Удинского</w:t>
            </w:r>
            <w:proofErr w:type="spellEnd"/>
            <w:r>
              <w:rPr>
                <w:color w:val="000000"/>
              </w:rPr>
              <w:t xml:space="preserve"> района на 201</w:t>
            </w:r>
            <w:r w:rsidR="00EC4FA1">
              <w:rPr>
                <w:color w:val="000000"/>
              </w:rPr>
              <w:t>6</w:t>
            </w:r>
            <w:r>
              <w:rPr>
                <w:color w:val="000000"/>
              </w:rPr>
              <w:t>-20</w:t>
            </w:r>
            <w:r w:rsidR="007E460C">
              <w:rPr>
                <w:color w:val="000000"/>
              </w:rPr>
              <w:t>3</w:t>
            </w:r>
            <w:r>
              <w:rPr>
                <w:color w:val="000000"/>
              </w:rPr>
              <w:t>2 годы</w:t>
            </w: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jc w:val="both"/>
              <w:rPr>
                <w:color w:val="000000"/>
              </w:rPr>
            </w:pPr>
            <w:r w:rsidRPr="000158C1">
              <w:rPr>
                <w:b/>
                <w:bCs/>
                <w:color w:val="000000"/>
              </w:rPr>
              <w:t>Ответственный исполнитель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0158C1" w:rsidRDefault="00286647" w:rsidP="001E5988">
            <w:pPr>
              <w:ind w:firstLine="28"/>
              <w:jc w:val="both"/>
              <w:rPr>
                <w:color w:val="000000"/>
              </w:rPr>
            </w:pPr>
            <w:r w:rsidRPr="000158C1">
              <w:rPr>
                <w:color w:val="000000"/>
              </w:rPr>
              <w:t xml:space="preserve">Администрация </w:t>
            </w:r>
            <w:proofErr w:type="spellStart"/>
            <w:r>
              <w:rPr>
                <w:color w:val="000000"/>
              </w:rPr>
              <w:t>Молькинского</w:t>
            </w:r>
            <w:proofErr w:type="spellEnd"/>
            <w:r w:rsidRPr="000158C1">
              <w:rPr>
                <w:color w:val="000000"/>
              </w:rPr>
              <w:t xml:space="preserve"> сельского поселения </w:t>
            </w:r>
          </w:p>
          <w:p w:rsidR="00286647" w:rsidRPr="000158C1" w:rsidRDefault="00286647" w:rsidP="001E5988">
            <w:pPr>
              <w:ind w:firstLine="28"/>
              <w:jc w:val="both"/>
              <w:rPr>
                <w:color w:val="000000"/>
              </w:rPr>
            </w:pPr>
            <w:proofErr w:type="spellStart"/>
            <w:r w:rsidRPr="000158C1">
              <w:rPr>
                <w:color w:val="000000"/>
              </w:rPr>
              <w:t>Усть-Удинского</w:t>
            </w:r>
            <w:proofErr w:type="spellEnd"/>
            <w:r w:rsidRPr="000158C1">
              <w:rPr>
                <w:color w:val="000000"/>
              </w:rPr>
              <w:t xml:space="preserve"> района</w:t>
            </w:r>
          </w:p>
        </w:tc>
      </w:tr>
      <w:tr w:rsidR="00286647" w:rsidRPr="000158C1" w:rsidTr="001E5988">
        <w:tc>
          <w:tcPr>
            <w:tcW w:w="3941" w:type="dxa"/>
            <w:tcBorders>
              <w:top w:val="nil"/>
              <w:left w:val="single" w:sz="8" w:space="0" w:color="auto"/>
              <w:bottom w:val="nil"/>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jc w:val="both"/>
              <w:rPr>
                <w:color w:val="000000"/>
              </w:rPr>
            </w:pPr>
            <w:r w:rsidRPr="000158C1">
              <w:rPr>
                <w:b/>
                <w:bCs/>
                <w:color w:val="000000"/>
              </w:rPr>
              <w:t>Соисполнитель программы:</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86647" w:rsidRPr="000158C1" w:rsidRDefault="00286647" w:rsidP="001E5988">
            <w:pPr>
              <w:jc w:val="both"/>
              <w:rPr>
                <w:color w:val="000000"/>
              </w:rPr>
            </w:pPr>
            <w:r w:rsidRPr="000158C1">
              <w:rPr>
                <w:color w:val="000000"/>
              </w:rPr>
              <w:t xml:space="preserve">Администрация </w:t>
            </w:r>
            <w:proofErr w:type="spellStart"/>
            <w:r>
              <w:rPr>
                <w:color w:val="000000"/>
              </w:rPr>
              <w:t>Молькинского</w:t>
            </w:r>
            <w:proofErr w:type="spellEnd"/>
            <w:r w:rsidRPr="000158C1">
              <w:rPr>
                <w:color w:val="000000"/>
              </w:rPr>
              <w:t xml:space="preserve"> сельского поселения </w:t>
            </w:r>
          </w:p>
          <w:p w:rsidR="00286647" w:rsidRPr="000158C1" w:rsidRDefault="00286647" w:rsidP="001E5988">
            <w:pPr>
              <w:jc w:val="both"/>
              <w:rPr>
                <w:color w:val="000000"/>
              </w:rPr>
            </w:pPr>
            <w:proofErr w:type="spellStart"/>
            <w:r w:rsidRPr="000158C1">
              <w:rPr>
                <w:color w:val="000000"/>
              </w:rPr>
              <w:t>Усть-Удинского</w:t>
            </w:r>
            <w:proofErr w:type="spellEnd"/>
            <w:r w:rsidRPr="000158C1">
              <w:rPr>
                <w:color w:val="000000"/>
              </w:rPr>
              <w:t xml:space="preserve"> района</w:t>
            </w:r>
          </w:p>
        </w:tc>
      </w:tr>
      <w:tr w:rsidR="00286647" w:rsidRPr="000158C1" w:rsidTr="001E5988">
        <w:tc>
          <w:tcPr>
            <w:tcW w:w="3941" w:type="dxa"/>
            <w:tcBorders>
              <w:top w:val="nil"/>
              <w:left w:val="single" w:sz="8" w:space="0" w:color="auto"/>
              <w:bottom w:val="nil"/>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ind w:hanging="426"/>
              <w:jc w:val="both"/>
              <w:rPr>
                <w:b/>
                <w:bCs/>
                <w:color w:val="000000"/>
              </w:rPr>
            </w:pP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86647" w:rsidRPr="000158C1" w:rsidRDefault="00286647" w:rsidP="001E5988">
            <w:pPr>
              <w:ind w:firstLine="374"/>
              <w:jc w:val="center"/>
              <w:rPr>
                <w:color w:val="000000"/>
              </w:rPr>
            </w:pP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ind w:hanging="426"/>
              <w:jc w:val="both"/>
              <w:rPr>
                <w:b/>
                <w:bCs/>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0158C1" w:rsidRDefault="00286647" w:rsidP="001E5988">
            <w:pPr>
              <w:ind w:firstLine="374"/>
              <w:jc w:val="center"/>
              <w:rPr>
                <w:color w:val="000000"/>
              </w:rPr>
            </w:pP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rPr>
                <w:b/>
                <w:bCs/>
                <w:color w:val="000000"/>
              </w:rPr>
            </w:pPr>
            <w:r w:rsidRPr="000158C1">
              <w:rPr>
                <w:b/>
                <w:bCs/>
                <w:color w:val="000000"/>
              </w:rPr>
              <w:t>Цели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Default="00286647" w:rsidP="001E5988">
            <w:pPr>
              <w:jc w:val="both"/>
              <w:rPr>
                <w:color w:val="000000"/>
              </w:rPr>
            </w:pPr>
            <w:proofErr w:type="gramStart"/>
            <w:r w:rsidRPr="000158C1">
              <w:rPr>
                <w:color w:val="000000"/>
              </w:rPr>
              <w:t>Развитие </w:t>
            </w:r>
            <w:hyperlink r:id="rId18" w:anchor="YANDEX_46" w:history="1"/>
            <w:r w:rsidRPr="000158C1">
              <w:rPr>
                <w:color w:val="000000"/>
              </w:rPr>
              <w:t xml:space="preserve"> в </w:t>
            </w:r>
            <w:hyperlink r:id="rId19" w:anchor="YANDEX_45" w:history="1"/>
            <w:r w:rsidRPr="000158C1">
              <w:rPr>
                <w:color w:val="000000"/>
              </w:rPr>
              <w:t> поселении</w:t>
            </w:r>
            <w:proofErr w:type="gramEnd"/>
            <w:r w:rsidRPr="000158C1">
              <w:rPr>
                <w:color w:val="000000"/>
              </w:rPr>
              <w:t> </w:t>
            </w:r>
            <w:hyperlink r:id="rId20" w:anchor="YANDEX_47" w:history="1"/>
            <w:r w:rsidRPr="000158C1">
              <w:rPr>
                <w:color w:val="000000"/>
              </w:rPr>
              <w:t xml:space="preserve"> систем </w:t>
            </w:r>
            <w:hyperlink r:id="rId21" w:anchor="YANDEX_46" w:history="1"/>
            <w:r w:rsidRPr="000158C1">
              <w:rPr>
                <w:color w:val="000000"/>
              </w:rPr>
              <w:t> коммунальной </w:t>
            </w:r>
            <w:hyperlink r:id="rId22" w:anchor="YANDEX_48" w:history="1"/>
            <w:r w:rsidRPr="000158C1">
              <w:rPr>
                <w:color w:val="000000"/>
              </w:rPr>
              <w:t xml:space="preserve"> </w:t>
            </w:r>
            <w:hyperlink r:id="rId23" w:anchor="YANDEX_47" w:history="1"/>
            <w:r w:rsidRPr="000158C1">
              <w:rPr>
                <w:color w:val="000000"/>
              </w:rPr>
              <w:t> инфраструктуры</w:t>
            </w:r>
            <w:hyperlink r:id="rId24" w:anchor="YANDEX_49" w:history="1"/>
            <w:r>
              <w:rPr>
                <w:color w:val="000000"/>
              </w:rPr>
              <w:t>: водоснабжения, теплоснабжения,</w:t>
            </w:r>
          </w:p>
          <w:p w:rsidR="00286647" w:rsidRPr="009723A9" w:rsidRDefault="00286647" w:rsidP="001E5988">
            <w:pPr>
              <w:jc w:val="both"/>
              <w:rPr>
                <w:color w:val="000000"/>
              </w:rPr>
            </w:pPr>
            <w:r w:rsidRPr="009723A9">
              <w:rPr>
                <w:color w:val="000000"/>
              </w:rPr>
              <w:t>электроснабжения, и газоснабжения</w:t>
            </w:r>
            <w:r>
              <w:rPr>
                <w:color w:val="000000"/>
              </w:rPr>
              <w:t>.</w:t>
            </w:r>
          </w:p>
          <w:p w:rsidR="00286647" w:rsidRPr="000158C1" w:rsidRDefault="00286647" w:rsidP="001E5988">
            <w:pPr>
              <w:jc w:val="both"/>
              <w:rPr>
                <w:color w:val="000000"/>
              </w:rPr>
            </w:pPr>
            <w:r w:rsidRPr="000158C1">
              <w:rPr>
                <w:color w:val="000000"/>
              </w:rPr>
              <w:t>Соответствие качества питьевой воды нормативным требованиям</w:t>
            </w:r>
            <w:r>
              <w:rPr>
                <w:color w:val="000000"/>
              </w:rPr>
              <w:t>;</w:t>
            </w:r>
          </w:p>
          <w:p w:rsidR="00286647" w:rsidRPr="000158C1" w:rsidRDefault="00286647" w:rsidP="001E5988">
            <w:pPr>
              <w:jc w:val="both"/>
              <w:rPr>
                <w:color w:val="000000"/>
              </w:rPr>
            </w:pPr>
            <w:r w:rsidRPr="000158C1">
              <w:rPr>
                <w:color w:val="000000"/>
              </w:rPr>
              <w:t xml:space="preserve">Реализация комплексных инвестиционных планов, реализация инвестиционных проектов и повышение инвестиционной привлекательности </w:t>
            </w:r>
            <w:hyperlink r:id="rId25" w:anchor="YANDEX_48" w:history="1"/>
            <w:r w:rsidRPr="000158C1">
              <w:rPr>
                <w:color w:val="000000"/>
              </w:rPr>
              <w:t> поселения</w:t>
            </w:r>
            <w:hyperlink r:id="rId26" w:anchor="YANDEX_50" w:history="1"/>
            <w:r w:rsidRPr="000158C1">
              <w:rPr>
                <w:color w:val="000000"/>
              </w:rPr>
              <w:t>;</w:t>
            </w:r>
          </w:p>
          <w:p w:rsidR="00286647" w:rsidRPr="000158C1" w:rsidRDefault="00286647" w:rsidP="001E5988">
            <w:pPr>
              <w:jc w:val="both"/>
              <w:rPr>
                <w:color w:val="000000"/>
              </w:rPr>
            </w:pPr>
            <w:r w:rsidRPr="000158C1">
              <w:rPr>
                <w:color w:val="000000"/>
              </w:rPr>
              <w:t xml:space="preserve">Обеспечение комфортных условий проживания населения в </w:t>
            </w:r>
            <w:hyperlink r:id="rId27" w:anchor="YANDEX_49" w:history="1"/>
            <w:r w:rsidRPr="000158C1">
              <w:rPr>
                <w:color w:val="000000"/>
              </w:rPr>
              <w:t>поселении</w:t>
            </w:r>
            <w:hyperlink r:id="rId28" w:anchor="YANDEX_51" w:history="1"/>
            <w:r w:rsidRPr="000158C1">
              <w:rPr>
                <w:color w:val="000000"/>
              </w:rPr>
              <w:t>;</w:t>
            </w:r>
          </w:p>
          <w:p w:rsidR="00286647" w:rsidRPr="000158C1" w:rsidRDefault="00286647" w:rsidP="001E5988">
            <w:pPr>
              <w:jc w:val="both"/>
              <w:rPr>
                <w:color w:val="000000"/>
              </w:rPr>
            </w:pPr>
            <w:r w:rsidRPr="000158C1">
              <w:rPr>
                <w:color w:val="000000"/>
              </w:rPr>
              <w:t>Проведение культурного досуга населения;</w:t>
            </w:r>
          </w:p>
          <w:p w:rsidR="00286647" w:rsidRPr="000158C1" w:rsidRDefault="00286647" w:rsidP="001E5988">
            <w:pPr>
              <w:jc w:val="both"/>
              <w:rPr>
                <w:color w:val="000000"/>
              </w:rPr>
            </w:pPr>
            <w:r w:rsidRPr="000158C1">
              <w:rPr>
                <w:color w:val="000000"/>
              </w:rPr>
              <w:t xml:space="preserve">Повышение качества предоставляемых потребителям </w:t>
            </w:r>
            <w:hyperlink r:id="rId29" w:anchor="YANDEX_50" w:history="1"/>
            <w:r w:rsidRPr="000158C1">
              <w:rPr>
                <w:color w:val="000000"/>
              </w:rPr>
              <w:t>коммунальных </w:t>
            </w:r>
            <w:hyperlink r:id="rId30" w:anchor="YANDEX_52" w:history="1"/>
            <w:r w:rsidRPr="000158C1">
              <w:rPr>
                <w:color w:val="000000"/>
              </w:rPr>
              <w:t xml:space="preserve"> услуг;</w:t>
            </w:r>
          </w:p>
          <w:p w:rsidR="00286647" w:rsidRPr="000158C1" w:rsidRDefault="00286647" w:rsidP="001E5988">
            <w:pPr>
              <w:jc w:val="both"/>
              <w:rPr>
                <w:color w:val="000000"/>
              </w:rPr>
            </w:pPr>
            <w:r w:rsidRPr="000158C1">
              <w:rPr>
                <w:color w:val="000000"/>
              </w:rPr>
              <w:t>Снижение уровня износа объектов водоснабжения.</w:t>
            </w: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jc w:val="both"/>
              <w:rPr>
                <w:b/>
                <w:bCs/>
                <w:color w:val="000000"/>
              </w:rPr>
            </w:pPr>
            <w:r w:rsidRPr="000158C1">
              <w:rPr>
                <w:b/>
                <w:bCs/>
                <w:color w:val="000000"/>
              </w:rPr>
              <w:t>Задачи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0158C1" w:rsidRDefault="00286647" w:rsidP="001E5988">
            <w:pPr>
              <w:jc w:val="both"/>
              <w:rPr>
                <w:color w:val="000000"/>
              </w:rPr>
            </w:pPr>
            <w:r w:rsidRPr="000158C1">
              <w:rPr>
                <w:color w:val="000000"/>
              </w:rPr>
              <w:t>- Повышение качества работы коммунальных систем;</w:t>
            </w:r>
          </w:p>
          <w:p w:rsidR="00286647" w:rsidRPr="000158C1" w:rsidRDefault="00286647" w:rsidP="001E5988">
            <w:pPr>
              <w:jc w:val="both"/>
              <w:rPr>
                <w:color w:val="000000"/>
              </w:rPr>
            </w:pPr>
            <w:r w:rsidRPr="000158C1">
              <w:rPr>
                <w:color w:val="000000"/>
              </w:rPr>
              <w:t>- снижение параметра износа оборудования;</w:t>
            </w:r>
          </w:p>
          <w:p w:rsidR="00286647" w:rsidRPr="000158C1" w:rsidRDefault="00286647" w:rsidP="001E5988">
            <w:pPr>
              <w:jc w:val="both"/>
              <w:rPr>
                <w:color w:val="000000"/>
              </w:rPr>
            </w:pPr>
            <w:r w:rsidRPr="000158C1">
              <w:rPr>
                <w:color w:val="000000"/>
              </w:rPr>
              <w:t>- замена морально устаревшего и физически изношенного оборудования;</w:t>
            </w:r>
          </w:p>
          <w:p w:rsidR="00286647" w:rsidRDefault="00286647" w:rsidP="001E5988">
            <w:pPr>
              <w:ind w:firstLine="28"/>
              <w:jc w:val="both"/>
              <w:rPr>
                <w:color w:val="000000"/>
              </w:rPr>
            </w:pPr>
            <w:r w:rsidRPr="000158C1">
              <w:rPr>
                <w:color w:val="000000"/>
              </w:rPr>
              <w:t xml:space="preserve">- повышение надежности и качества услуг </w:t>
            </w:r>
          </w:p>
          <w:p w:rsidR="00286647" w:rsidRPr="000158C1" w:rsidRDefault="00286647" w:rsidP="001E5988">
            <w:pPr>
              <w:ind w:firstLine="28"/>
              <w:jc w:val="both"/>
              <w:rPr>
                <w:color w:val="000000"/>
              </w:rPr>
            </w:pPr>
            <w:r w:rsidRPr="000158C1">
              <w:rPr>
                <w:color w:val="000000"/>
              </w:rPr>
              <w:t>по водоснабжению;</w:t>
            </w:r>
          </w:p>
          <w:p w:rsidR="00286647" w:rsidRPr="000158C1" w:rsidRDefault="00286647" w:rsidP="001E5988">
            <w:pPr>
              <w:jc w:val="both"/>
              <w:rPr>
                <w:color w:val="000000"/>
              </w:rPr>
            </w:pPr>
            <w:r w:rsidRPr="000158C1">
              <w:rPr>
                <w:color w:val="000000"/>
              </w:rPr>
              <w:t xml:space="preserve">- улучшение состояния окружающей среды, создание благоприятных условий труда и быта для </w:t>
            </w:r>
            <w:r w:rsidRPr="000158C1">
              <w:rPr>
                <w:color w:val="000000"/>
              </w:rPr>
              <w:lastRenderedPageBreak/>
              <w:t>проживания жителей сельского поселения;</w:t>
            </w:r>
          </w:p>
          <w:p w:rsidR="00286647" w:rsidRPr="00FF68A7" w:rsidRDefault="00286647" w:rsidP="001E5988">
            <w:pPr>
              <w:jc w:val="both"/>
            </w:pPr>
            <w:r w:rsidRPr="000158C1">
              <w:rPr>
                <w:color w:val="000000"/>
              </w:rPr>
              <w:t> -</w:t>
            </w:r>
            <w:r>
              <w:rPr>
                <w:color w:val="000000"/>
              </w:rPr>
              <w:t xml:space="preserve"> </w:t>
            </w:r>
            <w:r w:rsidRPr="00FF68A7">
              <w:t xml:space="preserve">создание благоприятных условий для привлечения инвестиций в </w:t>
            </w:r>
            <w:proofErr w:type="spellStart"/>
            <w:r w:rsidRPr="00FF68A7">
              <w:t>жилищн</w:t>
            </w:r>
            <w:proofErr w:type="gramStart"/>
            <w:r w:rsidRPr="00FF68A7">
              <w:t>о</w:t>
            </w:r>
            <w:proofErr w:type="spellEnd"/>
            <w:r w:rsidRPr="00FF68A7">
              <w:t>-</w:t>
            </w:r>
            <w:proofErr w:type="gramEnd"/>
            <w:r w:rsidRPr="00FF68A7">
              <w:t xml:space="preserve"> коммунальное хозяйство;</w:t>
            </w:r>
          </w:p>
          <w:p w:rsidR="00286647" w:rsidRPr="00FF68A7" w:rsidRDefault="00286647" w:rsidP="001E5988">
            <w:pPr>
              <w:ind w:firstLine="28"/>
              <w:jc w:val="both"/>
            </w:pPr>
            <w:r w:rsidRPr="00FF68A7">
              <w:t xml:space="preserve">- определить виды сетей и объектов инженерно-технического обеспечения, строительство которых планируется вести; </w:t>
            </w:r>
          </w:p>
          <w:p w:rsidR="00286647" w:rsidRDefault="00286647" w:rsidP="001E5988">
            <w:pPr>
              <w:ind w:firstLine="28"/>
              <w:jc w:val="both"/>
            </w:pPr>
            <w:r w:rsidRPr="00FF68A7">
              <w:t xml:space="preserve">-определить стоимость строительства объектов </w:t>
            </w:r>
          </w:p>
          <w:p w:rsidR="00286647" w:rsidRPr="00FF68A7" w:rsidRDefault="00286647" w:rsidP="001E5988">
            <w:pPr>
              <w:ind w:firstLine="28"/>
              <w:jc w:val="both"/>
            </w:pPr>
            <w:r w:rsidRPr="00FF68A7">
              <w:t>по укрупненным показателям;</w:t>
            </w:r>
          </w:p>
          <w:p w:rsidR="00286647" w:rsidRPr="00FF68A7" w:rsidRDefault="00286647" w:rsidP="001E5988">
            <w:pPr>
              <w:jc w:val="both"/>
            </w:pPr>
            <w:r w:rsidRPr="00FF68A7">
              <w:t>- строительство подводящего газопровода в населенные пункты сельского поселения;</w:t>
            </w:r>
          </w:p>
          <w:p w:rsidR="00286647" w:rsidRPr="00FF68A7" w:rsidRDefault="00286647" w:rsidP="001E5988">
            <w:pPr>
              <w:jc w:val="both"/>
            </w:pPr>
            <w:r w:rsidRPr="00FF68A7">
              <w:t>- обеспечение населения сель</w:t>
            </w:r>
            <w:r>
              <w:t>ского поселения природным газом;</w:t>
            </w:r>
          </w:p>
          <w:p w:rsidR="00286647" w:rsidRPr="000158C1" w:rsidRDefault="00286647" w:rsidP="001E5988">
            <w:pPr>
              <w:jc w:val="both"/>
              <w:rPr>
                <w:color w:val="000000"/>
              </w:rPr>
            </w:pPr>
            <w:r w:rsidRPr="00FF68A7">
              <w:t>- строительство теплосетей</w:t>
            </w:r>
            <w:r>
              <w:t>.</w:t>
            </w: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rPr>
                <w:b/>
                <w:bCs/>
                <w:color w:val="000000"/>
              </w:rPr>
            </w:pPr>
            <w:r>
              <w:rPr>
                <w:b/>
                <w:bCs/>
                <w:color w:val="000000"/>
              </w:rPr>
              <w:lastRenderedPageBreak/>
              <w:t>Целевые показатели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0158C1" w:rsidRDefault="00286647" w:rsidP="001E5988">
            <w:pPr>
              <w:jc w:val="both"/>
              <w:rPr>
                <w:color w:val="000000"/>
              </w:rPr>
            </w:pPr>
            <w:r>
              <w:rPr>
                <w:color w:val="000000"/>
              </w:rPr>
              <w:t xml:space="preserve"> В результате реализации </w:t>
            </w:r>
            <w:r w:rsidRPr="000158C1">
              <w:rPr>
                <w:color w:val="000000"/>
              </w:rPr>
              <w:t xml:space="preserve">программы будут достигнуты следующие показатели: </w:t>
            </w:r>
          </w:p>
          <w:p w:rsidR="00286647" w:rsidRDefault="00286647" w:rsidP="001E5988">
            <w:pPr>
              <w:jc w:val="both"/>
            </w:pPr>
            <w:r w:rsidRPr="000158C1">
              <w:t>обеспечени</w:t>
            </w:r>
            <w:r>
              <w:t>е</w:t>
            </w:r>
            <w:r w:rsidRPr="000158C1">
              <w:t xml:space="preserve"> населения питьевой водой </w:t>
            </w:r>
            <w:proofErr w:type="gramStart"/>
            <w:r w:rsidRPr="000158C1">
              <w:t>согласно</w:t>
            </w:r>
            <w:proofErr w:type="gramEnd"/>
            <w:r w:rsidRPr="000158C1">
              <w:t xml:space="preserve"> «Гигиенических требований к качеству  воды нецентрализованного водоснабжения»;</w:t>
            </w:r>
          </w:p>
          <w:p w:rsidR="00286647" w:rsidRDefault="00286647" w:rsidP="001E5988">
            <w:pPr>
              <w:jc w:val="both"/>
            </w:pPr>
            <w:r>
              <w:t>строительство летнего водопровода;</w:t>
            </w:r>
          </w:p>
          <w:p w:rsidR="00286647" w:rsidRDefault="00286647" w:rsidP="001E5988">
            <w:pPr>
              <w:jc w:val="both"/>
            </w:pPr>
            <w:r>
              <w:t>ремонт водонапорных башен;</w:t>
            </w:r>
          </w:p>
          <w:p w:rsidR="00286647" w:rsidRDefault="00286647" w:rsidP="001E5988">
            <w:pPr>
              <w:jc w:val="both"/>
            </w:pPr>
            <w:r>
              <w:t xml:space="preserve">улучшение качества предоставляемых </w:t>
            </w:r>
            <w:r w:rsidR="00EC4FA1">
              <w:t>услуг</w:t>
            </w:r>
            <w:r>
              <w:t>;</w:t>
            </w:r>
          </w:p>
          <w:p w:rsidR="00286647" w:rsidRDefault="00286647" w:rsidP="001E5988">
            <w:pPr>
              <w:jc w:val="both"/>
            </w:pPr>
            <w:r>
              <w:t>снижение стоимости 1 куб</w:t>
            </w:r>
            <w:proofErr w:type="gramStart"/>
            <w:r>
              <w:t>.м</w:t>
            </w:r>
            <w:proofErr w:type="gramEnd"/>
            <w:r>
              <w:t>етра воды;</w:t>
            </w:r>
          </w:p>
          <w:p w:rsidR="00286647" w:rsidRPr="000158C1" w:rsidRDefault="00286647" w:rsidP="001E5988">
            <w:pPr>
              <w:jc w:val="both"/>
            </w:pPr>
            <w:r>
              <w:t xml:space="preserve">полная </w:t>
            </w:r>
            <w:r w:rsidR="00EC4FA1">
              <w:t>реконструкция</w:t>
            </w:r>
            <w:r>
              <w:t xml:space="preserve"> системы водоотведения к 2015 году;</w:t>
            </w:r>
          </w:p>
          <w:p w:rsidR="00286647" w:rsidRPr="000158C1" w:rsidRDefault="00286647" w:rsidP="001E5988">
            <w:pPr>
              <w:jc w:val="both"/>
              <w:rPr>
                <w:color w:val="000000"/>
              </w:rPr>
            </w:pPr>
            <w:r w:rsidRPr="000158C1">
              <w:rPr>
                <w:color w:val="000000"/>
              </w:rPr>
              <w:t>снижение уровня потерь;</w:t>
            </w:r>
          </w:p>
          <w:p w:rsidR="00286647" w:rsidRPr="000158C1" w:rsidRDefault="00286647" w:rsidP="001E5988">
            <w:pPr>
              <w:jc w:val="both"/>
              <w:rPr>
                <w:color w:val="000000"/>
              </w:rPr>
            </w:pPr>
            <w:r w:rsidRPr="000158C1">
              <w:rPr>
                <w:color w:val="000000"/>
              </w:rPr>
              <w:t xml:space="preserve">повышение качества и надежности </w:t>
            </w:r>
            <w:proofErr w:type="spellStart"/>
            <w:r w:rsidRPr="000158C1">
              <w:rPr>
                <w:color w:val="000000"/>
              </w:rPr>
              <w:t>водо</w:t>
            </w:r>
            <w:proofErr w:type="spellEnd"/>
            <w:r w:rsidRPr="000158C1">
              <w:rPr>
                <w:color w:val="000000"/>
              </w:rPr>
              <w:t xml:space="preserve">-, теплоснабжения потребителей; </w:t>
            </w:r>
          </w:p>
          <w:p w:rsidR="00286647" w:rsidRPr="000158C1" w:rsidRDefault="00286647" w:rsidP="001E5988">
            <w:pPr>
              <w:jc w:val="both"/>
              <w:rPr>
                <w:color w:val="000000"/>
              </w:rPr>
            </w:pPr>
            <w:r w:rsidRPr="000158C1">
              <w:rPr>
                <w:color w:val="000000"/>
              </w:rPr>
              <w:t xml:space="preserve">устранение причин возникновения аварийных ситуаций, угрожающих жизнедеятельности человека; </w:t>
            </w:r>
          </w:p>
          <w:p w:rsidR="00286647" w:rsidRPr="000158C1" w:rsidRDefault="00286647" w:rsidP="001E5988">
            <w:pPr>
              <w:jc w:val="both"/>
              <w:rPr>
                <w:color w:val="000000"/>
              </w:rPr>
            </w:pPr>
            <w:r w:rsidRPr="000158C1">
              <w:rPr>
                <w:color w:val="000000"/>
              </w:rPr>
              <w:t xml:space="preserve">снижение эксплуатационных затрат; </w:t>
            </w:r>
          </w:p>
          <w:p w:rsidR="00286647" w:rsidRPr="000158C1" w:rsidRDefault="00286647" w:rsidP="001E5988">
            <w:pPr>
              <w:ind w:left="28"/>
              <w:jc w:val="both"/>
              <w:rPr>
                <w:color w:val="000000"/>
              </w:rPr>
            </w:pPr>
            <w:r w:rsidRPr="000158C1">
              <w:rPr>
                <w:color w:val="000000"/>
              </w:rPr>
              <w:t>эффективность производства и передачи коммунальных ресурсов.</w:t>
            </w: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rPr>
                <w:b/>
                <w:bCs/>
                <w:color w:val="000000"/>
              </w:rPr>
            </w:pPr>
            <w:r w:rsidRPr="000158C1">
              <w:rPr>
                <w:b/>
                <w:bCs/>
                <w:color w:val="000000"/>
              </w:rPr>
              <w:t>Срок и этапы реализации </w:t>
            </w:r>
          </w:p>
          <w:p w:rsidR="00286647" w:rsidRPr="000158C1" w:rsidRDefault="00286647" w:rsidP="001E5988">
            <w:pPr>
              <w:rPr>
                <w:b/>
                <w:bCs/>
                <w:color w:val="000000"/>
              </w:rPr>
            </w:pPr>
            <w:r w:rsidRPr="000158C1">
              <w:rPr>
                <w:b/>
                <w:bCs/>
                <w:color w:val="000000"/>
              </w:rPr>
              <w:t>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0158C1" w:rsidRDefault="00286647" w:rsidP="007E460C">
            <w:pPr>
              <w:rPr>
                <w:color w:val="000000"/>
              </w:rPr>
            </w:pPr>
            <w:r w:rsidRPr="000158C1">
              <w:rPr>
                <w:color w:val="000000"/>
              </w:rPr>
              <w:t>201</w:t>
            </w:r>
            <w:r>
              <w:rPr>
                <w:color w:val="000000"/>
              </w:rPr>
              <w:t>5</w:t>
            </w:r>
            <w:r w:rsidRPr="000158C1">
              <w:rPr>
                <w:color w:val="000000"/>
              </w:rPr>
              <w:t>– 20</w:t>
            </w:r>
            <w:r w:rsidR="007E460C">
              <w:rPr>
                <w:color w:val="000000"/>
              </w:rPr>
              <w:t>3</w:t>
            </w:r>
            <w:r w:rsidRPr="000158C1">
              <w:rPr>
                <w:color w:val="000000"/>
              </w:rPr>
              <w:t>2 годы</w:t>
            </w: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jc w:val="both"/>
              <w:rPr>
                <w:b/>
                <w:bCs/>
                <w:color w:val="000000"/>
              </w:rPr>
            </w:pPr>
            <w:r w:rsidRPr="000158C1">
              <w:rPr>
                <w:b/>
                <w:bCs/>
                <w:color w:val="000000"/>
              </w:rPr>
              <w:t>Объёмы требуемых капитальных вложений</w:t>
            </w:r>
          </w:p>
          <w:p w:rsidR="00286647" w:rsidRPr="000158C1" w:rsidRDefault="00286647" w:rsidP="001E5988">
            <w:pPr>
              <w:spacing w:before="300" w:after="100" w:afterAutospacing="1" w:line="384" w:lineRule="atLeast"/>
              <w:ind w:firstLine="375"/>
              <w:jc w:val="both"/>
              <w:rPr>
                <w:b/>
                <w:bCs/>
                <w:color w:val="000000"/>
              </w:rPr>
            </w:pPr>
            <w:r w:rsidRPr="000158C1">
              <w:rPr>
                <w:b/>
                <w:bCs/>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E01B38" w:rsidRDefault="00286647" w:rsidP="001E5988">
            <w:r w:rsidRPr="00E01B38">
              <w:t xml:space="preserve">Финансирование производится за счет областного, местного и внебюджетного фонда в общем объёме </w:t>
            </w:r>
            <w:r w:rsidR="005A583F">
              <w:t>11</w:t>
            </w:r>
            <w:r w:rsidR="00920A01">
              <w:t>049,0</w:t>
            </w:r>
            <w:r w:rsidRPr="00E01B38">
              <w:t xml:space="preserve"> тыс. рублей из них:</w:t>
            </w:r>
          </w:p>
          <w:p w:rsidR="00286647" w:rsidRPr="00E01B38" w:rsidRDefault="00286647" w:rsidP="001E5988">
            <w:r w:rsidRPr="00E01B38">
              <w:t xml:space="preserve">-областного бюджета – </w:t>
            </w:r>
            <w:r w:rsidR="005A583F">
              <w:t>10444,7</w:t>
            </w:r>
            <w:r w:rsidRPr="00E01B38">
              <w:t xml:space="preserve"> тыс</w:t>
            </w:r>
            <w:proofErr w:type="gramStart"/>
            <w:r w:rsidRPr="00E01B38">
              <w:t>.р</w:t>
            </w:r>
            <w:proofErr w:type="gramEnd"/>
            <w:r w:rsidRPr="00E01B38">
              <w:t>уб.;</w:t>
            </w:r>
          </w:p>
          <w:p w:rsidR="00286647" w:rsidRPr="00E01B38" w:rsidRDefault="00286647" w:rsidP="001E5988">
            <w:r w:rsidRPr="00E01B38">
              <w:t xml:space="preserve">- местного бюджета  – </w:t>
            </w:r>
            <w:r w:rsidR="005A583F">
              <w:t>351,7</w:t>
            </w:r>
            <w:r w:rsidRPr="00E01B38">
              <w:t xml:space="preserve"> тыс</w:t>
            </w:r>
            <w:proofErr w:type="gramStart"/>
            <w:r w:rsidRPr="00E01B38">
              <w:t>.р</w:t>
            </w:r>
            <w:proofErr w:type="gramEnd"/>
            <w:r w:rsidRPr="00E01B38">
              <w:t>уб.;</w:t>
            </w:r>
          </w:p>
          <w:p w:rsidR="00286647" w:rsidRPr="00E01B38" w:rsidRDefault="00286647" w:rsidP="001E5988">
            <w:r w:rsidRPr="00E01B38">
              <w:t xml:space="preserve">- внебюджетных источников – </w:t>
            </w:r>
            <w:r w:rsidR="005A583F">
              <w:t>252,6</w:t>
            </w:r>
            <w:r w:rsidRPr="00E01B38">
              <w:t xml:space="preserve"> тыс</w:t>
            </w:r>
            <w:proofErr w:type="gramStart"/>
            <w:r w:rsidRPr="00E01B38">
              <w:t>.р</w:t>
            </w:r>
            <w:proofErr w:type="gramEnd"/>
            <w:r w:rsidRPr="00E01B38">
              <w:t>уб.</w:t>
            </w:r>
          </w:p>
          <w:p w:rsidR="00286647" w:rsidRPr="00D6251A" w:rsidRDefault="00286647" w:rsidP="001E5988">
            <w:pPr>
              <w:jc w:val="both"/>
            </w:pPr>
            <w:r w:rsidRPr="00D6251A">
              <w:t>Предполагаемые денежные средства в 20</w:t>
            </w:r>
            <w:r w:rsidR="005A583F">
              <w:t>22</w:t>
            </w:r>
            <w:r w:rsidRPr="00D6251A">
              <w:t xml:space="preserve"> году – </w:t>
            </w:r>
            <w:r w:rsidR="005A583F">
              <w:t>2346,2</w:t>
            </w:r>
            <w:r w:rsidRPr="00D6251A">
              <w:t xml:space="preserve"> тыс. </w:t>
            </w:r>
            <w:proofErr w:type="spellStart"/>
            <w:r w:rsidRPr="00D6251A">
              <w:t>руб</w:t>
            </w:r>
            <w:proofErr w:type="spellEnd"/>
            <w:r w:rsidRPr="00D6251A">
              <w:t xml:space="preserve"> из них за счет средств:</w:t>
            </w:r>
          </w:p>
          <w:p w:rsidR="00286647" w:rsidRPr="00D6251A" w:rsidRDefault="00286647" w:rsidP="001E5988">
            <w:pPr>
              <w:jc w:val="both"/>
            </w:pPr>
            <w:r w:rsidRPr="00D6251A">
              <w:t xml:space="preserve">-  областного бюджета – </w:t>
            </w:r>
            <w:r w:rsidR="005A583F">
              <w:t>2246,2</w:t>
            </w:r>
            <w:r w:rsidRPr="00D6251A">
              <w:t xml:space="preserve"> тыс. руб.</w:t>
            </w:r>
          </w:p>
          <w:p w:rsidR="00286647" w:rsidRPr="00D6251A" w:rsidRDefault="00286647" w:rsidP="001E5988">
            <w:pPr>
              <w:jc w:val="both"/>
            </w:pPr>
            <w:r w:rsidRPr="00D6251A">
              <w:t xml:space="preserve">- местного бюджета- </w:t>
            </w:r>
            <w:r w:rsidR="005A583F">
              <w:t>100,0</w:t>
            </w:r>
            <w:r w:rsidRPr="00D6251A">
              <w:t xml:space="preserve"> тыс. руб.</w:t>
            </w:r>
          </w:p>
          <w:p w:rsidR="00286647" w:rsidRPr="00D6251A" w:rsidRDefault="00286647" w:rsidP="001E5988">
            <w:pPr>
              <w:jc w:val="both"/>
            </w:pPr>
            <w:r w:rsidRPr="00D6251A">
              <w:t xml:space="preserve">- внебюджетные источники – </w:t>
            </w:r>
            <w:r w:rsidR="005A583F">
              <w:t>0</w:t>
            </w:r>
            <w:r w:rsidRPr="00D6251A">
              <w:t xml:space="preserve"> тыс. руб.</w:t>
            </w:r>
          </w:p>
          <w:p w:rsidR="00286647" w:rsidRPr="00D6251A" w:rsidRDefault="00286647" w:rsidP="001E5988">
            <w:pPr>
              <w:jc w:val="both"/>
            </w:pPr>
            <w:r w:rsidRPr="00D6251A">
              <w:t>Предполагаемые денежные средства в 20</w:t>
            </w:r>
            <w:r w:rsidR="005A583F">
              <w:t>23году –2014</w:t>
            </w:r>
            <w:r w:rsidRPr="00D6251A">
              <w:t>,2 тыс. руб.,  из них за счет средств:</w:t>
            </w:r>
          </w:p>
          <w:p w:rsidR="00286647" w:rsidRPr="00D6251A" w:rsidRDefault="00286647" w:rsidP="001E5988">
            <w:pPr>
              <w:jc w:val="both"/>
            </w:pPr>
            <w:r w:rsidRPr="00D6251A">
              <w:t xml:space="preserve">-  областного бюджета </w:t>
            </w:r>
            <w:r w:rsidR="005A583F">
              <w:t>–</w:t>
            </w:r>
            <w:r w:rsidRPr="00D6251A">
              <w:t xml:space="preserve"> </w:t>
            </w:r>
            <w:r w:rsidR="005A583F">
              <w:t>1984,9</w:t>
            </w:r>
            <w:r w:rsidRPr="00D6251A">
              <w:t xml:space="preserve"> тыс. руб.</w:t>
            </w:r>
          </w:p>
          <w:p w:rsidR="00286647" w:rsidRPr="00D6251A" w:rsidRDefault="00286647" w:rsidP="001E5988">
            <w:pPr>
              <w:jc w:val="both"/>
            </w:pPr>
            <w:r w:rsidRPr="00D6251A">
              <w:t xml:space="preserve">- местного бюджета – </w:t>
            </w:r>
            <w:r w:rsidR="005A583F">
              <w:t>29,3</w:t>
            </w:r>
            <w:r w:rsidRPr="00D6251A">
              <w:t xml:space="preserve"> тыс. руб.</w:t>
            </w:r>
          </w:p>
          <w:p w:rsidR="00286647" w:rsidRPr="00D6251A" w:rsidRDefault="00286647" w:rsidP="001E5988">
            <w:pPr>
              <w:jc w:val="both"/>
            </w:pPr>
            <w:r w:rsidRPr="00D6251A">
              <w:t xml:space="preserve">- внебюджетные источники – </w:t>
            </w:r>
            <w:r w:rsidR="005A583F">
              <w:t>0</w:t>
            </w:r>
            <w:r w:rsidRPr="00D6251A">
              <w:t xml:space="preserve"> тыс. руб.</w:t>
            </w:r>
          </w:p>
          <w:p w:rsidR="00286647" w:rsidRPr="00D6251A" w:rsidRDefault="00286647" w:rsidP="001E5988">
            <w:pPr>
              <w:jc w:val="both"/>
            </w:pPr>
            <w:r w:rsidRPr="00D6251A">
              <w:lastRenderedPageBreak/>
              <w:t>Предполагаемые денежные средства в 20</w:t>
            </w:r>
            <w:r w:rsidR="005A583F">
              <w:t>24</w:t>
            </w:r>
            <w:r w:rsidRPr="00D6251A">
              <w:t xml:space="preserve"> году –</w:t>
            </w:r>
            <w:r>
              <w:t xml:space="preserve"> </w:t>
            </w:r>
            <w:r w:rsidRPr="00D6251A">
              <w:t>1</w:t>
            </w:r>
            <w:r w:rsidR="005A583F">
              <w:t>633,8</w:t>
            </w:r>
            <w:r w:rsidRPr="00D6251A">
              <w:t xml:space="preserve"> тыс. руб.,  из них за счет средств:</w:t>
            </w:r>
          </w:p>
          <w:p w:rsidR="00286647" w:rsidRPr="00D6251A" w:rsidRDefault="00286647" w:rsidP="001E5988">
            <w:pPr>
              <w:jc w:val="both"/>
            </w:pPr>
            <w:r w:rsidRPr="00D6251A">
              <w:t>-  областного бюджета –</w:t>
            </w:r>
            <w:r w:rsidR="005A583F">
              <w:t xml:space="preserve">1614,05 </w:t>
            </w:r>
            <w:r w:rsidRPr="00D6251A">
              <w:t>тыс. руб.</w:t>
            </w:r>
          </w:p>
          <w:p w:rsidR="00286647" w:rsidRPr="00D6251A" w:rsidRDefault="00286647" w:rsidP="001E5988">
            <w:pPr>
              <w:jc w:val="both"/>
            </w:pPr>
            <w:r w:rsidRPr="00D6251A">
              <w:t xml:space="preserve">- местного бюджета – </w:t>
            </w:r>
            <w:r w:rsidR="005A583F">
              <w:t>15,8</w:t>
            </w:r>
            <w:r w:rsidRPr="00D6251A">
              <w:t xml:space="preserve"> тыс. руб.</w:t>
            </w:r>
          </w:p>
          <w:p w:rsidR="00286647" w:rsidRPr="00D6251A" w:rsidRDefault="00286647" w:rsidP="001E5988">
            <w:pPr>
              <w:jc w:val="both"/>
            </w:pPr>
            <w:r w:rsidRPr="00D6251A">
              <w:t xml:space="preserve">- внебюджетные источники – </w:t>
            </w:r>
            <w:r w:rsidR="005A583F">
              <w:t xml:space="preserve">3,95 </w:t>
            </w:r>
            <w:r w:rsidRPr="00D6251A">
              <w:t>тыс. руб.</w:t>
            </w:r>
          </w:p>
          <w:p w:rsidR="005A583F" w:rsidRDefault="005A583F" w:rsidP="001E5988">
            <w:pPr>
              <w:jc w:val="both"/>
            </w:pPr>
            <w:r>
              <w:t>2025</w:t>
            </w:r>
            <w:r w:rsidR="00286647" w:rsidRPr="00D6251A">
              <w:t xml:space="preserve"> –  </w:t>
            </w:r>
            <w:r>
              <w:t>790,6 тыс</w:t>
            </w:r>
            <w:proofErr w:type="gramStart"/>
            <w:r>
              <w:t>.р</w:t>
            </w:r>
            <w:proofErr w:type="gramEnd"/>
            <w:r>
              <w:t>уб.</w:t>
            </w:r>
            <w:r w:rsidR="00286647" w:rsidRPr="00D6251A">
              <w:t xml:space="preserve"> </w:t>
            </w:r>
          </w:p>
          <w:p w:rsidR="00286647" w:rsidRPr="00D6251A" w:rsidRDefault="005A583F" w:rsidP="001E5988">
            <w:pPr>
              <w:jc w:val="both"/>
            </w:pPr>
            <w:r>
              <w:t>2026 - 1000,0</w:t>
            </w:r>
            <w:r w:rsidR="00286647" w:rsidRPr="00D6251A">
              <w:t xml:space="preserve"> тыс. руб.</w:t>
            </w:r>
          </w:p>
          <w:p w:rsidR="00286647" w:rsidRDefault="00286647" w:rsidP="001E5988">
            <w:pPr>
              <w:jc w:val="both"/>
            </w:pPr>
            <w:r w:rsidRPr="00D6251A">
              <w:t>20</w:t>
            </w:r>
            <w:r w:rsidR="005A583F">
              <w:t>27</w:t>
            </w:r>
            <w:r w:rsidRPr="00D6251A">
              <w:t xml:space="preserve">  –   </w:t>
            </w:r>
            <w:r w:rsidR="005A583F">
              <w:t>0</w:t>
            </w:r>
            <w:r w:rsidRPr="00D6251A">
              <w:t xml:space="preserve"> тыс. руб.</w:t>
            </w:r>
          </w:p>
          <w:p w:rsidR="005A583F" w:rsidRDefault="005A583F" w:rsidP="001E5988">
            <w:pPr>
              <w:jc w:val="both"/>
            </w:pPr>
            <w:r>
              <w:t>2028 – 1000,0 тыс</w:t>
            </w:r>
            <w:proofErr w:type="gramStart"/>
            <w:r>
              <w:t>.р</w:t>
            </w:r>
            <w:proofErr w:type="gramEnd"/>
            <w:r>
              <w:t>уб.</w:t>
            </w:r>
          </w:p>
          <w:p w:rsidR="005A583F" w:rsidRDefault="005A583F" w:rsidP="001E5988">
            <w:pPr>
              <w:jc w:val="both"/>
            </w:pPr>
            <w:r>
              <w:t>2029 – 35,0 тыс</w:t>
            </w:r>
            <w:proofErr w:type="gramStart"/>
            <w:r>
              <w:t>.р</w:t>
            </w:r>
            <w:proofErr w:type="gramEnd"/>
            <w:r>
              <w:t>уб.</w:t>
            </w:r>
          </w:p>
          <w:p w:rsidR="005A583F" w:rsidRDefault="005A583F" w:rsidP="001E5988">
            <w:pPr>
              <w:jc w:val="both"/>
            </w:pPr>
            <w:r>
              <w:t>2030 – 330,0 тыс</w:t>
            </w:r>
            <w:proofErr w:type="gramStart"/>
            <w:r>
              <w:t>.р</w:t>
            </w:r>
            <w:proofErr w:type="gramEnd"/>
            <w:r>
              <w:t>уб.</w:t>
            </w:r>
          </w:p>
          <w:p w:rsidR="005A583F" w:rsidRDefault="005A583F" w:rsidP="001E5988">
            <w:pPr>
              <w:jc w:val="both"/>
            </w:pPr>
            <w:r>
              <w:t>2031 – 829,0 тыс</w:t>
            </w:r>
            <w:proofErr w:type="gramStart"/>
            <w:r>
              <w:t>.р</w:t>
            </w:r>
            <w:proofErr w:type="gramEnd"/>
            <w:r>
              <w:t>уб.</w:t>
            </w:r>
          </w:p>
          <w:p w:rsidR="005A583F" w:rsidRPr="00D6251A" w:rsidRDefault="005A583F" w:rsidP="001E5988">
            <w:pPr>
              <w:jc w:val="both"/>
            </w:pPr>
            <w:r>
              <w:t>2032 – 1070,2 тыс</w:t>
            </w:r>
            <w:proofErr w:type="gramStart"/>
            <w:r>
              <w:t>.р</w:t>
            </w:r>
            <w:proofErr w:type="gramEnd"/>
            <w:r>
              <w:t>уб.</w:t>
            </w:r>
          </w:p>
          <w:p w:rsidR="00286647" w:rsidRPr="000322E7" w:rsidRDefault="00286647" w:rsidP="001E5988">
            <w:pPr>
              <w:jc w:val="both"/>
            </w:pPr>
            <w:r w:rsidRPr="000322E7">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286647" w:rsidRPr="000322E7" w:rsidRDefault="00286647" w:rsidP="001E5988">
            <w:r w:rsidRPr="000322E7">
              <w:t xml:space="preserve">Источники финансирования </w:t>
            </w:r>
            <w:hyperlink r:id="rId31" w:anchor="YANDEX_66" w:history="1"/>
            <w:r w:rsidRPr="000322E7">
              <w:t> Программы </w:t>
            </w:r>
            <w:hyperlink r:id="rId32" w:anchor="YANDEX_68" w:history="1"/>
            <w:r w:rsidRPr="000322E7">
              <w:t xml:space="preserve"> устанавливаются в соответствии с пунктом 1 статьи 10 Федерального закона от 30 декабря 2004 г. </w:t>
            </w:r>
          </w:p>
          <w:p w:rsidR="00286647" w:rsidRPr="0023290F" w:rsidRDefault="00286647" w:rsidP="001E5988">
            <w:pPr>
              <w:rPr>
                <w:color w:val="FF0000"/>
              </w:rPr>
            </w:pPr>
            <w:proofErr w:type="gramStart"/>
            <w:r w:rsidRPr="000322E7">
              <w:t xml:space="preserve">№ 210-ФЗ «Об основах регулирования тарифов </w:t>
            </w:r>
            <w:hyperlink r:id="rId33" w:anchor="YANDEX_67" w:history="1"/>
            <w:r w:rsidRPr="000322E7">
              <w:t> коммунального </w:t>
            </w:r>
            <w:hyperlink r:id="rId34" w:anchor="YANDEX_69" w:history="1"/>
            <w:r w:rsidRPr="000322E7">
              <w:t xml:space="preserve"> комплекса» и определяются в дальнейшем в соответствии с инвестиционными</w:t>
            </w:r>
            <w:proofErr w:type="gramEnd"/>
            <w:r w:rsidRPr="000322E7">
              <w:t xml:space="preserve"> </w:t>
            </w:r>
            <w:hyperlink r:id="rId35" w:anchor="YANDEX_68" w:history="1"/>
            <w:r w:rsidRPr="000322E7">
              <w:t> Программами </w:t>
            </w:r>
            <w:hyperlink r:id="rId36" w:anchor="YANDEX_70" w:history="1"/>
            <w:r w:rsidRPr="000322E7">
              <w:t xml:space="preserve"> конкретных организаций </w:t>
            </w:r>
            <w:hyperlink r:id="rId37" w:anchor="YANDEX_69" w:history="1"/>
            <w:r w:rsidRPr="000322E7">
              <w:t> коммунального </w:t>
            </w:r>
            <w:hyperlink r:id="rId38" w:anchor="YANDEX_71" w:history="1"/>
            <w:r w:rsidRPr="000322E7">
              <w:t xml:space="preserve"> комплекса.</w:t>
            </w:r>
          </w:p>
        </w:tc>
      </w:tr>
      <w:tr w:rsidR="00286647" w:rsidRPr="000158C1" w:rsidTr="001E5988">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0158C1" w:rsidRDefault="00286647" w:rsidP="001E5988">
            <w:pPr>
              <w:spacing w:before="300" w:after="100" w:afterAutospacing="1" w:line="384" w:lineRule="atLeast"/>
              <w:rPr>
                <w:b/>
                <w:bCs/>
                <w:color w:val="000000"/>
              </w:rPr>
            </w:pPr>
            <w:r>
              <w:rPr>
                <w:b/>
                <w:bCs/>
                <w:color w:val="000000"/>
              </w:rPr>
              <w:lastRenderedPageBreak/>
              <w:t>Ожидаемые р</w:t>
            </w:r>
            <w:r w:rsidRPr="000158C1">
              <w:rPr>
                <w:b/>
                <w:bCs/>
                <w:color w:val="000000"/>
              </w:rPr>
              <w:t>езультаты реализации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647" w:rsidRPr="00751D29" w:rsidRDefault="00286647" w:rsidP="001E5988">
            <w:pPr>
              <w:jc w:val="both"/>
            </w:pPr>
            <w:r w:rsidRPr="00751D29">
              <w:t xml:space="preserve">Обеспечение надежности и стабильности </w:t>
            </w:r>
            <w:proofErr w:type="spellStart"/>
            <w:r w:rsidRPr="00751D29">
              <w:t>водо</w:t>
            </w:r>
            <w:proofErr w:type="spellEnd"/>
            <w:r w:rsidRPr="00751D29">
              <w:t xml:space="preserve">-, теплоснабжения потребителей, присоединенных </w:t>
            </w:r>
          </w:p>
          <w:p w:rsidR="00286647" w:rsidRPr="00751D29" w:rsidRDefault="00286647" w:rsidP="001E5988">
            <w:pPr>
              <w:jc w:val="both"/>
            </w:pPr>
            <w:r w:rsidRPr="00751D29">
              <w:t>к сетям;</w:t>
            </w:r>
          </w:p>
          <w:p w:rsidR="00286647" w:rsidRPr="00751D29" w:rsidRDefault="00286647" w:rsidP="001E5988">
            <w:pPr>
              <w:jc w:val="both"/>
            </w:pPr>
            <w:r w:rsidRPr="00751D29">
              <w:t>- повышение качества предоставления коммунальных услуг;</w:t>
            </w:r>
          </w:p>
          <w:p w:rsidR="00286647" w:rsidRPr="00751D29" w:rsidRDefault="00286647" w:rsidP="001E5988">
            <w:pPr>
              <w:jc w:val="both"/>
            </w:pPr>
            <w:r w:rsidRPr="00751D29">
              <w:t xml:space="preserve">- повышение уровня </w:t>
            </w:r>
            <w:proofErr w:type="spellStart"/>
            <w:r w:rsidRPr="00751D29">
              <w:t>энергобезопасности</w:t>
            </w:r>
            <w:proofErr w:type="spellEnd"/>
            <w:r w:rsidRPr="00751D29">
              <w:t>;</w:t>
            </w:r>
          </w:p>
          <w:p w:rsidR="00286647" w:rsidRPr="00751D29" w:rsidRDefault="00286647" w:rsidP="001E5988">
            <w:pPr>
              <w:jc w:val="both"/>
            </w:pPr>
            <w:r w:rsidRPr="00751D29">
              <w:t>- снижение потерь энергоресурсов;</w:t>
            </w:r>
          </w:p>
          <w:p w:rsidR="00286647" w:rsidRPr="00751D29" w:rsidRDefault="00286647" w:rsidP="001E5988">
            <w:pPr>
              <w:jc w:val="both"/>
            </w:pPr>
            <w:r w:rsidRPr="00751D29">
              <w:t>- приведение сетей в нормативное состояние</w:t>
            </w:r>
          </w:p>
        </w:tc>
      </w:tr>
    </w:tbl>
    <w:p w:rsidR="00286647" w:rsidRDefault="00286647" w:rsidP="00286647">
      <w:pPr>
        <w:ind w:left="4248" w:firstLine="708"/>
        <w:rPr>
          <w:sz w:val="20"/>
          <w:szCs w:val="20"/>
        </w:rPr>
      </w:pPr>
    </w:p>
    <w:p w:rsidR="00286647" w:rsidRPr="004B2857" w:rsidRDefault="00286647" w:rsidP="004B2857">
      <w:pPr>
        <w:pStyle w:val="af2"/>
        <w:widowControl w:val="0"/>
        <w:numPr>
          <w:ilvl w:val="0"/>
          <w:numId w:val="22"/>
        </w:numPr>
        <w:autoSpaceDE w:val="0"/>
        <w:autoSpaceDN w:val="0"/>
        <w:adjustRightInd w:val="0"/>
        <w:jc w:val="center"/>
        <w:rPr>
          <w:b/>
          <w:bCs/>
          <w:color w:val="000000"/>
        </w:rPr>
      </w:pPr>
      <w:r w:rsidRPr="004B2857">
        <w:rPr>
          <w:rFonts w:cs="Calibri"/>
          <w:b/>
          <w:color w:val="000000"/>
        </w:rPr>
        <w:t xml:space="preserve">Характеристика существующего состояния систем коммунальной инфраструктуры </w:t>
      </w:r>
    </w:p>
    <w:p w:rsidR="00286647" w:rsidRPr="000158C1" w:rsidRDefault="00286647" w:rsidP="00286647">
      <w:pPr>
        <w:widowControl w:val="0"/>
        <w:autoSpaceDE w:val="0"/>
        <w:autoSpaceDN w:val="0"/>
        <w:adjustRightInd w:val="0"/>
        <w:ind w:left="357"/>
        <w:rPr>
          <w:b/>
          <w:bCs/>
        </w:rPr>
      </w:pPr>
    </w:p>
    <w:p w:rsidR="00286647" w:rsidRPr="00D56E47" w:rsidRDefault="00286647" w:rsidP="00286647">
      <w:pPr>
        <w:tabs>
          <w:tab w:val="left" w:pos="0"/>
        </w:tabs>
        <w:spacing w:line="224" w:lineRule="atLeast"/>
        <w:ind w:firstLine="567"/>
        <w:jc w:val="both"/>
        <w:rPr>
          <w:color w:val="000000"/>
        </w:rPr>
      </w:pPr>
      <w:r w:rsidRPr="00D56E47">
        <w:rPr>
          <w:color w:val="000000"/>
        </w:rPr>
        <w:t xml:space="preserve">Одним из основополагающих условий развития </w:t>
      </w:r>
      <w:proofErr w:type="spellStart"/>
      <w:r>
        <w:rPr>
          <w:color w:val="000000"/>
        </w:rPr>
        <w:t>Молькинского</w:t>
      </w:r>
      <w:proofErr w:type="spellEnd"/>
      <w:r>
        <w:rPr>
          <w:color w:val="000000"/>
        </w:rPr>
        <w:t xml:space="preserve"> муниципального образования </w:t>
      </w:r>
      <w:r w:rsidRPr="00D56E47">
        <w:rPr>
          <w:color w:val="000000"/>
        </w:rPr>
        <w:t xml:space="preserve"> является комплексное развитие систем жизнеобеспечения </w:t>
      </w:r>
      <w:r>
        <w:rPr>
          <w:color w:val="000000"/>
        </w:rPr>
        <w:t>муниципального образования</w:t>
      </w:r>
      <w:r w:rsidRPr="00D56E47">
        <w:rPr>
          <w:color w:val="000000"/>
        </w:rPr>
        <w:t xml:space="preserve">.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w:t>
      </w:r>
      <w:r>
        <w:rPr>
          <w:color w:val="000000"/>
        </w:rPr>
        <w:t>муниципального образования</w:t>
      </w:r>
      <w:r w:rsidRPr="00D56E47">
        <w:rPr>
          <w:color w:val="000000"/>
        </w:rPr>
        <w:t>.</w:t>
      </w:r>
    </w:p>
    <w:p w:rsidR="00286647" w:rsidRPr="00D56E47" w:rsidRDefault="00286647" w:rsidP="00286647">
      <w:pPr>
        <w:spacing w:line="224" w:lineRule="atLeast"/>
        <w:ind w:firstLine="567"/>
        <w:jc w:val="both"/>
        <w:rPr>
          <w:color w:val="000000"/>
        </w:rPr>
      </w:pPr>
      <w:r w:rsidRPr="00D56E47">
        <w:rPr>
          <w:color w:val="00000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286647" w:rsidRPr="00D56E47" w:rsidRDefault="00286647" w:rsidP="00286647">
      <w:pPr>
        <w:spacing w:line="224" w:lineRule="atLeast"/>
        <w:jc w:val="both"/>
        <w:rPr>
          <w:color w:val="000000"/>
        </w:rPr>
      </w:pPr>
      <w:r>
        <w:rPr>
          <w:color w:val="000000"/>
        </w:rPr>
        <w:t xml:space="preserve">         - </w:t>
      </w:r>
      <w:r w:rsidRPr="00D56E47">
        <w:rPr>
          <w:color w:val="000000"/>
        </w:rPr>
        <w:t>перспективный спрос коммунальных ресурсов;</w:t>
      </w:r>
    </w:p>
    <w:p w:rsidR="00286647" w:rsidRPr="00D56E47" w:rsidRDefault="00286647" w:rsidP="00286647">
      <w:pPr>
        <w:jc w:val="both"/>
        <w:rPr>
          <w:color w:val="000000"/>
        </w:rPr>
      </w:pPr>
      <w:r>
        <w:rPr>
          <w:color w:val="000000"/>
        </w:rPr>
        <w:t xml:space="preserve">         - </w:t>
      </w:r>
      <w:r w:rsidRPr="00D56E47">
        <w:rPr>
          <w:color w:val="000000"/>
        </w:rPr>
        <w:t>состояние коммунальной инфраструктуры.</w:t>
      </w:r>
    </w:p>
    <w:p w:rsidR="00286647" w:rsidRPr="00D56E47" w:rsidRDefault="00286647" w:rsidP="00286647">
      <w:pPr>
        <w:ind w:firstLine="567"/>
        <w:jc w:val="both"/>
        <w:rPr>
          <w:color w:val="000000"/>
        </w:rPr>
      </w:pPr>
      <w:proofErr w:type="gramStart"/>
      <w:r w:rsidRPr="00D56E47">
        <w:rPr>
          <w:color w:val="000000"/>
        </w:rPr>
        <w:t xml:space="preserve">Программа комплексного развития систем коммунальной инфраструктуры </w:t>
      </w:r>
      <w:proofErr w:type="spellStart"/>
      <w:r>
        <w:rPr>
          <w:color w:val="000000"/>
        </w:rPr>
        <w:t>Молькинского</w:t>
      </w:r>
      <w:proofErr w:type="spellEnd"/>
      <w:r>
        <w:rPr>
          <w:color w:val="000000"/>
        </w:rPr>
        <w:t xml:space="preserve"> муниципального образования </w:t>
      </w:r>
      <w:r w:rsidRPr="00D56E47">
        <w:rPr>
          <w:color w:val="000000"/>
        </w:rPr>
        <w:t>на 201</w:t>
      </w:r>
      <w:r w:rsidR="00EC4FA1">
        <w:rPr>
          <w:color w:val="000000"/>
        </w:rPr>
        <w:t>6</w:t>
      </w:r>
      <w:r w:rsidRPr="00D56E47">
        <w:rPr>
          <w:color w:val="000000"/>
        </w:rPr>
        <w:t>-20</w:t>
      </w:r>
      <w:r w:rsidR="007E460C">
        <w:rPr>
          <w:color w:val="000000"/>
        </w:rPr>
        <w:t>3</w:t>
      </w:r>
      <w:r w:rsidRPr="00D56E47">
        <w:rPr>
          <w:color w:val="000000"/>
        </w:rPr>
        <w:t xml:space="preserve">2 годы предусматривает повышение качества предоставления коммунальных услуг, стабилизацию и снижение </w:t>
      </w:r>
      <w:r w:rsidRPr="00D56E47">
        <w:rPr>
          <w:color w:val="000000"/>
        </w:rPr>
        <w:lastRenderedPageBreak/>
        <w:t xml:space="preserve">удельных затрат в структуре тарифов и ставок оплаты для населения, </w:t>
      </w:r>
      <w:r w:rsidRPr="000043FE">
        <w:t>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r w:rsidRPr="00D56E47">
        <w:rPr>
          <w:color w:val="000000"/>
        </w:rPr>
        <w:t xml:space="preserve"> а также инвестиционных средств внебюджетных источников для модернизации объектов коммунальной инфраструктуры, улучшени</w:t>
      </w:r>
      <w:r>
        <w:rPr>
          <w:color w:val="000000"/>
        </w:rPr>
        <w:t>е</w:t>
      </w:r>
      <w:r w:rsidRPr="00D56E47">
        <w:rPr>
          <w:color w:val="000000"/>
        </w:rPr>
        <w:t xml:space="preserve"> экологической обстановки.</w:t>
      </w:r>
      <w:proofErr w:type="gramEnd"/>
    </w:p>
    <w:p w:rsidR="00286647" w:rsidRDefault="00286647" w:rsidP="00286647">
      <w:pPr>
        <w:ind w:firstLine="567"/>
        <w:jc w:val="both"/>
        <w:rPr>
          <w:color w:val="000000"/>
        </w:rPr>
      </w:pPr>
      <w:r w:rsidRPr="00D56E47">
        <w:rPr>
          <w:color w:val="000000"/>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D56E47">
        <w:rPr>
          <w:color w:val="000000"/>
        </w:rPr>
        <w:t>ресурсо-энергосберегающих</w:t>
      </w:r>
      <w:proofErr w:type="spellEnd"/>
      <w:r w:rsidRPr="00D56E47">
        <w:rPr>
          <w:color w:val="000000"/>
        </w:rPr>
        <w:t xml:space="preserve"> технологий, </w:t>
      </w:r>
      <w:r w:rsidRPr="000043FE">
        <w:t>разработку и внедрение мер по стимулированию эффективного и рационального хозяйствования</w:t>
      </w:r>
      <w:r w:rsidRPr="00247E99">
        <w:rPr>
          <w:color w:val="FF0000"/>
        </w:rPr>
        <w:t xml:space="preserve"> </w:t>
      </w:r>
      <w:r w:rsidRPr="005F7D20">
        <w:t>организаций коммунального комплекса</w:t>
      </w:r>
      <w:r w:rsidRPr="00D56E47">
        <w:rPr>
          <w:color w:val="000000"/>
        </w:rPr>
        <w:t>, привлечение средств внебюджетных инвестиционных ресурсов</w:t>
      </w:r>
      <w:r>
        <w:rPr>
          <w:color w:val="000000"/>
        </w:rPr>
        <w:t>.</w:t>
      </w:r>
    </w:p>
    <w:p w:rsidR="00286647" w:rsidRDefault="00286647" w:rsidP="00286647">
      <w:pPr>
        <w:ind w:firstLine="360"/>
        <w:jc w:val="both"/>
        <w:rPr>
          <w:color w:val="000000"/>
        </w:rPr>
      </w:pPr>
    </w:p>
    <w:p w:rsidR="00286647" w:rsidRPr="004B2857" w:rsidRDefault="00286647" w:rsidP="004B2857">
      <w:pPr>
        <w:pStyle w:val="af2"/>
        <w:numPr>
          <w:ilvl w:val="1"/>
          <w:numId w:val="32"/>
        </w:numPr>
        <w:tabs>
          <w:tab w:val="left" w:pos="3402"/>
        </w:tabs>
        <w:rPr>
          <w:b/>
          <w:bCs/>
          <w:color w:val="000000"/>
        </w:rPr>
      </w:pPr>
      <w:r w:rsidRPr="004B2857">
        <w:rPr>
          <w:b/>
          <w:bCs/>
          <w:color w:val="000000"/>
        </w:rPr>
        <w:t>Теплотехническое хозяйство</w:t>
      </w:r>
    </w:p>
    <w:p w:rsidR="00286647" w:rsidRPr="00FC5C1C" w:rsidRDefault="00286647" w:rsidP="00286647">
      <w:pPr>
        <w:ind w:left="1094"/>
        <w:rPr>
          <w:rFonts w:ascii="Arial" w:hAnsi="Arial" w:cs="Arial"/>
          <w:color w:val="000000"/>
        </w:rPr>
      </w:pPr>
    </w:p>
    <w:p w:rsidR="00286647" w:rsidRPr="00F5093B" w:rsidRDefault="00286647" w:rsidP="00286647">
      <w:pPr>
        <w:ind w:firstLine="567"/>
        <w:jc w:val="both"/>
        <w:rPr>
          <w:rFonts w:ascii="Arial" w:hAnsi="Arial" w:cs="Arial"/>
          <w:color w:val="000000"/>
        </w:rPr>
      </w:pPr>
      <w:r w:rsidRPr="00FC5C1C">
        <w:rPr>
          <w:color w:val="000000"/>
        </w:rPr>
        <w:t xml:space="preserve">На территории </w:t>
      </w:r>
      <w:proofErr w:type="spellStart"/>
      <w:r>
        <w:rPr>
          <w:color w:val="000000"/>
        </w:rPr>
        <w:t>Молькинского</w:t>
      </w:r>
      <w:proofErr w:type="spellEnd"/>
      <w:r>
        <w:rPr>
          <w:color w:val="000000"/>
        </w:rPr>
        <w:t xml:space="preserve"> муниципального образования </w:t>
      </w:r>
      <w:r w:rsidRPr="00FC5C1C">
        <w:rPr>
          <w:color w:val="000000"/>
        </w:rPr>
        <w:t xml:space="preserve">нет централизованного теплоснабжения. </w:t>
      </w:r>
      <w:r w:rsidRPr="009339B0">
        <w:t xml:space="preserve">Снабжение жилого фонда </w:t>
      </w:r>
      <w:proofErr w:type="spellStart"/>
      <w:r>
        <w:rPr>
          <w:color w:val="000000"/>
        </w:rPr>
        <w:t>Молькинского</w:t>
      </w:r>
      <w:proofErr w:type="spellEnd"/>
      <w:r>
        <w:rPr>
          <w:color w:val="000000"/>
        </w:rPr>
        <w:t xml:space="preserve"> муниципального образования </w:t>
      </w:r>
      <w:r w:rsidRPr="009339B0">
        <w:t xml:space="preserve">тепловой энергией производится от индивидуальных источников на твердом топливе. </w:t>
      </w:r>
      <w:r w:rsidRPr="003358EC">
        <w:t>Для выработки теплоты используется уголь и дрова.</w:t>
      </w:r>
      <w:r>
        <w:rPr>
          <w:color w:val="FF0000"/>
        </w:rPr>
        <w:t xml:space="preserve"> </w:t>
      </w:r>
      <w:r w:rsidRPr="00F5093B">
        <w:rPr>
          <w:color w:val="000000"/>
        </w:rPr>
        <w:t>Количеств</w:t>
      </w:r>
      <w:r>
        <w:rPr>
          <w:color w:val="000000"/>
        </w:rPr>
        <w:t>о</w:t>
      </w:r>
      <w:r w:rsidRPr="00F5093B">
        <w:rPr>
          <w:color w:val="000000"/>
        </w:rPr>
        <w:t xml:space="preserve"> зданий с индивидуальным теплоснабжением</w:t>
      </w:r>
      <w:r>
        <w:rPr>
          <w:color w:val="000000"/>
        </w:rPr>
        <w:t xml:space="preserve"> – 440 зданий, в т.ч. по населенным пунктам:</w:t>
      </w:r>
      <w:r w:rsidRPr="00F5093B">
        <w:rPr>
          <w:color w:val="000000"/>
        </w:rPr>
        <w:t xml:space="preserve"> в </w:t>
      </w:r>
      <w:proofErr w:type="spellStart"/>
      <w:r w:rsidRPr="00F5093B">
        <w:rPr>
          <w:color w:val="000000"/>
        </w:rPr>
        <w:t>с</w:t>
      </w:r>
      <w:proofErr w:type="gramStart"/>
      <w:r>
        <w:rPr>
          <w:color w:val="000000"/>
        </w:rPr>
        <w:t>.М</w:t>
      </w:r>
      <w:proofErr w:type="gramEnd"/>
      <w:r>
        <w:rPr>
          <w:color w:val="000000"/>
        </w:rPr>
        <w:t>олька</w:t>
      </w:r>
      <w:proofErr w:type="spellEnd"/>
      <w:r>
        <w:rPr>
          <w:color w:val="000000"/>
        </w:rPr>
        <w:t xml:space="preserve"> </w:t>
      </w:r>
      <w:r w:rsidRPr="00F5093B">
        <w:rPr>
          <w:color w:val="000000"/>
        </w:rPr>
        <w:t xml:space="preserve">- </w:t>
      </w:r>
      <w:r>
        <w:rPr>
          <w:color w:val="000000"/>
        </w:rPr>
        <w:t>212</w:t>
      </w:r>
      <w:r w:rsidRPr="00F5093B">
        <w:rPr>
          <w:color w:val="000000"/>
        </w:rPr>
        <w:t xml:space="preserve"> здани</w:t>
      </w:r>
      <w:r>
        <w:rPr>
          <w:color w:val="000000"/>
        </w:rPr>
        <w:t>й</w:t>
      </w:r>
      <w:r w:rsidRPr="00F5093B">
        <w:rPr>
          <w:color w:val="000000"/>
        </w:rPr>
        <w:t xml:space="preserve">; в д. </w:t>
      </w:r>
      <w:proofErr w:type="spellStart"/>
      <w:r>
        <w:rPr>
          <w:color w:val="000000"/>
        </w:rPr>
        <w:t>Податовская</w:t>
      </w:r>
      <w:proofErr w:type="spellEnd"/>
      <w:r>
        <w:rPr>
          <w:color w:val="000000"/>
        </w:rPr>
        <w:t xml:space="preserve"> – 64</w:t>
      </w:r>
      <w:r w:rsidRPr="00F5093B">
        <w:rPr>
          <w:color w:val="000000"/>
        </w:rPr>
        <w:t xml:space="preserve"> здани</w:t>
      </w:r>
      <w:r>
        <w:rPr>
          <w:color w:val="000000"/>
        </w:rPr>
        <w:t xml:space="preserve">я, </w:t>
      </w:r>
      <w:proofErr w:type="spellStart"/>
      <w:r>
        <w:rPr>
          <w:color w:val="000000"/>
        </w:rPr>
        <w:t>д.Лобагай</w:t>
      </w:r>
      <w:proofErr w:type="spellEnd"/>
      <w:r>
        <w:rPr>
          <w:color w:val="000000"/>
        </w:rPr>
        <w:t xml:space="preserve"> – 87 зданий, </w:t>
      </w:r>
      <w:proofErr w:type="spellStart"/>
      <w:r>
        <w:rPr>
          <w:color w:val="000000"/>
        </w:rPr>
        <w:t>д.Халюты</w:t>
      </w:r>
      <w:proofErr w:type="spellEnd"/>
      <w:r>
        <w:rPr>
          <w:color w:val="000000"/>
        </w:rPr>
        <w:t xml:space="preserve"> – 48 зданий д.Ясачная </w:t>
      </w:r>
      <w:proofErr w:type="spellStart"/>
      <w:r>
        <w:rPr>
          <w:color w:val="000000"/>
        </w:rPr>
        <w:t>Хайрюзовка</w:t>
      </w:r>
      <w:proofErr w:type="spellEnd"/>
      <w:r>
        <w:rPr>
          <w:color w:val="000000"/>
        </w:rPr>
        <w:t xml:space="preserve"> – 31 здание</w:t>
      </w:r>
      <w:r w:rsidRPr="00F5093B">
        <w:rPr>
          <w:color w:val="000000"/>
        </w:rPr>
        <w:t xml:space="preserve">. </w:t>
      </w:r>
    </w:p>
    <w:p w:rsidR="00286647" w:rsidRPr="00B663CD" w:rsidRDefault="00286647" w:rsidP="00286647">
      <w:pPr>
        <w:ind w:firstLine="567"/>
        <w:jc w:val="both"/>
      </w:pPr>
      <w:r w:rsidRPr="00B663CD">
        <w:t xml:space="preserve">Теплоснабжение школы </w:t>
      </w:r>
      <w:proofErr w:type="gramStart"/>
      <w:r w:rsidRPr="00B663CD">
        <w:t>в</w:t>
      </w:r>
      <w:proofErr w:type="gramEnd"/>
      <w:r w:rsidRPr="00B663CD">
        <w:t xml:space="preserve"> с. </w:t>
      </w:r>
      <w:proofErr w:type="spellStart"/>
      <w:r w:rsidRPr="00B663CD">
        <w:t>Молька</w:t>
      </w:r>
      <w:proofErr w:type="spellEnd"/>
      <w:r w:rsidRPr="00B663CD">
        <w:t xml:space="preserve"> осуществляется </w:t>
      </w:r>
      <w:proofErr w:type="gramStart"/>
      <w:r w:rsidRPr="00B663CD">
        <w:t>от</w:t>
      </w:r>
      <w:proofErr w:type="gramEnd"/>
      <w:r w:rsidRPr="00B663CD">
        <w:t xml:space="preserve"> твердотопливной котельной тепловой мощностью 0,36</w:t>
      </w:r>
      <w:r>
        <w:t xml:space="preserve"> </w:t>
      </w:r>
      <w:r w:rsidRPr="00B663CD">
        <w:t>Гкал/ч. В котельной установлены два котла НРС-18.</w:t>
      </w:r>
    </w:p>
    <w:p w:rsidR="00286647" w:rsidRPr="00C53916" w:rsidRDefault="00286647" w:rsidP="00286647">
      <w:pPr>
        <w:ind w:firstLine="709"/>
        <w:jc w:val="center"/>
        <w:rPr>
          <w:b/>
          <w:color w:val="FF0000"/>
        </w:rPr>
      </w:pPr>
    </w:p>
    <w:p w:rsidR="00286647" w:rsidRPr="006201C8" w:rsidRDefault="00286647" w:rsidP="00286647">
      <w:pPr>
        <w:ind w:firstLine="709"/>
        <w:jc w:val="center"/>
        <w:rPr>
          <w:b/>
          <w:sz w:val="22"/>
          <w:szCs w:val="22"/>
        </w:rPr>
      </w:pPr>
      <w:r w:rsidRPr="006201C8">
        <w:rPr>
          <w:b/>
          <w:sz w:val="22"/>
          <w:szCs w:val="22"/>
        </w:rPr>
        <w:t>Тепловые нагрузки жилищно-коммунального сектора</w:t>
      </w:r>
    </w:p>
    <w:p w:rsidR="00286647" w:rsidRPr="006201C8" w:rsidRDefault="00286647" w:rsidP="00286647">
      <w:pPr>
        <w:ind w:firstLine="709"/>
        <w:jc w:val="center"/>
        <w:rPr>
          <w:b/>
          <w:sz w:val="22"/>
          <w:szCs w:val="22"/>
        </w:rPr>
      </w:pPr>
      <w:proofErr w:type="spellStart"/>
      <w:r w:rsidRPr="006201C8">
        <w:rPr>
          <w:b/>
          <w:sz w:val="22"/>
          <w:szCs w:val="22"/>
        </w:rPr>
        <w:t>Молькинского</w:t>
      </w:r>
      <w:proofErr w:type="spellEnd"/>
      <w:r w:rsidRPr="006201C8">
        <w:rPr>
          <w:b/>
          <w:sz w:val="22"/>
          <w:szCs w:val="22"/>
        </w:rPr>
        <w:t xml:space="preserve"> муниципального образования</w:t>
      </w:r>
    </w:p>
    <w:p w:rsidR="00286647" w:rsidRDefault="00286647" w:rsidP="00286647">
      <w:pPr>
        <w:pStyle w:val="af1"/>
        <w:jc w:val="right"/>
        <w:rPr>
          <w:b w:val="0"/>
          <w:sz w:val="22"/>
          <w:szCs w:val="22"/>
        </w:rPr>
      </w:pPr>
      <w:r w:rsidRPr="006201C8">
        <w:rPr>
          <w:b w:val="0"/>
          <w:sz w:val="22"/>
          <w:szCs w:val="22"/>
        </w:rPr>
        <w:t xml:space="preserve">Таблица № </w:t>
      </w:r>
      <w:r>
        <w:rPr>
          <w:b w:val="0"/>
          <w:sz w:val="22"/>
          <w:szCs w:val="22"/>
        </w:rPr>
        <w:t>1</w:t>
      </w:r>
    </w:p>
    <w:p w:rsidR="00286647" w:rsidRPr="005759DE" w:rsidRDefault="00286647" w:rsidP="00286647"/>
    <w:tbl>
      <w:tblPr>
        <w:tblW w:w="9196" w:type="dxa"/>
        <w:tblInd w:w="91" w:type="dxa"/>
        <w:tblLayout w:type="fixed"/>
        <w:tblLook w:val="0000"/>
      </w:tblPr>
      <w:tblGrid>
        <w:gridCol w:w="523"/>
        <w:gridCol w:w="1606"/>
        <w:gridCol w:w="931"/>
        <w:gridCol w:w="1133"/>
        <w:gridCol w:w="1112"/>
        <w:gridCol w:w="1154"/>
        <w:gridCol w:w="929"/>
        <w:gridCol w:w="993"/>
        <w:gridCol w:w="815"/>
      </w:tblGrid>
      <w:tr w:rsidR="00286647" w:rsidRPr="001E1E69" w:rsidTr="001E5988">
        <w:trPr>
          <w:trHeight w:val="335"/>
        </w:trPr>
        <w:tc>
          <w:tcPr>
            <w:tcW w:w="523"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6E26F5" w:rsidRDefault="00286647" w:rsidP="001E5988">
            <w:pPr>
              <w:jc w:val="center"/>
            </w:pPr>
            <w:r w:rsidRPr="006E26F5">
              <w:rPr>
                <w:sz w:val="22"/>
                <w:szCs w:val="22"/>
              </w:rPr>
              <w:t xml:space="preserve">№ </w:t>
            </w:r>
            <w:proofErr w:type="spellStart"/>
            <w:proofErr w:type="gramStart"/>
            <w:r w:rsidRPr="006E26F5">
              <w:rPr>
                <w:sz w:val="22"/>
                <w:szCs w:val="22"/>
              </w:rPr>
              <w:t>п</w:t>
            </w:r>
            <w:proofErr w:type="spellEnd"/>
            <w:proofErr w:type="gramEnd"/>
            <w:r w:rsidRPr="006E26F5">
              <w:rPr>
                <w:sz w:val="22"/>
                <w:szCs w:val="22"/>
              </w:rPr>
              <w:t>/</w:t>
            </w:r>
            <w:proofErr w:type="spellStart"/>
            <w:r w:rsidRPr="006E26F5">
              <w:rPr>
                <w:sz w:val="22"/>
                <w:szCs w:val="22"/>
              </w:rPr>
              <w:t>п</w:t>
            </w:r>
            <w:proofErr w:type="spellEnd"/>
          </w:p>
        </w:tc>
        <w:tc>
          <w:tcPr>
            <w:tcW w:w="1606"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6E26F5" w:rsidRDefault="00286647" w:rsidP="001E5988">
            <w:pPr>
              <w:jc w:val="center"/>
            </w:pPr>
            <w:r w:rsidRPr="006E26F5">
              <w:rPr>
                <w:sz w:val="22"/>
                <w:szCs w:val="22"/>
              </w:rPr>
              <w:t>Населенный пункт</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6E26F5" w:rsidRDefault="00286647" w:rsidP="001E5988">
            <w:pPr>
              <w:jc w:val="center"/>
            </w:pPr>
            <w:r w:rsidRPr="006E26F5">
              <w:rPr>
                <w:sz w:val="22"/>
                <w:szCs w:val="22"/>
              </w:rPr>
              <w:t>Общая площадь жилого фонда, тыс</w:t>
            </w:r>
            <w:proofErr w:type="gramStart"/>
            <w:r w:rsidRPr="006E26F5">
              <w:rPr>
                <w:sz w:val="22"/>
                <w:szCs w:val="22"/>
              </w:rPr>
              <w:t>.м</w:t>
            </w:r>
            <w:proofErr w:type="gramEnd"/>
            <w:r w:rsidRPr="006E26F5">
              <w:rPr>
                <w:sz w:val="22"/>
                <w:szCs w:val="22"/>
              </w:rPr>
              <w:t>2</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6E26F5" w:rsidRDefault="00286647" w:rsidP="001E5988">
            <w:pPr>
              <w:jc w:val="center"/>
            </w:pPr>
            <w:r w:rsidRPr="006E26F5">
              <w:rPr>
                <w:sz w:val="22"/>
                <w:szCs w:val="22"/>
              </w:rPr>
              <w:t>Население, чел.</w:t>
            </w:r>
          </w:p>
        </w:tc>
        <w:tc>
          <w:tcPr>
            <w:tcW w:w="4188" w:type="dxa"/>
            <w:gridSpan w:val="4"/>
            <w:tcBorders>
              <w:top w:val="single" w:sz="8" w:space="0" w:color="auto"/>
              <w:left w:val="nil"/>
              <w:bottom w:val="single" w:sz="8" w:space="0" w:color="auto"/>
              <w:right w:val="single" w:sz="8" w:space="0" w:color="000000"/>
            </w:tcBorders>
            <w:shd w:val="clear" w:color="auto" w:fill="auto"/>
          </w:tcPr>
          <w:p w:rsidR="00286647" w:rsidRPr="006E26F5" w:rsidRDefault="00286647" w:rsidP="001E5988">
            <w:pPr>
              <w:jc w:val="center"/>
            </w:pPr>
            <w:r w:rsidRPr="006E26F5">
              <w:rPr>
                <w:sz w:val="22"/>
                <w:szCs w:val="22"/>
              </w:rPr>
              <w:t>Тепловые нагрузки, МВт</w:t>
            </w:r>
          </w:p>
        </w:tc>
        <w:tc>
          <w:tcPr>
            <w:tcW w:w="815" w:type="dxa"/>
            <w:tcBorders>
              <w:top w:val="single" w:sz="8" w:space="0" w:color="auto"/>
              <w:left w:val="nil"/>
              <w:bottom w:val="single" w:sz="8" w:space="0" w:color="auto"/>
              <w:right w:val="single" w:sz="8" w:space="0" w:color="auto"/>
            </w:tcBorders>
            <w:shd w:val="clear" w:color="auto" w:fill="auto"/>
          </w:tcPr>
          <w:p w:rsidR="00286647" w:rsidRPr="006E26F5" w:rsidRDefault="00286647" w:rsidP="001E5988">
            <w:pPr>
              <w:jc w:val="center"/>
            </w:pPr>
            <w:r w:rsidRPr="006E26F5">
              <w:rPr>
                <w:sz w:val="22"/>
                <w:szCs w:val="22"/>
              </w:rPr>
              <w:t>то же, Гкал/</w:t>
            </w:r>
            <w:proofErr w:type="gramStart"/>
            <w:r w:rsidRPr="006E26F5">
              <w:rPr>
                <w:sz w:val="22"/>
                <w:szCs w:val="22"/>
              </w:rPr>
              <w:t>ч</w:t>
            </w:r>
            <w:proofErr w:type="gramEnd"/>
          </w:p>
        </w:tc>
      </w:tr>
      <w:tr w:rsidR="00286647" w:rsidRPr="001E1E69" w:rsidTr="001E5988">
        <w:trPr>
          <w:trHeight w:val="735"/>
        </w:trPr>
        <w:tc>
          <w:tcPr>
            <w:tcW w:w="523" w:type="dxa"/>
            <w:vMerge/>
            <w:tcBorders>
              <w:top w:val="single" w:sz="8" w:space="0" w:color="auto"/>
              <w:left w:val="single" w:sz="8" w:space="0" w:color="auto"/>
              <w:bottom w:val="single" w:sz="8" w:space="0" w:color="000000"/>
              <w:right w:val="single" w:sz="8" w:space="0" w:color="auto"/>
            </w:tcBorders>
          </w:tcPr>
          <w:p w:rsidR="00286647" w:rsidRPr="006E26F5" w:rsidRDefault="00286647" w:rsidP="001E5988">
            <w:pPr>
              <w:jc w:val="center"/>
            </w:pPr>
          </w:p>
        </w:tc>
        <w:tc>
          <w:tcPr>
            <w:tcW w:w="1606" w:type="dxa"/>
            <w:vMerge/>
            <w:tcBorders>
              <w:top w:val="single" w:sz="8" w:space="0" w:color="auto"/>
              <w:left w:val="single" w:sz="8" w:space="0" w:color="auto"/>
              <w:bottom w:val="single" w:sz="8" w:space="0" w:color="000000"/>
              <w:right w:val="single" w:sz="8" w:space="0" w:color="auto"/>
            </w:tcBorders>
          </w:tcPr>
          <w:p w:rsidR="00286647" w:rsidRPr="006E26F5" w:rsidRDefault="00286647" w:rsidP="001E5988">
            <w:pPr>
              <w:jc w:val="center"/>
            </w:pPr>
          </w:p>
        </w:tc>
        <w:tc>
          <w:tcPr>
            <w:tcW w:w="931" w:type="dxa"/>
            <w:vMerge/>
            <w:tcBorders>
              <w:top w:val="single" w:sz="8" w:space="0" w:color="auto"/>
              <w:left w:val="single" w:sz="8" w:space="0" w:color="auto"/>
              <w:bottom w:val="single" w:sz="8" w:space="0" w:color="000000"/>
              <w:right w:val="single" w:sz="8" w:space="0" w:color="auto"/>
            </w:tcBorders>
          </w:tcPr>
          <w:p w:rsidR="00286647" w:rsidRPr="006E26F5" w:rsidRDefault="00286647" w:rsidP="001E5988">
            <w:pPr>
              <w:jc w:val="center"/>
            </w:pPr>
          </w:p>
        </w:tc>
        <w:tc>
          <w:tcPr>
            <w:tcW w:w="1133" w:type="dxa"/>
            <w:vMerge/>
            <w:tcBorders>
              <w:top w:val="single" w:sz="8" w:space="0" w:color="auto"/>
              <w:left w:val="single" w:sz="8" w:space="0" w:color="auto"/>
              <w:bottom w:val="single" w:sz="8" w:space="0" w:color="000000"/>
              <w:right w:val="single" w:sz="8" w:space="0" w:color="auto"/>
            </w:tcBorders>
          </w:tcPr>
          <w:p w:rsidR="00286647" w:rsidRPr="006E26F5" w:rsidRDefault="00286647" w:rsidP="001E5988">
            <w:pPr>
              <w:jc w:val="center"/>
            </w:pPr>
          </w:p>
        </w:tc>
        <w:tc>
          <w:tcPr>
            <w:tcW w:w="1112" w:type="dxa"/>
            <w:tcBorders>
              <w:top w:val="nil"/>
              <w:left w:val="nil"/>
              <w:bottom w:val="single" w:sz="8" w:space="0" w:color="auto"/>
              <w:right w:val="single" w:sz="8" w:space="0" w:color="auto"/>
            </w:tcBorders>
            <w:shd w:val="clear" w:color="auto" w:fill="auto"/>
          </w:tcPr>
          <w:p w:rsidR="00286647" w:rsidRPr="006E26F5" w:rsidRDefault="00286647" w:rsidP="001E5988">
            <w:pPr>
              <w:jc w:val="center"/>
            </w:pPr>
            <w:r w:rsidRPr="006E26F5">
              <w:rPr>
                <w:sz w:val="22"/>
                <w:szCs w:val="22"/>
              </w:rPr>
              <w:t xml:space="preserve">Отопление </w:t>
            </w:r>
            <w:proofErr w:type="spellStart"/>
            <w:r w:rsidRPr="006E26F5">
              <w:rPr>
                <w:sz w:val="22"/>
                <w:szCs w:val="22"/>
              </w:rPr>
              <w:t>жил</w:t>
            </w:r>
            <w:proofErr w:type="gramStart"/>
            <w:r w:rsidRPr="006E26F5">
              <w:rPr>
                <w:sz w:val="22"/>
                <w:szCs w:val="22"/>
              </w:rPr>
              <w:t>.з</w:t>
            </w:r>
            <w:proofErr w:type="gramEnd"/>
            <w:r w:rsidRPr="006E26F5">
              <w:rPr>
                <w:sz w:val="22"/>
                <w:szCs w:val="22"/>
              </w:rPr>
              <w:t>д</w:t>
            </w:r>
            <w:proofErr w:type="spellEnd"/>
            <w:r w:rsidRPr="006E26F5">
              <w:rPr>
                <w:sz w:val="22"/>
                <w:szCs w:val="22"/>
              </w:rPr>
              <w:t>.</w:t>
            </w:r>
          </w:p>
        </w:tc>
        <w:tc>
          <w:tcPr>
            <w:tcW w:w="1154" w:type="dxa"/>
            <w:tcBorders>
              <w:top w:val="nil"/>
              <w:left w:val="nil"/>
              <w:bottom w:val="single" w:sz="8" w:space="0" w:color="auto"/>
              <w:right w:val="single" w:sz="8" w:space="0" w:color="auto"/>
            </w:tcBorders>
            <w:shd w:val="clear" w:color="auto" w:fill="auto"/>
          </w:tcPr>
          <w:p w:rsidR="00286647" w:rsidRPr="006E26F5" w:rsidRDefault="00286647" w:rsidP="001E5988">
            <w:pPr>
              <w:jc w:val="center"/>
            </w:pPr>
            <w:proofErr w:type="spellStart"/>
            <w:r w:rsidRPr="006E26F5">
              <w:rPr>
                <w:sz w:val="22"/>
                <w:szCs w:val="22"/>
              </w:rPr>
              <w:t>Отопл</w:t>
            </w:r>
            <w:proofErr w:type="spellEnd"/>
            <w:r w:rsidRPr="006E26F5">
              <w:rPr>
                <w:sz w:val="22"/>
                <w:szCs w:val="22"/>
              </w:rPr>
              <w:t xml:space="preserve">. и </w:t>
            </w:r>
            <w:proofErr w:type="spellStart"/>
            <w:r w:rsidRPr="006E26F5">
              <w:rPr>
                <w:sz w:val="22"/>
                <w:szCs w:val="22"/>
              </w:rPr>
              <w:t>гор</w:t>
            </w:r>
            <w:proofErr w:type="gramStart"/>
            <w:r w:rsidRPr="006E26F5">
              <w:rPr>
                <w:sz w:val="22"/>
                <w:szCs w:val="22"/>
              </w:rPr>
              <w:t>.в</w:t>
            </w:r>
            <w:proofErr w:type="gramEnd"/>
            <w:r w:rsidRPr="006E26F5">
              <w:rPr>
                <w:sz w:val="22"/>
                <w:szCs w:val="22"/>
              </w:rPr>
              <w:t>одосн</w:t>
            </w:r>
            <w:proofErr w:type="spellEnd"/>
            <w:r w:rsidRPr="006E26F5">
              <w:rPr>
                <w:sz w:val="22"/>
                <w:szCs w:val="22"/>
              </w:rPr>
              <w:t xml:space="preserve">. </w:t>
            </w:r>
            <w:proofErr w:type="spellStart"/>
            <w:r w:rsidRPr="006E26F5">
              <w:rPr>
                <w:sz w:val="22"/>
                <w:szCs w:val="22"/>
              </w:rPr>
              <w:t>общ.зд</w:t>
            </w:r>
            <w:proofErr w:type="spellEnd"/>
            <w:r w:rsidRPr="006E26F5">
              <w:rPr>
                <w:sz w:val="22"/>
                <w:szCs w:val="22"/>
              </w:rPr>
              <w:t>.</w:t>
            </w:r>
          </w:p>
        </w:tc>
        <w:tc>
          <w:tcPr>
            <w:tcW w:w="929" w:type="dxa"/>
            <w:tcBorders>
              <w:top w:val="nil"/>
              <w:left w:val="nil"/>
              <w:bottom w:val="single" w:sz="8" w:space="0" w:color="auto"/>
              <w:right w:val="single" w:sz="8" w:space="0" w:color="auto"/>
            </w:tcBorders>
            <w:shd w:val="clear" w:color="auto" w:fill="auto"/>
          </w:tcPr>
          <w:p w:rsidR="00286647" w:rsidRPr="006E26F5" w:rsidRDefault="00286647" w:rsidP="001E5988">
            <w:pPr>
              <w:jc w:val="center"/>
            </w:pPr>
            <w:r w:rsidRPr="006E26F5">
              <w:rPr>
                <w:sz w:val="22"/>
                <w:szCs w:val="22"/>
              </w:rPr>
              <w:t>Вентиляция</w:t>
            </w:r>
          </w:p>
        </w:tc>
        <w:tc>
          <w:tcPr>
            <w:tcW w:w="993" w:type="dxa"/>
            <w:tcBorders>
              <w:top w:val="nil"/>
              <w:left w:val="nil"/>
              <w:bottom w:val="single" w:sz="8" w:space="0" w:color="auto"/>
              <w:right w:val="single" w:sz="8" w:space="0" w:color="auto"/>
            </w:tcBorders>
            <w:shd w:val="clear" w:color="auto" w:fill="auto"/>
          </w:tcPr>
          <w:p w:rsidR="00286647" w:rsidRPr="006E26F5" w:rsidRDefault="00286647" w:rsidP="001E5988">
            <w:pPr>
              <w:jc w:val="center"/>
            </w:pPr>
            <w:r w:rsidRPr="006E26F5">
              <w:rPr>
                <w:sz w:val="22"/>
                <w:szCs w:val="22"/>
              </w:rPr>
              <w:t>Итого</w:t>
            </w:r>
          </w:p>
        </w:tc>
        <w:tc>
          <w:tcPr>
            <w:tcW w:w="815" w:type="dxa"/>
            <w:tcBorders>
              <w:top w:val="nil"/>
              <w:left w:val="nil"/>
              <w:bottom w:val="single" w:sz="8" w:space="0" w:color="auto"/>
              <w:right w:val="single" w:sz="8" w:space="0" w:color="auto"/>
            </w:tcBorders>
            <w:shd w:val="clear" w:color="auto" w:fill="auto"/>
          </w:tcPr>
          <w:p w:rsidR="00286647" w:rsidRPr="006E26F5" w:rsidRDefault="00286647" w:rsidP="001E5988">
            <w:pPr>
              <w:jc w:val="center"/>
            </w:pPr>
            <w:r w:rsidRPr="006E26F5">
              <w:rPr>
                <w:sz w:val="22"/>
                <w:szCs w:val="22"/>
              </w:rPr>
              <w:t>Итого</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w:t>
            </w:r>
          </w:p>
        </w:tc>
        <w:tc>
          <w:tcPr>
            <w:tcW w:w="1606"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w:t>
            </w:r>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6</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7</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9</w:t>
            </w:r>
          </w:p>
        </w:tc>
      </w:tr>
      <w:tr w:rsidR="00286647" w:rsidRPr="001E1E69" w:rsidTr="001E5988">
        <w:trPr>
          <w:trHeight w:val="270"/>
        </w:trPr>
        <w:tc>
          <w:tcPr>
            <w:tcW w:w="919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286647" w:rsidRPr="006E26F5" w:rsidRDefault="00286647" w:rsidP="001E5988">
            <w:pPr>
              <w:jc w:val="center"/>
            </w:pPr>
            <w:r w:rsidRPr="006E26F5">
              <w:rPr>
                <w:sz w:val="22"/>
                <w:szCs w:val="22"/>
              </w:rPr>
              <w:t>I очередь</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с</w:t>
            </w:r>
            <w:proofErr w:type="gramStart"/>
            <w:r w:rsidRPr="006E26F5">
              <w:rPr>
                <w:sz w:val="22"/>
                <w:szCs w:val="22"/>
              </w:rPr>
              <w:t>.М</w:t>
            </w:r>
            <w:proofErr w:type="gramEnd"/>
            <w:r w:rsidRPr="006E26F5">
              <w:rPr>
                <w:sz w:val="22"/>
                <w:szCs w:val="22"/>
              </w:rPr>
              <w:t>олька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17,6</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3,90</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0,97</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0,42</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5,29</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4,55</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д</w:t>
            </w:r>
            <w:proofErr w:type="gramStart"/>
            <w:r w:rsidRPr="006E26F5">
              <w:rPr>
                <w:sz w:val="22"/>
                <w:szCs w:val="22"/>
              </w:rPr>
              <w:t>.П</w:t>
            </w:r>
            <w:proofErr w:type="gramEnd"/>
            <w:r w:rsidRPr="006E26F5">
              <w:rPr>
                <w:sz w:val="22"/>
                <w:szCs w:val="22"/>
              </w:rPr>
              <w:t>одатовская</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1,09</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0,27</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0,12</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1,49</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1,28</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д</w:t>
            </w:r>
            <w:proofErr w:type="gramStart"/>
            <w:r w:rsidRPr="006E26F5">
              <w:rPr>
                <w:sz w:val="22"/>
                <w:szCs w:val="22"/>
              </w:rPr>
              <w:t>.Л</w:t>
            </w:r>
            <w:proofErr w:type="gramEnd"/>
            <w:r w:rsidRPr="006E26F5">
              <w:rPr>
                <w:sz w:val="22"/>
                <w:szCs w:val="22"/>
              </w:rPr>
              <w:t>обагай</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5,9</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1,27</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0,32</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0,15</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1,73</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1,49</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д</w:t>
            </w:r>
            <w:proofErr w:type="gramStart"/>
            <w:r w:rsidRPr="006E26F5">
              <w:rPr>
                <w:sz w:val="22"/>
                <w:szCs w:val="22"/>
              </w:rPr>
              <w:t>.Х</w:t>
            </w:r>
            <w:proofErr w:type="gramEnd"/>
            <w:r w:rsidRPr="006E26F5">
              <w:rPr>
                <w:sz w:val="22"/>
                <w:szCs w:val="22"/>
              </w:rPr>
              <w:t>алюты</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3,4</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0,73</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0,18</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0,08</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1,00</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0,86</w:t>
            </w:r>
          </w:p>
        </w:tc>
      </w:tr>
      <w:tr w:rsidR="00286647" w:rsidRPr="001E1E69" w:rsidTr="001E5988">
        <w:trPr>
          <w:trHeight w:val="525"/>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r w:rsidRPr="006E26F5">
              <w:rPr>
                <w:sz w:val="22"/>
                <w:szCs w:val="22"/>
              </w:rPr>
              <w:t>д</w:t>
            </w:r>
            <w:proofErr w:type="gramStart"/>
            <w:r w:rsidRPr="006E26F5">
              <w:rPr>
                <w:sz w:val="22"/>
                <w:szCs w:val="22"/>
              </w:rPr>
              <w:t>.Я</w:t>
            </w:r>
            <w:proofErr w:type="gramEnd"/>
            <w:r w:rsidRPr="006E26F5">
              <w:rPr>
                <w:sz w:val="22"/>
                <w:szCs w:val="22"/>
              </w:rPr>
              <w:t xml:space="preserve">сачная </w:t>
            </w:r>
            <w:proofErr w:type="spellStart"/>
            <w:r w:rsidRPr="006E26F5">
              <w:rPr>
                <w:sz w:val="22"/>
                <w:szCs w:val="22"/>
              </w:rPr>
              <w:t>Хайрюзовка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2,2</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0,48</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0,12</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0,05</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0,65</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0,56</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 </w:t>
            </w:r>
          </w:p>
        </w:tc>
        <w:tc>
          <w:tcPr>
            <w:tcW w:w="1606"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r w:rsidRPr="006E26F5">
              <w:rPr>
                <w:sz w:val="22"/>
                <w:szCs w:val="22"/>
              </w:rPr>
              <w:t>Всего</w:t>
            </w:r>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34,1</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1264</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7,47</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1,87</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0,83</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10,16</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8,74</w:t>
            </w:r>
          </w:p>
        </w:tc>
      </w:tr>
      <w:tr w:rsidR="00286647" w:rsidRPr="001E1E69" w:rsidTr="001E5988">
        <w:trPr>
          <w:trHeight w:val="270"/>
        </w:trPr>
        <w:tc>
          <w:tcPr>
            <w:tcW w:w="919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286647" w:rsidRPr="006E26F5" w:rsidRDefault="00286647" w:rsidP="001E5988">
            <w:pPr>
              <w:jc w:val="center"/>
            </w:pPr>
            <w:r w:rsidRPr="006E26F5">
              <w:rPr>
                <w:sz w:val="22"/>
                <w:szCs w:val="22"/>
              </w:rPr>
              <w:t>Расчетный срок</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с</w:t>
            </w:r>
            <w:proofErr w:type="gramStart"/>
            <w:r w:rsidRPr="006E26F5">
              <w:rPr>
                <w:sz w:val="22"/>
                <w:szCs w:val="22"/>
              </w:rPr>
              <w:t>.М</w:t>
            </w:r>
            <w:proofErr w:type="gramEnd"/>
            <w:r w:rsidRPr="006E26F5">
              <w:rPr>
                <w:sz w:val="22"/>
                <w:szCs w:val="22"/>
              </w:rPr>
              <w:t>олька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21,2</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4,49</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1,12</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0,54</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6,15</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5,29</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д</w:t>
            </w:r>
            <w:proofErr w:type="gramStart"/>
            <w:r w:rsidRPr="006E26F5">
              <w:rPr>
                <w:sz w:val="22"/>
                <w:szCs w:val="22"/>
              </w:rPr>
              <w:t>.П</w:t>
            </w:r>
            <w:proofErr w:type="gramEnd"/>
            <w:r w:rsidRPr="006E26F5">
              <w:rPr>
                <w:sz w:val="22"/>
                <w:szCs w:val="22"/>
              </w:rPr>
              <w:t>одатовская</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5,7</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1,20</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0,30</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0,15</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1,65</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1,42</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д</w:t>
            </w:r>
            <w:proofErr w:type="gramStart"/>
            <w:r w:rsidRPr="006E26F5">
              <w:rPr>
                <w:sz w:val="22"/>
                <w:szCs w:val="22"/>
              </w:rPr>
              <w:t>.Л</w:t>
            </w:r>
            <w:proofErr w:type="gramEnd"/>
            <w:r w:rsidRPr="006E26F5">
              <w:rPr>
                <w:sz w:val="22"/>
                <w:szCs w:val="22"/>
              </w:rPr>
              <w:t>обагай</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8,1</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1,65</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0,41</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0,22</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2,28</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1,96</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proofErr w:type="spellStart"/>
            <w:r w:rsidRPr="006E26F5">
              <w:rPr>
                <w:sz w:val="22"/>
                <w:szCs w:val="22"/>
              </w:rPr>
              <w:t>д</w:t>
            </w:r>
            <w:proofErr w:type="gramStart"/>
            <w:r w:rsidRPr="006E26F5">
              <w:rPr>
                <w:sz w:val="22"/>
                <w:szCs w:val="22"/>
              </w:rPr>
              <w:t>.Х</w:t>
            </w:r>
            <w:proofErr w:type="gramEnd"/>
            <w:r w:rsidRPr="006E26F5">
              <w:rPr>
                <w:sz w:val="22"/>
                <w:szCs w:val="22"/>
              </w:rPr>
              <w:t>алюты</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4,8</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0,99</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0,25</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0,13</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1,36</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1,17</w:t>
            </w:r>
          </w:p>
        </w:tc>
      </w:tr>
      <w:tr w:rsidR="00286647" w:rsidRPr="001E1E69" w:rsidTr="001E5988">
        <w:trPr>
          <w:trHeight w:val="525"/>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5</w:t>
            </w:r>
          </w:p>
        </w:tc>
        <w:tc>
          <w:tcPr>
            <w:tcW w:w="1606" w:type="dxa"/>
            <w:tcBorders>
              <w:top w:val="nil"/>
              <w:left w:val="nil"/>
              <w:bottom w:val="single" w:sz="8" w:space="0" w:color="auto"/>
              <w:right w:val="single" w:sz="8" w:space="0" w:color="auto"/>
            </w:tcBorders>
            <w:shd w:val="clear" w:color="auto" w:fill="auto"/>
          </w:tcPr>
          <w:p w:rsidR="00286647" w:rsidRPr="006E26F5" w:rsidRDefault="00286647" w:rsidP="001E5988">
            <w:r w:rsidRPr="006E26F5">
              <w:rPr>
                <w:sz w:val="22"/>
                <w:szCs w:val="22"/>
              </w:rPr>
              <w:t>д</w:t>
            </w:r>
            <w:proofErr w:type="gramStart"/>
            <w:r w:rsidRPr="006E26F5">
              <w:rPr>
                <w:sz w:val="22"/>
                <w:szCs w:val="22"/>
              </w:rPr>
              <w:t>.Я</w:t>
            </w:r>
            <w:proofErr w:type="gramEnd"/>
            <w:r w:rsidRPr="006E26F5">
              <w:rPr>
                <w:sz w:val="22"/>
                <w:szCs w:val="22"/>
              </w:rPr>
              <w:t xml:space="preserve">сачная </w:t>
            </w:r>
            <w:proofErr w:type="spellStart"/>
            <w:r w:rsidRPr="006E26F5">
              <w:rPr>
                <w:sz w:val="22"/>
                <w:szCs w:val="22"/>
              </w:rPr>
              <w:t>Хайрюзовка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3</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0,62</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0,15</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0,08</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0,85</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0,73</w:t>
            </w:r>
          </w:p>
        </w:tc>
      </w:tr>
      <w:tr w:rsidR="00286647" w:rsidRPr="001E1E69"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 </w:t>
            </w:r>
          </w:p>
        </w:tc>
        <w:tc>
          <w:tcPr>
            <w:tcW w:w="1606"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r w:rsidRPr="006E26F5">
              <w:rPr>
                <w:sz w:val="22"/>
                <w:szCs w:val="22"/>
              </w:rPr>
              <w:t>Всего</w:t>
            </w:r>
          </w:p>
        </w:tc>
        <w:tc>
          <w:tcPr>
            <w:tcW w:w="931"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42,8</w:t>
            </w:r>
          </w:p>
        </w:tc>
        <w:tc>
          <w:tcPr>
            <w:tcW w:w="113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4200</w:t>
            </w:r>
          </w:p>
        </w:tc>
        <w:tc>
          <w:tcPr>
            <w:tcW w:w="1112"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8,95</w:t>
            </w:r>
          </w:p>
        </w:tc>
        <w:tc>
          <w:tcPr>
            <w:tcW w:w="1154"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2,24</w:t>
            </w:r>
          </w:p>
        </w:tc>
        <w:tc>
          <w:tcPr>
            <w:tcW w:w="929"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1,10</w:t>
            </w:r>
          </w:p>
        </w:tc>
        <w:tc>
          <w:tcPr>
            <w:tcW w:w="993"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12,29</w:t>
            </w:r>
          </w:p>
        </w:tc>
        <w:tc>
          <w:tcPr>
            <w:tcW w:w="815" w:type="dxa"/>
            <w:tcBorders>
              <w:top w:val="nil"/>
              <w:left w:val="nil"/>
              <w:bottom w:val="single" w:sz="8" w:space="0" w:color="auto"/>
              <w:right w:val="single" w:sz="8" w:space="0" w:color="auto"/>
            </w:tcBorders>
            <w:shd w:val="clear" w:color="auto" w:fill="auto"/>
            <w:noWrap/>
            <w:vAlign w:val="bottom"/>
          </w:tcPr>
          <w:p w:rsidR="00286647" w:rsidRPr="006E26F5" w:rsidRDefault="00286647" w:rsidP="001E5988">
            <w:pPr>
              <w:jc w:val="center"/>
            </w:pPr>
            <w:r w:rsidRPr="006E26F5">
              <w:rPr>
                <w:sz w:val="22"/>
                <w:szCs w:val="22"/>
              </w:rPr>
              <w:t>10,57</w:t>
            </w:r>
          </w:p>
        </w:tc>
      </w:tr>
    </w:tbl>
    <w:p w:rsidR="00286647" w:rsidRPr="00836A96" w:rsidRDefault="00286647" w:rsidP="00286647">
      <w:pPr>
        <w:ind w:firstLine="720"/>
        <w:jc w:val="both"/>
        <w:rPr>
          <w:lang w:val="en-US"/>
        </w:rPr>
      </w:pPr>
    </w:p>
    <w:p w:rsidR="00286647" w:rsidRPr="006E26F5" w:rsidRDefault="00286647" w:rsidP="00286647">
      <w:pPr>
        <w:spacing w:line="384" w:lineRule="atLeast"/>
        <w:ind w:firstLine="375"/>
        <w:jc w:val="center"/>
        <w:rPr>
          <w:rFonts w:ascii="Arial" w:hAnsi="Arial" w:cs="Arial"/>
          <w:b/>
          <w:color w:val="000000"/>
          <w:sz w:val="22"/>
          <w:szCs w:val="22"/>
        </w:rPr>
      </w:pPr>
      <w:r w:rsidRPr="006E26F5">
        <w:rPr>
          <w:b/>
          <w:color w:val="000000"/>
          <w:sz w:val="22"/>
          <w:szCs w:val="22"/>
        </w:rPr>
        <w:lastRenderedPageBreak/>
        <w:t>Общая характеристика поселения</w:t>
      </w:r>
    </w:p>
    <w:p w:rsidR="00286647" w:rsidRPr="001C3699" w:rsidRDefault="00286647" w:rsidP="00286647">
      <w:pPr>
        <w:spacing w:line="384" w:lineRule="atLeast"/>
        <w:ind w:firstLine="375"/>
        <w:jc w:val="right"/>
        <w:rPr>
          <w:rFonts w:ascii="Arial" w:hAnsi="Arial" w:cs="Arial"/>
          <w:color w:val="000000"/>
          <w:sz w:val="20"/>
          <w:szCs w:val="20"/>
        </w:rPr>
      </w:pPr>
      <w:r w:rsidRPr="001C3699">
        <w:rPr>
          <w:color w:val="000000"/>
          <w:sz w:val="18"/>
          <w:szCs w:val="18"/>
        </w:rPr>
        <w:t> </w:t>
      </w:r>
      <w:r w:rsidRPr="00FC5C1C">
        <w:rPr>
          <w:color w:val="000000"/>
        </w:rPr>
        <w:t xml:space="preserve">Таблица </w:t>
      </w:r>
      <w:r>
        <w:rPr>
          <w:color w:val="000000"/>
        </w:rPr>
        <w:t>№ 2</w:t>
      </w:r>
    </w:p>
    <w:tbl>
      <w:tblPr>
        <w:tblW w:w="9747" w:type="dxa"/>
        <w:tblCellMar>
          <w:left w:w="0" w:type="dxa"/>
          <w:right w:w="0" w:type="dxa"/>
        </w:tblCellMar>
        <w:tblLook w:val="04A0"/>
      </w:tblPr>
      <w:tblGrid>
        <w:gridCol w:w="3911"/>
        <w:gridCol w:w="1985"/>
        <w:gridCol w:w="1766"/>
        <w:gridCol w:w="2085"/>
      </w:tblGrid>
      <w:tr w:rsidR="00286647" w:rsidRPr="004F479A" w:rsidTr="005A583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Показатели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11"/>
              <w:jc w:val="both"/>
              <w:rPr>
                <w:color w:val="000000"/>
              </w:rPr>
            </w:pPr>
            <w:r w:rsidRPr="006E26F5">
              <w:rPr>
                <w:color w:val="000000"/>
                <w:sz w:val="22"/>
                <w:szCs w:val="22"/>
              </w:rPr>
              <w:t>Единицы измерения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jc w:val="both"/>
              <w:rPr>
                <w:color w:val="000000"/>
              </w:rPr>
            </w:pPr>
            <w:r w:rsidRPr="006E26F5">
              <w:rPr>
                <w:color w:val="000000"/>
                <w:sz w:val="22"/>
                <w:szCs w:val="22"/>
              </w:rPr>
              <w:t>Базовые значения</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rPr>
                <w:color w:val="000000"/>
              </w:rPr>
            </w:pPr>
            <w:r w:rsidRPr="006E26F5">
              <w:rPr>
                <w:color w:val="000000"/>
                <w:sz w:val="22"/>
                <w:szCs w:val="22"/>
              </w:rPr>
              <w:t>Значения на 2024 г.</w:t>
            </w:r>
          </w:p>
        </w:tc>
      </w:tr>
      <w:tr w:rsidR="00286647" w:rsidRPr="004F479A" w:rsidTr="005A583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jc w:val="both"/>
              <w:rPr>
                <w:color w:val="000000"/>
              </w:rPr>
            </w:pPr>
            <w:r w:rsidRPr="006E26F5">
              <w:rPr>
                <w:color w:val="000000"/>
                <w:sz w:val="22"/>
                <w:szCs w:val="22"/>
              </w:rPr>
              <w:t>Площадь территории в границах поселения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vertAlign w:val="superscript"/>
              </w:rPr>
            </w:pPr>
            <w:r w:rsidRPr="006E26F5">
              <w:rPr>
                <w:color w:val="000000"/>
                <w:sz w:val="22"/>
                <w:szCs w:val="22"/>
              </w:rPr>
              <w:t>км</w:t>
            </w:r>
            <w:proofErr w:type="gramStart"/>
            <w:r w:rsidRPr="006E26F5">
              <w:rPr>
                <w:color w:val="000000"/>
                <w:sz w:val="22"/>
                <w:szCs w:val="22"/>
                <w:vertAlign w:val="superscript"/>
              </w:rPr>
              <w:t>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362,8</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362,8</w:t>
            </w:r>
          </w:p>
        </w:tc>
      </w:tr>
      <w:tr w:rsidR="00286647" w:rsidRPr="004F479A" w:rsidTr="005A583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Численность населения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чел.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pPr>
            <w:r w:rsidRPr="006E26F5">
              <w:rPr>
                <w:sz w:val="22"/>
                <w:szCs w:val="22"/>
              </w:rPr>
              <w:t>1512</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pPr>
            <w:r w:rsidRPr="006E26F5">
              <w:rPr>
                <w:sz w:val="22"/>
                <w:szCs w:val="22"/>
              </w:rPr>
              <w:t>1570</w:t>
            </w:r>
          </w:p>
        </w:tc>
      </w:tr>
      <w:tr w:rsidR="00286647" w:rsidRPr="004F479A" w:rsidTr="005A583F">
        <w:trPr>
          <w:trHeight w:val="182"/>
        </w:trPr>
        <w:tc>
          <w:tcPr>
            <w:tcW w:w="9747"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rPr>
                <w:color w:val="000000"/>
              </w:rPr>
            </w:pPr>
            <w:r w:rsidRPr="006E26F5">
              <w:rPr>
                <w:color w:val="000000"/>
                <w:sz w:val="22"/>
                <w:szCs w:val="22"/>
              </w:rPr>
              <w:t>Тепловые нагрузки, МВт</w:t>
            </w:r>
          </w:p>
        </w:tc>
      </w:tr>
      <w:tr w:rsidR="00286647" w:rsidRPr="004F479A" w:rsidTr="005A583F">
        <w:trPr>
          <w:trHeight w:val="204"/>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Жилых зданий</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МВт</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7,48</w:t>
            </w:r>
          </w:p>
        </w:tc>
        <w:tc>
          <w:tcPr>
            <w:tcW w:w="20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8,95</w:t>
            </w:r>
          </w:p>
        </w:tc>
      </w:tr>
      <w:tr w:rsidR="00286647" w:rsidRPr="004F479A" w:rsidTr="005A583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Общественных зданий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МВт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1,87</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286647" w:rsidRPr="006E26F5" w:rsidRDefault="00286647" w:rsidP="001E5988">
            <w:pPr>
              <w:spacing w:line="384" w:lineRule="atLeast"/>
              <w:ind w:firstLine="375"/>
              <w:jc w:val="both"/>
              <w:rPr>
                <w:color w:val="000000"/>
              </w:rPr>
            </w:pPr>
            <w:r w:rsidRPr="006E26F5">
              <w:rPr>
                <w:color w:val="000000"/>
                <w:sz w:val="22"/>
                <w:szCs w:val="22"/>
              </w:rPr>
              <w:t>2,24</w:t>
            </w:r>
          </w:p>
        </w:tc>
      </w:tr>
    </w:tbl>
    <w:p w:rsidR="00286647" w:rsidRPr="00CF0F4D" w:rsidRDefault="00286647" w:rsidP="00286647">
      <w:pPr>
        <w:tabs>
          <w:tab w:val="left" w:pos="567"/>
        </w:tabs>
        <w:ind w:firstLine="375"/>
        <w:jc w:val="both"/>
        <w:rPr>
          <w:rFonts w:ascii="Arial" w:hAnsi="Arial" w:cs="Arial"/>
          <w:color w:val="FF0000"/>
          <w:sz w:val="20"/>
          <w:szCs w:val="20"/>
        </w:rPr>
      </w:pPr>
      <w:r w:rsidRPr="00CF0F4D">
        <w:rPr>
          <w:color w:val="FF0000"/>
          <w:sz w:val="18"/>
          <w:szCs w:val="18"/>
        </w:rPr>
        <w:t xml:space="preserve">  </w:t>
      </w:r>
    </w:p>
    <w:p w:rsidR="00286647" w:rsidRPr="00D06813" w:rsidRDefault="00286647" w:rsidP="00286647">
      <w:pPr>
        <w:ind w:firstLine="567"/>
        <w:jc w:val="both"/>
        <w:rPr>
          <w:rFonts w:ascii="Arial" w:hAnsi="Arial" w:cs="Arial"/>
        </w:rPr>
      </w:pPr>
      <w:r w:rsidRPr="00D06813">
        <w:rPr>
          <w:sz w:val="18"/>
          <w:szCs w:val="18"/>
        </w:rPr>
        <w:t> </w:t>
      </w:r>
      <w:r w:rsidRPr="00D06813">
        <w:t xml:space="preserve">На сегодняшний день основными проблемами системы теплоснабжения </w:t>
      </w:r>
      <w:proofErr w:type="spellStart"/>
      <w:r>
        <w:t>Молькинского</w:t>
      </w:r>
      <w:proofErr w:type="spellEnd"/>
      <w:r>
        <w:t xml:space="preserve"> муниципального образования</w:t>
      </w:r>
      <w:r w:rsidRPr="00D06813">
        <w:t xml:space="preserve"> являются: низкое качество теплоносителя, отсутствие системы централизованного горячего водоснабжения.</w:t>
      </w:r>
    </w:p>
    <w:p w:rsidR="00286647" w:rsidRPr="003149CF" w:rsidRDefault="00286647" w:rsidP="00286647">
      <w:pPr>
        <w:ind w:firstLine="375"/>
        <w:jc w:val="center"/>
        <w:rPr>
          <w:rFonts w:ascii="Arial" w:hAnsi="Arial" w:cs="Arial"/>
          <w:color w:val="000000"/>
        </w:rPr>
      </w:pPr>
      <w:r w:rsidRPr="003149CF">
        <w:rPr>
          <w:b/>
          <w:bCs/>
          <w:color w:val="000000"/>
        </w:rPr>
        <w:t>2.2. Жилищное хозяйство</w:t>
      </w:r>
    </w:p>
    <w:p w:rsidR="00286647" w:rsidRPr="003572E0" w:rsidRDefault="00286647" w:rsidP="00286647">
      <w:pPr>
        <w:tabs>
          <w:tab w:val="left" w:pos="567"/>
        </w:tabs>
        <w:ind w:firstLine="567"/>
        <w:jc w:val="both"/>
        <w:rPr>
          <w:rFonts w:ascii="Arial" w:hAnsi="Arial" w:cs="Arial"/>
          <w:color w:val="000000"/>
        </w:rPr>
      </w:pPr>
      <w:r w:rsidRPr="003572E0">
        <w:rPr>
          <w:color w:val="000000"/>
        </w:rPr>
        <w:t xml:space="preserve">В структуре жилищного фонда преобладает одноэтажная застройка. </w:t>
      </w:r>
      <w:r w:rsidRPr="002A08DB">
        <w:t>За последние три года изменения площадей строительного фонда поселения не наблюдались</w:t>
      </w:r>
      <w:r w:rsidRPr="003572E0">
        <w:rPr>
          <w:color w:val="000000"/>
        </w:rPr>
        <w:t>. Общая площадь жилищного фонда посе</w:t>
      </w:r>
      <w:r>
        <w:rPr>
          <w:color w:val="000000"/>
        </w:rPr>
        <w:t>ления составляет 29117 м</w:t>
      </w:r>
      <w:proofErr w:type="gramStart"/>
      <w:r>
        <w:rPr>
          <w:color w:val="000000"/>
        </w:rPr>
        <w:t>2</w:t>
      </w:r>
      <w:proofErr w:type="gramEnd"/>
      <w:r w:rsidRPr="003572E0">
        <w:rPr>
          <w:color w:val="000000"/>
        </w:rPr>
        <w:t>.</w:t>
      </w:r>
    </w:p>
    <w:p w:rsidR="00286647" w:rsidRPr="003572E0" w:rsidRDefault="00286647" w:rsidP="00286647">
      <w:pPr>
        <w:ind w:firstLine="567"/>
        <w:jc w:val="both"/>
        <w:rPr>
          <w:rFonts w:ascii="Arial" w:hAnsi="Arial" w:cs="Arial"/>
          <w:color w:val="000000"/>
        </w:rPr>
      </w:pPr>
      <w:r w:rsidRPr="003572E0">
        <w:rPr>
          <w:color w:val="000000"/>
        </w:rPr>
        <w:t xml:space="preserve">Средняя жилищная обеспеченность в </w:t>
      </w:r>
      <w:r>
        <w:rPr>
          <w:color w:val="000000"/>
        </w:rPr>
        <w:t>поселении</w:t>
      </w:r>
      <w:r w:rsidRPr="003572E0">
        <w:rPr>
          <w:color w:val="000000"/>
        </w:rPr>
        <w:t xml:space="preserve"> находится на уровне </w:t>
      </w:r>
      <w:r>
        <w:rPr>
          <w:color w:val="000000"/>
        </w:rPr>
        <w:t>19,0</w:t>
      </w:r>
      <w:r w:rsidRPr="003572E0">
        <w:rPr>
          <w:color w:val="000000"/>
        </w:rPr>
        <w:t xml:space="preserve"> м</w:t>
      </w:r>
      <w:proofErr w:type="gramStart"/>
      <w:r w:rsidRPr="003572E0">
        <w:rPr>
          <w:color w:val="000000"/>
        </w:rPr>
        <w:t>2</w:t>
      </w:r>
      <w:proofErr w:type="gramEnd"/>
      <w:r w:rsidRPr="003572E0">
        <w:rPr>
          <w:color w:val="000000"/>
        </w:rPr>
        <w:t>/чел</w:t>
      </w:r>
      <w:r>
        <w:rPr>
          <w:color w:val="000000"/>
        </w:rPr>
        <w:t>.</w:t>
      </w:r>
      <w:r w:rsidRPr="003572E0">
        <w:rPr>
          <w:color w:val="000000"/>
        </w:rPr>
        <w:t xml:space="preserve"> при численности населения </w:t>
      </w:r>
      <w:r>
        <w:rPr>
          <w:color w:val="000000"/>
        </w:rPr>
        <w:t>1512</w:t>
      </w:r>
      <w:r w:rsidRPr="003572E0">
        <w:rPr>
          <w:color w:val="000000"/>
        </w:rPr>
        <w:t xml:space="preserve"> жителей на 201</w:t>
      </w:r>
      <w:r>
        <w:rPr>
          <w:color w:val="000000"/>
        </w:rPr>
        <w:t>5</w:t>
      </w:r>
      <w:r w:rsidRPr="003572E0">
        <w:rPr>
          <w:color w:val="000000"/>
        </w:rPr>
        <w:t xml:space="preserve"> год. На 202</w:t>
      </w:r>
      <w:r>
        <w:rPr>
          <w:color w:val="000000"/>
        </w:rPr>
        <w:t>0</w:t>
      </w:r>
      <w:r w:rsidRPr="003572E0">
        <w:rPr>
          <w:color w:val="000000"/>
        </w:rPr>
        <w:t xml:space="preserve"> год ожидается незначительное увеличение средней жилищной обеспеченности (до </w:t>
      </w:r>
      <w:r>
        <w:rPr>
          <w:color w:val="000000"/>
        </w:rPr>
        <w:t>27</w:t>
      </w:r>
      <w:r w:rsidRPr="003572E0">
        <w:rPr>
          <w:color w:val="000000"/>
        </w:rPr>
        <w:t xml:space="preserve"> м</w:t>
      </w:r>
      <w:proofErr w:type="gramStart"/>
      <w:r w:rsidRPr="003572E0">
        <w:rPr>
          <w:color w:val="000000"/>
        </w:rPr>
        <w:t>2</w:t>
      </w:r>
      <w:proofErr w:type="gramEnd"/>
      <w:r w:rsidRPr="003572E0">
        <w:rPr>
          <w:color w:val="000000"/>
        </w:rPr>
        <w:t>/чел) за счет небольшого снижения численности населения.</w:t>
      </w:r>
    </w:p>
    <w:p w:rsidR="00286647" w:rsidRPr="003572E0" w:rsidRDefault="00286647" w:rsidP="00286647">
      <w:pPr>
        <w:ind w:firstLine="567"/>
        <w:jc w:val="both"/>
        <w:rPr>
          <w:rFonts w:ascii="Arial" w:hAnsi="Arial" w:cs="Arial"/>
          <w:color w:val="000000"/>
        </w:rPr>
      </w:pPr>
      <w:r w:rsidRPr="003572E0">
        <w:rPr>
          <w:color w:val="000000"/>
        </w:rPr>
        <w:t xml:space="preserve">В </w:t>
      </w:r>
      <w:proofErr w:type="spellStart"/>
      <w:r>
        <w:rPr>
          <w:color w:val="000000"/>
        </w:rPr>
        <w:t>Молькинском</w:t>
      </w:r>
      <w:proofErr w:type="spellEnd"/>
      <w:r>
        <w:rPr>
          <w:color w:val="000000"/>
        </w:rPr>
        <w:t xml:space="preserve"> муниципальном образовании</w:t>
      </w:r>
      <w:r w:rsidRPr="003572E0">
        <w:rPr>
          <w:color w:val="000000"/>
        </w:rPr>
        <w:t xml:space="preserve"> числится </w:t>
      </w:r>
      <w:r>
        <w:t xml:space="preserve">346 </w:t>
      </w:r>
      <w:r w:rsidRPr="00F13E33">
        <w:t>жилых домов</w:t>
      </w:r>
      <w:r w:rsidRPr="003572E0">
        <w:rPr>
          <w:color w:val="000000"/>
        </w:rPr>
        <w:t xml:space="preserve">, из них </w:t>
      </w:r>
      <w:r>
        <w:t xml:space="preserve">112 </w:t>
      </w:r>
      <w:r w:rsidRPr="003572E0">
        <w:rPr>
          <w:color w:val="000000"/>
        </w:rPr>
        <w:t>двухквартирных дом</w:t>
      </w:r>
      <w:r>
        <w:rPr>
          <w:color w:val="000000"/>
        </w:rPr>
        <w:t xml:space="preserve">ов, 234 </w:t>
      </w:r>
      <w:proofErr w:type="spellStart"/>
      <w:r>
        <w:rPr>
          <w:color w:val="000000"/>
        </w:rPr>
        <w:t>одноквартрных</w:t>
      </w:r>
      <w:proofErr w:type="spellEnd"/>
      <w:r>
        <w:rPr>
          <w:color w:val="000000"/>
        </w:rPr>
        <w:t xml:space="preserve"> домов</w:t>
      </w:r>
      <w:r w:rsidRPr="003572E0">
        <w:rPr>
          <w:color w:val="000000"/>
        </w:rPr>
        <w:t xml:space="preserve">. </w:t>
      </w:r>
      <w:r>
        <w:rPr>
          <w:color w:val="000000"/>
        </w:rPr>
        <w:t>В</w:t>
      </w:r>
      <w:r w:rsidRPr="003572E0">
        <w:rPr>
          <w:color w:val="000000"/>
        </w:rPr>
        <w:t xml:space="preserve"> муниципальной собственности сельского поселения</w:t>
      </w:r>
      <w:r>
        <w:rPr>
          <w:color w:val="000000"/>
        </w:rPr>
        <w:t xml:space="preserve"> жилых домов нет; все жилые </w:t>
      </w:r>
      <w:r w:rsidRPr="00C119B7">
        <w:t>дом</w:t>
      </w:r>
      <w:r>
        <w:t>а</w:t>
      </w:r>
      <w:r w:rsidRPr="00C119B7">
        <w:t xml:space="preserve">  находятся в частной собственности граждан.</w:t>
      </w:r>
      <w:r w:rsidRPr="003572E0">
        <w:rPr>
          <w:color w:val="000000"/>
        </w:rPr>
        <w:t xml:space="preserve">  Дом</w:t>
      </w:r>
      <w:r>
        <w:rPr>
          <w:color w:val="000000"/>
        </w:rPr>
        <w:t>а</w:t>
      </w:r>
      <w:r w:rsidRPr="003572E0">
        <w:rPr>
          <w:color w:val="000000"/>
        </w:rPr>
        <w:t xml:space="preserve"> </w:t>
      </w:r>
      <w:r>
        <w:rPr>
          <w:color w:val="000000"/>
        </w:rPr>
        <w:t>находятся на</w:t>
      </w:r>
      <w:r w:rsidRPr="003572E0">
        <w:rPr>
          <w:color w:val="000000"/>
        </w:rPr>
        <w:t xml:space="preserve"> печн</w:t>
      </w:r>
      <w:r>
        <w:rPr>
          <w:color w:val="000000"/>
        </w:rPr>
        <w:t>о</w:t>
      </w:r>
      <w:r w:rsidRPr="003572E0">
        <w:rPr>
          <w:color w:val="000000"/>
        </w:rPr>
        <w:t>м отоплени</w:t>
      </w:r>
      <w:r>
        <w:rPr>
          <w:color w:val="000000"/>
        </w:rPr>
        <w:t>и</w:t>
      </w:r>
      <w:r w:rsidRPr="003572E0">
        <w:rPr>
          <w:color w:val="000000"/>
        </w:rPr>
        <w:t xml:space="preserve">. </w:t>
      </w:r>
      <w:r w:rsidRPr="002A08DB">
        <w:t>Средний процент износа жилого фонда составляет 70%.</w:t>
      </w:r>
      <w:r w:rsidRPr="003572E0">
        <w:rPr>
          <w:color w:val="000000"/>
        </w:rPr>
        <w:t xml:space="preserve"> Ремонтом жилого фонда занимаются собственники жилья.</w:t>
      </w:r>
    </w:p>
    <w:p w:rsidR="00286647" w:rsidRPr="003149CF" w:rsidRDefault="00286647" w:rsidP="00286647">
      <w:pPr>
        <w:spacing w:line="384" w:lineRule="atLeast"/>
        <w:ind w:firstLine="375"/>
        <w:jc w:val="center"/>
        <w:rPr>
          <w:rFonts w:ascii="Arial" w:hAnsi="Arial" w:cs="Arial"/>
          <w:color w:val="000000"/>
        </w:rPr>
      </w:pPr>
      <w:r>
        <w:rPr>
          <w:b/>
          <w:bCs/>
          <w:color w:val="000000"/>
        </w:rPr>
        <w:t>2</w:t>
      </w:r>
      <w:r w:rsidRPr="003149CF">
        <w:rPr>
          <w:b/>
          <w:bCs/>
          <w:color w:val="000000"/>
        </w:rPr>
        <w:t>.3.</w:t>
      </w:r>
      <w:r>
        <w:rPr>
          <w:b/>
          <w:bCs/>
          <w:color w:val="000000"/>
        </w:rPr>
        <w:t xml:space="preserve"> </w:t>
      </w:r>
      <w:r w:rsidRPr="003149CF">
        <w:rPr>
          <w:b/>
          <w:bCs/>
          <w:color w:val="000000"/>
        </w:rPr>
        <w:t>Энергетическое хозяйство</w:t>
      </w:r>
    </w:p>
    <w:p w:rsidR="00286647" w:rsidRDefault="00286647" w:rsidP="00286647">
      <w:pPr>
        <w:ind w:firstLine="567"/>
        <w:jc w:val="both"/>
      </w:pPr>
      <w:r w:rsidRPr="00B663CD">
        <w:t xml:space="preserve">Электроснабжение </w:t>
      </w:r>
      <w:proofErr w:type="spellStart"/>
      <w:r w:rsidRPr="00B663CD">
        <w:t>Молькинского</w:t>
      </w:r>
      <w:proofErr w:type="spellEnd"/>
      <w:r w:rsidRPr="00B663CD">
        <w:t xml:space="preserve"> муниципального образования </w:t>
      </w:r>
      <w:proofErr w:type="spellStart"/>
      <w:r w:rsidRPr="00B663CD">
        <w:t>Усть-Удинского</w:t>
      </w:r>
      <w:proofErr w:type="spellEnd"/>
      <w:r w:rsidRPr="00B663CD">
        <w:t xml:space="preserve"> муниципального района Иркутской области осуществляется по сетям </w:t>
      </w:r>
      <w:proofErr w:type="spellStart"/>
      <w:r w:rsidRPr="00B663CD">
        <w:t>Усть-Удинского</w:t>
      </w:r>
      <w:proofErr w:type="spellEnd"/>
      <w:r w:rsidRPr="00B663CD">
        <w:t xml:space="preserve"> РЭС Восточных электрических сетей Иркутской </w:t>
      </w:r>
      <w:proofErr w:type="spellStart"/>
      <w:r w:rsidRPr="00B663CD">
        <w:t>электросетевой</w:t>
      </w:r>
      <w:proofErr w:type="spellEnd"/>
      <w:r w:rsidRPr="00B663CD">
        <w:t xml:space="preserve"> компании от подстанции 35/10кВ </w:t>
      </w:r>
      <w:proofErr w:type="spellStart"/>
      <w:r w:rsidRPr="00B663CD">
        <w:t>Молька</w:t>
      </w:r>
      <w:proofErr w:type="spellEnd"/>
      <w:r w:rsidRPr="00B663CD">
        <w:t xml:space="preserve"> трансформаторной мощностью 5</w:t>
      </w:r>
      <w:r>
        <w:t xml:space="preserve"> </w:t>
      </w:r>
      <w:r w:rsidRPr="00B663CD">
        <w:t xml:space="preserve">МВА по питающим </w:t>
      </w:r>
      <w:proofErr w:type="gramStart"/>
      <w:r w:rsidRPr="00B663CD">
        <w:t>ВЛ</w:t>
      </w:r>
      <w:proofErr w:type="gramEnd"/>
      <w:r w:rsidRPr="00B663CD">
        <w:t xml:space="preserve"> 10кВ </w:t>
      </w:r>
      <w:proofErr w:type="spellStart"/>
      <w:r w:rsidRPr="00B663CD">
        <w:t>Молька</w:t>
      </w:r>
      <w:proofErr w:type="spellEnd"/>
      <w:r w:rsidRPr="00B663CD">
        <w:t xml:space="preserve"> – Поселок, </w:t>
      </w:r>
      <w:proofErr w:type="spellStart"/>
      <w:r w:rsidRPr="00B663CD">
        <w:t>Молька</w:t>
      </w:r>
      <w:proofErr w:type="spellEnd"/>
      <w:r w:rsidRPr="00B663CD">
        <w:t xml:space="preserve"> – </w:t>
      </w:r>
      <w:proofErr w:type="spellStart"/>
      <w:r w:rsidRPr="00B663CD">
        <w:t>Лабогай</w:t>
      </w:r>
      <w:proofErr w:type="spellEnd"/>
      <w:r w:rsidRPr="00B663CD">
        <w:t xml:space="preserve">, </w:t>
      </w:r>
      <w:proofErr w:type="spellStart"/>
      <w:r w:rsidRPr="00B663CD">
        <w:t>Молька</w:t>
      </w:r>
      <w:proofErr w:type="spellEnd"/>
      <w:r w:rsidRPr="00B663CD">
        <w:t xml:space="preserve"> – </w:t>
      </w:r>
      <w:proofErr w:type="spellStart"/>
      <w:r w:rsidRPr="00B663CD">
        <w:t>Малышевка</w:t>
      </w:r>
      <w:proofErr w:type="spellEnd"/>
      <w:r w:rsidRPr="00B663CD">
        <w:t xml:space="preserve">, </w:t>
      </w:r>
      <w:proofErr w:type="spellStart"/>
      <w:r w:rsidRPr="00B663CD">
        <w:t>Молька</w:t>
      </w:r>
      <w:proofErr w:type="spellEnd"/>
      <w:r w:rsidRPr="00B663CD">
        <w:t xml:space="preserve"> – ФКРС. Общая протяженность </w:t>
      </w:r>
      <w:proofErr w:type="gramStart"/>
      <w:r w:rsidRPr="00B663CD">
        <w:t>ВЛ</w:t>
      </w:r>
      <w:proofErr w:type="gramEnd"/>
      <w:r w:rsidRPr="00B663CD">
        <w:t xml:space="preserve"> 10кВ — </w:t>
      </w:r>
      <w:smartTag w:uri="urn:schemas-microsoft-com:office:smarttags" w:element="metricconverter">
        <w:smartTagPr>
          <w:attr w:name="ProductID" w:val="38 км"/>
        </w:smartTagPr>
        <w:r w:rsidRPr="00B663CD">
          <w:t>38</w:t>
        </w:r>
        <w:r>
          <w:t xml:space="preserve"> </w:t>
        </w:r>
        <w:r w:rsidRPr="00B663CD">
          <w:t>км</w:t>
        </w:r>
      </w:smartTag>
      <w:r w:rsidRPr="00B663CD">
        <w:t>. Распределение электроэнергии потребителям осуществляется через 24 ТП 10/0,4</w:t>
      </w:r>
      <w:r>
        <w:t xml:space="preserve"> </w:t>
      </w:r>
      <w:r w:rsidRPr="00B663CD">
        <w:t>кВ суммарной мощностью 2,3</w:t>
      </w:r>
      <w:r>
        <w:t xml:space="preserve"> </w:t>
      </w:r>
      <w:r w:rsidRPr="00B663CD">
        <w:t>МВА.</w:t>
      </w:r>
    </w:p>
    <w:p w:rsidR="00286647" w:rsidRPr="002A235D" w:rsidRDefault="00286647" w:rsidP="00286647">
      <w:pPr>
        <w:pStyle w:val="af1"/>
        <w:jc w:val="center"/>
        <w:rPr>
          <w:sz w:val="24"/>
          <w:szCs w:val="24"/>
        </w:rPr>
      </w:pPr>
      <w:r w:rsidRPr="002A235D">
        <w:rPr>
          <w:sz w:val="24"/>
          <w:szCs w:val="24"/>
        </w:rPr>
        <w:t>Количество трансформаторных подстанций</w:t>
      </w:r>
    </w:p>
    <w:p w:rsidR="00286647" w:rsidRPr="005759DE" w:rsidRDefault="00286647" w:rsidP="00176EA3">
      <w:pPr>
        <w:pStyle w:val="af1"/>
        <w:jc w:val="right"/>
      </w:pPr>
      <w:r w:rsidRPr="002A235D">
        <w:rPr>
          <w:b w:val="0"/>
          <w:sz w:val="24"/>
          <w:szCs w:val="24"/>
        </w:rPr>
        <w:t xml:space="preserve">Таблица № </w:t>
      </w:r>
      <w:r>
        <w:rPr>
          <w:b w:val="0"/>
          <w:sz w:val="24"/>
          <w:szCs w:val="24"/>
        </w:rPr>
        <w:t>3</w:t>
      </w:r>
    </w:p>
    <w:tbl>
      <w:tblPr>
        <w:tblW w:w="4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344"/>
        <w:gridCol w:w="3335"/>
        <w:gridCol w:w="1958"/>
      </w:tblGrid>
      <w:tr w:rsidR="00286647" w:rsidRPr="002A235D" w:rsidTr="001E5988">
        <w:trPr>
          <w:jc w:val="center"/>
        </w:trPr>
        <w:tc>
          <w:tcPr>
            <w:tcW w:w="326" w:type="pct"/>
            <w:vAlign w:val="center"/>
          </w:tcPr>
          <w:p w:rsidR="00286647" w:rsidRPr="002A235D" w:rsidRDefault="00286647" w:rsidP="001E5988">
            <w:pPr>
              <w:jc w:val="center"/>
              <w:rPr>
                <w:b/>
              </w:rPr>
            </w:pPr>
            <w:r w:rsidRPr="002A235D">
              <w:rPr>
                <w:b/>
              </w:rPr>
              <w:t xml:space="preserve">№ </w:t>
            </w:r>
            <w:proofErr w:type="spellStart"/>
            <w:proofErr w:type="gramStart"/>
            <w:r w:rsidRPr="002A235D">
              <w:rPr>
                <w:b/>
              </w:rPr>
              <w:t>п</w:t>
            </w:r>
            <w:proofErr w:type="spellEnd"/>
            <w:proofErr w:type="gramEnd"/>
            <w:r w:rsidRPr="002A235D">
              <w:rPr>
                <w:b/>
              </w:rPr>
              <w:t>/</w:t>
            </w:r>
            <w:proofErr w:type="spellStart"/>
            <w:r w:rsidRPr="002A235D">
              <w:rPr>
                <w:b/>
              </w:rPr>
              <w:t>п</w:t>
            </w:r>
            <w:proofErr w:type="spellEnd"/>
          </w:p>
        </w:tc>
        <w:tc>
          <w:tcPr>
            <w:tcW w:w="1435" w:type="pct"/>
            <w:vAlign w:val="center"/>
          </w:tcPr>
          <w:p w:rsidR="00286647" w:rsidRPr="002A235D" w:rsidRDefault="00286647" w:rsidP="001E5988">
            <w:pPr>
              <w:jc w:val="center"/>
              <w:rPr>
                <w:b/>
              </w:rPr>
            </w:pPr>
            <w:r w:rsidRPr="002A235D">
              <w:rPr>
                <w:b/>
              </w:rPr>
              <w:t>Населенные пункты</w:t>
            </w:r>
          </w:p>
        </w:tc>
        <w:tc>
          <w:tcPr>
            <w:tcW w:w="2040" w:type="pct"/>
            <w:vAlign w:val="center"/>
          </w:tcPr>
          <w:p w:rsidR="00286647" w:rsidRPr="002A235D" w:rsidRDefault="00286647" w:rsidP="001E5988">
            <w:pPr>
              <w:jc w:val="center"/>
              <w:rPr>
                <w:b/>
              </w:rPr>
            </w:pPr>
            <w:r w:rsidRPr="002A235D">
              <w:rPr>
                <w:b/>
              </w:rPr>
              <w:t>Количество трансформаторных подстанций</w:t>
            </w:r>
          </w:p>
        </w:tc>
        <w:tc>
          <w:tcPr>
            <w:tcW w:w="1199" w:type="pct"/>
            <w:vAlign w:val="center"/>
          </w:tcPr>
          <w:p w:rsidR="00286647" w:rsidRPr="002A235D" w:rsidRDefault="00286647" w:rsidP="001E5988">
            <w:pPr>
              <w:jc w:val="center"/>
              <w:rPr>
                <w:b/>
              </w:rPr>
            </w:pPr>
            <w:r w:rsidRPr="002A235D">
              <w:rPr>
                <w:b/>
              </w:rPr>
              <w:t xml:space="preserve">Общая мощность, </w:t>
            </w:r>
            <w:proofErr w:type="spellStart"/>
            <w:r w:rsidRPr="002A235D">
              <w:rPr>
                <w:b/>
              </w:rPr>
              <w:t>кВА</w:t>
            </w:r>
            <w:proofErr w:type="spellEnd"/>
          </w:p>
        </w:tc>
      </w:tr>
      <w:tr w:rsidR="00286647" w:rsidRPr="002A235D" w:rsidTr="001E5988">
        <w:trPr>
          <w:jc w:val="center"/>
        </w:trPr>
        <w:tc>
          <w:tcPr>
            <w:tcW w:w="326" w:type="pct"/>
          </w:tcPr>
          <w:p w:rsidR="00286647" w:rsidRPr="002A235D" w:rsidRDefault="00286647" w:rsidP="001E5988">
            <w:pPr>
              <w:jc w:val="center"/>
            </w:pPr>
            <w:r w:rsidRPr="002A235D">
              <w:t>1</w:t>
            </w:r>
          </w:p>
        </w:tc>
        <w:tc>
          <w:tcPr>
            <w:tcW w:w="1435" w:type="pct"/>
          </w:tcPr>
          <w:p w:rsidR="00286647" w:rsidRPr="002A235D" w:rsidRDefault="00286647" w:rsidP="001E5988">
            <w:proofErr w:type="spellStart"/>
            <w:r w:rsidRPr="002A235D">
              <w:t>с</w:t>
            </w:r>
            <w:proofErr w:type="gramStart"/>
            <w:r w:rsidRPr="002A235D">
              <w:t>.М</w:t>
            </w:r>
            <w:proofErr w:type="gramEnd"/>
            <w:r w:rsidRPr="002A235D">
              <w:t>олька</w:t>
            </w:r>
            <w:proofErr w:type="spellEnd"/>
          </w:p>
        </w:tc>
        <w:tc>
          <w:tcPr>
            <w:tcW w:w="2040" w:type="pct"/>
          </w:tcPr>
          <w:p w:rsidR="00286647" w:rsidRPr="002A235D" w:rsidRDefault="00286647" w:rsidP="001E5988">
            <w:pPr>
              <w:jc w:val="center"/>
            </w:pPr>
            <w:r w:rsidRPr="002A235D">
              <w:t>10</w:t>
            </w:r>
          </w:p>
        </w:tc>
        <w:tc>
          <w:tcPr>
            <w:tcW w:w="1199" w:type="pct"/>
          </w:tcPr>
          <w:p w:rsidR="00286647" w:rsidRPr="002A235D" w:rsidRDefault="00286647" w:rsidP="001E5988">
            <w:pPr>
              <w:jc w:val="center"/>
            </w:pPr>
            <w:r w:rsidRPr="002A235D">
              <w:t>983</w:t>
            </w:r>
          </w:p>
        </w:tc>
      </w:tr>
      <w:tr w:rsidR="00286647" w:rsidRPr="002A235D" w:rsidTr="001E5988">
        <w:trPr>
          <w:jc w:val="center"/>
        </w:trPr>
        <w:tc>
          <w:tcPr>
            <w:tcW w:w="326" w:type="pct"/>
          </w:tcPr>
          <w:p w:rsidR="00286647" w:rsidRPr="002A235D" w:rsidRDefault="00286647" w:rsidP="001E5988">
            <w:pPr>
              <w:jc w:val="center"/>
            </w:pPr>
            <w:r w:rsidRPr="002A235D">
              <w:t>2</w:t>
            </w:r>
          </w:p>
        </w:tc>
        <w:tc>
          <w:tcPr>
            <w:tcW w:w="1435" w:type="pct"/>
          </w:tcPr>
          <w:p w:rsidR="00286647" w:rsidRPr="002A235D" w:rsidRDefault="00286647" w:rsidP="001E5988">
            <w:proofErr w:type="spellStart"/>
            <w:r w:rsidRPr="002A235D">
              <w:t>д</w:t>
            </w:r>
            <w:proofErr w:type="gramStart"/>
            <w:r w:rsidRPr="002A235D">
              <w:t>.П</w:t>
            </w:r>
            <w:proofErr w:type="gramEnd"/>
            <w:r w:rsidRPr="002A235D">
              <w:t>одатовская</w:t>
            </w:r>
            <w:proofErr w:type="spellEnd"/>
          </w:p>
        </w:tc>
        <w:tc>
          <w:tcPr>
            <w:tcW w:w="2040" w:type="pct"/>
          </w:tcPr>
          <w:p w:rsidR="00286647" w:rsidRPr="002A235D" w:rsidRDefault="00286647" w:rsidP="001E5988">
            <w:pPr>
              <w:jc w:val="center"/>
            </w:pPr>
            <w:r w:rsidRPr="002A235D">
              <w:t>4</w:t>
            </w:r>
          </w:p>
        </w:tc>
        <w:tc>
          <w:tcPr>
            <w:tcW w:w="1199" w:type="pct"/>
          </w:tcPr>
          <w:p w:rsidR="00286647" w:rsidRPr="002A235D" w:rsidRDefault="00286647" w:rsidP="001E5988">
            <w:pPr>
              <w:jc w:val="center"/>
            </w:pPr>
            <w:r w:rsidRPr="002A235D">
              <w:t>340</w:t>
            </w:r>
          </w:p>
        </w:tc>
      </w:tr>
      <w:tr w:rsidR="00286647" w:rsidRPr="002A235D" w:rsidTr="001E5988">
        <w:trPr>
          <w:jc w:val="center"/>
        </w:trPr>
        <w:tc>
          <w:tcPr>
            <w:tcW w:w="326" w:type="pct"/>
          </w:tcPr>
          <w:p w:rsidR="00286647" w:rsidRPr="002A235D" w:rsidRDefault="00286647" w:rsidP="001E5988">
            <w:pPr>
              <w:jc w:val="center"/>
            </w:pPr>
            <w:r w:rsidRPr="002A235D">
              <w:t>3</w:t>
            </w:r>
          </w:p>
        </w:tc>
        <w:tc>
          <w:tcPr>
            <w:tcW w:w="1435" w:type="pct"/>
          </w:tcPr>
          <w:p w:rsidR="00286647" w:rsidRPr="002A235D" w:rsidRDefault="00286647" w:rsidP="001E5988">
            <w:proofErr w:type="spellStart"/>
            <w:r w:rsidRPr="002A235D">
              <w:t>д</w:t>
            </w:r>
            <w:proofErr w:type="gramStart"/>
            <w:r w:rsidRPr="002A235D">
              <w:t>.Л</w:t>
            </w:r>
            <w:proofErr w:type="gramEnd"/>
            <w:r w:rsidRPr="002A235D">
              <w:t>обагай</w:t>
            </w:r>
            <w:proofErr w:type="spellEnd"/>
          </w:p>
        </w:tc>
        <w:tc>
          <w:tcPr>
            <w:tcW w:w="2040" w:type="pct"/>
          </w:tcPr>
          <w:p w:rsidR="00286647" w:rsidRPr="002A235D" w:rsidRDefault="00286647" w:rsidP="001E5988">
            <w:pPr>
              <w:jc w:val="center"/>
            </w:pPr>
            <w:r w:rsidRPr="002A235D">
              <w:t>5</w:t>
            </w:r>
          </w:p>
        </w:tc>
        <w:tc>
          <w:tcPr>
            <w:tcW w:w="1199" w:type="pct"/>
          </w:tcPr>
          <w:p w:rsidR="00286647" w:rsidRPr="002A235D" w:rsidRDefault="00286647" w:rsidP="001E5988">
            <w:pPr>
              <w:jc w:val="center"/>
            </w:pPr>
            <w:r w:rsidRPr="002A235D">
              <w:t>463</w:t>
            </w:r>
          </w:p>
        </w:tc>
      </w:tr>
      <w:tr w:rsidR="00286647" w:rsidRPr="002A235D" w:rsidTr="001E5988">
        <w:trPr>
          <w:jc w:val="center"/>
        </w:trPr>
        <w:tc>
          <w:tcPr>
            <w:tcW w:w="326" w:type="pct"/>
          </w:tcPr>
          <w:p w:rsidR="00286647" w:rsidRPr="002A235D" w:rsidRDefault="00286647" w:rsidP="001E5988">
            <w:pPr>
              <w:jc w:val="center"/>
            </w:pPr>
            <w:r w:rsidRPr="002A235D">
              <w:t>4</w:t>
            </w:r>
          </w:p>
        </w:tc>
        <w:tc>
          <w:tcPr>
            <w:tcW w:w="1435" w:type="pct"/>
          </w:tcPr>
          <w:p w:rsidR="00286647" w:rsidRPr="002A235D" w:rsidRDefault="00286647" w:rsidP="001E5988">
            <w:proofErr w:type="spellStart"/>
            <w:r w:rsidRPr="002A235D">
              <w:t>д</w:t>
            </w:r>
            <w:proofErr w:type="gramStart"/>
            <w:r w:rsidRPr="002A235D">
              <w:t>.Х</w:t>
            </w:r>
            <w:proofErr w:type="gramEnd"/>
            <w:r w:rsidRPr="002A235D">
              <w:t>алюты</w:t>
            </w:r>
            <w:proofErr w:type="spellEnd"/>
          </w:p>
        </w:tc>
        <w:tc>
          <w:tcPr>
            <w:tcW w:w="2040" w:type="pct"/>
          </w:tcPr>
          <w:p w:rsidR="00286647" w:rsidRPr="002A235D" w:rsidRDefault="00286647" w:rsidP="001E5988">
            <w:pPr>
              <w:jc w:val="center"/>
            </w:pPr>
            <w:r w:rsidRPr="002A235D">
              <w:t>3</w:t>
            </w:r>
          </w:p>
        </w:tc>
        <w:tc>
          <w:tcPr>
            <w:tcW w:w="1199" w:type="pct"/>
          </w:tcPr>
          <w:p w:rsidR="00286647" w:rsidRPr="002A235D" w:rsidRDefault="00286647" w:rsidP="001E5988">
            <w:pPr>
              <w:jc w:val="center"/>
            </w:pPr>
            <w:r w:rsidRPr="002A235D">
              <w:t>360</w:t>
            </w:r>
          </w:p>
        </w:tc>
      </w:tr>
      <w:tr w:rsidR="00286647" w:rsidRPr="002A235D" w:rsidTr="001E5988">
        <w:trPr>
          <w:jc w:val="center"/>
        </w:trPr>
        <w:tc>
          <w:tcPr>
            <w:tcW w:w="326" w:type="pct"/>
          </w:tcPr>
          <w:p w:rsidR="00286647" w:rsidRPr="002A235D" w:rsidRDefault="00286647" w:rsidP="001E5988">
            <w:pPr>
              <w:jc w:val="center"/>
            </w:pPr>
            <w:r w:rsidRPr="002A235D">
              <w:t>5</w:t>
            </w:r>
          </w:p>
        </w:tc>
        <w:tc>
          <w:tcPr>
            <w:tcW w:w="1435" w:type="pct"/>
          </w:tcPr>
          <w:p w:rsidR="00286647" w:rsidRPr="002A235D" w:rsidRDefault="00286647" w:rsidP="001E5988">
            <w:r w:rsidRPr="002A235D">
              <w:t>д</w:t>
            </w:r>
            <w:proofErr w:type="gramStart"/>
            <w:r w:rsidRPr="002A235D">
              <w:t>.Я</w:t>
            </w:r>
            <w:proofErr w:type="gramEnd"/>
            <w:r w:rsidRPr="002A235D">
              <w:t xml:space="preserve">сачная </w:t>
            </w:r>
            <w:proofErr w:type="spellStart"/>
            <w:r w:rsidRPr="002A235D">
              <w:t>Хайрюзовка</w:t>
            </w:r>
            <w:proofErr w:type="spellEnd"/>
          </w:p>
        </w:tc>
        <w:tc>
          <w:tcPr>
            <w:tcW w:w="2040" w:type="pct"/>
          </w:tcPr>
          <w:p w:rsidR="00286647" w:rsidRPr="002A235D" w:rsidRDefault="00286647" w:rsidP="001E5988">
            <w:pPr>
              <w:jc w:val="center"/>
            </w:pPr>
            <w:r w:rsidRPr="002A235D">
              <w:t>2</w:t>
            </w:r>
          </w:p>
        </w:tc>
        <w:tc>
          <w:tcPr>
            <w:tcW w:w="1199" w:type="pct"/>
          </w:tcPr>
          <w:p w:rsidR="00286647" w:rsidRPr="002A235D" w:rsidRDefault="00286647" w:rsidP="001E5988">
            <w:pPr>
              <w:jc w:val="center"/>
            </w:pPr>
            <w:r w:rsidRPr="002A235D">
              <w:t>126</w:t>
            </w:r>
          </w:p>
        </w:tc>
      </w:tr>
      <w:tr w:rsidR="00286647" w:rsidRPr="002A235D" w:rsidTr="001E5988">
        <w:trPr>
          <w:jc w:val="center"/>
        </w:trPr>
        <w:tc>
          <w:tcPr>
            <w:tcW w:w="326" w:type="pct"/>
          </w:tcPr>
          <w:p w:rsidR="00286647" w:rsidRPr="002A235D" w:rsidRDefault="00286647" w:rsidP="001E5988">
            <w:pPr>
              <w:rPr>
                <w:b/>
              </w:rPr>
            </w:pPr>
          </w:p>
        </w:tc>
        <w:tc>
          <w:tcPr>
            <w:tcW w:w="1435" w:type="pct"/>
          </w:tcPr>
          <w:p w:rsidR="00286647" w:rsidRPr="002A235D" w:rsidRDefault="00286647" w:rsidP="001E5988">
            <w:pPr>
              <w:rPr>
                <w:b/>
              </w:rPr>
            </w:pPr>
            <w:r w:rsidRPr="002A235D">
              <w:rPr>
                <w:b/>
              </w:rPr>
              <w:t>Итого</w:t>
            </w:r>
          </w:p>
        </w:tc>
        <w:tc>
          <w:tcPr>
            <w:tcW w:w="2040" w:type="pct"/>
          </w:tcPr>
          <w:p w:rsidR="00286647" w:rsidRPr="002A235D" w:rsidRDefault="00286647" w:rsidP="001E5988">
            <w:pPr>
              <w:jc w:val="center"/>
              <w:rPr>
                <w:b/>
              </w:rPr>
            </w:pPr>
            <w:r w:rsidRPr="002A235D">
              <w:rPr>
                <w:b/>
              </w:rPr>
              <w:t>24</w:t>
            </w:r>
          </w:p>
        </w:tc>
        <w:tc>
          <w:tcPr>
            <w:tcW w:w="1199" w:type="pct"/>
          </w:tcPr>
          <w:p w:rsidR="00286647" w:rsidRPr="002A235D" w:rsidRDefault="00286647" w:rsidP="001E5988">
            <w:pPr>
              <w:jc w:val="center"/>
              <w:rPr>
                <w:b/>
              </w:rPr>
            </w:pPr>
            <w:r w:rsidRPr="002A235D">
              <w:rPr>
                <w:b/>
              </w:rPr>
              <w:t>2272</w:t>
            </w:r>
          </w:p>
        </w:tc>
      </w:tr>
    </w:tbl>
    <w:p w:rsidR="00286647" w:rsidRDefault="00286647" w:rsidP="00286647">
      <w:pPr>
        <w:ind w:firstLine="720"/>
        <w:jc w:val="both"/>
      </w:pPr>
      <w:r w:rsidRPr="00B663CD">
        <w:lastRenderedPageBreak/>
        <w:t xml:space="preserve">Выводы: в настоящее время уровень обеспеченности потребителей электроэнергией высокий, реконструкция системы электроснабжения </w:t>
      </w:r>
      <w:proofErr w:type="spellStart"/>
      <w:r w:rsidRPr="00B663CD">
        <w:t>Молькинского</w:t>
      </w:r>
      <w:proofErr w:type="spellEnd"/>
      <w:r w:rsidRPr="00B663CD">
        <w:t xml:space="preserve"> муниципального образования потребуется по мере износа.</w:t>
      </w:r>
    </w:p>
    <w:p w:rsidR="00286647" w:rsidRPr="00B663CD" w:rsidRDefault="00286647" w:rsidP="00286647">
      <w:pPr>
        <w:ind w:firstLine="567"/>
        <w:jc w:val="both"/>
      </w:pPr>
      <w:r w:rsidRPr="00B663CD">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w:t>
      </w:r>
      <w:proofErr w:type="spellStart"/>
      <w:r w:rsidRPr="00B663CD">
        <w:t>СНиП</w:t>
      </w:r>
      <w:proofErr w:type="spellEnd"/>
      <w:r w:rsidRPr="00B663CD">
        <w:t xml:space="preserve"> 2.07.01-93.</w:t>
      </w:r>
    </w:p>
    <w:p w:rsidR="00286647" w:rsidRDefault="00286647" w:rsidP="00286647">
      <w:pPr>
        <w:ind w:firstLine="567"/>
        <w:jc w:val="both"/>
      </w:pPr>
      <w:r w:rsidRPr="00B663CD">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286647" w:rsidRPr="00B663CD" w:rsidRDefault="00286647" w:rsidP="00286647">
      <w:pPr>
        <w:ind w:firstLine="567"/>
        <w:jc w:val="both"/>
      </w:pPr>
    </w:p>
    <w:p w:rsidR="00286647" w:rsidRPr="00AA0D50" w:rsidRDefault="00286647" w:rsidP="00286647">
      <w:pPr>
        <w:ind w:firstLine="708"/>
        <w:jc w:val="center"/>
        <w:rPr>
          <w:b/>
          <w:sz w:val="22"/>
          <w:szCs w:val="22"/>
        </w:rPr>
      </w:pPr>
      <w:r w:rsidRPr="00AA0D50">
        <w:rPr>
          <w:b/>
          <w:sz w:val="22"/>
          <w:szCs w:val="22"/>
        </w:rPr>
        <w:t>Электрические нагрузки жилищно-коммунального сектора</w:t>
      </w:r>
    </w:p>
    <w:p w:rsidR="00286647" w:rsidRPr="001E1E69" w:rsidRDefault="00286647" w:rsidP="00286647">
      <w:pPr>
        <w:ind w:firstLine="708"/>
        <w:jc w:val="center"/>
        <w:rPr>
          <w:sz w:val="22"/>
          <w:szCs w:val="22"/>
        </w:rPr>
      </w:pPr>
      <w:proofErr w:type="spellStart"/>
      <w:r w:rsidRPr="00AA0D50">
        <w:rPr>
          <w:b/>
          <w:sz w:val="22"/>
          <w:szCs w:val="22"/>
        </w:rPr>
        <w:t>Молькинского</w:t>
      </w:r>
      <w:proofErr w:type="spellEnd"/>
      <w:r w:rsidRPr="00AA0D50">
        <w:rPr>
          <w:b/>
          <w:sz w:val="22"/>
          <w:szCs w:val="22"/>
        </w:rPr>
        <w:t xml:space="preserve"> муниципального образования</w:t>
      </w:r>
    </w:p>
    <w:p w:rsidR="00286647" w:rsidRDefault="00286647" w:rsidP="00286647">
      <w:pPr>
        <w:pStyle w:val="af1"/>
        <w:jc w:val="right"/>
        <w:rPr>
          <w:b w:val="0"/>
          <w:sz w:val="22"/>
          <w:szCs w:val="22"/>
        </w:rPr>
      </w:pPr>
      <w:r w:rsidRPr="001E1E69">
        <w:rPr>
          <w:b w:val="0"/>
          <w:sz w:val="22"/>
          <w:szCs w:val="22"/>
        </w:rPr>
        <w:t xml:space="preserve">Таблица № </w:t>
      </w:r>
      <w:r>
        <w:rPr>
          <w:b w:val="0"/>
          <w:sz w:val="22"/>
          <w:szCs w:val="22"/>
        </w:rPr>
        <w:t>4</w:t>
      </w:r>
    </w:p>
    <w:p w:rsidR="00286647" w:rsidRPr="005759DE" w:rsidRDefault="00286647" w:rsidP="00286647"/>
    <w:tbl>
      <w:tblPr>
        <w:tblW w:w="9793" w:type="dxa"/>
        <w:jc w:val="center"/>
        <w:tblLook w:val="0000"/>
      </w:tblPr>
      <w:tblGrid>
        <w:gridCol w:w="557"/>
        <w:gridCol w:w="2258"/>
        <w:gridCol w:w="1312"/>
        <w:gridCol w:w="1168"/>
        <w:gridCol w:w="1009"/>
        <w:gridCol w:w="1312"/>
        <w:gridCol w:w="1168"/>
        <w:gridCol w:w="1009"/>
      </w:tblGrid>
      <w:tr w:rsidR="00286647" w:rsidRPr="00AA0D50" w:rsidTr="001E5988">
        <w:trPr>
          <w:trHeight w:val="270"/>
          <w:jc w:val="center"/>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 xml:space="preserve">№ </w:t>
            </w:r>
            <w:proofErr w:type="spellStart"/>
            <w:proofErr w:type="gramStart"/>
            <w:r w:rsidRPr="00AA0D50">
              <w:rPr>
                <w:sz w:val="20"/>
                <w:szCs w:val="20"/>
              </w:rPr>
              <w:t>п</w:t>
            </w:r>
            <w:proofErr w:type="spellEnd"/>
            <w:proofErr w:type="gramEnd"/>
            <w:r w:rsidRPr="00AA0D50">
              <w:rPr>
                <w:sz w:val="20"/>
                <w:szCs w:val="20"/>
              </w:rPr>
              <w:t>/</w:t>
            </w:r>
            <w:proofErr w:type="spellStart"/>
            <w:r w:rsidRPr="00AA0D50">
              <w:rPr>
                <w:sz w:val="20"/>
                <w:szCs w:val="20"/>
              </w:rPr>
              <w:t>п</w:t>
            </w:r>
            <w:proofErr w:type="spellEnd"/>
          </w:p>
        </w:tc>
        <w:tc>
          <w:tcPr>
            <w:tcW w:w="2258"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Населенный пункт</w:t>
            </w:r>
          </w:p>
        </w:tc>
        <w:tc>
          <w:tcPr>
            <w:tcW w:w="3489" w:type="dxa"/>
            <w:gridSpan w:val="3"/>
            <w:tcBorders>
              <w:top w:val="single" w:sz="8" w:space="0" w:color="auto"/>
              <w:left w:val="nil"/>
              <w:bottom w:val="single" w:sz="8" w:space="0" w:color="auto"/>
              <w:right w:val="single" w:sz="8" w:space="0" w:color="000000"/>
            </w:tcBorders>
            <w:shd w:val="clear" w:color="auto" w:fill="auto"/>
          </w:tcPr>
          <w:p w:rsidR="00286647" w:rsidRPr="00AA0D50" w:rsidRDefault="00286647" w:rsidP="001E5988">
            <w:pPr>
              <w:jc w:val="center"/>
              <w:rPr>
                <w:sz w:val="20"/>
                <w:szCs w:val="20"/>
              </w:rPr>
            </w:pPr>
            <w:r w:rsidRPr="00AA0D50">
              <w:rPr>
                <w:sz w:val="20"/>
                <w:szCs w:val="20"/>
              </w:rPr>
              <w:t>I очередь</w:t>
            </w:r>
          </w:p>
        </w:tc>
        <w:tc>
          <w:tcPr>
            <w:tcW w:w="3489" w:type="dxa"/>
            <w:gridSpan w:val="3"/>
            <w:tcBorders>
              <w:top w:val="single" w:sz="8" w:space="0" w:color="auto"/>
              <w:left w:val="nil"/>
              <w:bottom w:val="single" w:sz="8" w:space="0" w:color="auto"/>
              <w:right w:val="single" w:sz="8" w:space="0" w:color="000000"/>
            </w:tcBorders>
            <w:shd w:val="clear" w:color="auto" w:fill="auto"/>
          </w:tcPr>
          <w:p w:rsidR="00286647" w:rsidRPr="00AA0D50" w:rsidRDefault="00286647" w:rsidP="001E5988">
            <w:pPr>
              <w:jc w:val="center"/>
              <w:rPr>
                <w:sz w:val="20"/>
                <w:szCs w:val="20"/>
              </w:rPr>
            </w:pPr>
            <w:r w:rsidRPr="00AA0D50">
              <w:rPr>
                <w:sz w:val="20"/>
                <w:szCs w:val="20"/>
              </w:rPr>
              <w:t>Расчетный срок</w:t>
            </w:r>
          </w:p>
        </w:tc>
      </w:tr>
      <w:tr w:rsidR="00286647" w:rsidRPr="00AA0D50" w:rsidTr="001E5988">
        <w:trPr>
          <w:trHeight w:val="922"/>
          <w:jc w:val="center"/>
        </w:trPr>
        <w:tc>
          <w:tcPr>
            <w:tcW w:w="557" w:type="dxa"/>
            <w:vMerge/>
            <w:tcBorders>
              <w:top w:val="single" w:sz="8" w:space="0" w:color="auto"/>
              <w:left w:val="single" w:sz="8" w:space="0" w:color="auto"/>
              <w:bottom w:val="single" w:sz="8" w:space="0" w:color="000000"/>
              <w:right w:val="single" w:sz="8" w:space="0" w:color="auto"/>
            </w:tcBorders>
          </w:tcPr>
          <w:p w:rsidR="00286647" w:rsidRPr="00AA0D50" w:rsidRDefault="00286647" w:rsidP="001E5988">
            <w:pPr>
              <w:jc w:val="center"/>
              <w:rPr>
                <w:sz w:val="20"/>
                <w:szCs w:val="20"/>
              </w:rPr>
            </w:pPr>
          </w:p>
        </w:tc>
        <w:tc>
          <w:tcPr>
            <w:tcW w:w="2258" w:type="dxa"/>
            <w:vMerge/>
            <w:tcBorders>
              <w:top w:val="single" w:sz="8" w:space="0" w:color="auto"/>
              <w:left w:val="single" w:sz="8" w:space="0" w:color="auto"/>
              <w:bottom w:val="single" w:sz="8" w:space="0" w:color="000000"/>
              <w:right w:val="single" w:sz="8" w:space="0" w:color="auto"/>
            </w:tcBorders>
          </w:tcPr>
          <w:p w:rsidR="00286647" w:rsidRPr="00AA0D50" w:rsidRDefault="00286647" w:rsidP="001E5988">
            <w:pPr>
              <w:jc w:val="center"/>
              <w:rPr>
                <w:sz w:val="20"/>
                <w:szCs w:val="20"/>
              </w:rPr>
            </w:pPr>
          </w:p>
        </w:tc>
        <w:tc>
          <w:tcPr>
            <w:tcW w:w="1312" w:type="dxa"/>
            <w:tcBorders>
              <w:top w:val="nil"/>
              <w:left w:val="nil"/>
              <w:bottom w:val="single" w:sz="8" w:space="0" w:color="auto"/>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Численность населения, чел</w:t>
            </w:r>
          </w:p>
        </w:tc>
        <w:tc>
          <w:tcPr>
            <w:tcW w:w="1168" w:type="dxa"/>
            <w:tcBorders>
              <w:top w:val="nil"/>
              <w:left w:val="nil"/>
              <w:bottom w:val="single" w:sz="8" w:space="0" w:color="auto"/>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 xml:space="preserve">Годовой расход </w:t>
            </w:r>
            <w:proofErr w:type="spellStart"/>
            <w:r w:rsidRPr="00AA0D50">
              <w:rPr>
                <w:sz w:val="20"/>
                <w:szCs w:val="20"/>
              </w:rPr>
              <w:t>электроэн</w:t>
            </w:r>
            <w:proofErr w:type="spellEnd"/>
            <w:r w:rsidRPr="00AA0D50">
              <w:rPr>
                <w:sz w:val="20"/>
                <w:szCs w:val="20"/>
              </w:rPr>
              <w:t>., тыс.</w:t>
            </w:r>
            <w:r>
              <w:rPr>
                <w:sz w:val="20"/>
                <w:szCs w:val="20"/>
              </w:rPr>
              <w:t xml:space="preserve"> </w:t>
            </w:r>
            <w:r w:rsidRPr="00AA0D50">
              <w:rPr>
                <w:sz w:val="20"/>
                <w:szCs w:val="20"/>
              </w:rPr>
              <w:t>кВтч</w:t>
            </w:r>
          </w:p>
        </w:tc>
        <w:tc>
          <w:tcPr>
            <w:tcW w:w="1009" w:type="dxa"/>
            <w:tcBorders>
              <w:top w:val="nil"/>
              <w:left w:val="nil"/>
              <w:bottom w:val="single" w:sz="8" w:space="0" w:color="auto"/>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 xml:space="preserve">Макс. </w:t>
            </w:r>
            <w:proofErr w:type="spellStart"/>
            <w:r w:rsidRPr="00AA0D50">
              <w:rPr>
                <w:sz w:val="20"/>
                <w:szCs w:val="20"/>
              </w:rPr>
              <w:t>электр</w:t>
            </w:r>
            <w:proofErr w:type="spellEnd"/>
            <w:r w:rsidRPr="00AA0D50">
              <w:rPr>
                <w:sz w:val="20"/>
                <w:szCs w:val="20"/>
              </w:rPr>
              <w:t>. нагрузка, кВт</w:t>
            </w:r>
          </w:p>
        </w:tc>
        <w:tc>
          <w:tcPr>
            <w:tcW w:w="1312" w:type="dxa"/>
            <w:tcBorders>
              <w:top w:val="nil"/>
              <w:left w:val="nil"/>
              <w:bottom w:val="single" w:sz="8" w:space="0" w:color="auto"/>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Численность населения, чел</w:t>
            </w:r>
          </w:p>
        </w:tc>
        <w:tc>
          <w:tcPr>
            <w:tcW w:w="1168" w:type="dxa"/>
            <w:tcBorders>
              <w:top w:val="nil"/>
              <w:left w:val="nil"/>
              <w:bottom w:val="single" w:sz="8" w:space="0" w:color="auto"/>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 xml:space="preserve">Годовой расход </w:t>
            </w:r>
            <w:proofErr w:type="spellStart"/>
            <w:r w:rsidRPr="00AA0D50">
              <w:rPr>
                <w:sz w:val="20"/>
                <w:szCs w:val="20"/>
              </w:rPr>
              <w:t>электроэн</w:t>
            </w:r>
            <w:proofErr w:type="spellEnd"/>
            <w:r w:rsidRPr="00AA0D50">
              <w:rPr>
                <w:sz w:val="20"/>
                <w:szCs w:val="20"/>
              </w:rPr>
              <w:t>., тыс.</w:t>
            </w:r>
            <w:r>
              <w:rPr>
                <w:sz w:val="20"/>
                <w:szCs w:val="20"/>
              </w:rPr>
              <w:t xml:space="preserve"> </w:t>
            </w:r>
            <w:r w:rsidRPr="00AA0D50">
              <w:rPr>
                <w:sz w:val="20"/>
                <w:szCs w:val="20"/>
              </w:rPr>
              <w:t>кВтч</w:t>
            </w:r>
          </w:p>
        </w:tc>
        <w:tc>
          <w:tcPr>
            <w:tcW w:w="1009" w:type="dxa"/>
            <w:tcBorders>
              <w:top w:val="nil"/>
              <w:left w:val="nil"/>
              <w:bottom w:val="single" w:sz="8" w:space="0" w:color="auto"/>
              <w:right w:val="single" w:sz="8" w:space="0" w:color="auto"/>
            </w:tcBorders>
            <w:shd w:val="clear" w:color="auto" w:fill="auto"/>
          </w:tcPr>
          <w:p w:rsidR="00286647" w:rsidRPr="00AA0D50" w:rsidRDefault="00286647" w:rsidP="001E5988">
            <w:pPr>
              <w:jc w:val="center"/>
              <w:rPr>
                <w:sz w:val="20"/>
                <w:szCs w:val="20"/>
              </w:rPr>
            </w:pPr>
            <w:r w:rsidRPr="00AA0D50">
              <w:rPr>
                <w:sz w:val="20"/>
                <w:szCs w:val="20"/>
              </w:rPr>
              <w:t xml:space="preserve">Макс. </w:t>
            </w:r>
            <w:proofErr w:type="spellStart"/>
            <w:r w:rsidRPr="00AA0D50">
              <w:rPr>
                <w:sz w:val="20"/>
                <w:szCs w:val="20"/>
              </w:rPr>
              <w:t>электр</w:t>
            </w:r>
            <w:proofErr w:type="spellEnd"/>
            <w:r w:rsidRPr="00AA0D50">
              <w:rPr>
                <w:sz w:val="20"/>
                <w:szCs w:val="20"/>
              </w:rPr>
              <w:t>. нагрузка, кВт</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w:t>
            </w:r>
          </w:p>
        </w:tc>
        <w:tc>
          <w:tcPr>
            <w:tcW w:w="225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4</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5</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6</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7</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8</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w:t>
            </w:r>
          </w:p>
        </w:tc>
        <w:tc>
          <w:tcPr>
            <w:tcW w:w="2258" w:type="dxa"/>
            <w:tcBorders>
              <w:top w:val="nil"/>
              <w:left w:val="nil"/>
              <w:bottom w:val="single" w:sz="8" w:space="0" w:color="auto"/>
              <w:right w:val="single" w:sz="8" w:space="0" w:color="auto"/>
            </w:tcBorders>
            <w:shd w:val="clear" w:color="auto" w:fill="auto"/>
          </w:tcPr>
          <w:p w:rsidR="00286647" w:rsidRPr="00AA0D50" w:rsidRDefault="00286647" w:rsidP="001E5988">
            <w:pPr>
              <w:rPr>
                <w:sz w:val="20"/>
                <w:szCs w:val="20"/>
              </w:rPr>
            </w:pPr>
            <w:proofErr w:type="spellStart"/>
            <w:r w:rsidRPr="00AA0D50">
              <w:rPr>
                <w:sz w:val="20"/>
                <w:szCs w:val="20"/>
              </w:rPr>
              <w:t>с</w:t>
            </w:r>
            <w:proofErr w:type="gramStart"/>
            <w:r w:rsidRPr="00AA0D50">
              <w:rPr>
                <w:sz w:val="20"/>
                <w:szCs w:val="20"/>
              </w:rPr>
              <w:t>.М</w:t>
            </w:r>
            <w:proofErr w:type="gramEnd"/>
            <w:r w:rsidRPr="00AA0D50">
              <w:rPr>
                <w:sz w:val="20"/>
                <w:szCs w:val="20"/>
              </w:rPr>
              <w:t>олька</w:t>
            </w:r>
            <w:proofErr w:type="spellEnd"/>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703</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773,3</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189,81</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705</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951,75</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218,55</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w:t>
            </w:r>
          </w:p>
        </w:tc>
        <w:tc>
          <w:tcPr>
            <w:tcW w:w="2258" w:type="dxa"/>
            <w:tcBorders>
              <w:top w:val="nil"/>
              <w:left w:val="nil"/>
              <w:bottom w:val="single" w:sz="8" w:space="0" w:color="auto"/>
              <w:right w:val="single" w:sz="8" w:space="0" w:color="auto"/>
            </w:tcBorders>
            <w:shd w:val="clear" w:color="auto" w:fill="auto"/>
          </w:tcPr>
          <w:p w:rsidR="00286647" w:rsidRPr="00AA0D50" w:rsidRDefault="00286647" w:rsidP="001E5988">
            <w:pPr>
              <w:rPr>
                <w:sz w:val="20"/>
                <w:szCs w:val="20"/>
              </w:rPr>
            </w:pPr>
            <w:proofErr w:type="spellStart"/>
            <w:r w:rsidRPr="00AA0D50">
              <w:rPr>
                <w:sz w:val="20"/>
                <w:szCs w:val="20"/>
              </w:rPr>
              <w:t>д</w:t>
            </w:r>
            <w:proofErr w:type="gramStart"/>
            <w:r w:rsidRPr="00AA0D50">
              <w:rPr>
                <w:sz w:val="20"/>
                <w:szCs w:val="20"/>
              </w:rPr>
              <w:t>.П</w:t>
            </w:r>
            <w:proofErr w:type="gramEnd"/>
            <w:r w:rsidRPr="00AA0D50">
              <w:rPr>
                <w:sz w:val="20"/>
                <w:szCs w:val="20"/>
              </w:rPr>
              <w:t>одатовская</w:t>
            </w:r>
            <w:proofErr w:type="spellEnd"/>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225</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247,5</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60,75</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228</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307,8</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70,68</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w:t>
            </w:r>
          </w:p>
        </w:tc>
        <w:tc>
          <w:tcPr>
            <w:tcW w:w="2258" w:type="dxa"/>
            <w:tcBorders>
              <w:top w:val="nil"/>
              <w:left w:val="nil"/>
              <w:bottom w:val="single" w:sz="8" w:space="0" w:color="auto"/>
              <w:right w:val="single" w:sz="8" w:space="0" w:color="auto"/>
            </w:tcBorders>
            <w:shd w:val="clear" w:color="auto" w:fill="auto"/>
          </w:tcPr>
          <w:p w:rsidR="00286647" w:rsidRPr="00AA0D50" w:rsidRDefault="00286647" w:rsidP="001E5988">
            <w:pPr>
              <w:rPr>
                <w:sz w:val="20"/>
                <w:szCs w:val="20"/>
              </w:rPr>
            </w:pPr>
            <w:proofErr w:type="spellStart"/>
            <w:r w:rsidRPr="00AA0D50">
              <w:rPr>
                <w:sz w:val="20"/>
                <w:szCs w:val="20"/>
              </w:rPr>
              <w:t>д</w:t>
            </w:r>
            <w:proofErr w:type="gramStart"/>
            <w:r w:rsidRPr="00AA0D50">
              <w:rPr>
                <w:sz w:val="20"/>
                <w:szCs w:val="20"/>
              </w:rPr>
              <w:t>.Л</w:t>
            </w:r>
            <w:proofErr w:type="gramEnd"/>
            <w:r w:rsidRPr="00AA0D50">
              <w:rPr>
                <w:sz w:val="20"/>
                <w:szCs w:val="20"/>
              </w:rPr>
              <w:t>обагай</w:t>
            </w:r>
            <w:proofErr w:type="spellEnd"/>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326</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358,6</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88,02</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325</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438,75</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100,75</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4</w:t>
            </w:r>
          </w:p>
        </w:tc>
        <w:tc>
          <w:tcPr>
            <w:tcW w:w="2258" w:type="dxa"/>
            <w:tcBorders>
              <w:top w:val="nil"/>
              <w:left w:val="nil"/>
              <w:bottom w:val="single" w:sz="8" w:space="0" w:color="auto"/>
              <w:right w:val="single" w:sz="8" w:space="0" w:color="auto"/>
            </w:tcBorders>
            <w:shd w:val="clear" w:color="auto" w:fill="auto"/>
          </w:tcPr>
          <w:p w:rsidR="00286647" w:rsidRPr="00AA0D50" w:rsidRDefault="00286647" w:rsidP="001E5988">
            <w:pPr>
              <w:rPr>
                <w:sz w:val="20"/>
                <w:szCs w:val="20"/>
              </w:rPr>
            </w:pPr>
            <w:proofErr w:type="spellStart"/>
            <w:r w:rsidRPr="00AA0D50">
              <w:rPr>
                <w:sz w:val="20"/>
                <w:szCs w:val="20"/>
              </w:rPr>
              <w:t>д</w:t>
            </w:r>
            <w:proofErr w:type="gramStart"/>
            <w:r w:rsidRPr="00AA0D50">
              <w:rPr>
                <w:sz w:val="20"/>
                <w:szCs w:val="20"/>
              </w:rPr>
              <w:t>.Х</w:t>
            </w:r>
            <w:proofErr w:type="gramEnd"/>
            <w:r w:rsidRPr="00AA0D50">
              <w:rPr>
                <w:sz w:val="20"/>
                <w:szCs w:val="20"/>
              </w:rPr>
              <w:t>алюты</w:t>
            </w:r>
            <w:proofErr w:type="spellEnd"/>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190</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209</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51,3</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192</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259,2</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59,52</w:t>
            </w:r>
          </w:p>
        </w:tc>
      </w:tr>
      <w:tr w:rsidR="00286647" w:rsidRPr="00AA0D50" w:rsidTr="001E5988">
        <w:trPr>
          <w:trHeight w:val="265"/>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5</w:t>
            </w:r>
          </w:p>
        </w:tc>
        <w:tc>
          <w:tcPr>
            <w:tcW w:w="2258" w:type="dxa"/>
            <w:tcBorders>
              <w:top w:val="nil"/>
              <w:left w:val="nil"/>
              <w:bottom w:val="single" w:sz="8" w:space="0" w:color="auto"/>
              <w:right w:val="single" w:sz="8" w:space="0" w:color="auto"/>
            </w:tcBorders>
            <w:shd w:val="clear" w:color="auto" w:fill="auto"/>
          </w:tcPr>
          <w:p w:rsidR="00286647" w:rsidRPr="00AA0D50" w:rsidRDefault="00286647" w:rsidP="001E5988">
            <w:pPr>
              <w:rPr>
                <w:sz w:val="20"/>
                <w:szCs w:val="20"/>
              </w:rPr>
            </w:pPr>
            <w:r w:rsidRPr="00AA0D50">
              <w:rPr>
                <w:sz w:val="20"/>
                <w:szCs w:val="20"/>
              </w:rPr>
              <w:t>д</w:t>
            </w:r>
            <w:proofErr w:type="gramStart"/>
            <w:r w:rsidRPr="00AA0D50">
              <w:rPr>
                <w:sz w:val="20"/>
                <w:szCs w:val="20"/>
              </w:rPr>
              <w:t>.Я</w:t>
            </w:r>
            <w:proofErr w:type="gramEnd"/>
            <w:r w:rsidRPr="00AA0D50">
              <w:rPr>
                <w:sz w:val="20"/>
                <w:szCs w:val="20"/>
              </w:rPr>
              <w:t xml:space="preserve">сачная </w:t>
            </w:r>
            <w:proofErr w:type="spellStart"/>
            <w:r w:rsidRPr="00AA0D50">
              <w:rPr>
                <w:sz w:val="20"/>
                <w:szCs w:val="20"/>
              </w:rPr>
              <w:t>Ха</w:t>
            </w:r>
            <w:r>
              <w:rPr>
                <w:sz w:val="20"/>
                <w:szCs w:val="20"/>
              </w:rPr>
              <w:t>й</w:t>
            </w:r>
            <w:r w:rsidRPr="00AA0D50">
              <w:rPr>
                <w:sz w:val="20"/>
                <w:szCs w:val="20"/>
              </w:rPr>
              <w:t>рюзовка</w:t>
            </w:r>
            <w:proofErr w:type="spellEnd"/>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121</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133,1</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32,67</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120</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162</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37,2</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p>
        </w:tc>
        <w:tc>
          <w:tcPr>
            <w:tcW w:w="2258" w:type="dxa"/>
            <w:tcBorders>
              <w:top w:val="nil"/>
              <w:left w:val="nil"/>
              <w:bottom w:val="single" w:sz="8" w:space="0" w:color="auto"/>
              <w:right w:val="single" w:sz="8" w:space="0" w:color="auto"/>
            </w:tcBorders>
            <w:shd w:val="clear" w:color="auto" w:fill="auto"/>
            <w:noWrap/>
            <w:vAlign w:val="bottom"/>
          </w:tcPr>
          <w:p w:rsidR="00286647" w:rsidRPr="00AA0D50" w:rsidRDefault="00286647" w:rsidP="001E5988">
            <w:pPr>
              <w:rPr>
                <w:sz w:val="20"/>
                <w:szCs w:val="20"/>
              </w:rPr>
            </w:pPr>
            <w:r w:rsidRPr="00AA0D50">
              <w:rPr>
                <w:sz w:val="20"/>
                <w:szCs w:val="20"/>
              </w:rPr>
              <w:t>Итого (</w:t>
            </w:r>
            <w:proofErr w:type="spellStart"/>
            <w:r w:rsidRPr="00AA0D50">
              <w:rPr>
                <w:sz w:val="20"/>
                <w:szCs w:val="20"/>
              </w:rPr>
              <w:t>окр</w:t>
            </w:r>
            <w:proofErr w:type="spellEnd"/>
            <w:r w:rsidRPr="00AA0D50">
              <w:rPr>
                <w:sz w:val="20"/>
                <w:szCs w:val="20"/>
              </w:rPr>
              <w:t>)</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1565</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1721,5</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422,55</w:t>
            </w:r>
          </w:p>
        </w:tc>
        <w:tc>
          <w:tcPr>
            <w:tcW w:w="1312"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1570</w:t>
            </w:r>
          </w:p>
        </w:tc>
        <w:tc>
          <w:tcPr>
            <w:tcW w:w="1168"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2119,5</w:t>
            </w:r>
          </w:p>
        </w:tc>
        <w:tc>
          <w:tcPr>
            <w:tcW w:w="1009" w:type="dxa"/>
            <w:tcBorders>
              <w:top w:val="nil"/>
              <w:left w:val="nil"/>
              <w:bottom w:val="single" w:sz="8" w:space="0" w:color="auto"/>
              <w:right w:val="single" w:sz="8" w:space="0" w:color="auto"/>
            </w:tcBorders>
            <w:shd w:val="clear" w:color="auto" w:fill="auto"/>
            <w:noWrap/>
            <w:vAlign w:val="center"/>
          </w:tcPr>
          <w:p w:rsidR="00286647" w:rsidRPr="00AA0D50" w:rsidRDefault="00286647" w:rsidP="001E5988">
            <w:pPr>
              <w:jc w:val="center"/>
              <w:rPr>
                <w:sz w:val="20"/>
                <w:szCs w:val="20"/>
              </w:rPr>
            </w:pPr>
            <w:r w:rsidRPr="00AA0D50">
              <w:rPr>
                <w:sz w:val="20"/>
                <w:szCs w:val="20"/>
              </w:rPr>
              <w:t>486,7</w:t>
            </w:r>
          </w:p>
        </w:tc>
      </w:tr>
    </w:tbl>
    <w:p w:rsidR="00286647" w:rsidRPr="00B663CD" w:rsidRDefault="00286647" w:rsidP="00286647">
      <w:pPr>
        <w:ind w:firstLine="708"/>
        <w:jc w:val="both"/>
      </w:pPr>
    </w:p>
    <w:p w:rsidR="00286647" w:rsidRPr="00B663CD" w:rsidRDefault="00286647" w:rsidP="00286647">
      <w:pPr>
        <w:ind w:firstLine="709"/>
        <w:jc w:val="both"/>
      </w:pPr>
      <w:r w:rsidRPr="00B663CD">
        <w:t xml:space="preserve">Электроснабжение потребителей </w:t>
      </w:r>
      <w:proofErr w:type="spellStart"/>
      <w:r w:rsidRPr="00B663CD">
        <w:t>Молькинского</w:t>
      </w:r>
      <w:proofErr w:type="spellEnd"/>
      <w:r w:rsidRPr="00B663CD">
        <w:t xml:space="preserve"> муниципального образования на все сроки проектирования будет осуществляться от сетей Иркутской </w:t>
      </w:r>
      <w:proofErr w:type="spellStart"/>
      <w:r w:rsidRPr="00B663CD">
        <w:t>электросетевой</w:t>
      </w:r>
      <w:proofErr w:type="spellEnd"/>
      <w:r w:rsidRPr="00B663CD">
        <w:t xml:space="preserve"> компании.</w:t>
      </w:r>
    </w:p>
    <w:p w:rsidR="00286647" w:rsidRPr="00AA0D50" w:rsidRDefault="00286647" w:rsidP="00286647">
      <w:pPr>
        <w:ind w:firstLine="720"/>
        <w:jc w:val="both"/>
      </w:pPr>
      <w:r w:rsidRPr="00B663CD">
        <w:t>Существующие сети  10</w:t>
      </w:r>
      <w:r>
        <w:t xml:space="preserve"> </w:t>
      </w:r>
      <w:r w:rsidRPr="00B663CD">
        <w:t>кВ и ТП подлежат реконструкции и замене оборудования по мере износа.</w:t>
      </w:r>
    </w:p>
    <w:p w:rsidR="00286647" w:rsidRPr="007C7583" w:rsidRDefault="00286647" w:rsidP="00286647">
      <w:pPr>
        <w:spacing w:before="300" w:after="100" w:afterAutospacing="1" w:line="384" w:lineRule="atLeast"/>
        <w:ind w:firstLine="375"/>
        <w:jc w:val="center"/>
        <w:rPr>
          <w:rFonts w:ascii="Arial" w:hAnsi="Arial" w:cs="Arial"/>
        </w:rPr>
      </w:pPr>
      <w:r w:rsidRPr="007C7583">
        <w:rPr>
          <w:b/>
          <w:bCs/>
        </w:rPr>
        <w:t>2.4. Водопроводно</w:t>
      </w:r>
      <w:r>
        <w:rPr>
          <w:b/>
          <w:bCs/>
        </w:rPr>
        <w:t>е</w:t>
      </w:r>
      <w:r w:rsidRPr="007C7583">
        <w:rPr>
          <w:b/>
          <w:bCs/>
        </w:rPr>
        <w:t xml:space="preserve"> </w:t>
      </w:r>
      <w:r>
        <w:rPr>
          <w:b/>
          <w:bCs/>
        </w:rPr>
        <w:t xml:space="preserve"> </w:t>
      </w:r>
      <w:r w:rsidRPr="007C7583">
        <w:rPr>
          <w:b/>
          <w:bCs/>
        </w:rPr>
        <w:t>хозяйство</w:t>
      </w:r>
    </w:p>
    <w:p w:rsidR="00286647" w:rsidRDefault="00286647" w:rsidP="00286647">
      <w:pPr>
        <w:ind w:firstLine="709"/>
        <w:jc w:val="both"/>
        <w:rPr>
          <w:color w:val="000000"/>
        </w:rPr>
      </w:pPr>
      <w:r w:rsidRPr="001C3699">
        <w:rPr>
          <w:b/>
          <w:bCs/>
          <w:color w:val="000000"/>
          <w:sz w:val="18"/>
          <w:szCs w:val="18"/>
        </w:rPr>
        <w:t> </w:t>
      </w:r>
      <w:r>
        <w:rPr>
          <w:color w:val="000000"/>
        </w:rPr>
        <w:t xml:space="preserve">Обеспечение населения </w:t>
      </w:r>
      <w:r w:rsidRPr="00187AA1">
        <w:rPr>
          <w:color w:val="000000"/>
        </w:rPr>
        <w:t xml:space="preserve">качественной питьевой водой и в достаточном количестве является одной из основных задач. </w:t>
      </w:r>
    </w:p>
    <w:p w:rsidR="00286647" w:rsidRDefault="00286647" w:rsidP="00286647">
      <w:pPr>
        <w:ind w:firstLine="720"/>
        <w:jc w:val="both"/>
      </w:pPr>
      <w:r w:rsidRPr="003279DA">
        <w:t xml:space="preserve">В настоящее время хозяйственно-питьевое водоснабжение осуществляется полностью за счет ресурсов подземных вод. </w:t>
      </w:r>
      <w:r>
        <w:t>Централизованное водоснабжение отсутствует. Общее водопотребление составляет ~ 22,7 тыс</w:t>
      </w:r>
      <w:proofErr w:type="gramStart"/>
      <w:r>
        <w:t>.м</w:t>
      </w:r>
      <w:proofErr w:type="gramEnd"/>
      <w:r w:rsidRPr="00E936C2">
        <w:rPr>
          <w:vertAlign w:val="superscript"/>
        </w:rPr>
        <w:t>3</w:t>
      </w:r>
      <w:r>
        <w:t xml:space="preserve">/год. </w:t>
      </w:r>
      <w:r w:rsidRPr="00490161">
        <w:t xml:space="preserve">Протяжённость уличной водопроводной сети 18 км. </w:t>
      </w:r>
      <w:r>
        <w:t>Водопроводная сеть изношена, качество питьевой воды ухудшается по всем показателям.</w:t>
      </w:r>
    </w:p>
    <w:p w:rsidR="00286647" w:rsidRPr="004612B5" w:rsidRDefault="00286647" w:rsidP="00286647">
      <w:pPr>
        <w:ind w:firstLine="547"/>
        <w:jc w:val="both"/>
        <w:rPr>
          <w:color w:val="000000"/>
        </w:rPr>
      </w:pPr>
      <w:r w:rsidRPr="004612B5">
        <w:rPr>
          <w:color w:val="000000"/>
        </w:rPr>
        <w:t xml:space="preserve">Забор воды в населенных пунктах поселения осуществляется из </w:t>
      </w:r>
      <w:r>
        <w:rPr>
          <w:color w:val="000000"/>
        </w:rPr>
        <w:t xml:space="preserve">семи </w:t>
      </w:r>
      <w:r w:rsidRPr="004612B5">
        <w:rPr>
          <w:color w:val="000000"/>
        </w:rPr>
        <w:t>артезианских скважин.</w:t>
      </w:r>
      <w:r>
        <w:rPr>
          <w:color w:val="000000"/>
        </w:rPr>
        <w:t xml:space="preserve"> П</w:t>
      </w:r>
      <w:r w:rsidRPr="004612B5">
        <w:rPr>
          <w:color w:val="000000"/>
        </w:rPr>
        <w:t xml:space="preserve">одъем воды производится глубинными насосами марки ЭЦВ 6-10-110. </w:t>
      </w:r>
    </w:p>
    <w:p w:rsidR="00286647" w:rsidRDefault="00286647" w:rsidP="00286647">
      <w:pPr>
        <w:ind w:firstLine="547"/>
        <w:jc w:val="both"/>
        <w:rPr>
          <w:color w:val="000000"/>
        </w:rPr>
      </w:pPr>
      <w:r w:rsidRPr="004612B5">
        <w:rPr>
          <w:color w:val="000000"/>
        </w:rPr>
        <w:t xml:space="preserve"> Вода не соответствует санитарно-гигиеническим нормативам ГОСТА, особенно по жесткости воды.</w:t>
      </w:r>
    </w:p>
    <w:p w:rsidR="00286647" w:rsidRPr="006F5268" w:rsidRDefault="00286647" w:rsidP="00286647">
      <w:pPr>
        <w:pStyle w:val="af"/>
        <w:tabs>
          <w:tab w:val="left" w:pos="3780"/>
          <w:tab w:val="center" w:pos="4950"/>
        </w:tabs>
        <w:spacing w:after="0"/>
        <w:ind w:left="0"/>
        <w:jc w:val="center"/>
        <w:rPr>
          <w:b/>
          <w:sz w:val="26"/>
          <w:szCs w:val="26"/>
        </w:rPr>
      </w:pPr>
      <w:r w:rsidRPr="006F5268">
        <w:rPr>
          <w:b/>
        </w:rPr>
        <w:t>Схема водоснабжения</w:t>
      </w:r>
    </w:p>
    <w:p w:rsidR="00286647" w:rsidRPr="009626BE" w:rsidRDefault="00286647" w:rsidP="00286647">
      <w:pPr>
        <w:pStyle w:val="21"/>
        <w:spacing w:after="0" w:line="240" w:lineRule="auto"/>
        <w:ind w:left="0" w:firstLine="567"/>
        <w:jc w:val="both"/>
      </w:pPr>
      <w:r w:rsidRPr="00D7797D">
        <w:t xml:space="preserve">Схема хозяйственно-питьевого водоснабжения </w:t>
      </w:r>
      <w:r>
        <w:t>с.</w:t>
      </w:r>
      <w:r w:rsidRPr="00BC2F66">
        <w:t xml:space="preserve"> </w:t>
      </w:r>
      <w:proofErr w:type="spellStart"/>
      <w:r>
        <w:t>Молька</w:t>
      </w:r>
      <w:proofErr w:type="spellEnd"/>
      <w:r w:rsidRPr="00D7797D">
        <w:t xml:space="preserve"> принята </w:t>
      </w:r>
      <w:proofErr w:type="spellStart"/>
      <w:r>
        <w:t>однозонной</w:t>
      </w:r>
      <w:proofErr w:type="spellEnd"/>
      <w:r w:rsidRPr="009626BE">
        <w:t xml:space="preserve">,  противопожарной, низкого давления. Минимальный свободный напор в сети при </w:t>
      </w:r>
      <w:r w:rsidRPr="009626BE">
        <w:lastRenderedPageBreak/>
        <w:t xml:space="preserve">максимальном водопотреблении для одноэтажной застройки принят не менее </w:t>
      </w:r>
      <w:smartTag w:uri="urn:schemas-microsoft-com:office:smarttags" w:element="metricconverter">
        <w:smartTagPr>
          <w:attr w:name="ProductID" w:val="10 м"/>
        </w:smartTagPr>
        <w:r w:rsidRPr="009626BE">
          <w:t>10 м</w:t>
        </w:r>
      </w:smartTag>
      <w:r w:rsidRPr="009626BE">
        <w:t xml:space="preserve">, а при большей этажности на каждый этаж добавляется </w:t>
      </w:r>
      <w:smartTag w:uri="urn:schemas-microsoft-com:office:smarttags" w:element="metricconverter">
        <w:smartTagPr>
          <w:attr w:name="ProductID" w:val="4 м"/>
        </w:smartTagPr>
        <w:r w:rsidRPr="009626BE">
          <w:t>4 м</w:t>
        </w:r>
      </w:smartTag>
      <w:r w:rsidRPr="009626BE">
        <w:t xml:space="preserve">. </w:t>
      </w:r>
    </w:p>
    <w:p w:rsidR="00286647" w:rsidRDefault="00286647" w:rsidP="00286647">
      <w:pPr>
        <w:pStyle w:val="21"/>
        <w:spacing w:after="0" w:line="240" w:lineRule="auto"/>
        <w:ind w:left="0" w:firstLine="567"/>
        <w:jc w:val="both"/>
      </w:pPr>
      <w:r w:rsidRPr="009626BE">
        <w:t xml:space="preserve">Проектом предусматривается дальнейшее развитие системы водоснабжения. Строительство водонапорных башен и бурение скважин.  </w:t>
      </w:r>
    </w:p>
    <w:p w:rsidR="00286647" w:rsidRPr="009626BE" w:rsidRDefault="00286647" w:rsidP="00286647">
      <w:pPr>
        <w:pStyle w:val="21"/>
        <w:spacing w:after="0" w:line="240" w:lineRule="auto"/>
        <w:ind w:left="0" w:firstLine="567"/>
        <w:jc w:val="both"/>
      </w:pPr>
      <w:r w:rsidRPr="009626BE">
        <w:t>Предусматривается дальнейшее развитие системы водоснабжения. Ст</w:t>
      </w:r>
      <w:r>
        <w:t>роительство водонапорных башен, регенерация</w:t>
      </w:r>
      <w:r w:rsidRPr="009626BE">
        <w:t xml:space="preserve"> </w:t>
      </w:r>
      <w:r>
        <w:t xml:space="preserve">и </w:t>
      </w:r>
      <w:r w:rsidRPr="009626BE">
        <w:t xml:space="preserve">бурение скважин.  </w:t>
      </w:r>
    </w:p>
    <w:p w:rsidR="00286647" w:rsidRPr="007C7583" w:rsidRDefault="00286647" w:rsidP="00286647">
      <w:pPr>
        <w:ind w:firstLine="567"/>
        <w:jc w:val="both"/>
      </w:pPr>
      <w:r w:rsidRPr="008A18DF">
        <w:t>Контроль качества питьевой воды ведется согласно</w:t>
      </w:r>
      <w:r w:rsidRPr="008A18DF">
        <w:rPr>
          <w:color w:val="FF0000"/>
        </w:rPr>
        <w:t xml:space="preserve"> </w:t>
      </w:r>
      <w:r w:rsidRPr="007C7583">
        <w:t xml:space="preserve">производственной программе контроля качества питьевой воды в соответствии с нормами Сан </w:t>
      </w:r>
      <w:proofErr w:type="spellStart"/>
      <w:r w:rsidRPr="007C7583">
        <w:t>ПиН</w:t>
      </w:r>
      <w:proofErr w:type="spellEnd"/>
      <w:r w:rsidRPr="007C7583">
        <w:t>.</w:t>
      </w:r>
      <w:r w:rsidRPr="008A18DF">
        <w:rPr>
          <w:color w:val="FF0000"/>
        </w:rPr>
        <w:t xml:space="preserve"> </w:t>
      </w:r>
      <w:r w:rsidRPr="008A18DF">
        <w:t>С филиалом</w:t>
      </w:r>
      <w:r w:rsidRPr="008A18DF">
        <w:rPr>
          <w:color w:val="FF0000"/>
        </w:rPr>
        <w:t xml:space="preserve"> </w:t>
      </w:r>
      <w:r w:rsidRPr="007C7583">
        <w:t xml:space="preserve">Территориального отдела Управления Федеральной службы по надзору в сфере защиты прав потребителей и благополучия человека по Иркутской области в </w:t>
      </w:r>
      <w:proofErr w:type="spellStart"/>
      <w:r w:rsidRPr="007C7583">
        <w:t>Заларинском</w:t>
      </w:r>
      <w:proofErr w:type="spellEnd"/>
      <w:r w:rsidRPr="007C7583">
        <w:t>, Балаганском</w:t>
      </w:r>
      <w:r w:rsidR="007B3EB1">
        <w:t xml:space="preserve"> </w:t>
      </w:r>
      <w:r w:rsidRPr="007C7583">
        <w:t xml:space="preserve">и </w:t>
      </w:r>
      <w:proofErr w:type="spellStart"/>
      <w:r w:rsidRPr="007C7583">
        <w:t>Усть-Удинском</w:t>
      </w:r>
      <w:proofErr w:type="spellEnd"/>
      <w:r w:rsidRPr="007C7583">
        <w:t xml:space="preserve"> районах </w:t>
      </w:r>
      <w:r w:rsidRPr="007C7583">
        <w:rPr>
          <w:i/>
        </w:rPr>
        <w:t xml:space="preserve"> </w:t>
      </w:r>
      <w:r w:rsidRPr="007C7583">
        <w:t>заключаются договора на проведение лабораторных исследований качества питьевой воды.</w:t>
      </w:r>
    </w:p>
    <w:p w:rsidR="00286647" w:rsidRPr="007C7583" w:rsidRDefault="00286647" w:rsidP="00286647">
      <w:pPr>
        <w:ind w:firstLine="567"/>
        <w:jc w:val="both"/>
      </w:pPr>
      <w:r w:rsidRPr="007C7583">
        <w:t xml:space="preserve">На сегодняшний день система централизованного водоотведения и последующая очистка в </w:t>
      </w:r>
      <w:proofErr w:type="spellStart"/>
      <w:r>
        <w:t>Молькинском</w:t>
      </w:r>
      <w:proofErr w:type="spellEnd"/>
      <w:r>
        <w:t xml:space="preserve"> муниципальном образовании</w:t>
      </w:r>
      <w:r w:rsidRPr="007C7583">
        <w:t xml:space="preserve"> отсутствует. </w:t>
      </w:r>
    </w:p>
    <w:p w:rsidR="00286647" w:rsidRDefault="00286647" w:rsidP="00286647">
      <w:pPr>
        <w:ind w:firstLine="375"/>
        <w:jc w:val="center"/>
        <w:rPr>
          <w:b/>
          <w:bCs/>
          <w:color w:val="000000"/>
        </w:rPr>
      </w:pPr>
    </w:p>
    <w:p w:rsidR="00286647" w:rsidRDefault="00286647" w:rsidP="00286647">
      <w:pPr>
        <w:ind w:firstLine="375"/>
        <w:jc w:val="center"/>
        <w:rPr>
          <w:b/>
          <w:bCs/>
          <w:color w:val="000000"/>
        </w:rPr>
      </w:pPr>
      <w:r w:rsidRPr="007C7583">
        <w:rPr>
          <w:b/>
          <w:bCs/>
          <w:color w:val="000000"/>
        </w:rPr>
        <w:t>2.5. Газовое хозяйство</w:t>
      </w:r>
    </w:p>
    <w:p w:rsidR="00286647" w:rsidRPr="001660BF" w:rsidRDefault="00286647" w:rsidP="00286647">
      <w:pPr>
        <w:jc w:val="both"/>
        <w:rPr>
          <w:b/>
        </w:rPr>
      </w:pPr>
    </w:p>
    <w:p w:rsidR="00286647" w:rsidRPr="004537A3" w:rsidRDefault="00286647" w:rsidP="00286647">
      <w:pPr>
        <w:ind w:firstLine="720"/>
        <w:jc w:val="both"/>
      </w:pPr>
      <w:r w:rsidRPr="004537A3">
        <w:t>В настоящее время</w:t>
      </w:r>
      <w:r w:rsidRPr="004537A3">
        <w:rPr>
          <w:b/>
          <w:bCs/>
        </w:rPr>
        <w:t xml:space="preserve"> </w:t>
      </w:r>
      <w:r w:rsidRPr="004537A3">
        <w:t xml:space="preserve">газоснабжение </w:t>
      </w:r>
      <w:proofErr w:type="spellStart"/>
      <w:r>
        <w:t>Молькинского</w:t>
      </w:r>
      <w:proofErr w:type="spellEnd"/>
      <w:r>
        <w:t xml:space="preserve"> муниципального образования не</w:t>
      </w:r>
      <w:r w:rsidRPr="004537A3">
        <w:t xml:space="preserve"> осуществляется.</w:t>
      </w:r>
    </w:p>
    <w:p w:rsidR="00286647" w:rsidRDefault="00286647" w:rsidP="00286647">
      <w:pPr>
        <w:widowControl w:val="0"/>
        <w:autoSpaceDE w:val="0"/>
        <w:autoSpaceDN w:val="0"/>
        <w:adjustRightInd w:val="0"/>
        <w:ind w:firstLine="540"/>
        <w:jc w:val="both"/>
      </w:pPr>
    </w:p>
    <w:p w:rsidR="00286647" w:rsidRPr="004B2857" w:rsidRDefault="00286647" w:rsidP="00286647">
      <w:pPr>
        <w:widowControl w:val="0"/>
        <w:numPr>
          <w:ilvl w:val="0"/>
          <w:numId w:val="22"/>
        </w:numPr>
        <w:autoSpaceDE w:val="0"/>
        <w:autoSpaceDN w:val="0"/>
        <w:adjustRightInd w:val="0"/>
        <w:ind w:left="360"/>
        <w:jc w:val="center"/>
        <w:rPr>
          <w:rFonts w:cs="Calibri"/>
          <w:b/>
        </w:rPr>
      </w:pPr>
      <w:r w:rsidRPr="004B2857">
        <w:rPr>
          <w:rFonts w:cs="Calibri"/>
          <w:b/>
        </w:rPr>
        <w:t xml:space="preserve">План развития </w:t>
      </w:r>
      <w:proofErr w:type="spellStart"/>
      <w:r w:rsidRPr="004B2857">
        <w:rPr>
          <w:rFonts w:cs="Calibri"/>
          <w:b/>
        </w:rPr>
        <w:t>Молькинского</w:t>
      </w:r>
      <w:proofErr w:type="spellEnd"/>
      <w:r w:rsidRPr="004B2857">
        <w:rPr>
          <w:rFonts w:cs="Calibri"/>
          <w:b/>
        </w:rPr>
        <w:t xml:space="preserve"> муниципального образования, план прогнозируемой застройки и прогнозируемый спрос на коммунальные ресурсы на период действия генерального плана</w:t>
      </w:r>
    </w:p>
    <w:p w:rsidR="00286647" w:rsidRDefault="00286647" w:rsidP="00286647">
      <w:pPr>
        <w:ind w:firstLine="567"/>
        <w:jc w:val="both"/>
      </w:pPr>
      <w:r w:rsidRPr="006E3D60">
        <w:rPr>
          <w:rFonts w:cs="Arial"/>
          <w:iCs/>
          <w:spacing w:val="-3"/>
          <w:kern w:val="1"/>
          <w:shd w:val="clear" w:color="auto" w:fill="FFFFFF"/>
        </w:rPr>
        <w:t xml:space="preserve">В результате функционального зонирования вся проектируемая территория муниципального </w:t>
      </w:r>
      <w:r>
        <w:rPr>
          <w:rFonts w:cs="Arial"/>
          <w:iCs/>
          <w:spacing w:val="-3"/>
          <w:kern w:val="1"/>
          <w:shd w:val="clear" w:color="auto" w:fill="FFFFFF"/>
        </w:rPr>
        <w:t>образования</w:t>
      </w:r>
      <w:r w:rsidRPr="00C32940">
        <w:rPr>
          <w:rFonts w:cs="Arial"/>
          <w:iCs/>
          <w:spacing w:val="-3"/>
          <w:kern w:val="1"/>
          <w:shd w:val="clear" w:color="auto" w:fill="FFFFFF"/>
        </w:rPr>
        <w:t xml:space="preserve"> </w:t>
      </w:r>
      <w:r w:rsidRPr="006E3D60">
        <w:rPr>
          <w:rFonts w:cs="Arial"/>
          <w:iCs/>
          <w:spacing w:val="-3"/>
          <w:kern w:val="1"/>
          <w:shd w:val="clear" w:color="auto" w:fill="FFFFFF"/>
        </w:rPr>
        <w:t xml:space="preserve">делится на функциональные зоны с рекомендуемыми для них различными видами и режимами хозяйственного использования. Генеральным планом определены количество и номенклатура функциональных зон территории </w:t>
      </w:r>
      <w:r w:rsidRPr="006E3D60">
        <w:t>муниципального образования</w:t>
      </w:r>
      <w:r w:rsidRPr="006E3D60">
        <w:rPr>
          <w:rFonts w:cs="Arial"/>
          <w:iCs/>
          <w:spacing w:val="-3"/>
          <w:kern w:val="1"/>
          <w:shd w:val="clear" w:color="auto" w:fill="FFFFFF"/>
        </w:rPr>
        <w:t xml:space="preserve">. </w:t>
      </w:r>
      <w:r w:rsidRPr="006E3D60">
        <w:t>Четкость функционального зонирования связана с необходимостью практического осуществления регулирования градостроительной и строительной деятельности.</w:t>
      </w:r>
    </w:p>
    <w:p w:rsidR="00286647" w:rsidRPr="00C9523C" w:rsidRDefault="00286647" w:rsidP="00286647">
      <w:pPr>
        <w:numPr>
          <w:ilvl w:val="0"/>
          <w:numId w:val="30"/>
        </w:numPr>
        <w:tabs>
          <w:tab w:val="clear" w:pos="1429"/>
          <w:tab w:val="num" w:pos="1260"/>
        </w:tabs>
        <w:ind w:left="1260"/>
        <w:jc w:val="both"/>
        <w:rPr>
          <w:b/>
        </w:rPr>
      </w:pPr>
      <w:r w:rsidRPr="00C9523C">
        <w:rPr>
          <w:b/>
        </w:rPr>
        <w:t>Зоны жилой застройки</w:t>
      </w:r>
    </w:p>
    <w:p w:rsidR="00286647" w:rsidRPr="00C9523C" w:rsidRDefault="00286647" w:rsidP="00286647">
      <w:pPr>
        <w:ind w:firstLine="720"/>
        <w:jc w:val="both"/>
      </w:pPr>
      <w:r w:rsidRPr="00C9523C">
        <w:t xml:space="preserve">Проектом жилищное строительство предусматривается осуществлять во всех населенных пунктах. В больших объёмах в селе </w:t>
      </w:r>
      <w:proofErr w:type="spellStart"/>
      <w:r w:rsidRPr="00C9523C">
        <w:t>Молька</w:t>
      </w:r>
      <w:proofErr w:type="spellEnd"/>
      <w:r w:rsidRPr="00C9523C">
        <w:t xml:space="preserve"> и значительно меньше в дерев</w:t>
      </w:r>
      <w:r>
        <w:t xml:space="preserve">нях д. </w:t>
      </w:r>
      <w:proofErr w:type="spellStart"/>
      <w:r>
        <w:t>Лобагай</w:t>
      </w:r>
      <w:proofErr w:type="spellEnd"/>
      <w:r>
        <w:t xml:space="preserve">, д. </w:t>
      </w:r>
      <w:proofErr w:type="spellStart"/>
      <w:r>
        <w:t>Халюты</w:t>
      </w:r>
      <w:proofErr w:type="spellEnd"/>
      <w:r>
        <w:t xml:space="preserve">, </w:t>
      </w:r>
      <w:r w:rsidRPr="00C9523C">
        <w:t>д.</w:t>
      </w:r>
      <w:r>
        <w:t xml:space="preserve"> </w:t>
      </w:r>
      <w:proofErr w:type="spellStart"/>
      <w:r w:rsidRPr="00C9523C">
        <w:t>Податовская</w:t>
      </w:r>
      <w:proofErr w:type="spellEnd"/>
      <w:r w:rsidRPr="00C9523C">
        <w:t xml:space="preserve">, д. </w:t>
      </w:r>
      <w:proofErr w:type="gramStart"/>
      <w:r w:rsidRPr="00C9523C">
        <w:t>Ясачная</w:t>
      </w:r>
      <w:proofErr w:type="gramEnd"/>
      <w:r w:rsidRPr="00C9523C">
        <w:t xml:space="preserve"> </w:t>
      </w:r>
      <w:proofErr w:type="spellStart"/>
      <w:r>
        <w:t>Хайрюзовка</w:t>
      </w:r>
      <w:proofErr w:type="spellEnd"/>
      <w:r w:rsidRPr="00C9523C">
        <w:t>. Новая жилая застройка – это зона застройки индивидуальными 1-2 этажными жилыми домами с участками до 30 соток.</w:t>
      </w:r>
    </w:p>
    <w:p w:rsidR="00286647" w:rsidRPr="00C9523C" w:rsidRDefault="00286647" w:rsidP="00286647">
      <w:pPr>
        <w:ind w:firstLine="720"/>
        <w:jc w:val="both"/>
      </w:pPr>
      <w:r w:rsidRPr="00C9523C">
        <w:t xml:space="preserve">Каждый дом имеет приусадебный участок и место для постройки помещений для скота, гаража, и размещения  сада и огорода. </w:t>
      </w:r>
    </w:p>
    <w:p w:rsidR="00286647" w:rsidRPr="00CA3EB7" w:rsidRDefault="00286647" w:rsidP="00286647">
      <w:pPr>
        <w:numPr>
          <w:ilvl w:val="0"/>
          <w:numId w:val="30"/>
        </w:numPr>
        <w:tabs>
          <w:tab w:val="clear" w:pos="1429"/>
          <w:tab w:val="num" w:pos="1260"/>
        </w:tabs>
        <w:ind w:left="1260"/>
        <w:jc w:val="both"/>
        <w:rPr>
          <w:b/>
        </w:rPr>
      </w:pPr>
      <w:r w:rsidRPr="00CA3EB7">
        <w:rPr>
          <w:b/>
        </w:rPr>
        <w:t>Зоны общественно-делового назначения</w:t>
      </w:r>
    </w:p>
    <w:p w:rsidR="00286647" w:rsidRPr="00CA3EB7" w:rsidRDefault="00286647" w:rsidP="00286647">
      <w:pPr>
        <w:ind w:firstLine="709"/>
        <w:jc w:val="both"/>
      </w:pPr>
      <w:r w:rsidRPr="00CA3EB7">
        <w:t>Предназначены для размещения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w:t>
      </w:r>
    </w:p>
    <w:p w:rsidR="00286647" w:rsidRPr="00CA3EB7" w:rsidRDefault="00286647" w:rsidP="00286647">
      <w:pPr>
        <w:ind w:firstLine="709"/>
        <w:jc w:val="both"/>
      </w:pPr>
      <w:r w:rsidRPr="00CA3EB7">
        <w:t xml:space="preserve">Наибольшее развитие общественно-деловой зоны предусмотрено в селе </w:t>
      </w:r>
      <w:proofErr w:type="spellStart"/>
      <w:r w:rsidRPr="00CA3EB7">
        <w:t>Молька</w:t>
      </w:r>
      <w:proofErr w:type="spellEnd"/>
      <w:r>
        <w:t>.</w:t>
      </w:r>
    </w:p>
    <w:p w:rsidR="00286647" w:rsidRPr="00001A5D" w:rsidRDefault="00286647" w:rsidP="00286647">
      <w:pPr>
        <w:pStyle w:val="11"/>
        <w:numPr>
          <w:ilvl w:val="0"/>
          <w:numId w:val="30"/>
        </w:numPr>
        <w:jc w:val="both"/>
        <w:rPr>
          <w:rFonts w:cs="Arial"/>
          <w:b/>
          <w:iCs/>
          <w:spacing w:val="-3"/>
          <w:kern w:val="1"/>
          <w:shd w:val="clear" w:color="auto" w:fill="FFFFFF"/>
        </w:rPr>
      </w:pPr>
      <w:r w:rsidRPr="00001A5D">
        <w:rPr>
          <w:rFonts w:cs="Arial"/>
          <w:b/>
          <w:iCs/>
          <w:spacing w:val="-3"/>
          <w:kern w:val="1"/>
          <w:shd w:val="clear" w:color="auto" w:fill="FFFFFF"/>
        </w:rPr>
        <w:t>Производственные и коммунально-складские зоны</w:t>
      </w:r>
    </w:p>
    <w:p w:rsidR="00286647" w:rsidRPr="00001A5D" w:rsidRDefault="00286647" w:rsidP="00286647">
      <w:pPr>
        <w:ind w:firstLine="709"/>
        <w:jc w:val="both"/>
      </w:pPr>
      <w:r w:rsidRPr="00001A5D">
        <w:t xml:space="preserve">Размещение новых объектов капитального строительства промышленного, производственно-коммунального, транспортно-инженерного назначения в основном предусматривается на территории села </w:t>
      </w:r>
      <w:proofErr w:type="spellStart"/>
      <w:r w:rsidRPr="00001A5D">
        <w:t>Молька</w:t>
      </w:r>
      <w:proofErr w:type="spellEnd"/>
      <w:r w:rsidRPr="00001A5D">
        <w:t>.</w:t>
      </w:r>
    </w:p>
    <w:p w:rsidR="00286647" w:rsidRPr="00001A5D" w:rsidRDefault="00286647" w:rsidP="00286647">
      <w:pPr>
        <w:ind w:right="-6" w:firstLine="720"/>
        <w:jc w:val="both"/>
      </w:pPr>
      <w:r w:rsidRPr="00001A5D">
        <w:t xml:space="preserve">Проектом предлагается </w:t>
      </w:r>
      <w:proofErr w:type="gramStart"/>
      <w:r w:rsidRPr="00001A5D">
        <w:t>сохранение</w:t>
      </w:r>
      <w:proofErr w:type="gramEnd"/>
      <w:r w:rsidRPr="00001A5D">
        <w:t xml:space="preserve"> и реорганизация существующей производственной зоны села </w:t>
      </w:r>
      <w:proofErr w:type="spellStart"/>
      <w:r w:rsidRPr="00001A5D">
        <w:t>Молька</w:t>
      </w:r>
      <w:proofErr w:type="spellEnd"/>
      <w:r w:rsidRPr="00001A5D">
        <w:t xml:space="preserve">. Размещение новых предприятий предусматривается в пределах этой зоны, учитывая нормативные санитарные разрывы. Предлагается </w:t>
      </w:r>
      <w:r w:rsidRPr="00001A5D">
        <w:lastRenderedPageBreak/>
        <w:t>строительство теплицы, предприятия по переработке сельхозпродукции, деревообрабатывающее предприятие.</w:t>
      </w:r>
    </w:p>
    <w:p w:rsidR="00286647" w:rsidRPr="00001A5D" w:rsidRDefault="00286647" w:rsidP="00286647">
      <w:pPr>
        <w:ind w:firstLine="720"/>
        <w:jc w:val="both"/>
        <w:rPr>
          <w:rFonts w:cs="Arial"/>
          <w:kern w:val="1"/>
        </w:rPr>
      </w:pPr>
      <w:r w:rsidRPr="00001A5D">
        <w:rPr>
          <w:rFonts w:cs="Arial"/>
          <w:kern w:val="1"/>
        </w:rPr>
        <w:t>Развитие производственной зоны возможно за счет предприятий производящих и хранящих сельскохозяйственную продукцию, производимую на территории поселения, за счет привлечения частного капитала, участия в областных и федеральных программах возрождения АПК.</w:t>
      </w:r>
    </w:p>
    <w:p w:rsidR="00286647" w:rsidRPr="00001A5D" w:rsidRDefault="00286647" w:rsidP="00286647">
      <w:pPr>
        <w:ind w:firstLine="720"/>
        <w:jc w:val="both"/>
      </w:pPr>
      <w:r w:rsidRPr="00001A5D">
        <w:t xml:space="preserve">Во всех населенных пунктах </w:t>
      </w:r>
      <w:proofErr w:type="spellStart"/>
      <w:r w:rsidRPr="00001A5D">
        <w:t>Молькинского</w:t>
      </w:r>
      <w:proofErr w:type="spellEnd"/>
      <w:r w:rsidRPr="00001A5D">
        <w:t xml:space="preserve"> муниципального образования предлагается создание кооперативов по заготовке кормов и закупу сельхозпродукции. </w:t>
      </w:r>
    </w:p>
    <w:p w:rsidR="00286647" w:rsidRPr="00001A5D" w:rsidRDefault="00286647" w:rsidP="00286647">
      <w:pPr>
        <w:numPr>
          <w:ilvl w:val="0"/>
          <w:numId w:val="30"/>
        </w:numPr>
        <w:tabs>
          <w:tab w:val="clear" w:pos="1429"/>
          <w:tab w:val="num" w:pos="1260"/>
        </w:tabs>
        <w:spacing w:line="245" w:lineRule="auto"/>
        <w:ind w:left="1260"/>
        <w:jc w:val="both"/>
        <w:rPr>
          <w:b/>
        </w:rPr>
      </w:pPr>
      <w:r w:rsidRPr="00001A5D">
        <w:rPr>
          <w:b/>
        </w:rPr>
        <w:t>Зоны инженерной и транспортной инфраструктуры</w:t>
      </w:r>
    </w:p>
    <w:p w:rsidR="00286647" w:rsidRPr="00001A5D" w:rsidRDefault="00286647" w:rsidP="00286647">
      <w:pPr>
        <w:ind w:firstLine="709"/>
        <w:jc w:val="both"/>
      </w:pPr>
      <w:r w:rsidRPr="00001A5D">
        <w:t>Новые коммунальные зоны в черте населенных пунктов, предусматриваемые проектом, образованы объектами, необходимыми для улучшения инженерного обеспечения населения (станции технического обслуживания автомобилей, котельные, линии электропередачи, и прочие линейные инженерные объекты) имеют незначительные территории и нормативные санитарные разрывы.</w:t>
      </w:r>
    </w:p>
    <w:p w:rsidR="00286647" w:rsidRPr="00001A5D" w:rsidRDefault="00286647" w:rsidP="00286647">
      <w:pPr>
        <w:ind w:firstLine="709"/>
        <w:jc w:val="both"/>
      </w:pPr>
      <w:r w:rsidRPr="00001A5D">
        <w:t xml:space="preserve"> Проектом предлагается реконструкция существующих автодорог. Благоустройство существующих улиц, строительство и благоустройство улиц в районах новой застройки всех населенных пунктов. При выборе участков и трасс различных коммуникационных коридоров, надо минимизировать изъятие сельскохозяйственных земель. Для предотвращения вредного воздействия от сооружений и коммуникаций транспорта, связи, инженерного оборудования необходимо обеспечивать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286647" w:rsidRPr="00001A5D" w:rsidRDefault="00286647" w:rsidP="00286647">
      <w:pPr>
        <w:numPr>
          <w:ilvl w:val="0"/>
          <w:numId w:val="30"/>
        </w:numPr>
        <w:tabs>
          <w:tab w:val="clear" w:pos="1429"/>
          <w:tab w:val="num" w:pos="1260"/>
        </w:tabs>
        <w:ind w:left="1260"/>
        <w:jc w:val="both"/>
        <w:rPr>
          <w:rFonts w:cs="Arial"/>
          <w:b/>
          <w:iCs/>
          <w:spacing w:val="-3"/>
          <w:kern w:val="1"/>
          <w:shd w:val="clear" w:color="auto" w:fill="FFFFFF"/>
        </w:rPr>
      </w:pPr>
      <w:r w:rsidRPr="00001A5D">
        <w:rPr>
          <w:rFonts w:cs="Arial"/>
          <w:b/>
          <w:iCs/>
          <w:spacing w:val="-3"/>
          <w:kern w:val="1"/>
          <w:shd w:val="clear" w:color="auto" w:fill="FFFFFF"/>
        </w:rPr>
        <w:t>Зоны сельскохозяйственного использования территорий</w:t>
      </w:r>
    </w:p>
    <w:p w:rsidR="00286647" w:rsidRPr="00001A5D" w:rsidRDefault="00286647" w:rsidP="00286647">
      <w:pPr>
        <w:ind w:firstLine="709"/>
        <w:jc w:val="both"/>
      </w:pPr>
      <w:r w:rsidRPr="00001A5D">
        <w:t xml:space="preserve">Эта функциональная зона занимает значительную территорию муниципального образования. Эта территория, на которой преобладают земли сельскохозяйственного назначения, предназначенная для производства товарной сельскохозяйственной продукции и размещения предприятий по ее переработке. </w:t>
      </w:r>
    </w:p>
    <w:p w:rsidR="00286647" w:rsidRPr="00001A5D" w:rsidRDefault="00286647" w:rsidP="00286647">
      <w:pPr>
        <w:ind w:firstLine="709"/>
        <w:jc w:val="both"/>
      </w:pPr>
      <w:r w:rsidRPr="00001A5D">
        <w:t xml:space="preserve">Участки сельхозугодий, попадающие в границы охранных зон, сохраняют свои функции с теми ограничениями, которые предусмотрены режимом использования этой конкретной природоохранной территории. </w:t>
      </w:r>
    </w:p>
    <w:p w:rsidR="00286647" w:rsidRPr="00001A5D" w:rsidRDefault="00286647" w:rsidP="00286647">
      <w:pPr>
        <w:jc w:val="both"/>
        <w:rPr>
          <w:rFonts w:cs="Arial"/>
          <w:b/>
          <w:iCs/>
          <w:spacing w:val="-3"/>
          <w:kern w:val="1"/>
          <w:shd w:val="clear" w:color="auto" w:fill="FFFFFF"/>
        </w:rPr>
      </w:pPr>
      <w:r w:rsidRPr="00001A5D">
        <w:t xml:space="preserve">Наличие кормовой базы позволяет значительно увеличить поголовье КРС. </w:t>
      </w:r>
    </w:p>
    <w:p w:rsidR="00286647" w:rsidRPr="00001A5D" w:rsidRDefault="00286647" w:rsidP="00286647">
      <w:pPr>
        <w:numPr>
          <w:ilvl w:val="0"/>
          <w:numId w:val="30"/>
        </w:numPr>
        <w:tabs>
          <w:tab w:val="clear" w:pos="1429"/>
          <w:tab w:val="num" w:pos="1260"/>
        </w:tabs>
        <w:ind w:left="1260"/>
        <w:jc w:val="both"/>
        <w:rPr>
          <w:rFonts w:cs="Arial"/>
          <w:b/>
          <w:iCs/>
          <w:spacing w:val="-3"/>
          <w:kern w:val="1"/>
          <w:shd w:val="clear" w:color="auto" w:fill="FFFFFF"/>
        </w:rPr>
      </w:pPr>
      <w:r w:rsidRPr="00001A5D">
        <w:rPr>
          <w:rFonts w:cs="Arial"/>
          <w:b/>
          <w:iCs/>
          <w:spacing w:val="-3"/>
          <w:kern w:val="1"/>
          <w:shd w:val="clear" w:color="auto" w:fill="FFFFFF"/>
        </w:rPr>
        <w:t>Рекреационные зоны</w:t>
      </w:r>
    </w:p>
    <w:p w:rsidR="00286647" w:rsidRPr="00001A5D" w:rsidRDefault="00286647" w:rsidP="00286647">
      <w:pPr>
        <w:tabs>
          <w:tab w:val="left" w:pos="360"/>
          <w:tab w:val="left" w:pos="700"/>
        </w:tabs>
        <w:jc w:val="both"/>
        <w:rPr>
          <w:rFonts w:cs="Arial"/>
          <w:b/>
          <w:iCs/>
          <w:spacing w:val="-3"/>
          <w:kern w:val="1"/>
          <w:shd w:val="clear" w:color="auto" w:fill="FFFFFF"/>
        </w:rPr>
      </w:pPr>
      <w:r w:rsidRPr="00001A5D">
        <w:rPr>
          <w:rFonts w:cs="Arial"/>
          <w:iCs/>
          <w:spacing w:val="-3"/>
          <w:kern w:val="1"/>
          <w:shd w:val="clear" w:color="auto" w:fill="FFFFFF"/>
        </w:rPr>
        <w:t xml:space="preserve">Территория </w:t>
      </w:r>
      <w:r w:rsidRPr="00001A5D">
        <w:t xml:space="preserve">муниципального образования </w:t>
      </w:r>
      <w:r w:rsidRPr="00001A5D">
        <w:rPr>
          <w:rFonts w:cs="Arial"/>
          <w:iCs/>
          <w:spacing w:val="-3"/>
          <w:kern w:val="1"/>
          <w:shd w:val="clear" w:color="auto" w:fill="FFFFFF"/>
        </w:rPr>
        <w:t xml:space="preserve">имеет хорошие рекреационные ресурсы, в связи с чем, предусматривается развитие системы отдыха. Намечены зоны длительного, смешанного и кратковременного отдыха. Предлагается организация рекреационной зоны на берегу Братского водохранилища </w:t>
      </w:r>
    </w:p>
    <w:p w:rsidR="00286647" w:rsidRPr="00001A5D" w:rsidRDefault="00286647" w:rsidP="00286647">
      <w:pPr>
        <w:ind w:firstLine="720"/>
        <w:jc w:val="both"/>
      </w:pPr>
      <w:r w:rsidRPr="00001A5D">
        <w:rPr>
          <w:rFonts w:cs="Arial"/>
          <w:iCs/>
          <w:spacing w:val="-3"/>
          <w:kern w:val="1"/>
          <w:shd w:val="clear" w:color="auto" w:fill="FFFFFF"/>
        </w:rPr>
        <w:t xml:space="preserve">Планируется создание новых зон отдыха населения: строительство </w:t>
      </w:r>
      <w:r>
        <w:rPr>
          <w:rFonts w:cs="Arial"/>
          <w:iCs/>
          <w:spacing w:val="-3"/>
          <w:kern w:val="1"/>
          <w:shd w:val="clear" w:color="auto" w:fill="FFFFFF"/>
        </w:rPr>
        <w:t xml:space="preserve">ипподрома и </w:t>
      </w:r>
      <w:r w:rsidRPr="00001A5D">
        <w:rPr>
          <w:rFonts w:cs="Arial"/>
          <w:iCs/>
          <w:spacing w:val="-3"/>
          <w:kern w:val="1"/>
          <w:shd w:val="clear" w:color="auto" w:fill="FFFFFF"/>
        </w:rPr>
        <w:t xml:space="preserve">стадиона в селе </w:t>
      </w:r>
      <w:proofErr w:type="spellStart"/>
      <w:r w:rsidRPr="00001A5D">
        <w:rPr>
          <w:rFonts w:cs="Arial"/>
          <w:iCs/>
          <w:spacing w:val="-3"/>
          <w:kern w:val="1"/>
          <w:shd w:val="clear" w:color="auto" w:fill="FFFFFF"/>
        </w:rPr>
        <w:t>Молька</w:t>
      </w:r>
      <w:proofErr w:type="spellEnd"/>
      <w:r>
        <w:rPr>
          <w:rFonts w:cs="Arial"/>
          <w:iCs/>
          <w:spacing w:val="-3"/>
          <w:kern w:val="1"/>
          <w:shd w:val="clear" w:color="auto" w:fill="FFFFFF"/>
        </w:rPr>
        <w:t xml:space="preserve">, </w:t>
      </w:r>
      <w:r w:rsidRPr="00001A5D">
        <w:rPr>
          <w:rFonts w:cs="Arial"/>
          <w:iCs/>
          <w:spacing w:val="-3"/>
          <w:kern w:val="1"/>
          <w:shd w:val="clear" w:color="auto" w:fill="FFFFFF"/>
        </w:rPr>
        <w:t xml:space="preserve"> спортивных площадок в </w:t>
      </w:r>
      <w:proofErr w:type="spellStart"/>
      <w:r>
        <w:t>д</w:t>
      </w:r>
      <w:proofErr w:type="gramStart"/>
      <w:r>
        <w:t>.Л</w:t>
      </w:r>
      <w:proofErr w:type="gramEnd"/>
      <w:r>
        <w:t>обагай</w:t>
      </w:r>
      <w:proofErr w:type="spellEnd"/>
      <w:r>
        <w:t xml:space="preserve">,  </w:t>
      </w:r>
      <w:proofErr w:type="spellStart"/>
      <w:r>
        <w:t>д</w:t>
      </w:r>
      <w:proofErr w:type="spellEnd"/>
      <w:r>
        <w:t xml:space="preserve">, </w:t>
      </w:r>
      <w:proofErr w:type="spellStart"/>
      <w:r>
        <w:t>Халюты</w:t>
      </w:r>
      <w:proofErr w:type="spellEnd"/>
      <w:r>
        <w:t xml:space="preserve">,  </w:t>
      </w:r>
      <w:proofErr w:type="spellStart"/>
      <w:r w:rsidRPr="00001A5D">
        <w:t>д.Податовская</w:t>
      </w:r>
      <w:proofErr w:type="spellEnd"/>
      <w:r w:rsidRPr="00001A5D">
        <w:t xml:space="preserve">, д. Ясачная </w:t>
      </w:r>
      <w:proofErr w:type="spellStart"/>
      <w:r>
        <w:t>Хайрюзовка</w:t>
      </w:r>
      <w:proofErr w:type="spellEnd"/>
      <w:r w:rsidRPr="00001A5D">
        <w:t xml:space="preserve">. </w:t>
      </w:r>
    </w:p>
    <w:p w:rsidR="00286647" w:rsidRPr="005E7196" w:rsidRDefault="00286647" w:rsidP="00286647">
      <w:pPr>
        <w:pStyle w:val="11"/>
        <w:numPr>
          <w:ilvl w:val="0"/>
          <w:numId w:val="30"/>
        </w:numPr>
        <w:jc w:val="both"/>
        <w:rPr>
          <w:rFonts w:cs="Arial"/>
          <w:b/>
          <w:iCs/>
          <w:spacing w:val="-3"/>
          <w:kern w:val="1"/>
          <w:shd w:val="clear" w:color="auto" w:fill="FFFFFF"/>
        </w:rPr>
      </w:pPr>
      <w:r w:rsidRPr="005E7196">
        <w:rPr>
          <w:rFonts w:cs="Arial"/>
          <w:b/>
          <w:iCs/>
          <w:spacing w:val="-3"/>
          <w:kern w:val="1"/>
          <w:shd w:val="clear" w:color="auto" w:fill="FFFFFF"/>
        </w:rPr>
        <w:t>Зоны специального назначения</w:t>
      </w:r>
    </w:p>
    <w:p w:rsidR="00286647" w:rsidRPr="005E7196" w:rsidRDefault="00286647" w:rsidP="00286647">
      <w:pPr>
        <w:ind w:firstLine="720"/>
        <w:jc w:val="both"/>
        <w:rPr>
          <w:rFonts w:cs="Arial"/>
          <w:iCs/>
          <w:spacing w:val="-3"/>
          <w:kern w:val="1"/>
          <w:shd w:val="clear" w:color="auto" w:fill="FFFFFF"/>
        </w:rPr>
      </w:pPr>
      <w:r w:rsidRPr="005E7196">
        <w:rPr>
          <w:rFonts w:cs="Arial"/>
          <w:iCs/>
          <w:spacing w:val="-3"/>
          <w:kern w:val="1"/>
          <w:shd w:val="clear" w:color="auto" w:fill="FFFFFF"/>
        </w:rPr>
        <w:t xml:space="preserve">Зоны специального назначения предназначены для размещения кладбищ, скотомогильников и иных объектов, использование которых несовместимо с использованием других видов территориальных зон. </w:t>
      </w:r>
    </w:p>
    <w:p w:rsidR="00286647" w:rsidRPr="005E7196" w:rsidRDefault="00286647" w:rsidP="00286647">
      <w:pPr>
        <w:ind w:firstLine="720"/>
        <w:jc w:val="both"/>
        <w:rPr>
          <w:rFonts w:cs="Arial"/>
          <w:iCs/>
          <w:spacing w:val="-3"/>
          <w:kern w:val="1"/>
          <w:shd w:val="clear" w:color="auto" w:fill="FFFFFF"/>
        </w:rPr>
      </w:pPr>
      <w:r w:rsidRPr="005E7196">
        <w:rPr>
          <w:rFonts w:cs="Arial"/>
          <w:iCs/>
          <w:spacing w:val="-3"/>
          <w:kern w:val="1"/>
          <w:shd w:val="clear" w:color="auto" w:fill="FFFFFF"/>
        </w:rPr>
        <w:t>Предлагается ликвидация несанкционированных свалок. Для хранения и складирования твердых бытовых отходов предлагается размещение полигона ТБО</w:t>
      </w:r>
      <w:r>
        <w:rPr>
          <w:rFonts w:cs="Arial"/>
          <w:iCs/>
          <w:spacing w:val="-3"/>
          <w:kern w:val="1"/>
          <w:shd w:val="clear" w:color="auto" w:fill="FFFFFF"/>
        </w:rPr>
        <w:t>.</w:t>
      </w:r>
    </w:p>
    <w:p w:rsidR="00286647" w:rsidRPr="002A2C31" w:rsidRDefault="00286647" w:rsidP="00286647">
      <w:pPr>
        <w:ind w:firstLine="567"/>
        <w:jc w:val="both"/>
        <w:rPr>
          <w:rFonts w:cs="Arial"/>
          <w:iCs/>
          <w:spacing w:val="-3"/>
          <w:kern w:val="1"/>
          <w:shd w:val="clear" w:color="auto" w:fill="FFFFFF"/>
        </w:rPr>
      </w:pPr>
      <w:r w:rsidRPr="002A2C31">
        <w:rPr>
          <w:rFonts w:cs="Arial"/>
          <w:iCs/>
          <w:spacing w:val="-3"/>
          <w:kern w:val="1"/>
          <w:shd w:val="clear" w:color="auto" w:fill="FFFFFF"/>
        </w:rPr>
        <w:t xml:space="preserve">Основной идеей проекта генерального плана для села </w:t>
      </w:r>
      <w:proofErr w:type="spellStart"/>
      <w:r w:rsidRPr="002A2C31">
        <w:t>Молька</w:t>
      </w:r>
      <w:proofErr w:type="spellEnd"/>
      <w:r w:rsidRPr="002A2C31">
        <w:rPr>
          <w:rFonts w:cs="Arial"/>
          <w:iCs/>
          <w:spacing w:val="-3"/>
          <w:kern w:val="1"/>
          <w:shd w:val="clear" w:color="auto" w:fill="FFFFFF"/>
        </w:rPr>
        <w:t xml:space="preserve"> является сохранение масштабности планировочных элементов застройки, формирование новых, необходимых для села территорий под строительство жилья и объектов соцкультбыта; упорядочение пешеходных связей и улично-дорожной сети.</w:t>
      </w:r>
    </w:p>
    <w:p w:rsidR="00286647" w:rsidRPr="002A2C31" w:rsidRDefault="00286647" w:rsidP="00286647">
      <w:pPr>
        <w:ind w:firstLine="567"/>
        <w:jc w:val="both"/>
        <w:rPr>
          <w:rFonts w:cs="Arial"/>
          <w:iCs/>
          <w:spacing w:val="-3"/>
          <w:kern w:val="1"/>
          <w:shd w:val="clear" w:color="auto" w:fill="FFFFFF"/>
        </w:rPr>
      </w:pPr>
      <w:r w:rsidRPr="002A2C31">
        <w:rPr>
          <w:rFonts w:cs="Arial"/>
          <w:iCs/>
          <w:spacing w:val="-3"/>
          <w:kern w:val="1"/>
          <w:shd w:val="clear" w:color="auto" w:fill="FFFFFF"/>
        </w:rPr>
        <w:t>Жилая застройка принята одноэтажная с приусадебными участками.</w:t>
      </w:r>
    </w:p>
    <w:p w:rsidR="00286647" w:rsidRPr="002A2C31" w:rsidRDefault="00286647" w:rsidP="00286647">
      <w:pPr>
        <w:ind w:firstLine="567"/>
        <w:jc w:val="both"/>
        <w:rPr>
          <w:rFonts w:cs="Arial"/>
          <w:iCs/>
          <w:spacing w:val="-3"/>
          <w:kern w:val="1"/>
          <w:shd w:val="clear" w:color="auto" w:fill="FFFFFF"/>
        </w:rPr>
      </w:pPr>
      <w:r w:rsidRPr="002A2C31">
        <w:rPr>
          <w:rFonts w:cs="Arial"/>
          <w:iCs/>
          <w:spacing w:val="-3"/>
          <w:kern w:val="1"/>
          <w:shd w:val="clear" w:color="auto" w:fill="FFFFFF"/>
        </w:rPr>
        <w:lastRenderedPageBreak/>
        <w:t xml:space="preserve">Первоочередное строительство жилых домов намечено на свободных от застройки территориях между существующими жилыми домами. Проектируемую сетку улиц определило их существующее направление. Данное расположение улиц имеет простое начертание и обеспечивает удобную связь между группами жилых домов и общественным центром села. Каждый дом имеет приусадебный участок и место для постройки помещений для скота, гаража, и размещения  сада и огорода. </w:t>
      </w:r>
    </w:p>
    <w:p w:rsidR="00286647" w:rsidRDefault="00286647" w:rsidP="00286647">
      <w:pPr>
        <w:ind w:firstLine="567"/>
        <w:jc w:val="both"/>
        <w:rPr>
          <w:rFonts w:cs="Arial"/>
          <w:kern w:val="1"/>
        </w:rPr>
      </w:pPr>
      <w:r w:rsidRPr="00503E2C">
        <w:rPr>
          <w:rFonts w:cs="Arial"/>
          <w:iCs/>
          <w:spacing w:val="-3"/>
          <w:kern w:val="1"/>
          <w:shd w:val="clear" w:color="auto" w:fill="FFFFFF"/>
        </w:rPr>
        <w:t>Перспективное развитие селитебной зоны предлагается в северном, южном, и</w:t>
      </w:r>
      <w:r w:rsidRPr="00716098">
        <w:rPr>
          <w:rFonts w:cs="Arial"/>
          <w:iCs/>
          <w:spacing w:val="-3"/>
          <w:kern w:val="1"/>
          <w:shd w:val="clear" w:color="auto" w:fill="FFFFFF"/>
        </w:rPr>
        <w:t xml:space="preserve"> </w:t>
      </w:r>
      <w:r w:rsidRPr="00503E2C">
        <w:rPr>
          <w:rFonts w:cs="Arial"/>
          <w:iCs/>
          <w:spacing w:val="-3"/>
          <w:kern w:val="1"/>
          <w:shd w:val="clear" w:color="auto" w:fill="FFFFFF"/>
        </w:rPr>
        <w:t>западном направлениях.</w:t>
      </w:r>
      <w:r w:rsidRPr="00503E2C">
        <w:rPr>
          <w:rFonts w:cs="Arial"/>
          <w:kern w:val="1"/>
        </w:rPr>
        <w:t xml:space="preserve"> Генеральным планом предлагается увеличение поселковой черты в северном направлении для возможности развития жилой зоны и в прибрежной зоне Братского водохранилища для </w:t>
      </w:r>
      <w:r>
        <w:rPr>
          <w:rFonts w:cs="Arial"/>
          <w:kern w:val="1"/>
        </w:rPr>
        <w:t>р</w:t>
      </w:r>
      <w:r w:rsidRPr="00503E2C">
        <w:rPr>
          <w:rFonts w:cs="Arial"/>
          <w:kern w:val="1"/>
        </w:rPr>
        <w:t>азвития рекреационной зоны.</w:t>
      </w:r>
    </w:p>
    <w:p w:rsidR="00286647" w:rsidRPr="00503E2C" w:rsidRDefault="00286647" w:rsidP="00286647">
      <w:pPr>
        <w:ind w:firstLine="567"/>
        <w:jc w:val="both"/>
        <w:rPr>
          <w:rFonts w:cs="Arial"/>
          <w:kern w:val="1"/>
        </w:rPr>
      </w:pPr>
      <w:r>
        <w:rPr>
          <w:rFonts w:cs="Arial"/>
          <w:kern w:val="1"/>
        </w:rPr>
        <w:t>В рекреационной зоне предлагается размещение ипподрома, базы отдыха с гостиницей и благоустройством пляжей на берегу Братского водохранилища.</w:t>
      </w:r>
    </w:p>
    <w:p w:rsidR="00286647" w:rsidRPr="009D1814" w:rsidRDefault="00286647" w:rsidP="00286647">
      <w:pPr>
        <w:ind w:firstLine="567"/>
        <w:jc w:val="both"/>
        <w:rPr>
          <w:color w:val="FF0000"/>
        </w:rPr>
      </w:pPr>
      <w:r w:rsidRPr="009D1814">
        <w:t>Одним из основных направлений модернизации поселковой среды</w:t>
      </w:r>
      <w:r w:rsidRPr="00716098">
        <w:t xml:space="preserve"> </w:t>
      </w:r>
      <w:r w:rsidRPr="009D1814">
        <w:t>является формирование современных общественных центров</w:t>
      </w:r>
      <w:r>
        <w:rPr>
          <w:color w:val="FF0000"/>
        </w:rPr>
        <w:t>.</w:t>
      </w:r>
    </w:p>
    <w:p w:rsidR="00286647" w:rsidRDefault="00286647" w:rsidP="00286647">
      <w:pPr>
        <w:ind w:firstLine="567"/>
        <w:jc w:val="both"/>
      </w:pPr>
      <w:r w:rsidRPr="008A186A">
        <w:t xml:space="preserve">Проектом предлагается развитие общественного центра на ул. Мира.  Размещение на </w:t>
      </w:r>
      <w:r w:rsidRPr="00222B13">
        <w:t xml:space="preserve">пересечении улицы Мира и улицы Радищева кафе и организация сквера. На месте расположения старого клуба предлагается размещение многофункционального культурного центра и спортивного зала со стадионом. Организация перед культурным центром и существующей школой площадей с сохранением памятника, разбивкой цветника напротив школы и организацией стоянок для автотранспорта. Развитие общественного центра также предлагается и по ул. </w:t>
      </w:r>
      <w:r>
        <w:t>Ра</w:t>
      </w:r>
      <w:r w:rsidRPr="00222B13">
        <w:t>дищева, рядом с существующей администрацией. По ул. Радищева предлагается разбивка бульвара,</w:t>
      </w:r>
      <w:r w:rsidRPr="007C3A6C">
        <w:t xml:space="preserve"> размещение пр</w:t>
      </w:r>
      <w:r>
        <w:t>едприятий бытового обслуживания</w:t>
      </w:r>
      <w:r w:rsidRPr="007C3A6C">
        <w:t>, магазинов, рынка, с размещением стоянок</w:t>
      </w:r>
      <w:r w:rsidRPr="00F80846">
        <w:t>.</w:t>
      </w:r>
      <w:r w:rsidRPr="00716098">
        <w:t xml:space="preserve"> </w:t>
      </w:r>
      <w:proofErr w:type="gramStart"/>
      <w:r w:rsidRPr="00F80846">
        <w:t>Предприятие по переработке леса,</w:t>
      </w:r>
      <w:r w:rsidRPr="00716098">
        <w:t xml:space="preserve"> </w:t>
      </w:r>
      <w:r w:rsidRPr="00F80846">
        <w:t>расположенное недалеко от администрации и</w:t>
      </w:r>
      <w:r>
        <w:t xml:space="preserve"> имеющее значительную санитар</w:t>
      </w:r>
      <w:r w:rsidRPr="00F80846">
        <w:t xml:space="preserve">но-защитную зону, рекомендуется перенести в северную </w:t>
      </w:r>
      <w:proofErr w:type="spellStart"/>
      <w:r>
        <w:t>пром</w:t>
      </w:r>
      <w:r w:rsidRPr="00F80846">
        <w:t>зону</w:t>
      </w:r>
      <w:proofErr w:type="spellEnd"/>
      <w:r>
        <w:t>,</w:t>
      </w:r>
      <w:r w:rsidRPr="00F80846">
        <w:t xml:space="preserve"> освободив тем самым значительные территории для застройки. </w:t>
      </w:r>
      <w:proofErr w:type="gramEnd"/>
    </w:p>
    <w:p w:rsidR="00286647" w:rsidRPr="00C16769" w:rsidRDefault="00286647" w:rsidP="00286647">
      <w:pPr>
        <w:ind w:firstLine="567"/>
        <w:jc w:val="both"/>
        <w:rPr>
          <w:color w:val="FF0000"/>
        </w:rPr>
      </w:pPr>
      <w:r>
        <w:t>В северной промышленной зоне предлагается размещение предприятий по сбору и переработке сельхозпродукции, лесопереработке,</w:t>
      </w:r>
      <w:bookmarkStart w:id="5" w:name="_GoBack"/>
      <w:bookmarkEnd w:id="5"/>
      <w:r>
        <w:t xml:space="preserve"> а также теплиц и фермы КРС. </w:t>
      </w:r>
    </w:p>
    <w:p w:rsidR="00286647" w:rsidRPr="000E7696" w:rsidRDefault="00286647" w:rsidP="00286647">
      <w:pPr>
        <w:ind w:firstLine="567"/>
        <w:jc w:val="both"/>
        <w:rPr>
          <w:rFonts w:cs="Arial"/>
          <w:kern w:val="1"/>
        </w:rPr>
      </w:pPr>
      <w:r w:rsidRPr="000E7696">
        <w:rPr>
          <w:rFonts w:cs="Arial"/>
          <w:kern w:val="1"/>
        </w:rPr>
        <w:t xml:space="preserve">Зелёные насаждения по характеру использования распределены: </w:t>
      </w:r>
    </w:p>
    <w:p w:rsidR="00286647" w:rsidRPr="008A186A" w:rsidRDefault="00286647" w:rsidP="00286647">
      <w:pPr>
        <w:numPr>
          <w:ilvl w:val="0"/>
          <w:numId w:val="23"/>
        </w:numPr>
        <w:tabs>
          <w:tab w:val="clear" w:pos="360"/>
          <w:tab w:val="num" w:pos="0"/>
        </w:tabs>
        <w:suppressAutoHyphens/>
        <w:ind w:left="0" w:firstLine="567"/>
        <w:jc w:val="both"/>
        <w:rPr>
          <w:rFonts w:cs="Arial"/>
          <w:kern w:val="1"/>
        </w:rPr>
      </w:pPr>
      <w:r w:rsidRPr="008A186A">
        <w:rPr>
          <w:rFonts w:cs="Arial"/>
          <w:kern w:val="1"/>
        </w:rPr>
        <w:t>общего пользования – скверы (в центральной части села), бульвары (вдоль ул. Радищева);</w:t>
      </w:r>
    </w:p>
    <w:p w:rsidR="00286647" w:rsidRPr="000E7696" w:rsidRDefault="00286647" w:rsidP="00286647">
      <w:pPr>
        <w:numPr>
          <w:ilvl w:val="0"/>
          <w:numId w:val="24"/>
        </w:numPr>
        <w:tabs>
          <w:tab w:val="num" w:pos="0"/>
        </w:tabs>
        <w:suppressAutoHyphens/>
        <w:ind w:left="0" w:firstLine="567"/>
        <w:jc w:val="both"/>
        <w:rPr>
          <w:rFonts w:cs="Arial"/>
          <w:kern w:val="1"/>
        </w:rPr>
      </w:pPr>
      <w:r w:rsidRPr="000E7696">
        <w:rPr>
          <w:rFonts w:cs="Arial"/>
          <w:kern w:val="1"/>
        </w:rPr>
        <w:t>ограниченного пользования – на приусадебных участках, на участках  общественных учреждений;</w:t>
      </w:r>
    </w:p>
    <w:p w:rsidR="00286647" w:rsidRPr="000E7696" w:rsidRDefault="00286647" w:rsidP="00286647">
      <w:pPr>
        <w:numPr>
          <w:ilvl w:val="0"/>
          <w:numId w:val="24"/>
        </w:numPr>
        <w:tabs>
          <w:tab w:val="num" w:pos="0"/>
        </w:tabs>
        <w:suppressAutoHyphens/>
        <w:ind w:left="0" w:firstLine="567"/>
        <w:jc w:val="both"/>
        <w:rPr>
          <w:rFonts w:cs="Arial"/>
          <w:kern w:val="1"/>
        </w:rPr>
      </w:pPr>
      <w:r w:rsidRPr="000E7696">
        <w:rPr>
          <w:rFonts w:cs="Arial"/>
          <w:kern w:val="1"/>
        </w:rPr>
        <w:t>специального назначения – защитные, санитарно-защитные</w:t>
      </w:r>
      <w:proofErr w:type="gramStart"/>
      <w:r w:rsidRPr="000E7696">
        <w:rPr>
          <w:rFonts w:cs="Arial"/>
          <w:kern w:val="1"/>
        </w:rPr>
        <w:t>;(</w:t>
      </w:r>
      <w:proofErr w:type="gramEnd"/>
      <w:r w:rsidRPr="000E7696">
        <w:rPr>
          <w:rFonts w:cs="Arial"/>
          <w:kern w:val="1"/>
        </w:rPr>
        <w:t>в северной производственной зоне)</w:t>
      </w:r>
    </w:p>
    <w:p w:rsidR="00286647" w:rsidRPr="000E7696" w:rsidRDefault="00286647" w:rsidP="00286647">
      <w:pPr>
        <w:numPr>
          <w:ilvl w:val="0"/>
          <w:numId w:val="24"/>
        </w:numPr>
        <w:tabs>
          <w:tab w:val="num" w:pos="0"/>
        </w:tabs>
        <w:suppressAutoHyphens/>
        <w:ind w:left="0" w:firstLine="567"/>
        <w:jc w:val="both"/>
        <w:rPr>
          <w:rFonts w:cs="Arial"/>
          <w:kern w:val="1"/>
        </w:rPr>
      </w:pPr>
      <w:r w:rsidRPr="000E7696">
        <w:rPr>
          <w:rFonts w:cs="Arial"/>
          <w:kern w:val="1"/>
        </w:rPr>
        <w:t>помимо существующих массивов зелени предлагаются такие элементы озеленения как: газоны, полосы декоративного кустарника и отдельные группы живописно расположенных деревьев и кустарников.</w:t>
      </w:r>
    </w:p>
    <w:p w:rsidR="00286647" w:rsidRPr="000E7696" w:rsidRDefault="00286647" w:rsidP="00286647">
      <w:pPr>
        <w:ind w:firstLine="567"/>
        <w:jc w:val="both"/>
        <w:rPr>
          <w:rFonts w:cs="Arial"/>
          <w:kern w:val="1"/>
        </w:rPr>
      </w:pPr>
      <w:r w:rsidRPr="000E7696">
        <w:rPr>
          <w:rFonts w:cs="Arial"/>
          <w:kern w:val="1"/>
        </w:rPr>
        <w:t xml:space="preserve">Первоочередным мероприятием в развитии села является строительство и благоустройство улиц и дорог. (Примерные поперечные профили улиц прилагаются). </w:t>
      </w:r>
    </w:p>
    <w:p w:rsidR="00286647" w:rsidRPr="004D12ED" w:rsidRDefault="00286647" w:rsidP="00286647">
      <w:pPr>
        <w:ind w:firstLine="567"/>
        <w:jc w:val="both"/>
      </w:pPr>
      <w:r w:rsidRPr="004D12ED">
        <w:t xml:space="preserve">Деревня  </w:t>
      </w:r>
      <w:proofErr w:type="spellStart"/>
      <w:r w:rsidRPr="004D12ED">
        <w:t>Лобагай</w:t>
      </w:r>
      <w:proofErr w:type="spellEnd"/>
      <w:r w:rsidRPr="004D12ED">
        <w:t xml:space="preserve"> расположена в северной части муниципального образования.</w:t>
      </w:r>
    </w:p>
    <w:p w:rsidR="00286647" w:rsidRPr="00817A8F" w:rsidRDefault="00286647" w:rsidP="00286647">
      <w:pPr>
        <w:ind w:firstLine="567"/>
        <w:jc w:val="both"/>
        <w:rPr>
          <w:rFonts w:cs="Arial"/>
          <w:iCs/>
          <w:kern w:val="2"/>
          <w:shd w:val="clear" w:color="auto" w:fill="FFFFFF"/>
        </w:rPr>
      </w:pPr>
      <w:r w:rsidRPr="004D12ED">
        <w:t xml:space="preserve">Существующая застройка характеризуется большими участками, занятыми под индивидуальное подсобное хозяйство. Жилые дома – одноэтажные, деревянные, с большим процентом износа. </w:t>
      </w:r>
      <w:r w:rsidRPr="004D12ED">
        <w:rPr>
          <w:rFonts w:cs="Arial"/>
          <w:iCs/>
          <w:kern w:val="2"/>
          <w:shd w:val="clear" w:color="auto" w:fill="FFFFFF"/>
        </w:rPr>
        <w:t xml:space="preserve">Плотность существующей застройки крайне низкая. Проектом предлагается формирование жилой застройки вдоль существующих улиц: </w:t>
      </w:r>
      <w:r w:rsidRPr="00817A8F">
        <w:rPr>
          <w:rFonts w:cs="Arial"/>
          <w:iCs/>
          <w:kern w:val="2"/>
          <w:shd w:val="clear" w:color="auto" w:fill="FFFFFF"/>
        </w:rPr>
        <w:t>Советская, Новая, Трактовая.</w:t>
      </w:r>
    </w:p>
    <w:p w:rsidR="00286647" w:rsidRPr="004D12ED" w:rsidRDefault="00286647" w:rsidP="00286647">
      <w:pPr>
        <w:ind w:firstLine="567"/>
        <w:jc w:val="both"/>
      </w:pPr>
      <w:r w:rsidRPr="004D12ED">
        <w:t>Строительство новой жилой застройки предусматривается в кварталах имеющих возможности для выборочного нового строительства. В первую очередь это застройка пустот, освоение свободных территорий.</w:t>
      </w:r>
    </w:p>
    <w:p w:rsidR="00286647" w:rsidRPr="00817A8F" w:rsidRDefault="00286647" w:rsidP="00286647">
      <w:pPr>
        <w:ind w:firstLine="567"/>
        <w:jc w:val="both"/>
      </w:pPr>
      <w:r w:rsidRPr="004D12ED">
        <w:rPr>
          <w:rFonts w:cs="Arial"/>
          <w:iCs/>
          <w:kern w:val="2"/>
          <w:shd w:val="clear" w:color="auto" w:fill="FFFFFF"/>
        </w:rPr>
        <w:t>Предлагается  формирование общественного центра на</w:t>
      </w:r>
      <w:r w:rsidRPr="00C16769">
        <w:rPr>
          <w:rFonts w:cs="Arial"/>
          <w:iCs/>
          <w:color w:val="FF0000"/>
          <w:kern w:val="2"/>
          <w:shd w:val="clear" w:color="auto" w:fill="FFFFFF"/>
        </w:rPr>
        <w:t xml:space="preserve"> </w:t>
      </w:r>
      <w:r w:rsidRPr="00817A8F">
        <w:rPr>
          <w:rFonts w:cs="Arial"/>
          <w:iCs/>
          <w:kern w:val="2"/>
          <w:shd w:val="clear" w:color="auto" w:fill="FFFFFF"/>
        </w:rPr>
        <w:t xml:space="preserve">ул. </w:t>
      </w:r>
      <w:proofErr w:type="gramStart"/>
      <w:r w:rsidRPr="00817A8F">
        <w:rPr>
          <w:rFonts w:cs="Arial"/>
          <w:iCs/>
          <w:kern w:val="2"/>
          <w:shd w:val="clear" w:color="auto" w:fill="FFFFFF"/>
        </w:rPr>
        <w:t>Советской</w:t>
      </w:r>
      <w:proofErr w:type="gramEnd"/>
      <w:r w:rsidRPr="00817A8F">
        <w:rPr>
          <w:rFonts w:cs="Arial"/>
          <w:iCs/>
          <w:kern w:val="2"/>
          <w:shd w:val="clear" w:color="auto" w:fill="FFFFFF"/>
        </w:rPr>
        <w:t xml:space="preserve">. Размещение </w:t>
      </w:r>
      <w:r w:rsidRPr="00817A8F">
        <w:t>нового многофункционального центра социального обслуживания населения, магазина.</w:t>
      </w:r>
      <w:r w:rsidRPr="00817A8F">
        <w:rPr>
          <w:rFonts w:cs="Arial"/>
          <w:iCs/>
          <w:kern w:val="2"/>
          <w:shd w:val="clear" w:color="auto" w:fill="FFFFFF"/>
        </w:rPr>
        <w:t xml:space="preserve"> Организация площади. </w:t>
      </w:r>
    </w:p>
    <w:p w:rsidR="00286647" w:rsidRPr="003C1D99" w:rsidRDefault="00286647" w:rsidP="00286647">
      <w:pPr>
        <w:ind w:firstLine="567"/>
        <w:jc w:val="both"/>
        <w:rPr>
          <w:rFonts w:cs="Arial"/>
          <w:iCs/>
          <w:spacing w:val="-3"/>
          <w:kern w:val="1"/>
          <w:shd w:val="clear" w:color="auto" w:fill="FFFFFF"/>
        </w:rPr>
      </w:pPr>
      <w:r w:rsidRPr="003C1D99">
        <w:lastRenderedPageBreak/>
        <w:t xml:space="preserve">Деревня  </w:t>
      </w:r>
      <w:proofErr w:type="spellStart"/>
      <w:r w:rsidRPr="003C1D99">
        <w:t>Податовская</w:t>
      </w:r>
      <w:proofErr w:type="spellEnd"/>
      <w:r w:rsidRPr="003C1D99">
        <w:t xml:space="preserve"> расположена в центральной части </w:t>
      </w:r>
      <w:proofErr w:type="spellStart"/>
      <w:proofErr w:type="gramStart"/>
      <w:r w:rsidRPr="003C1D99">
        <w:t>части</w:t>
      </w:r>
      <w:proofErr w:type="spellEnd"/>
      <w:proofErr w:type="gramEnd"/>
      <w:r w:rsidRPr="003C1D99">
        <w:t xml:space="preserve"> муниципального образования рядом с селом </w:t>
      </w:r>
      <w:proofErr w:type="spellStart"/>
      <w:r w:rsidRPr="003C1D99">
        <w:t>Молька</w:t>
      </w:r>
      <w:proofErr w:type="spellEnd"/>
      <w:r w:rsidRPr="003C1D99">
        <w:t>.</w:t>
      </w:r>
      <w:r w:rsidRPr="00D63DBE">
        <w:t xml:space="preserve"> </w:t>
      </w:r>
      <w:r w:rsidRPr="003C1D99">
        <w:rPr>
          <w:rFonts w:cs="Arial"/>
          <w:iCs/>
          <w:kern w:val="2"/>
          <w:shd w:val="clear" w:color="auto" w:fill="FFFFFF"/>
        </w:rPr>
        <w:t xml:space="preserve">В границах населённого пункта значительные территории пригодные для жилищного строительства пустуют. </w:t>
      </w:r>
      <w:r w:rsidRPr="003C1D99">
        <w:t xml:space="preserve">Жилые дома – одноэтажные, деревянные, с большим процентом износа. </w:t>
      </w:r>
      <w:r w:rsidRPr="003C1D99">
        <w:rPr>
          <w:rFonts w:cs="Arial"/>
          <w:iCs/>
          <w:kern w:val="2"/>
          <w:shd w:val="clear" w:color="auto" w:fill="FFFFFF"/>
        </w:rPr>
        <w:t>Проектом предлагается формирование жилой застройки вдоль существующих улиц: Трактовой и Новой</w:t>
      </w:r>
    </w:p>
    <w:p w:rsidR="00286647" w:rsidRPr="003C1D99" w:rsidRDefault="00286647" w:rsidP="00286647">
      <w:pPr>
        <w:ind w:firstLine="567"/>
        <w:jc w:val="both"/>
      </w:pPr>
      <w:r w:rsidRPr="003C1D99">
        <w:t>Строительство первоочередной жилой застройки предусматривается в кварталах имеющих возможности для выборочного нового строительства. Перспективная застройка предлагается в западной части населенного пункта по ул</w:t>
      </w:r>
      <w:proofErr w:type="gramStart"/>
      <w:r w:rsidRPr="003C1D99">
        <w:t>.Н</w:t>
      </w:r>
      <w:proofErr w:type="gramEnd"/>
      <w:r w:rsidRPr="003C1D99">
        <w:t xml:space="preserve">овой. </w:t>
      </w:r>
    </w:p>
    <w:p w:rsidR="00286647" w:rsidRPr="003C1D99" w:rsidRDefault="00286647" w:rsidP="00286647">
      <w:pPr>
        <w:ind w:firstLine="567"/>
        <w:jc w:val="both"/>
      </w:pPr>
      <w:r w:rsidRPr="003C1D99">
        <w:t>Зону отдыха предлагается создать рядом с клубом, который необходимо реконструировать. Спортивную зону по ул.</w:t>
      </w:r>
      <w:r>
        <w:t xml:space="preserve"> </w:t>
      </w:r>
      <w:proofErr w:type="gramStart"/>
      <w:r w:rsidRPr="003C1D99">
        <w:t>Новой</w:t>
      </w:r>
      <w:proofErr w:type="gramEnd"/>
      <w:r w:rsidRPr="003C1D99">
        <w:t>.</w:t>
      </w:r>
    </w:p>
    <w:p w:rsidR="00286647" w:rsidRPr="004D12ED" w:rsidRDefault="00286647" w:rsidP="00286647">
      <w:pPr>
        <w:ind w:firstLine="567"/>
        <w:jc w:val="both"/>
      </w:pPr>
      <w:r>
        <w:t>Деревни</w:t>
      </w:r>
      <w:r w:rsidRPr="00D63DBE">
        <w:t xml:space="preserve"> </w:t>
      </w:r>
      <w:proofErr w:type="spellStart"/>
      <w:r w:rsidRPr="003C1D99">
        <w:t>Халюты</w:t>
      </w:r>
      <w:proofErr w:type="spellEnd"/>
      <w:r w:rsidRPr="003C1D99">
        <w:t xml:space="preserve"> и </w:t>
      </w:r>
      <w:proofErr w:type="gramStart"/>
      <w:r w:rsidRPr="003C1D99">
        <w:t>Ясачная</w:t>
      </w:r>
      <w:proofErr w:type="gramEnd"/>
      <w:r w:rsidRPr="00D63DBE">
        <w:t xml:space="preserve"> </w:t>
      </w:r>
      <w:proofErr w:type="spellStart"/>
      <w:r>
        <w:t>Хайрюзовка</w:t>
      </w:r>
      <w:proofErr w:type="spellEnd"/>
      <w:r>
        <w:t xml:space="preserve"> расположены</w:t>
      </w:r>
      <w:r w:rsidRPr="004D12ED">
        <w:t xml:space="preserve"> в </w:t>
      </w:r>
      <w:r>
        <w:t>южной</w:t>
      </w:r>
      <w:r w:rsidRPr="004D12ED">
        <w:t xml:space="preserve"> части муниципального образования</w:t>
      </w:r>
      <w:r>
        <w:t xml:space="preserve"> рядом друг с другом</w:t>
      </w:r>
      <w:r w:rsidRPr="004D12ED">
        <w:t>.</w:t>
      </w:r>
    </w:p>
    <w:p w:rsidR="00286647" w:rsidRPr="006E3D60" w:rsidRDefault="00286647" w:rsidP="00286647">
      <w:pPr>
        <w:ind w:firstLine="567"/>
        <w:jc w:val="both"/>
      </w:pPr>
      <w:r w:rsidRPr="004D12ED">
        <w:t xml:space="preserve">Существующая застройка характеризуется большими участками, занятыми под индивидуальное подсобное хозяйство. Жилые дома – одноэтажные, деревянные, с большим процентом износа. </w:t>
      </w:r>
      <w:r w:rsidRPr="004D12ED">
        <w:rPr>
          <w:rFonts w:cs="Arial"/>
          <w:iCs/>
          <w:kern w:val="2"/>
          <w:shd w:val="clear" w:color="auto" w:fill="FFFFFF"/>
        </w:rPr>
        <w:t xml:space="preserve">Плотность существующей застройки крайне низкая. </w:t>
      </w:r>
      <w:r>
        <w:rPr>
          <w:rFonts w:cs="Arial"/>
          <w:iCs/>
          <w:kern w:val="2"/>
          <w:shd w:val="clear" w:color="auto" w:fill="FFFFFF"/>
        </w:rPr>
        <w:t>В деревне</w:t>
      </w:r>
      <w:r w:rsidRPr="00530A13">
        <w:rPr>
          <w:rFonts w:cs="Arial"/>
          <w:iCs/>
          <w:kern w:val="2"/>
          <w:shd w:val="clear" w:color="auto" w:fill="FFFFFF"/>
        </w:rPr>
        <w:t xml:space="preserve"> </w:t>
      </w:r>
      <w:proofErr w:type="spellStart"/>
      <w:r w:rsidRPr="00530A13">
        <w:rPr>
          <w:rFonts w:cs="Arial"/>
          <w:iCs/>
          <w:kern w:val="2"/>
          <w:shd w:val="clear" w:color="auto" w:fill="FFFFFF"/>
        </w:rPr>
        <w:t>Халюты</w:t>
      </w:r>
      <w:proofErr w:type="spellEnd"/>
      <w:r w:rsidRPr="00D63DBE">
        <w:rPr>
          <w:rFonts w:cs="Arial"/>
          <w:b/>
          <w:iCs/>
          <w:kern w:val="2"/>
          <w:shd w:val="clear" w:color="auto" w:fill="FFFFFF"/>
        </w:rPr>
        <w:t xml:space="preserve"> </w:t>
      </w:r>
      <w:r>
        <w:t>с</w:t>
      </w:r>
      <w:r w:rsidRPr="004D12ED">
        <w:t>троительство новой жилой застройки предусматривается в кварталах имеющих возможности для выборочного нового строительства. В первую очередь это застройка пустот, освоение свободных территорий.</w:t>
      </w:r>
      <w:r>
        <w:t xml:space="preserve"> В перспективе предлагается развитие селитебной зоны в северо-западном направлении ближе к автодороге </w:t>
      </w:r>
      <w:r w:rsidRPr="006E3D60">
        <w:t>Иркутск – Усть-Уда.</w:t>
      </w:r>
    </w:p>
    <w:p w:rsidR="00286647" w:rsidRPr="00AF4222" w:rsidRDefault="00286647" w:rsidP="00286647">
      <w:pPr>
        <w:ind w:firstLine="567"/>
        <w:jc w:val="both"/>
        <w:rPr>
          <w:rFonts w:cs="Arial"/>
          <w:b/>
          <w:iCs/>
          <w:spacing w:val="-3"/>
          <w:kern w:val="1"/>
          <w:shd w:val="clear" w:color="auto" w:fill="FFFFFF"/>
        </w:rPr>
      </w:pPr>
      <w:r w:rsidRPr="004D12ED">
        <w:rPr>
          <w:rFonts w:cs="Arial"/>
          <w:iCs/>
          <w:kern w:val="2"/>
          <w:shd w:val="clear" w:color="auto" w:fill="FFFFFF"/>
        </w:rPr>
        <w:t>Предлагается  формирование общественного центра на</w:t>
      </w:r>
      <w:r w:rsidRPr="00D63DBE">
        <w:rPr>
          <w:rFonts w:cs="Arial"/>
          <w:iCs/>
          <w:kern w:val="2"/>
          <w:shd w:val="clear" w:color="auto" w:fill="FFFFFF"/>
        </w:rPr>
        <w:t xml:space="preserve"> </w:t>
      </w:r>
      <w:r w:rsidRPr="00AF4222">
        <w:rPr>
          <w:rFonts w:cs="Arial"/>
          <w:iCs/>
          <w:kern w:val="2"/>
          <w:shd w:val="clear" w:color="auto" w:fill="FFFFFF"/>
        </w:rPr>
        <w:t xml:space="preserve">ул. </w:t>
      </w:r>
      <w:proofErr w:type="gramStart"/>
      <w:r w:rsidRPr="00AF4222">
        <w:rPr>
          <w:rFonts w:cs="Arial"/>
          <w:iCs/>
          <w:kern w:val="2"/>
          <w:shd w:val="clear" w:color="auto" w:fill="FFFFFF"/>
        </w:rPr>
        <w:t>Центральной</w:t>
      </w:r>
      <w:proofErr w:type="gramEnd"/>
      <w:r w:rsidRPr="00AF4222">
        <w:rPr>
          <w:rFonts w:cs="Arial"/>
          <w:iCs/>
          <w:kern w:val="2"/>
          <w:shd w:val="clear" w:color="auto" w:fill="FFFFFF"/>
        </w:rPr>
        <w:t xml:space="preserve">. Развитие Бурятского культурного центра, организация площади, зоны для проведения культурно массовых мероприятий, спортивного центра и стадиона. </w:t>
      </w:r>
    </w:p>
    <w:p w:rsidR="00286647" w:rsidRDefault="00286647" w:rsidP="00286647">
      <w:pPr>
        <w:ind w:firstLine="567"/>
        <w:jc w:val="both"/>
      </w:pPr>
      <w:r>
        <w:rPr>
          <w:rFonts w:cs="Arial"/>
          <w:iCs/>
          <w:kern w:val="2"/>
          <w:shd w:val="clear" w:color="auto" w:fill="FFFFFF"/>
        </w:rPr>
        <w:t xml:space="preserve">В деревне </w:t>
      </w:r>
      <w:proofErr w:type="gramStart"/>
      <w:r w:rsidRPr="00530A13">
        <w:rPr>
          <w:rFonts w:cs="Arial"/>
          <w:iCs/>
          <w:spacing w:val="-3"/>
          <w:kern w:val="1"/>
          <w:shd w:val="clear" w:color="auto" w:fill="FFFFFF"/>
        </w:rPr>
        <w:t>Ясачная</w:t>
      </w:r>
      <w:proofErr w:type="gramEnd"/>
      <w:r w:rsidRPr="00530A13">
        <w:rPr>
          <w:rFonts w:cs="Arial"/>
          <w:iCs/>
          <w:spacing w:val="-3"/>
          <w:kern w:val="1"/>
          <w:shd w:val="clear" w:color="auto" w:fill="FFFFFF"/>
        </w:rPr>
        <w:t xml:space="preserve"> </w:t>
      </w:r>
      <w:proofErr w:type="spellStart"/>
      <w:r>
        <w:rPr>
          <w:rFonts w:cs="Arial"/>
          <w:iCs/>
          <w:spacing w:val="-3"/>
          <w:kern w:val="1"/>
          <w:shd w:val="clear" w:color="auto" w:fill="FFFFFF"/>
        </w:rPr>
        <w:t>Хайрюзовка</w:t>
      </w:r>
      <w:proofErr w:type="spellEnd"/>
      <w:r w:rsidRPr="00D63DBE">
        <w:rPr>
          <w:rFonts w:cs="Arial"/>
          <w:b/>
          <w:iCs/>
          <w:spacing w:val="-3"/>
          <w:kern w:val="1"/>
          <w:shd w:val="clear" w:color="auto" w:fill="FFFFFF"/>
        </w:rPr>
        <w:t xml:space="preserve"> </w:t>
      </w:r>
      <w:r>
        <w:t>с</w:t>
      </w:r>
      <w:r w:rsidRPr="004D12ED">
        <w:t xml:space="preserve">троительство новой жилой застройки предусматривается </w:t>
      </w:r>
      <w:r>
        <w:t xml:space="preserve">по ул. Центральной и Горной, </w:t>
      </w:r>
      <w:r w:rsidRPr="004D12ED">
        <w:t>в кварталах имеющих возможности для выборочного нового строительства. В первую очередь это застройка пустот, освоение свободных территорий.</w:t>
      </w:r>
      <w:r>
        <w:t xml:space="preserve"> В перспективе предлагается увеличение территории деревни и развитие селитебной зоны в западном направлении по ул. Горной.</w:t>
      </w:r>
    </w:p>
    <w:p w:rsidR="00286647" w:rsidRPr="0065060A" w:rsidRDefault="00286647" w:rsidP="00286647">
      <w:pPr>
        <w:ind w:firstLine="567"/>
        <w:jc w:val="both"/>
        <w:rPr>
          <w:rFonts w:cs="Arial"/>
          <w:kern w:val="1"/>
        </w:rPr>
      </w:pPr>
      <w:r w:rsidRPr="00AE36CD">
        <w:rPr>
          <w:rFonts w:cs="Arial"/>
          <w:kern w:val="1"/>
        </w:rPr>
        <w:t>Первоочередным</w:t>
      </w:r>
      <w:r w:rsidRPr="00F27852">
        <w:rPr>
          <w:rFonts w:cs="Arial"/>
          <w:kern w:val="1"/>
        </w:rPr>
        <w:t xml:space="preserve"> мероприятием в развитии </w:t>
      </w:r>
      <w:r>
        <w:rPr>
          <w:rFonts w:cs="Arial"/>
          <w:kern w:val="1"/>
        </w:rPr>
        <w:t>деревни</w:t>
      </w:r>
      <w:r w:rsidRPr="00F27852">
        <w:rPr>
          <w:rFonts w:cs="Arial"/>
          <w:kern w:val="1"/>
        </w:rPr>
        <w:t xml:space="preserve"> является строительство и благоустройство улиц и дорог. Дороги с асфальтовым покрытием предусматриваются на всех улицах населенного пункта. </w:t>
      </w:r>
    </w:p>
    <w:p w:rsidR="00286647" w:rsidRDefault="00286647" w:rsidP="00286647">
      <w:pPr>
        <w:ind w:firstLine="567"/>
        <w:jc w:val="both"/>
        <w:rPr>
          <w:kern w:val="1"/>
        </w:rPr>
      </w:pPr>
      <w:r w:rsidRPr="00AA49D3">
        <w:rPr>
          <w:kern w:val="1"/>
        </w:rPr>
        <w:t>Одним из направлений повышения доходов сельского населения будет организация закупа молока и мя</w:t>
      </w:r>
      <w:r>
        <w:rPr>
          <w:kern w:val="1"/>
        </w:rPr>
        <w:t xml:space="preserve">са  с личных подсобных хозяйств, по этому, во всех населенных пунктах резервируются площадки для организации пунктов закупки у населения сельхозпродукции. </w:t>
      </w:r>
    </w:p>
    <w:p w:rsidR="00286647" w:rsidRPr="00895890" w:rsidRDefault="00286647" w:rsidP="00286647">
      <w:pPr>
        <w:ind w:firstLine="567"/>
        <w:jc w:val="both"/>
      </w:pPr>
    </w:p>
    <w:p w:rsidR="00286647" w:rsidRDefault="004B2857" w:rsidP="004B2857">
      <w:pPr>
        <w:tabs>
          <w:tab w:val="left" w:pos="3686"/>
        </w:tabs>
        <w:ind w:left="3967"/>
        <w:rPr>
          <w:b/>
          <w:bCs/>
          <w:color w:val="000000"/>
        </w:rPr>
      </w:pPr>
      <w:r>
        <w:rPr>
          <w:b/>
          <w:bCs/>
          <w:color w:val="000000"/>
        </w:rPr>
        <w:t xml:space="preserve">3.1. </w:t>
      </w:r>
      <w:r w:rsidR="00286647" w:rsidRPr="00A04029">
        <w:rPr>
          <w:b/>
          <w:bCs/>
          <w:color w:val="000000"/>
        </w:rPr>
        <w:t>В сфере теплоснабжения:</w:t>
      </w:r>
    </w:p>
    <w:p w:rsidR="00176EA3" w:rsidRPr="00A04029" w:rsidRDefault="00176EA3" w:rsidP="00176EA3">
      <w:pPr>
        <w:tabs>
          <w:tab w:val="left" w:pos="3686"/>
        </w:tabs>
        <w:ind w:left="3545"/>
        <w:rPr>
          <w:b/>
          <w:bCs/>
          <w:color w:val="000000"/>
        </w:rPr>
      </w:pPr>
    </w:p>
    <w:p w:rsidR="00286647" w:rsidRPr="00397D95" w:rsidRDefault="00286647" w:rsidP="00286647">
      <w:pPr>
        <w:ind w:firstLine="567"/>
        <w:jc w:val="both"/>
        <w:rPr>
          <w:color w:val="000000"/>
        </w:rPr>
      </w:pPr>
      <w:r w:rsidRPr="00397D95">
        <w:rPr>
          <w:color w:val="000000"/>
        </w:rPr>
        <w:t>Дальнейшее развитие должно создать необходимый резерв мощностей, повысить степень надежности систем, качество предоставляемых услуг, способствовать улучшению экологического состояния окружающей среды и обеспечить доступность предоставляемых услуг всем группам потребителей.</w:t>
      </w:r>
    </w:p>
    <w:p w:rsidR="00286647" w:rsidRDefault="00286647" w:rsidP="00286647">
      <w:pPr>
        <w:ind w:firstLine="567"/>
        <w:jc w:val="both"/>
        <w:rPr>
          <w:color w:val="000000"/>
        </w:rPr>
      </w:pPr>
      <w:r w:rsidRPr="00397D95">
        <w:rPr>
          <w:color w:val="000000"/>
        </w:rPr>
        <w:t>Предлагаемые мероприятия по строительству, реконструкции и техническому перевооружению источников тепловой энергии охватывают существующие и перспективные зоны теплоснабжения.</w:t>
      </w:r>
    </w:p>
    <w:p w:rsidR="00286647" w:rsidRPr="00397D95" w:rsidRDefault="00286647" w:rsidP="00286647">
      <w:pPr>
        <w:ind w:firstLine="567"/>
        <w:rPr>
          <w:color w:val="000000"/>
        </w:rPr>
      </w:pPr>
      <w:r>
        <w:rPr>
          <w:color w:val="000000"/>
        </w:rPr>
        <w:t>На 2016-2017 гг. запланирована реконструкция объектов образования.</w:t>
      </w:r>
    </w:p>
    <w:p w:rsidR="00286647" w:rsidRPr="007F7403" w:rsidRDefault="00286647" w:rsidP="00286647">
      <w:pPr>
        <w:ind w:firstLine="567"/>
        <w:jc w:val="both"/>
        <w:rPr>
          <w:b/>
        </w:rPr>
      </w:pPr>
      <w:r w:rsidRPr="007F7403">
        <w:rPr>
          <w:b/>
        </w:rPr>
        <w:t>Проектная схема</w:t>
      </w:r>
    </w:p>
    <w:p w:rsidR="00286647" w:rsidRDefault="00286647" w:rsidP="00286647">
      <w:pPr>
        <w:ind w:firstLine="567"/>
        <w:jc w:val="both"/>
      </w:pPr>
      <w:r w:rsidRPr="009339B0">
        <w:t>Тепловые нагрузки</w:t>
      </w:r>
    </w:p>
    <w:p w:rsidR="00286647" w:rsidRPr="00B663CD" w:rsidRDefault="00286647" w:rsidP="00286647">
      <w:pPr>
        <w:ind w:firstLine="567"/>
        <w:jc w:val="both"/>
      </w:pPr>
      <w:r w:rsidRPr="00B663CD">
        <w:t xml:space="preserve">Расчеты теплоты произведены для расчетной температуры наружного воздуха на отопление </w:t>
      </w:r>
      <w:proofErr w:type="gramStart"/>
      <w:r w:rsidRPr="00B663CD">
        <w:rPr>
          <w:lang w:val="en-US"/>
        </w:rPr>
        <w:t>t</w:t>
      </w:r>
      <w:proofErr w:type="spellStart"/>
      <w:proofErr w:type="gramEnd"/>
      <w:r w:rsidRPr="00B663CD">
        <w:rPr>
          <w:vertAlign w:val="subscript"/>
        </w:rPr>
        <w:t>р</w:t>
      </w:r>
      <w:r w:rsidRPr="00B663CD">
        <w:rPr>
          <w:vertAlign w:val="superscript"/>
        </w:rPr>
        <w:t>от</w:t>
      </w:r>
      <w:r w:rsidRPr="00B663CD">
        <w:t>=</w:t>
      </w:r>
      <w:proofErr w:type="spellEnd"/>
      <w:r>
        <w:t xml:space="preserve"> </w:t>
      </w:r>
      <w:r w:rsidRPr="00B663CD">
        <w:t>-43</w:t>
      </w:r>
      <w:r w:rsidRPr="00B663CD">
        <w:rPr>
          <w:vertAlign w:val="superscript"/>
        </w:rPr>
        <w:t>0</w:t>
      </w:r>
      <w:r w:rsidRPr="00B663CD">
        <w:t xml:space="preserve">С (согласно </w:t>
      </w:r>
      <w:proofErr w:type="spellStart"/>
      <w:r w:rsidRPr="00B663CD">
        <w:t>СНиП</w:t>
      </w:r>
      <w:proofErr w:type="spellEnd"/>
      <w:r w:rsidRPr="00B663CD">
        <w:t xml:space="preserve"> 23-01-99 «Строительная климатология»).</w:t>
      </w:r>
    </w:p>
    <w:p w:rsidR="00286647" w:rsidRPr="00B663CD" w:rsidRDefault="00286647" w:rsidP="00286647">
      <w:pPr>
        <w:ind w:firstLine="567"/>
        <w:jc w:val="both"/>
      </w:pPr>
      <w:r w:rsidRPr="00B663CD">
        <w:t>Тепловые нагрузки жилой и общественной застройки сельсовета определены по укрупненным показателям расхода тепла, исходя из численности населения и величины общей площади зданий по срокам проектирования.</w:t>
      </w:r>
    </w:p>
    <w:p w:rsidR="00286647" w:rsidRPr="00B663CD" w:rsidRDefault="00286647" w:rsidP="00286647">
      <w:pPr>
        <w:ind w:firstLine="567"/>
        <w:jc w:val="both"/>
      </w:pPr>
      <w:r w:rsidRPr="00B663CD">
        <w:lastRenderedPageBreak/>
        <w:t>Укрупненные показатели приняты</w:t>
      </w:r>
      <w:r>
        <w:t xml:space="preserve"> </w:t>
      </w:r>
      <w:r w:rsidRPr="00B663CD">
        <w:t>(Вт/м</w:t>
      </w:r>
      <w:proofErr w:type="gramStart"/>
      <w:r w:rsidRPr="00B663CD">
        <w:rPr>
          <w:vertAlign w:val="superscript"/>
        </w:rPr>
        <w:t>2</w:t>
      </w:r>
      <w:proofErr w:type="gramEnd"/>
      <w:r w:rsidRPr="00B663CD">
        <w:t>):</w:t>
      </w:r>
    </w:p>
    <w:p w:rsidR="00286647" w:rsidRPr="00B663CD" w:rsidRDefault="00286647" w:rsidP="00286647">
      <w:pPr>
        <w:numPr>
          <w:ilvl w:val="0"/>
          <w:numId w:val="17"/>
        </w:numPr>
        <w:tabs>
          <w:tab w:val="clear" w:pos="720"/>
          <w:tab w:val="num" w:pos="284"/>
        </w:tabs>
        <w:ind w:left="0" w:firstLine="567"/>
        <w:jc w:val="both"/>
      </w:pPr>
      <w:r>
        <w:t xml:space="preserve"> </w:t>
      </w:r>
      <w:r w:rsidRPr="00B663CD">
        <w:t>на отопление жилых зданий:</w:t>
      </w:r>
    </w:p>
    <w:p w:rsidR="00286647" w:rsidRPr="00B663CD" w:rsidRDefault="00286647" w:rsidP="00286647">
      <w:pPr>
        <w:tabs>
          <w:tab w:val="num" w:pos="284"/>
        </w:tabs>
        <w:ind w:firstLine="567"/>
        <w:jc w:val="both"/>
      </w:pPr>
      <w:r w:rsidRPr="00B663CD">
        <w:t>– существующая сохраняемая индивидуальная застройка</w:t>
      </w:r>
      <w:r>
        <w:t xml:space="preserve"> </w:t>
      </w:r>
      <w:r w:rsidRPr="00B663CD">
        <w:tab/>
        <w:t>–</w:t>
      </w:r>
      <w:r w:rsidRPr="00B663CD">
        <w:tab/>
        <w:t>228</w:t>
      </w:r>
    </w:p>
    <w:p w:rsidR="00286647" w:rsidRPr="00B663CD" w:rsidRDefault="00286647" w:rsidP="00286647">
      <w:pPr>
        <w:tabs>
          <w:tab w:val="num" w:pos="284"/>
        </w:tabs>
        <w:ind w:firstLine="567"/>
        <w:jc w:val="both"/>
      </w:pPr>
      <w:r w:rsidRPr="00B663CD">
        <w:t>– новая индивидуальная застройка</w:t>
      </w:r>
      <w:r w:rsidRPr="00B663CD">
        <w:tab/>
      </w:r>
      <w:r w:rsidRPr="00B663CD">
        <w:tab/>
      </w:r>
      <w:r w:rsidRPr="00B663CD">
        <w:tab/>
      </w:r>
      <w:r w:rsidRPr="00B663CD">
        <w:tab/>
        <w:t>–</w:t>
      </w:r>
      <w:r w:rsidRPr="00B663CD">
        <w:tab/>
        <w:t>191</w:t>
      </w:r>
    </w:p>
    <w:p w:rsidR="00286647" w:rsidRPr="00B663CD" w:rsidRDefault="00286647" w:rsidP="00286647">
      <w:pPr>
        <w:numPr>
          <w:ilvl w:val="0"/>
          <w:numId w:val="17"/>
        </w:numPr>
        <w:tabs>
          <w:tab w:val="clear" w:pos="720"/>
          <w:tab w:val="num" w:pos="284"/>
        </w:tabs>
        <w:ind w:left="0" w:firstLine="567"/>
        <w:jc w:val="both"/>
      </w:pPr>
      <w:r>
        <w:t xml:space="preserve"> </w:t>
      </w:r>
      <w:r w:rsidRPr="00B663CD">
        <w:t>коэффициент, учитывающий тепловой поток на отопление общественной застройки, принят 0,25 от отопления жилой застройки</w:t>
      </w:r>
      <w:r>
        <w:t>;</w:t>
      </w:r>
    </w:p>
    <w:p w:rsidR="00286647" w:rsidRPr="00B663CD" w:rsidRDefault="00286647" w:rsidP="00286647">
      <w:pPr>
        <w:numPr>
          <w:ilvl w:val="0"/>
          <w:numId w:val="17"/>
        </w:numPr>
        <w:tabs>
          <w:tab w:val="clear" w:pos="720"/>
          <w:tab w:val="num" w:pos="284"/>
        </w:tabs>
        <w:ind w:left="0" w:firstLine="567"/>
        <w:jc w:val="both"/>
      </w:pPr>
      <w:r>
        <w:t xml:space="preserve"> </w:t>
      </w:r>
      <w:proofErr w:type="gramStart"/>
      <w:r w:rsidRPr="00B663CD">
        <w:t>коэффициент, учитывающий вентиляцию общественных зданий принят</w:t>
      </w:r>
      <w:proofErr w:type="gramEnd"/>
      <w:r w:rsidRPr="00B663CD">
        <w:t>:</w:t>
      </w:r>
    </w:p>
    <w:p w:rsidR="00286647" w:rsidRPr="00B663CD" w:rsidRDefault="00286647" w:rsidP="00286647">
      <w:pPr>
        <w:tabs>
          <w:tab w:val="num" w:pos="284"/>
        </w:tabs>
        <w:ind w:firstLine="567"/>
        <w:jc w:val="both"/>
      </w:pPr>
      <w:r w:rsidRPr="00B663CD">
        <w:t>– для существующих зданий</w:t>
      </w:r>
      <w:r w:rsidRPr="00B663CD">
        <w:tab/>
        <w:t>–</w:t>
      </w:r>
      <w:r w:rsidRPr="00B663CD">
        <w:tab/>
        <w:t>0,4 от отопления общественных зданий</w:t>
      </w:r>
    </w:p>
    <w:p w:rsidR="00286647" w:rsidRPr="00B663CD" w:rsidRDefault="00286647" w:rsidP="00286647">
      <w:pPr>
        <w:tabs>
          <w:tab w:val="num" w:pos="284"/>
        </w:tabs>
        <w:ind w:firstLine="567"/>
        <w:jc w:val="both"/>
      </w:pPr>
      <w:r w:rsidRPr="00B663CD">
        <w:t>– для новых зданий</w:t>
      </w:r>
      <w:r w:rsidRPr="00B663CD">
        <w:tab/>
      </w:r>
      <w:r w:rsidRPr="00B663CD">
        <w:tab/>
        <w:t>–</w:t>
      </w:r>
      <w:r w:rsidRPr="00B663CD">
        <w:tab/>
        <w:t>0,6 от отопления общественных зданий</w:t>
      </w:r>
      <w:r>
        <w:t>.</w:t>
      </w:r>
    </w:p>
    <w:p w:rsidR="00286647" w:rsidRPr="00B663CD" w:rsidRDefault="00286647" w:rsidP="00286647">
      <w:pPr>
        <w:tabs>
          <w:tab w:val="num" w:pos="284"/>
        </w:tabs>
        <w:ind w:firstLine="567"/>
        <w:jc w:val="both"/>
      </w:pPr>
    </w:p>
    <w:p w:rsidR="00286647" w:rsidRPr="00B663CD" w:rsidRDefault="00286647" w:rsidP="00286647">
      <w:pPr>
        <w:tabs>
          <w:tab w:val="num" w:pos="284"/>
        </w:tabs>
        <w:ind w:firstLine="567"/>
        <w:jc w:val="both"/>
      </w:pPr>
      <w:r w:rsidRPr="00B663CD">
        <w:t>Общий укрупненный показатель расхода тепла составит:</w:t>
      </w:r>
    </w:p>
    <w:p w:rsidR="00286647" w:rsidRPr="00B663CD" w:rsidRDefault="00286647" w:rsidP="00286647">
      <w:pPr>
        <w:tabs>
          <w:tab w:val="num" w:pos="284"/>
        </w:tabs>
        <w:ind w:firstLine="567"/>
        <w:jc w:val="both"/>
      </w:pPr>
      <w:r w:rsidRPr="00B663CD">
        <w:t>– существующая индивидуальная застройка</w:t>
      </w:r>
      <w:r w:rsidRPr="00B663CD">
        <w:tab/>
        <w:t>–</w:t>
      </w:r>
      <w:r w:rsidRPr="00B663CD">
        <w:tab/>
        <w:t>308</w:t>
      </w:r>
      <w:r>
        <w:t xml:space="preserve"> </w:t>
      </w:r>
      <w:r w:rsidRPr="00B663CD">
        <w:t>Вт/м</w:t>
      </w:r>
      <w:proofErr w:type="gramStart"/>
      <w:r w:rsidRPr="00B663CD">
        <w:rPr>
          <w:vertAlign w:val="superscript"/>
        </w:rPr>
        <w:t>2</w:t>
      </w:r>
      <w:proofErr w:type="gramEnd"/>
      <w:r>
        <w:rPr>
          <w:vertAlign w:val="superscript"/>
        </w:rPr>
        <w:t xml:space="preserve"> </w:t>
      </w:r>
      <w:r w:rsidRPr="00B663CD">
        <w:t>(265ккал/час)</w:t>
      </w:r>
    </w:p>
    <w:p w:rsidR="00286647" w:rsidRPr="00B663CD" w:rsidRDefault="00286647" w:rsidP="00286647">
      <w:pPr>
        <w:tabs>
          <w:tab w:val="num" w:pos="284"/>
        </w:tabs>
        <w:ind w:firstLine="567"/>
        <w:jc w:val="both"/>
      </w:pPr>
      <w:r w:rsidRPr="00B663CD">
        <w:t>– новая индивидуальная застройка</w:t>
      </w:r>
      <w:r w:rsidRPr="00B663CD">
        <w:tab/>
      </w:r>
      <w:r w:rsidRPr="00B663CD">
        <w:tab/>
      </w:r>
      <w:r>
        <w:t xml:space="preserve">            </w:t>
      </w:r>
      <w:r w:rsidRPr="00B663CD">
        <w:t>–</w:t>
      </w:r>
      <w:r w:rsidRPr="00B663CD">
        <w:tab/>
        <w:t>267</w:t>
      </w:r>
      <w:r>
        <w:t xml:space="preserve"> </w:t>
      </w:r>
      <w:r w:rsidRPr="00B663CD">
        <w:t>Вт/м</w:t>
      </w:r>
      <w:proofErr w:type="gramStart"/>
      <w:r w:rsidRPr="00B663CD">
        <w:rPr>
          <w:vertAlign w:val="superscript"/>
        </w:rPr>
        <w:t>2</w:t>
      </w:r>
      <w:proofErr w:type="gramEnd"/>
      <w:r>
        <w:rPr>
          <w:vertAlign w:val="superscript"/>
        </w:rPr>
        <w:t xml:space="preserve"> </w:t>
      </w:r>
      <w:r w:rsidRPr="00B663CD">
        <w:t>(230ккал/час)</w:t>
      </w:r>
      <w:r>
        <w:t>.</w:t>
      </w:r>
    </w:p>
    <w:p w:rsidR="00286647" w:rsidRDefault="00286647" w:rsidP="00286647">
      <w:pPr>
        <w:tabs>
          <w:tab w:val="num" w:pos="284"/>
        </w:tabs>
        <w:ind w:firstLine="709"/>
        <w:jc w:val="center"/>
        <w:rPr>
          <w:b/>
          <w:sz w:val="22"/>
          <w:szCs w:val="22"/>
        </w:rPr>
      </w:pPr>
    </w:p>
    <w:p w:rsidR="00176EA3" w:rsidRDefault="00176EA3" w:rsidP="00286647">
      <w:pPr>
        <w:ind w:firstLine="709"/>
        <w:jc w:val="center"/>
        <w:rPr>
          <w:b/>
          <w:sz w:val="22"/>
          <w:szCs w:val="22"/>
        </w:rPr>
      </w:pPr>
    </w:p>
    <w:p w:rsidR="00286647" w:rsidRPr="006201C8" w:rsidRDefault="00286647" w:rsidP="00286647">
      <w:pPr>
        <w:ind w:firstLine="709"/>
        <w:jc w:val="center"/>
        <w:rPr>
          <w:b/>
          <w:sz w:val="22"/>
          <w:szCs w:val="22"/>
        </w:rPr>
      </w:pPr>
      <w:r w:rsidRPr="006201C8">
        <w:rPr>
          <w:b/>
          <w:sz w:val="22"/>
          <w:szCs w:val="22"/>
        </w:rPr>
        <w:t>Тепловые нагрузки жилищно-коммунального сектора</w:t>
      </w:r>
    </w:p>
    <w:p w:rsidR="00286647" w:rsidRPr="006201C8" w:rsidRDefault="00286647" w:rsidP="00286647">
      <w:pPr>
        <w:ind w:firstLine="709"/>
        <w:jc w:val="center"/>
        <w:rPr>
          <w:b/>
          <w:sz w:val="22"/>
          <w:szCs w:val="22"/>
        </w:rPr>
      </w:pPr>
      <w:proofErr w:type="spellStart"/>
      <w:r w:rsidRPr="006201C8">
        <w:rPr>
          <w:b/>
          <w:sz w:val="22"/>
          <w:szCs w:val="22"/>
        </w:rPr>
        <w:t>Молькинского</w:t>
      </w:r>
      <w:proofErr w:type="spellEnd"/>
      <w:r w:rsidRPr="006201C8">
        <w:rPr>
          <w:b/>
          <w:sz w:val="22"/>
          <w:szCs w:val="22"/>
        </w:rPr>
        <w:t xml:space="preserve"> муниципального образования</w:t>
      </w:r>
    </w:p>
    <w:p w:rsidR="00286647" w:rsidRDefault="00286647" w:rsidP="00286647">
      <w:pPr>
        <w:pStyle w:val="af1"/>
        <w:jc w:val="right"/>
        <w:rPr>
          <w:b w:val="0"/>
          <w:sz w:val="22"/>
          <w:szCs w:val="22"/>
        </w:rPr>
      </w:pPr>
      <w:r w:rsidRPr="006201C8">
        <w:rPr>
          <w:b w:val="0"/>
          <w:sz w:val="22"/>
          <w:szCs w:val="22"/>
        </w:rPr>
        <w:t xml:space="preserve">Таблица № </w:t>
      </w:r>
      <w:r>
        <w:rPr>
          <w:b w:val="0"/>
          <w:sz w:val="22"/>
          <w:szCs w:val="22"/>
        </w:rPr>
        <w:t>5</w:t>
      </w:r>
    </w:p>
    <w:p w:rsidR="00176EA3" w:rsidRPr="00176EA3" w:rsidRDefault="00176EA3" w:rsidP="00176EA3"/>
    <w:tbl>
      <w:tblPr>
        <w:tblW w:w="9196" w:type="dxa"/>
        <w:tblInd w:w="91" w:type="dxa"/>
        <w:tblLayout w:type="fixed"/>
        <w:tblLook w:val="0000"/>
      </w:tblPr>
      <w:tblGrid>
        <w:gridCol w:w="523"/>
        <w:gridCol w:w="1606"/>
        <w:gridCol w:w="931"/>
        <w:gridCol w:w="1133"/>
        <w:gridCol w:w="1112"/>
        <w:gridCol w:w="1154"/>
        <w:gridCol w:w="929"/>
        <w:gridCol w:w="993"/>
        <w:gridCol w:w="815"/>
      </w:tblGrid>
      <w:tr w:rsidR="00286647" w:rsidRPr="00F564E3" w:rsidTr="001E5988">
        <w:trPr>
          <w:trHeight w:val="335"/>
        </w:trPr>
        <w:tc>
          <w:tcPr>
            <w:tcW w:w="523"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F564E3" w:rsidRDefault="00286647" w:rsidP="001E5988">
            <w:pPr>
              <w:jc w:val="center"/>
            </w:pPr>
            <w:r w:rsidRPr="00F564E3">
              <w:t xml:space="preserve">№ </w:t>
            </w:r>
            <w:proofErr w:type="spellStart"/>
            <w:proofErr w:type="gramStart"/>
            <w:r w:rsidRPr="00F564E3">
              <w:t>п</w:t>
            </w:r>
            <w:proofErr w:type="spellEnd"/>
            <w:proofErr w:type="gramEnd"/>
            <w:r w:rsidRPr="00F564E3">
              <w:t>/</w:t>
            </w:r>
            <w:proofErr w:type="spellStart"/>
            <w:r w:rsidRPr="00F564E3">
              <w:t>п</w:t>
            </w:r>
            <w:proofErr w:type="spellEnd"/>
          </w:p>
        </w:tc>
        <w:tc>
          <w:tcPr>
            <w:tcW w:w="1606"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F564E3" w:rsidRDefault="00286647" w:rsidP="001E5988">
            <w:pPr>
              <w:jc w:val="center"/>
            </w:pPr>
            <w:r w:rsidRPr="00F564E3">
              <w:t>Населенный пункт</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F564E3" w:rsidRDefault="00286647" w:rsidP="001E5988">
            <w:pPr>
              <w:jc w:val="center"/>
            </w:pPr>
            <w:r w:rsidRPr="00F564E3">
              <w:t>Общая площадь жилого фонда, тыс</w:t>
            </w:r>
            <w:proofErr w:type="gramStart"/>
            <w:r w:rsidRPr="00F564E3">
              <w:t>.м</w:t>
            </w:r>
            <w:proofErr w:type="gramEnd"/>
            <w:r w:rsidRPr="00F564E3">
              <w:t>2</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F564E3" w:rsidRDefault="00286647" w:rsidP="001E5988">
            <w:pPr>
              <w:jc w:val="center"/>
            </w:pPr>
            <w:r w:rsidRPr="00F564E3">
              <w:t>Население, чел.</w:t>
            </w:r>
          </w:p>
        </w:tc>
        <w:tc>
          <w:tcPr>
            <w:tcW w:w="4188" w:type="dxa"/>
            <w:gridSpan w:val="4"/>
            <w:tcBorders>
              <w:top w:val="single" w:sz="8" w:space="0" w:color="auto"/>
              <w:left w:val="nil"/>
              <w:bottom w:val="single" w:sz="8" w:space="0" w:color="auto"/>
              <w:right w:val="single" w:sz="8" w:space="0" w:color="000000"/>
            </w:tcBorders>
            <w:shd w:val="clear" w:color="auto" w:fill="auto"/>
          </w:tcPr>
          <w:p w:rsidR="00286647" w:rsidRPr="00F564E3" w:rsidRDefault="00286647" w:rsidP="001E5988">
            <w:pPr>
              <w:jc w:val="center"/>
            </w:pPr>
            <w:r w:rsidRPr="00F564E3">
              <w:t>Тепловые нагрузки, МВт</w:t>
            </w:r>
          </w:p>
        </w:tc>
        <w:tc>
          <w:tcPr>
            <w:tcW w:w="815" w:type="dxa"/>
            <w:tcBorders>
              <w:top w:val="single" w:sz="8" w:space="0" w:color="auto"/>
              <w:left w:val="nil"/>
              <w:bottom w:val="single" w:sz="8" w:space="0" w:color="auto"/>
              <w:right w:val="single" w:sz="8" w:space="0" w:color="auto"/>
            </w:tcBorders>
            <w:shd w:val="clear" w:color="auto" w:fill="auto"/>
          </w:tcPr>
          <w:p w:rsidR="00286647" w:rsidRPr="00F564E3" w:rsidRDefault="00286647" w:rsidP="001E5988">
            <w:pPr>
              <w:jc w:val="center"/>
            </w:pPr>
            <w:r w:rsidRPr="00F564E3">
              <w:t>то же, Гкал/</w:t>
            </w:r>
            <w:proofErr w:type="gramStart"/>
            <w:r w:rsidRPr="00F564E3">
              <w:t>ч</w:t>
            </w:r>
            <w:proofErr w:type="gramEnd"/>
          </w:p>
        </w:tc>
      </w:tr>
      <w:tr w:rsidR="00286647" w:rsidRPr="00F564E3" w:rsidTr="001E5988">
        <w:trPr>
          <w:trHeight w:val="735"/>
        </w:trPr>
        <w:tc>
          <w:tcPr>
            <w:tcW w:w="523" w:type="dxa"/>
            <w:vMerge/>
            <w:tcBorders>
              <w:top w:val="single" w:sz="8" w:space="0" w:color="auto"/>
              <w:left w:val="single" w:sz="8" w:space="0" w:color="auto"/>
              <w:bottom w:val="single" w:sz="8" w:space="0" w:color="000000"/>
              <w:right w:val="single" w:sz="8" w:space="0" w:color="auto"/>
            </w:tcBorders>
          </w:tcPr>
          <w:p w:rsidR="00286647" w:rsidRPr="00F564E3" w:rsidRDefault="00286647" w:rsidP="001E5988">
            <w:pPr>
              <w:jc w:val="center"/>
            </w:pPr>
          </w:p>
        </w:tc>
        <w:tc>
          <w:tcPr>
            <w:tcW w:w="1606" w:type="dxa"/>
            <w:vMerge/>
            <w:tcBorders>
              <w:top w:val="single" w:sz="8" w:space="0" w:color="auto"/>
              <w:left w:val="single" w:sz="8" w:space="0" w:color="auto"/>
              <w:bottom w:val="single" w:sz="8" w:space="0" w:color="000000"/>
              <w:right w:val="single" w:sz="8" w:space="0" w:color="auto"/>
            </w:tcBorders>
          </w:tcPr>
          <w:p w:rsidR="00286647" w:rsidRPr="00F564E3" w:rsidRDefault="00286647" w:rsidP="001E5988">
            <w:pPr>
              <w:jc w:val="center"/>
            </w:pPr>
          </w:p>
        </w:tc>
        <w:tc>
          <w:tcPr>
            <w:tcW w:w="931" w:type="dxa"/>
            <w:vMerge/>
            <w:tcBorders>
              <w:top w:val="single" w:sz="8" w:space="0" w:color="auto"/>
              <w:left w:val="single" w:sz="8" w:space="0" w:color="auto"/>
              <w:bottom w:val="single" w:sz="8" w:space="0" w:color="000000"/>
              <w:right w:val="single" w:sz="8" w:space="0" w:color="auto"/>
            </w:tcBorders>
          </w:tcPr>
          <w:p w:rsidR="00286647" w:rsidRPr="00F564E3" w:rsidRDefault="00286647" w:rsidP="001E5988">
            <w:pPr>
              <w:jc w:val="center"/>
            </w:pPr>
          </w:p>
        </w:tc>
        <w:tc>
          <w:tcPr>
            <w:tcW w:w="1133" w:type="dxa"/>
            <w:vMerge/>
            <w:tcBorders>
              <w:top w:val="single" w:sz="8" w:space="0" w:color="auto"/>
              <w:left w:val="single" w:sz="8" w:space="0" w:color="auto"/>
              <w:bottom w:val="single" w:sz="8" w:space="0" w:color="000000"/>
              <w:right w:val="single" w:sz="8" w:space="0" w:color="auto"/>
            </w:tcBorders>
          </w:tcPr>
          <w:p w:rsidR="00286647" w:rsidRPr="00F564E3" w:rsidRDefault="00286647" w:rsidP="001E5988">
            <w:pPr>
              <w:jc w:val="center"/>
            </w:pPr>
          </w:p>
        </w:tc>
        <w:tc>
          <w:tcPr>
            <w:tcW w:w="1112" w:type="dxa"/>
            <w:tcBorders>
              <w:top w:val="nil"/>
              <w:left w:val="nil"/>
              <w:bottom w:val="single" w:sz="8" w:space="0" w:color="auto"/>
              <w:right w:val="single" w:sz="8" w:space="0" w:color="auto"/>
            </w:tcBorders>
            <w:shd w:val="clear" w:color="auto" w:fill="auto"/>
          </w:tcPr>
          <w:p w:rsidR="00286647" w:rsidRPr="00F564E3" w:rsidRDefault="00286647" w:rsidP="001E5988">
            <w:pPr>
              <w:jc w:val="center"/>
            </w:pPr>
            <w:r w:rsidRPr="00F564E3">
              <w:t xml:space="preserve">Отопление </w:t>
            </w:r>
            <w:proofErr w:type="spellStart"/>
            <w:r w:rsidRPr="00F564E3">
              <w:t>жил</w:t>
            </w:r>
            <w:proofErr w:type="gramStart"/>
            <w:r w:rsidRPr="00F564E3">
              <w:t>.з</w:t>
            </w:r>
            <w:proofErr w:type="gramEnd"/>
            <w:r w:rsidRPr="00F564E3">
              <w:t>д</w:t>
            </w:r>
            <w:proofErr w:type="spellEnd"/>
            <w:r w:rsidRPr="00F564E3">
              <w:t>.</w:t>
            </w:r>
          </w:p>
        </w:tc>
        <w:tc>
          <w:tcPr>
            <w:tcW w:w="1154" w:type="dxa"/>
            <w:tcBorders>
              <w:top w:val="nil"/>
              <w:left w:val="nil"/>
              <w:bottom w:val="single" w:sz="8" w:space="0" w:color="auto"/>
              <w:right w:val="single" w:sz="8" w:space="0" w:color="auto"/>
            </w:tcBorders>
            <w:shd w:val="clear" w:color="auto" w:fill="auto"/>
          </w:tcPr>
          <w:p w:rsidR="00286647" w:rsidRPr="00F564E3" w:rsidRDefault="00286647" w:rsidP="001E5988">
            <w:pPr>
              <w:jc w:val="center"/>
            </w:pPr>
            <w:proofErr w:type="spellStart"/>
            <w:r w:rsidRPr="00F564E3">
              <w:t>Отопл</w:t>
            </w:r>
            <w:proofErr w:type="spellEnd"/>
            <w:r w:rsidRPr="00F564E3">
              <w:t xml:space="preserve">. и </w:t>
            </w:r>
            <w:proofErr w:type="spellStart"/>
            <w:r w:rsidRPr="00F564E3">
              <w:t>гор</w:t>
            </w:r>
            <w:proofErr w:type="gramStart"/>
            <w:r w:rsidRPr="00F564E3">
              <w:t>.в</w:t>
            </w:r>
            <w:proofErr w:type="gramEnd"/>
            <w:r w:rsidRPr="00F564E3">
              <w:t>одосн</w:t>
            </w:r>
            <w:proofErr w:type="spellEnd"/>
            <w:r w:rsidRPr="00F564E3">
              <w:t xml:space="preserve">. </w:t>
            </w:r>
            <w:proofErr w:type="spellStart"/>
            <w:r w:rsidRPr="00F564E3">
              <w:t>общ.зд</w:t>
            </w:r>
            <w:proofErr w:type="spellEnd"/>
            <w:r w:rsidRPr="00F564E3">
              <w:t>.</w:t>
            </w:r>
          </w:p>
        </w:tc>
        <w:tc>
          <w:tcPr>
            <w:tcW w:w="929" w:type="dxa"/>
            <w:tcBorders>
              <w:top w:val="nil"/>
              <w:left w:val="nil"/>
              <w:bottom w:val="single" w:sz="8" w:space="0" w:color="auto"/>
              <w:right w:val="single" w:sz="8" w:space="0" w:color="auto"/>
            </w:tcBorders>
            <w:shd w:val="clear" w:color="auto" w:fill="auto"/>
          </w:tcPr>
          <w:p w:rsidR="00286647" w:rsidRPr="00F564E3" w:rsidRDefault="00286647" w:rsidP="001E5988">
            <w:pPr>
              <w:jc w:val="center"/>
            </w:pPr>
            <w:r w:rsidRPr="00F564E3">
              <w:t>Вентиляция</w:t>
            </w:r>
          </w:p>
        </w:tc>
        <w:tc>
          <w:tcPr>
            <w:tcW w:w="993" w:type="dxa"/>
            <w:tcBorders>
              <w:top w:val="nil"/>
              <w:left w:val="nil"/>
              <w:bottom w:val="single" w:sz="8" w:space="0" w:color="auto"/>
              <w:right w:val="single" w:sz="8" w:space="0" w:color="auto"/>
            </w:tcBorders>
            <w:shd w:val="clear" w:color="auto" w:fill="auto"/>
          </w:tcPr>
          <w:p w:rsidR="00286647" w:rsidRPr="00F564E3" w:rsidRDefault="00286647" w:rsidP="001E5988">
            <w:pPr>
              <w:jc w:val="center"/>
            </w:pPr>
            <w:r w:rsidRPr="00F564E3">
              <w:t>Итого</w:t>
            </w:r>
          </w:p>
        </w:tc>
        <w:tc>
          <w:tcPr>
            <w:tcW w:w="815" w:type="dxa"/>
            <w:tcBorders>
              <w:top w:val="nil"/>
              <w:left w:val="nil"/>
              <w:bottom w:val="single" w:sz="8" w:space="0" w:color="auto"/>
              <w:right w:val="single" w:sz="8" w:space="0" w:color="auto"/>
            </w:tcBorders>
            <w:shd w:val="clear" w:color="auto" w:fill="auto"/>
          </w:tcPr>
          <w:p w:rsidR="00286647" w:rsidRPr="00F564E3" w:rsidRDefault="00286647" w:rsidP="001E5988">
            <w:pPr>
              <w:jc w:val="center"/>
            </w:pPr>
            <w:r w:rsidRPr="00F564E3">
              <w:t>Итого</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w:t>
            </w:r>
          </w:p>
        </w:tc>
        <w:tc>
          <w:tcPr>
            <w:tcW w:w="1606"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w:t>
            </w:r>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6</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7</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9</w:t>
            </w:r>
          </w:p>
        </w:tc>
      </w:tr>
      <w:tr w:rsidR="00286647" w:rsidRPr="00F564E3" w:rsidTr="001E5988">
        <w:trPr>
          <w:trHeight w:val="270"/>
        </w:trPr>
        <w:tc>
          <w:tcPr>
            <w:tcW w:w="919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286647" w:rsidRPr="00F564E3" w:rsidRDefault="00286647" w:rsidP="001E5988">
            <w:pPr>
              <w:jc w:val="center"/>
            </w:pPr>
            <w:r w:rsidRPr="00F564E3">
              <w:t>I очередь</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с</w:t>
            </w:r>
            <w:proofErr w:type="gramStart"/>
            <w:r w:rsidRPr="00F564E3">
              <w:t>.М</w:t>
            </w:r>
            <w:proofErr w:type="gramEnd"/>
            <w:r w:rsidRPr="00F564E3">
              <w:t>олька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17,6</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3,90</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0,97</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0,42</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5,29</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4,55</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д</w:t>
            </w:r>
            <w:proofErr w:type="gramStart"/>
            <w:r w:rsidRPr="00F564E3">
              <w:t>.П</w:t>
            </w:r>
            <w:proofErr w:type="gramEnd"/>
            <w:r w:rsidRPr="00F564E3">
              <w:t>одатовская</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1,09</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0,27</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0,12</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1,49</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1,28</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д</w:t>
            </w:r>
            <w:proofErr w:type="gramStart"/>
            <w:r w:rsidRPr="00F564E3">
              <w:t>.Л</w:t>
            </w:r>
            <w:proofErr w:type="gramEnd"/>
            <w:r w:rsidRPr="00F564E3">
              <w:t>обагай</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5,9</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1,27</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0,32</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0,15</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1,73</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1,49</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д</w:t>
            </w:r>
            <w:proofErr w:type="gramStart"/>
            <w:r w:rsidRPr="00F564E3">
              <w:t>.Х</w:t>
            </w:r>
            <w:proofErr w:type="gramEnd"/>
            <w:r w:rsidRPr="00F564E3">
              <w:t>алюты</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3,4</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0,73</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0,18</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0,08</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1,00</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0,86</w:t>
            </w:r>
          </w:p>
        </w:tc>
      </w:tr>
      <w:tr w:rsidR="00286647" w:rsidRPr="00F564E3" w:rsidTr="001E5988">
        <w:trPr>
          <w:trHeight w:val="525"/>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r w:rsidRPr="00F564E3">
              <w:t>д</w:t>
            </w:r>
            <w:proofErr w:type="gramStart"/>
            <w:r w:rsidRPr="00F564E3">
              <w:t>.Я</w:t>
            </w:r>
            <w:proofErr w:type="gramEnd"/>
            <w:r w:rsidRPr="00F564E3">
              <w:t xml:space="preserve">сачная </w:t>
            </w:r>
            <w:proofErr w:type="spellStart"/>
            <w:r w:rsidRPr="00F564E3">
              <w:t>Хайрюзовка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2,2</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106</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0,48</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0,12</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0,05</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0,65</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0,56</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 </w:t>
            </w:r>
          </w:p>
        </w:tc>
        <w:tc>
          <w:tcPr>
            <w:tcW w:w="1606"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r w:rsidRPr="00F564E3">
              <w:t>Всего</w:t>
            </w:r>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34,1</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1264</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7,47</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1,87</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0,83</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10,16</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8,74</w:t>
            </w:r>
          </w:p>
        </w:tc>
      </w:tr>
      <w:tr w:rsidR="00286647" w:rsidRPr="00F564E3" w:rsidTr="001E5988">
        <w:trPr>
          <w:trHeight w:val="270"/>
        </w:trPr>
        <w:tc>
          <w:tcPr>
            <w:tcW w:w="919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286647" w:rsidRPr="00F564E3" w:rsidRDefault="00286647" w:rsidP="001E5988">
            <w:pPr>
              <w:jc w:val="center"/>
            </w:pPr>
            <w:r w:rsidRPr="00F564E3">
              <w:t>Расчетный срок</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с</w:t>
            </w:r>
            <w:proofErr w:type="gramStart"/>
            <w:r w:rsidRPr="00F564E3">
              <w:t>.М</w:t>
            </w:r>
            <w:proofErr w:type="gramEnd"/>
            <w:r w:rsidRPr="00F564E3">
              <w:t>олька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21,2</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4,49</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1,12</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0,54</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6,15</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5,29</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д</w:t>
            </w:r>
            <w:proofErr w:type="gramStart"/>
            <w:r w:rsidRPr="00F564E3">
              <w:t>.П</w:t>
            </w:r>
            <w:proofErr w:type="gramEnd"/>
            <w:r w:rsidRPr="00F564E3">
              <w:t>одатовская</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5,7</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1,20</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0,30</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0,15</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1,65</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1,42</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д</w:t>
            </w:r>
            <w:proofErr w:type="gramStart"/>
            <w:r w:rsidRPr="00F564E3">
              <w:t>.Л</w:t>
            </w:r>
            <w:proofErr w:type="gramEnd"/>
            <w:r w:rsidRPr="00F564E3">
              <w:t>обагай</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8,1</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1,65</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0,41</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0,22</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2,28</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1,96</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proofErr w:type="spellStart"/>
            <w:r w:rsidRPr="00F564E3">
              <w:t>д</w:t>
            </w:r>
            <w:proofErr w:type="gramStart"/>
            <w:r w:rsidRPr="00F564E3">
              <w:t>.Х</w:t>
            </w:r>
            <w:proofErr w:type="gramEnd"/>
            <w:r w:rsidRPr="00F564E3">
              <w:t>алюты</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4,8</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0,99</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0,25</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0,13</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1,36</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1,17</w:t>
            </w:r>
          </w:p>
        </w:tc>
      </w:tr>
      <w:tr w:rsidR="00286647" w:rsidRPr="00F564E3" w:rsidTr="001E5988">
        <w:trPr>
          <w:trHeight w:val="525"/>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5</w:t>
            </w:r>
          </w:p>
        </w:tc>
        <w:tc>
          <w:tcPr>
            <w:tcW w:w="1606" w:type="dxa"/>
            <w:tcBorders>
              <w:top w:val="nil"/>
              <w:left w:val="nil"/>
              <w:bottom w:val="single" w:sz="8" w:space="0" w:color="auto"/>
              <w:right w:val="single" w:sz="8" w:space="0" w:color="auto"/>
            </w:tcBorders>
            <w:shd w:val="clear" w:color="auto" w:fill="auto"/>
          </w:tcPr>
          <w:p w:rsidR="00286647" w:rsidRPr="00F564E3" w:rsidRDefault="00286647" w:rsidP="001E5988">
            <w:r w:rsidRPr="00F564E3">
              <w:t>д</w:t>
            </w:r>
            <w:proofErr w:type="gramStart"/>
            <w:r w:rsidRPr="00F564E3">
              <w:t>.Я</w:t>
            </w:r>
            <w:proofErr w:type="gramEnd"/>
            <w:r w:rsidRPr="00F564E3">
              <w:t xml:space="preserve">сачная </w:t>
            </w:r>
            <w:proofErr w:type="spellStart"/>
            <w:r w:rsidRPr="00F564E3">
              <w:t>Хайрюзовка</w:t>
            </w:r>
            <w:proofErr w:type="spellEnd"/>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3</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840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0,62</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0,15</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0,08</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0,85</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0,73</w:t>
            </w:r>
          </w:p>
        </w:tc>
      </w:tr>
      <w:tr w:rsidR="00286647" w:rsidRPr="00F564E3" w:rsidTr="001E5988">
        <w:trPr>
          <w:trHeight w:val="270"/>
        </w:trPr>
        <w:tc>
          <w:tcPr>
            <w:tcW w:w="523" w:type="dxa"/>
            <w:tcBorders>
              <w:top w:val="nil"/>
              <w:left w:val="single" w:sz="8" w:space="0" w:color="auto"/>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 </w:t>
            </w:r>
          </w:p>
        </w:tc>
        <w:tc>
          <w:tcPr>
            <w:tcW w:w="1606"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r w:rsidRPr="00F564E3">
              <w:t>Всего</w:t>
            </w:r>
          </w:p>
        </w:tc>
        <w:tc>
          <w:tcPr>
            <w:tcW w:w="931"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42,8</w:t>
            </w:r>
          </w:p>
        </w:tc>
        <w:tc>
          <w:tcPr>
            <w:tcW w:w="113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4200</w:t>
            </w:r>
          </w:p>
        </w:tc>
        <w:tc>
          <w:tcPr>
            <w:tcW w:w="1112"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8,95</w:t>
            </w:r>
          </w:p>
        </w:tc>
        <w:tc>
          <w:tcPr>
            <w:tcW w:w="1154"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2,24</w:t>
            </w:r>
          </w:p>
        </w:tc>
        <w:tc>
          <w:tcPr>
            <w:tcW w:w="929"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1,10</w:t>
            </w:r>
          </w:p>
        </w:tc>
        <w:tc>
          <w:tcPr>
            <w:tcW w:w="993"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12,29</w:t>
            </w:r>
          </w:p>
        </w:tc>
        <w:tc>
          <w:tcPr>
            <w:tcW w:w="815" w:type="dxa"/>
            <w:tcBorders>
              <w:top w:val="nil"/>
              <w:left w:val="nil"/>
              <w:bottom w:val="single" w:sz="8" w:space="0" w:color="auto"/>
              <w:right w:val="single" w:sz="8" w:space="0" w:color="auto"/>
            </w:tcBorders>
            <w:shd w:val="clear" w:color="auto" w:fill="auto"/>
            <w:noWrap/>
            <w:vAlign w:val="bottom"/>
          </w:tcPr>
          <w:p w:rsidR="00286647" w:rsidRPr="00F564E3" w:rsidRDefault="00286647" w:rsidP="001E5988">
            <w:pPr>
              <w:jc w:val="center"/>
            </w:pPr>
            <w:r w:rsidRPr="00F564E3">
              <w:t>10,57</w:t>
            </w:r>
          </w:p>
        </w:tc>
      </w:tr>
    </w:tbl>
    <w:p w:rsidR="00176EA3" w:rsidRDefault="00176EA3" w:rsidP="00286647">
      <w:pPr>
        <w:spacing w:before="120"/>
        <w:ind w:firstLine="567"/>
        <w:jc w:val="both"/>
      </w:pPr>
    </w:p>
    <w:p w:rsidR="00286647" w:rsidRPr="00B663CD" w:rsidRDefault="00286647" w:rsidP="00286647">
      <w:pPr>
        <w:spacing w:before="120"/>
        <w:ind w:firstLine="567"/>
        <w:jc w:val="both"/>
      </w:pPr>
      <w:r w:rsidRPr="00B663CD">
        <w:t>Согласно расчетам тепловые нагрузки жилищно-коммунального сектора составят на I очередь – 8,7</w:t>
      </w:r>
      <w:r>
        <w:t xml:space="preserve"> </w:t>
      </w:r>
      <w:r w:rsidRPr="00B663CD">
        <w:t>Гкал/час(10,2</w:t>
      </w:r>
      <w:r>
        <w:t xml:space="preserve"> </w:t>
      </w:r>
      <w:r w:rsidRPr="00B663CD">
        <w:t>МВт), на расчетный срок – 10,6</w:t>
      </w:r>
      <w:r>
        <w:t xml:space="preserve"> </w:t>
      </w:r>
      <w:r w:rsidRPr="00B663CD">
        <w:t>Гкал/час(12,3</w:t>
      </w:r>
      <w:r>
        <w:t xml:space="preserve"> </w:t>
      </w:r>
      <w:r w:rsidRPr="00B663CD">
        <w:t>МВт).</w:t>
      </w:r>
    </w:p>
    <w:p w:rsidR="00286647" w:rsidRPr="00B663CD" w:rsidRDefault="00286647" w:rsidP="00286647">
      <w:pPr>
        <w:ind w:firstLine="567"/>
        <w:jc w:val="both"/>
      </w:pPr>
      <w:r w:rsidRPr="00B663CD">
        <w:lastRenderedPageBreak/>
        <w:t xml:space="preserve">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горячее водоснабжение – от индивидуальных водонагревателей. </w:t>
      </w:r>
    </w:p>
    <w:p w:rsidR="00286647" w:rsidRPr="00B663CD" w:rsidRDefault="00286647" w:rsidP="00286647">
      <w:pPr>
        <w:ind w:firstLine="567"/>
        <w:jc w:val="both"/>
      </w:pPr>
      <w:r w:rsidRPr="00B663CD">
        <w:t xml:space="preserve">При условии подачи в </w:t>
      </w:r>
      <w:proofErr w:type="spellStart"/>
      <w:r w:rsidRPr="00B663CD">
        <w:t>Молькинское</w:t>
      </w:r>
      <w:proofErr w:type="spellEnd"/>
      <w:r w:rsidRPr="00B663CD">
        <w:t xml:space="preserve"> МО природного газа, рекомендуется перевод тепловых источников на газовое топливо.</w:t>
      </w:r>
    </w:p>
    <w:p w:rsidR="00286647" w:rsidRDefault="00286647" w:rsidP="00286647">
      <w:pPr>
        <w:ind w:firstLine="567"/>
        <w:jc w:val="both"/>
      </w:pPr>
      <w:r w:rsidRPr="00B663CD">
        <w:t xml:space="preserve">Тепловые нагрузки существующих и новых промышленных потребителей и сельскохозяйственных предприятий </w:t>
      </w:r>
      <w:proofErr w:type="spellStart"/>
      <w:r w:rsidRPr="00B663CD">
        <w:t>Молькинского</w:t>
      </w:r>
      <w:proofErr w:type="spellEnd"/>
      <w:r w:rsidRPr="00B663CD">
        <w:t xml:space="preserve"> муниципального образования будут обеспечиваться от собственных котельных.</w:t>
      </w:r>
    </w:p>
    <w:p w:rsidR="00286647" w:rsidRPr="00397D95" w:rsidRDefault="00286647" w:rsidP="00286647">
      <w:pPr>
        <w:ind w:firstLine="720"/>
        <w:jc w:val="both"/>
        <w:rPr>
          <w:b/>
        </w:rPr>
      </w:pPr>
    </w:p>
    <w:p w:rsidR="00286647" w:rsidRDefault="004B2857" w:rsidP="004B2857">
      <w:pPr>
        <w:ind w:left="1440"/>
        <w:rPr>
          <w:b/>
          <w:bCs/>
          <w:color w:val="000000"/>
        </w:rPr>
      </w:pPr>
      <w:r>
        <w:rPr>
          <w:b/>
          <w:bCs/>
          <w:color w:val="000000"/>
        </w:rPr>
        <w:t>3.2.</w:t>
      </w:r>
      <w:r w:rsidR="00286647" w:rsidRPr="00CB46DD">
        <w:rPr>
          <w:b/>
          <w:bCs/>
          <w:color w:val="000000"/>
        </w:rPr>
        <w:t>В сфере водоснабжения:</w:t>
      </w:r>
    </w:p>
    <w:p w:rsidR="00286647" w:rsidRPr="00CB46DD" w:rsidRDefault="00286647" w:rsidP="00286647">
      <w:pPr>
        <w:ind w:left="374"/>
        <w:rPr>
          <w:color w:val="000000"/>
        </w:rPr>
      </w:pPr>
    </w:p>
    <w:p w:rsidR="00286647" w:rsidRDefault="00286647" w:rsidP="00286647">
      <w:pPr>
        <w:pStyle w:val="af"/>
        <w:ind w:left="0" w:firstLine="720"/>
        <w:jc w:val="both"/>
      </w:pPr>
      <w:r>
        <w:t xml:space="preserve">В генеральном плане предложения сводятся к определению расчетного водопотребления, уточнению источников водоснабжения и мероприятий по подаче воды. </w:t>
      </w:r>
    </w:p>
    <w:p w:rsidR="00286647" w:rsidRDefault="00286647" w:rsidP="00286647">
      <w:pPr>
        <w:pStyle w:val="af"/>
        <w:spacing w:before="60" w:after="60"/>
        <w:ind w:firstLine="426"/>
        <w:rPr>
          <w:b/>
          <w:bCs/>
        </w:rPr>
      </w:pPr>
      <w:r w:rsidRPr="00326D78">
        <w:rPr>
          <w:b/>
          <w:bCs/>
        </w:rPr>
        <w:t>Расчётные расходы воды</w:t>
      </w:r>
    </w:p>
    <w:p w:rsidR="00286647" w:rsidRDefault="00286647" w:rsidP="00286647">
      <w:pPr>
        <w:pStyle w:val="af"/>
        <w:spacing w:before="40" w:after="40"/>
        <w:ind w:left="0" w:firstLine="709"/>
        <w:jc w:val="both"/>
      </w:pPr>
      <w:r w:rsidRPr="008C6F5A">
        <w:rPr>
          <w:bCs/>
          <w:iCs/>
        </w:rPr>
        <w:t>Расчётные расходы воды на нужды населения</w:t>
      </w:r>
      <w:r>
        <w:t xml:space="preserve"> подсчитаны по нормативам </w:t>
      </w:r>
      <w:proofErr w:type="spellStart"/>
      <w:r>
        <w:t>СНиП</w:t>
      </w:r>
      <w:proofErr w:type="spellEnd"/>
      <w:r>
        <w:t xml:space="preserve"> 2.04.02-84*. Благоустройство жилой застройки принято следующим: </w:t>
      </w:r>
    </w:p>
    <w:p w:rsidR="00286647" w:rsidRDefault="00286647" w:rsidP="00286647">
      <w:pPr>
        <w:pStyle w:val="af"/>
        <w:tabs>
          <w:tab w:val="num" w:pos="1260"/>
        </w:tabs>
        <w:spacing w:before="40" w:after="40"/>
        <w:ind w:left="709"/>
        <w:jc w:val="both"/>
      </w:pPr>
      <w:r>
        <w:t>- к концу 2025 года вся застройка оборудуется внутренними системами водоснабжения;</w:t>
      </w:r>
    </w:p>
    <w:p w:rsidR="00286647" w:rsidRDefault="00286647" w:rsidP="00286647">
      <w:pPr>
        <w:pStyle w:val="af"/>
        <w:tabs>
          <w:tab w:val="num" w:pos="1260"/>
        </w:tabs>
        <w:spacing w:before="40" w:after="40"/>
        <w:ind w:left="709"/>
        <w:jc w:val="both"/>
        <w:rPr>
          <w:b/>
          <w:bCs/>
          <w:sz w:val="28"/>
        </w:rPr>
      </w:pPr>
      <w:r>
        <w:t>- существующий сохраняемый малоэтажный жилой фонд оборудуется  местными водонагревателями;</w:t>
      </w:r>
    </w:p>
    <w:p w:rsidR="00286647" w:rsidRDefault="00286647" w:rsidP="00286647">
      <w:pPr>
        <w:pStyle w:val="af"/>
        <w:spacing w:before="40" w:after="40"/>
        <w:ind w:left="0" w:firstLine="709"/>
        <w:jc w:val="both"/>
      </w:pPr>
      <w:r>
        <w:t xml:space="preserve">Удельные среднесуточные (за год) нормы водопотребления – </w:t>
      </w:r>
      <w:proofErr w:type="gramStart"/>
      <w:r>
        <w:rPr>
          <w:lang w:val="en-US"/>
        </w:rPr>
        <w:t>q</w:t>
      </w:r>
      <w:proofErr w:type="gramEnd"/>
      <w:r>
        <w:rPr>
          <w:sz w:val="20"/>
        </w:rPr>
        <w:t>ср</w:t>
      </w:r>
      <w:r>
        <w:t xml:space="preserve">, принятые </w:t>
      </w:r>
      <w:proofErr w:type="spellStart"/>
      <w:r>
        <w:t>СНиП</w:t>
      </w:r>
      <w:proofErr w:type="spellEnd"/>
      <w:r>
        <w:t xml:space="preserve"> 2.04.02-84*, включают расходы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rsidR="00286647" w:rsidRPr="00CB46DD" w:rsidRDefault="00286647" w:rsidP="00286647">
      <w:pPr>
        <w:pStyle w:val="af"/>
        <w:spacing w:after="0"/>
        <w:ind w:left="0"/>
        <w:jc w:val="center"/>
        <w:rPr>
          <w:b/>
          <w:sz w:val="26"/>
          <w:szCs w:val="26"/>
        </w:rPr>
      </w:pPr>
    </w:p>
    <w:p w:rsidR="00286647" w:rsidRPr="00175C7A" w:rsidRDefault="00286647" w:rsidP="00286647">
      <w:pPr>
        <w:pStyle w:val="af"/>
        <w:spacing w:after="0"/>
        <w:ind w:left="0"/>
        <w:jc w:val="center"/>
        <w:rPr>
          <w:b/>
          <w:sz w:val="26"/>
          <w:szCs w:val="26"/>
        </w:rPr>
      </w:pPr>
      <w:r w:rsidRPr="00175C7A">
        <w:rPr>
          <w:b/>
          <w:sz w:val="26"/>
          <w:szCs w:val="26"/>
        </w:rPr>
        <w:t>Удельные суточные нормы водопотребления</w:t>
      </w:r>
    </w:p>
    <w:p w:rsidR="00286647" w:rsidRPr="00F564E3" w:rsidRDefault="00286647" w:rsidP="00286647">
      <w:pPr>
        <w:pStyle w:val="af"/>
        <w:spacing w:after="0"/>
        <w:ind w:left="0"/>
        <w:jc w:val="right"/>
      </w:pPr>
      <w:r w:rsidRPr="00136BB9">
        <w:t>Таблица</w:t>
      </w:r>
      <w:r>
        <w:t xml:space="preserve"> </w:t>
      </w:r>
      <w:r w:rsidRPr="00136BB9">
        <w:t>№</w:t>
      </w:r>
      <w:r>
        <w:t xml:space="preserve"> 6</w:t>
      </w:r>
    </w:p>
    <w:p w:rsidR="00286647" w:rsidRPr="00F46D64" w:rsidRDefault="00286647" w:rsidP="00286647">
      <w:pPr>
        <w:pStyle w:val="af"/>
        <w:spacing w:after="0"/>
        <w:ind w:left="0"/>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17"/>
      </w:tblGrid>
      <w:tr w:rsidR="00286647" w:rsidTr="001E5988">
        <w:trPr>
          <w:trHeight w:val="743"/>
        </w:trPr>
        <w:tc>
          <w:tcPr>
            <w:tcW w:w="9117" w:type="dxa"/>
          </w:tcPr>
          <w:p w:rsidR="00286647" w:rsidRPr="00605C77" w:rsidRDefault="00286647" w:rsidP="001E5988">
            <w:pPr>
              <w:pStyle w:val="af"/>
              <w:spacing w:after="0"/>
              <w:ind w:left="0"/>
              <w:jc w:val="center"/>
            </w:pPr>
            <w:r w:rsidRPr="00605C77">
              <w:rPr>
                <w:sz w:val="22"/>
                <w:szCs w:val="22"/>
              </w:rPr>
              <w:t xml:space="preserve">Удельное хозяйственно-питьевое водопотребление </w:t>
            </w:r>
          </w:p>
          <w:p w:rsidR="00286647" w:rsidRPr="00605C77" w:rsidRDefault="00286647" w:rsidP="001E5988">
            <w:pPr>
              <w:pStyle w:val="af"/>
              <w:spacing w:after="0"/>
              <w:ind w:left="0"/>
              <w:jc w:val="center"/>
            </w:pPr>
            <w:r w:rsidRPr="00605C77">
              <w:rPr>
                <w:sz w:val="22"/>
                <w:szCs w:val="22"/>
              </w:rPr>
              <w:t xml:space="preserve">на одного жителя </w:t>
            </w:r>
            <w:proofErr w:type="gramStart"/>
            <w:r w:rsidRPr="00605C77">
              <w:rPr>
                <w:sz w:val="22"/>
                <w:szCs w:val="22"/>
              </w:rPr>
              <w:t>среднесуточное</w:t>
            </w:r>
            <w:proofErr w:type="gramEnd"/>
            <w:r w:rsidRPr="00605C77">
              <w:rPr>
                <w:sz w:val="22"/>
                <w:szCs w:val="22"/>
              </w:rPr>
              <w:t xml:space="preserve"> (за год), л/</w:t>
            </w:r>
            <w:proofErr w:type="spellStart"/>
            <w:r w:rsidRPr="00605C77">
              <w:rPr>
                <w:sz w:val="22"/>
                <w:szCs w:val="22"/>
              </w:rPr>
              <w:t>сут</w:t>
            </w:r>
            <w:proofErr w:type="spellEnd"/>
          </w:p>
        </w:tc>
      </w:tr>
      <w:tr w:rsidR="00286647" w:rsidTr="001E5988">
        <w:trPr>
          <w:trHeight w:val="292"/>
        </w:trPr>
        <w:tc>
          <w:tcPr>
            <w:tcW w:w="9117" w:type="dxa"/>
            <w:tcBorders>
              <w:bottom w:val="single" w:sz="4" w:space="0" w:color="auto"/>
            </w:tcBorders>
          </w:tcPr>
          <w:p w:rsidR="00286647" w:rsidRPr="00605C77" w:rsidRDefault="00286647" w:rsidP="004B2857">
            <w:pPr>
              <w:pStyle w:val="af"/>
              <w:spacing w:beforeLines="60" w:afterLines="60"/>
              <w:jc w:val="center"/>
            </w:pPr>
            <w:r w:rsidRPr="00605C77">
              <w:rPr>
                <w:sz w:val="22"/>
                <w:szCs w:val="22"/>
              </w:rPr>
              <w:t>2020 г.</w:t>
            </w:r>
          </w:p>
        </w:tc>
      </w:tr>
      <w:tr w:rsidR="00286647" w:rsidTr="001E5988">
        <w:trPr>
          <w:trHeight w:val="516"/>
        </w:trPr>
        <w:tc>
          <w:tcPr>
            <w:tcW w:w="9117" w:type="dxa"/>
            <w:tcBorders>
              <w:bottom w:val="single" w:sz="4" w:space="0" w:color="auto"/>
            </w:tcBorders>
          </w:tcPr>
          <w:p w:rsidR="00286647" w:rsidRPr="00605C77" w:rsidRDefault="00286647" w:rsidP="004B2857">
            <w:pPr>
              <w:pStyle w:val="af"/>
              <w:spacing w:beforeLines="60" w:afterLines="60"/>
              <w:jc w:val="center"/>
            </w:pPr>
            <w:r>
              <w:rPr>
                <w:sz w:val="22"/>
                <w:szCs w:val="22"/>
              </w:rPr>
              <w:t>200</w:t>
            </w:r>
          </w:p>
        </w:tc>
      </w:tr>
    </w:tbl>
    <w:p w:rsidR="00286647" w:rsidRDefault="00286647" w:rsidP="00286647">
      <w:pPr>
        <w:ind w:firstLine="900"/>
        <w:jc w:val="both"/>
      </w:pPr>
    </w:p>
    <w:p w:rsidR="00286647" w:rsidRPr="0098566B" w:rsidRDefault="00286647" w:rsidP="00286647">
      <w:pPr>
        <w:spacing w:after="40"/>
        <w:ind w:firstLine="709"/>
        <w:jc w:val="both"/>
      </w:pPr>
      <w:r w:rsidRPr="00D87D37">
        <w:rPr>
          <w:bCs/>
          <w:iCs/>
        </w:rPr>
        <w:t>Расходы воды на мойку улиц и полив</w:t>
      </w:r>
      <w:r>
        <w:t xml:space="preserve"> зеленых насаждений  из сети </w:t>
      </w:r>
      <w:proofErr w:type="spellStart"/>
      <w:r>
        <w:t>хозпитьевого</w:t>
      </w:r>
      <w:proofErr w:type="spellEnd"/>
      <w:r>
        <w:t xml:space="preserve"> водоп</w:t>
      </w:r>
      <w:r w:rsidRPr="0098566B">
        <w:t xml:space="preserve">ровода в поливомоечный сезон подсчитаны по нормативам </w:t>
      </w:r>
      <w:proofErr w:type="spellStart"/>
      <w:r w:rsidRPr="0098566B">
        <w:t>СниПа</w:t>
      </w:r>
      <w:proofErr w:type="spellEnd"/>
      <w:r w:rsidRPr="0098566B">
        <w:t xml:space="preserve"> 2.04.02-84* из расчёта 50</w:t>
      </w:r>
      <w:r>
        <w:t xml:space="preserve"> л/</w:t>
      </w:r>
      <w:proofErr w:type="spellStart"/>
      <w:r>
        <w:t>сут</w:t>
      </w:r>
      <w:proofErr w:type="spellEnd"/>
      <w:r>
        <w:t>. на одного жителя</w:t>
      </w:r>
      <w:r w:rsidRPr="0098566B">
        <w:t xml:space="preserve"> - эти расходы соответствуют максимально-суточным. Продолжительность поливомоечного периода совпадает, в среднем, с устойчивой температурой воздуха  +10</w:t>
      </w:r>
      <w:r>
        <w:t xml:space="preserve"> </w:t>
      </w:r>
      <w:proofErr w:type="spellStart"/>
      <w:r w:rsidRPr="0098566B">
        <w:rPr>
          <w:vertAlign w:val="superscript"/>
        </w:rPr>
        <w:t>о</w:t>
      </w:r>
      <w:r w:rsidRPr="0098566B">
        <w:t>С</w:t>
      </w:r>
      <w:proofErr w:type="spellEnd"/>
      <w:r w:rsidRPr="0098566B">
        <w:t xml:space="preserve"> и выше, что для  </w:t>
      </w:r>
      <w:proofErr w:type="spellStart"/>
      <w:r>
        <w:t>Молькинского</w:t>
      </w:r>
      <w:proofErr w:type="spellEnd"/>
      <w:r w:rsidRPr="0098566B">
        <w:t xml:space="preserve">  сельского поселения составляет  около 125</w:t>
      </w:r>
      <w:r>
        <w:t xml:space="preserve"> </w:t>
      </w:r>
      <w:r w:rsidRPr="0098566B">
        <w:t>дней или порядка 34</w:t>
      </w:r>
      <w:r>
        <w:t xml:space="preserve"> % года</w:t>
      </w:r>
      <w:r w:rsidRPr="0098566B">
        <w:t xml:space="preserve"> - эти показатели приняты для исчисления среднесуточных (за год) расходов воды на  поливку.</w:t>
      </w:r>
    </w:p>
    <w:p w:rsidR="00286647" w:rsidRPr="0098566B" w:rsidRDefault="00286647" w:rsidP="00286647">
      <w:pPr>
        <w:pStyle w:val="af"/>
        <w:spacing w:after="40"/>
        <w:ind w:left="0" w:firstLine="709"/>
        <w:jc w:val="both"/>
      </w:pPr>
      <w:r w:rsidRPr="0098566B">
        <w:rPr>
          <w:bCs/>
          <w:iCs/>
        </w:rPr>
        <w:t>Расчётные расходы на нужды промышленных предприятий</w:t>
      </w:r>
      <w:r w:rsidRPr="0098566B">
        <w:t xml:space="preserve"> приняты в размере 15 % от суммарных расходов воды.</w:t>
      </w:r>
    </w:p>
    <w:p w:rsidR="00286647" w:rsidRPr="0098566B" w:rsidRDefault="00286647" w:rsidP="00286647">
      <w:pPr>
        <w:pStyle w:val="af"/>
        <w:tabs>
          <w:tab w:val="left" w:pos="3780"/>
          <w:tab w:val="center" w:pos="4950"/>
        </w:tabs>
        <w:spacing w:after="40"/>
        <w:ind w:left="0" w:firstLine="709"/>
        <w:jc w:val="both"/>
      </w:pPr>
      <w:r w:rsidRPr="0098566B">
        <w:rPr>
          <w:bCs/>
          <w:iCs/>
        </w:rPr>
        <w:t>Расходы воды на пожаротушение</w:t>
      </w:r>
      <w:r w:rsidRPr="0098566B">
        <w:t xml:space="preserve">  от системы водопровода подсчитаны в таблице №</w:t>
      </w:r>
      <w:r>
        <w:t xml:space="preserve"> </w:t>
      </w:r>
      <w:r w:rsidRPr="0098566B">
        <w:t>3</w:t>
      </w:r>
      <w:r>
        <w:t>4</w:t>
      </w:r>
      <w:r w:rsidRPr="0098566B">
        <w:t xml:space="preserve"> в соответствии с требованиями </w:t>
      </w:r>
      <w:proofErr w:type="spellStart"/>
      <w:r w:rsidRPr="0098566B">
        <w:t>СНиПа</w:t>
      </w:r>
      <w:proofErr w:type="spellEnd"/>
      <w:r w:rsidRPr="0098566B">
        <w:t xml:space="preserve">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w:t>
      </w:r>
      <w:proofErr w:type="spellStart"/>
      <w:r w:rsidRPr="0098566B">
        <w:t>промводоснабжения</w:t>
      </w:r>
      <w:proofErr w:type="spellEnd"/>
      <w:r w:rsidRPr="0098566B">
        <w:t>.</w:t>
      </w:r>
    </w:p>
    <w:p w:rsidR="00286647" w:rsidRPr="0098566B" w:rsidRDefault="00286647" w:rsidP="00286647">
      <w:pPr>
        <w:pStyle w:val="af"/>
        <w:tabs>
          <w:tab w:val="left" w:pos="3780"/>
          <w:tab w:val="center" w:pos="4950"/>
        </w:tabs>
        <w:spacing w:after="40"/>
        <w:ind w:left="0" w:firstLine="709"/>
        <w:jc w:val="both"/>
      </w:pPr>
      <w:r w:rsidRPr="0098566B">
        <w:lastRenderedPageBreak/>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286647" w:rsidRPr="0098566B" w:rsidRDefault="00286647" w:rsidP="00286647">
      <w:pPr>
        <w:pStyle w:val="af"/>
        <w:spacing w:after="40"/>
        <w:ind w:left="0" w:firstLine="709"/>
        <w:jc w:val="both"/>
      </w:pPr>
      <w:r w:rsidRPr="0098566B">
        <w:t xml:space="preserve">Для ряда объектов повышенной ответственности (объекты </w:t>
      </w:r>
      <w:proofErr w:type="spellStart"/>
      <w:r w:rsidRPr="0098566B">
        <w:t>энерго</w:t>
      </w:r>
      <w:proofErr w:type="spellEnd"/>
      <w:r w:rsidRPr="0098566B">
        <w:t xml:space="preserve">- и водоснабжения, пожарное депо, больницы и т.д. – перечень объектов по </w:t>
      </w:r>
      <w:proofErr w:type="spellStart"/>
      <w:r w:rsidRPr="0098566B">
        <w:t>СНиП</w:t>
      </w:r>
      <w:proofErr w:type="spellEnd"/>
      <w:r w:rsidRPr="0098566B">
        <w:t xml:space="preserve"> </w:t>
      </w:r>
      <w:r w:rsidRPr="0098566B">
        <w:rPr>
          <w:lang w:val="en-US"/>
        </w:rPr>
        <w:t>II</w:t>
      </w:r>
      <w:r w:rsidRPr="0098566B">
        <w:t>-7-81*)  следует предусматривать пожарные резервуары местного значения – эти резервуары в данном масштабе не показываются.</w:t>
      </w:r>
    </w:p>
    <w:p w:rsidR="00286647" w:rsidRDefault="00286647" w:rsidP="00286647">
      <w:pPr>
        <w:spacing w:after="40"/>
        <w:ind w:firstLine="720"/>
        <w:jc w:val="both"/>
      </w:pPr>
      <w:r w:rsidRPr="0098566B">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286647" w:rsidRDefault="00286647" w:rsidP="00286647">
      <w:pPr>
        <w:pStyle w:val="af"/>
        <w:tabs>
          <w:tab w:val="left" w:pos="3780"/>
          <w:tab w:val="center" w:pos="4950"/>
        </w:tabs>
        <w:jc w:val="center"/>
        <w:rPr>
          <w:b/>
          <w:bCs/>
        </w:rPr>
      </w:pPr>
    </w:p>
    <w:p w:rsidR="00286647" w:rsidRPr="00F564E3" w:rsidRDefault="00286647" w:rsidP="00286647">
      <w:pPr>
        <w:pStyle w:val="af"/>
        <w:tabs>
          <w:tab w:val="left" w:pos="3780"/>
          <w:tab w:val="center" w:pos="4950"/>
        </w:tabs>
        <w:jc w:val="center"/>
      </w:pPr>
      <w:r w:rsidRPr="00F564E3">
        <w:rPr>
          <w:b/>
          <w:bCs/>
        </w:rPr>
        <w:t>Расходы воды на пожаротушение</w:t>
      </w:r>
    </w:p>
    <w:p w:rsidR="00286647" w:rsidRDefault="00286647" w:rsidP="00286647">
      <w:pPr>
        <w:pStyle w:val="af1"/>
        <w:jc w:val="center"/>
        <w:rPr>
          <w:b w:val="0"/>
          <w:sz w:val="24"/>
          <w:szCs w:val="24"/>
        </w:rPr>
      </w:pPr>
      <w:r w:rsidRPr="00F564E3">
        <w:rPr>
          <w:b w:val="0"/>
          <w:sz w:val="24"/>
          <w:szCs w:val="24"/>
        </w:rPr>
        <w:t xml:space="preserve">                                                                                                                      Таблица № </w:t>
      </w:r>
      <w:r>
        <w:rPr>
          <w:b w:val="0"/>
          <w:sz w:val="24"/>
          <w:szCs w:val="24"/>
        </w:rPr>
        <w:t>7</w:t>
      </w:r>
    </w:p>
    <w:p w:rsidR="00286647" w:rsidRPr="005759DE" w:rsidRDefault="00286647" w:rsidP="00286647"/>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4714"/>
        <w:gridCol w:w="1453"/>
        <w:gridCol w:w="1405"/>
      </w:tblGrid>
      <w:tr w:rsidR="00286647" w:rsidRPr="00F564E3" w:rsidTr="001E5988">
        <w:trPr>
          <w:trHeight w:val="709"/>
          <w:jc w:val="center"/>
        </w:trPr>
        <w:tc>
          <w:tcPr>
            <w:tcW w:w="540" w:type="dxa"/>
          </w:tcPr>
          <w:p w:rsidR="00286647" w:rsidRPr="005D1C07" w:rsidRDefault="00286647" w:rsidP="001E5988">
            <w:pPr>
              <w:pStyle w:val="af"/>
              <w:tabs>
                <w:tab w:val="left" w:pos="3780"/>
                <w:tab w:val="center" w:pos="4950"/>
              </w:tabs>
              <w:ind w:left="0"/>
              <w:jc w:val="center"/>
            </w:pPr>
            <w:r w:rsidRPr="005D1C07">
              <w:t xml:space="preserve">№ </w:t>
            </w:r>
            <w:proofErr w:type="spellStart"/>
            <w:proofErr w:type="gramStart"/>
            <w:r w:rsidRPr="005D1C07">
              <w:t>п</w:t>
            </w:r>
            <w:proofErr w:type="spellEnd"/>
            <w:proofErr w:type="gramEnd"/>
            <w:r w:rsidRPr="005D1C07">
              <w:t>/</w:t>
            </w:r>
            <w:proofErr w:type="spellStart"/>
            <w:r w:rsidRPr="005D1C07">
              <w:t>п</w:t>
            </w:r>
            <w:proofErr w:type="spellEnd"/>
          </w:p>
        </w:tc>
        <w:tc>
          <w:tcPr>
            <w:tcW w:w="4714" w:type="dxa"/>
            <w:vAlign w:val="center"/>
          </w:tcPr>
          <w:p w:rsidR="00286647" w:rsidRPr="005D1C07" w:rsidRDefault="00286647" w:rsidP="001E5988">
            <w:pPr>
              <w:pStyle w:val="af"/>
              <w:tabs>
                <w:tab w:val="left" w:pos="3780"/>
                <w:tab w:val="center" w:pos="4950"/>
              </w:tabs>
              <w:ind w:left="28"/>
              <w:jc w:val="center"/>
            </w:pPr>
            <w:r w:rsidRPr="005D1C07">
              <w:t>Наименование</w:t>
            </w:r>
          </w:p>
        </w:tc>
        <w:tc>
          <w:tcPr>
            <w:tcW w:w="1453" w:type="dxa"/>
            <w:vAlign w:val="center"/>
          </w:tcPr>
          <w:p w:rsidR="00286647" w:rsidRPr="005D1C07" w:rsidRDefault="00286647" w:rsidP="001E5988">
            <w:pPr>
              <w:pStyle w:val="af"/>
              <w:tabs>
                <w:tab w:val="left" w:pos="3780"/>
                <w:tab w:val="center" w:pos="4950"/>
              </w:tabs>
              <w:ind w:left="0"/>
              <w:jc w:val="center"/>
            </w:pPr>
            <w:r w:rsidRPr="005D1C07">
              <w:t>Единицы</w:t>
            </w:r>
          </w:p>
          <w:p w:rsidR="00286647" w:rsidRPr="005D1C07" w:rsidRDefault="00286647" w:rsidP="001E5988">
            <w:pPr>
              <w:pStyle w:val="af"/>
              <w:tabs>
                <w:tab w:val="left" w:pos="3780"/>
                <w:tab w:val="center" w:pos="4950"/>
              </w:tabs>
              <w:ind w:left="0"/>
              <w:jc w:val="center"/>
            </w:pPr>
            <w:r w:rsidRPr="005D1C07">
              <w:t>измерения</w:t>
            </w:r>
          </w:p>
        </w:tc>
        <w:tc>
          <w:tcPr>
            <w:tcW w:w="1405" w:type="dxa"/>
            <w:vAlign w:val="center"/>
          </w:tcPr>
          <w:p w:rsidR="00286647" w:rsidRPr="005D1C07" w:rsidRDefault="00286647" w:rsidP="001E5988">
            <w:pPr>
              <w:pStyle w:val="af"/>
              <w:tabs>
                <w:tab w:val="left" w:pos="3780"/>
                <w:tab w:val="center" w:pos="4950"/>
              </w:tabs>
              <w:ind w:left="0"/>
              <w:jc w:val="center"/>
            </w:pPr>
            <w:r w:rsidRPr="005D1C07">
              <w:t>1 очередь/ Расчётный срок</w:t>
            </w:r>
          </w:p>
        </w:tc>
      </w:tr>
      <w:tr w:rsidR="00286647" w:rsidRPr="00F564E3" w:rsidTr="001E5988">
        <w:trPr>
          <w:trHeight w:val="347"/>
          <w:jc w:val="center"/>
        </w:trPr>
        <w:tc>
          <w:tcPr>
            <w:tcW w:w="540" w:type="dxa"/>
            <w:vAlign w:val="center"/>
          </w:tcPr>
          <w:p w:rsidR="00286647" w:rsidRPr="005D1C07" w:rsidRDefault="00286647" w:rsidP="001E5988">
            <w:pPr>
              <w:pStyle w:val="af"/>
              <w:tabs>
                <w:tab w:val="left" w:pos="3780"/>
                <w:tab w:val="center" w:pos="4950"/>
              </w:tabs>
              <w:ind w:left="0"/>
              <w:jc w:val="center"/>
            </w:pPr>
            <w:r w:rsidRPr="005D1C07">
              <w:t>1</w:t>
            </w:r>
          </w:p>
        </w:tc>
        <w:tc>
          <w:tcPr>
            <w:tcW w:w="4714" w:type="dxa"/>
            <w:vAlign w:val="center"/>
          </w:tcPr>
          <w:p w:rsidR="00286647" w:rsidRPr="005D1C07" w:rsidRDefault="00286647" w:rsidP="001E5988">
            <w:pPr>
              <w:pStyle w:val="af"/>
              <w:tabs>
                <w:tab w:val="left" w:pos="3780"/>
                <w:tab w:val="center" w:pos="4950"/>
              </w:tabs>
              <w:jc w:val="center"/>
            </w:pPr>
            <w:r w:rsidRPr="005D1C07">
              <w:t>2</w:t>
            </w:r>
          </w:p>
        </w:tc>
        <w:tc>
          <w:tcPr>
            <w:tcW w:w="1453" w:type="dxa"/>
            <w:vAlign w:val="center"/>
          </w:tcPr>
          <w:p w:rsidR="00286647" w:rsidRPr="005D1C07" w:rsidRDefault="00286647" w:rsidP="001E5988">
            <w:pPr>
              <w:pStyle w:val="af"/>
              <w:tabs>
                <w:tab w:val="left" w:pos="3780"/>
                <w:tab w:val="center" w:pos="4950"/>
              </w:tabs>
              <w:ind w:left="0"/>
              <w:jc w:val="center"/>
            </w:pPr>
            <w:r w:rsidRPr="005D1C07">
              <w:t>3</w:t>
            </w:r>
          </w:p>
        </w:tc>
        <w:tc>
          <w:tcPr>
            <w:tcW w:w="1405" w:type="dxa"/>
            <w:vAlign w:val="center"/>
          </w:tcPr>
          <w:p w:rsidR="00286647" w:rsidRPr="005D1C07" w:rsidRDefault="00286647" w:rsidP="001E5988">
            <w:pPr>
              <w:pStyle w:val="af"/>
              <w:tabs>
                <w:tab w:val="left" w:pos="3780"/>
                <w:tab w:val="center" w:pos="4950"/>
              </w:tabs>
              <w:ind w:left="0"/>
              <w:jc w:val="center"/>
              <w:rPr>
                <w:lang w:val="en-US"/>
              </w:rPr>
            </w:pPr>
            <w:r w:rsidRPr="005D1C07">
              <w:rPr>
                <w:lang w:val="en-US"/>
              </w:rPr>
              <w:t>4</w:t>
            </w:r>
          </w:p>
        </w:tc>
      </w:tr>
      <w:tr w:rsidR="00286647" w:rsidRPr="00F564E3" w:rsidTr="001E5988">
        <w:trPr>
          <w:trHeight w:val="395"/>
          <w:jc w:val="center"/>
        </w:trPr>
        <w:tc>
          <w:tcPr>
            <w:tcW w:w="540" w:type="dxa"/>
            <w:vAlign w:val="center"/>
          </w:tcPr>
          <w:p w:rsidR="00286647" w:rsidRPr="005D1C07" w:rsidRDefault="00286647" w:rsidP="001E5988">
            <w:pPr>
              <w:pStyle w:val="af"/>
              <w:tabs>
                <w:tab w:val="left" w:pos="3780"/>
                <w:tab w:val="center" w:pos="4950"/>
              </w:tabs>
              <w:ind w:left="0"/>
              <w:jc w:val="center"/>
            </w:pPr>
            <w:r w:rsidRPr="005D1C07">
              <w:t>1</w:t>
            </w:r>
          </w:p>
        </w:tc>
        <w:tc>
          <w:tcPr>
            <w:tcW w:w="4714" w:type="dxa"/>
            <w:vAlign w:val="center"/>
          </w:tcPr>
          <w:p w:rsidR="00286647" w:rsidRPr="005D1C07" w:rsidRDefault="00286647" w:rsidP="001E5988">
            <w:pPr>
              <w:pStyle w:val="af"/>
              <w:tabs>
                <w:tab w:val="left" w:pos="3780"/>
                <w:tab w:val="center" w:pos="4950"/>
              </w:tabs>
              <w:ind w:left="27" w:hanging="1"/>
            </w:pPr>
            <w:r w:rsidRPr="005D1C07">
              <w:t>Расчётное количество жителей</w:t>
            </w:r>
          </w:p>
        </w:tc>
        <w:tc>
          <w:tcPr>
            <w:tcW w:w="1453" w:type="dxa"/>
            <w:vAlign w:val="center"/>
          </w:tcPr>
          <w:p w:rsidR="00286647" w:rsidRPr="005D1C07" w:rsidRDefault="00286647" w:rsidP="001E5988">
            <w:pPr>
              <w:pStyle w:val="af"/>
              <w:tabs>
                <w:tab w:val="left" w:pos="3780"/>
                <w:tab w:val="center" w:pos="4950"/>
              </w:tabs>
              <w:ind w:left="0"/>
              <w:jc w:val="center"/>
            </w:pPr>
            <w:r w:rsidRPr="005D1C07">
              <w:t>тыс</w:t>
            </w:r>
            <w:proofErr w:type="gramStart"/>
            <w:r w:rsidRPr="005D1C07">
              <w:t>.ч</w:t>
            </w:r>
            <w:proofErr w:type="gramEnd"/>
            <w:r w:rsidRPr="005D1C07">
              <w:t>еловек</w:t>
            </w:r>
          </w:p>
        </w:tc>
        <w:tc>
          <w:tcPr>
            <w:tcW w:w="1405" w:type="dxa"/>
            <w:vAlign w:val="center"/>
          </w:tcPr>
          <w:p w:rsidR="00286647" w:rsidRPr="005D1C07" w:rsidRDefault="00286647" w:rsidP="001E5988">
            <w:pPr>
              <w:pStyle w:val="af"/>
              <w:tabs>
                <w:tab w:val="left" w:pos="3780"/>
                <w:tab w:val="center" w:pos="4950"/>
              </w:tabs>
              <w:ind w:left="0"/>
              <w:jc w:val="center"/>
              <w:rPr>
                <w:lang w:val="en-US"/>
              </w:rPr>
            </w:pPr>
            <w:r w:rsidRPr="005D1C07">
              <w:t>1,56/1,57</w:t>
            </w:r>
          </w:p>
        </w:tc>
      </w:tr>
      <w:tr w:rsidR="00286647" w:rsidRPr="00F564E3" w:rsidTr="001E5988">
        <w:trPr>
          <w:trHeight w:val="350"/>
          <w:jc w:val="center"/>
        </w:trPr>
        <w:tc>
          <w:tcPr>
            <w:tcW w:w="540" w:type="dxa"/>
            <w:vAlign w:val="center"/>
          </w:tcPr>
          <w:p w:rsidR="00286647" w:rsidRPr="005D1C07" w:rsidRDefault="00286647" w:rsidP="001E5988">
            <w:pPr>
              <w:pStyle w:val="af"/>
              <w:tabs>
                <w:tab w:val="left" w:pos="3780"/>
                <w:tab w:val="center" w:pos="4950"/>
              </w:tabs>
              <w:ind w:left="0"/>
              <w:jc w:val="center"/>
            </w:pPr>
            <w:r w:rsidRPr="005D1C07">
              <w:t>2</w:t>
            </w:r>
          </w:p>
        </w:tc>
        <w:tc>
          <w:tcPr>
            <w:tcW w:w="4714" w:type="dxa"/>
            <w:vAlign w:val="center"/>
          </w:tcPr>
          <w:p w:rsidR="00286647" w:rsidRPr="005D1C07" w:rsidRDefault="00286647" w:rsidP="001E5988">
            <w:pPr>
              <w:pStyle w:val="af"/>
              <w:tabs>
                <w:tab w:val="left" w:pos="3780"/>
                <w:tab w:val="center" w:pos="4950"/>
              </w:tabs>
              <w:ind w:left="27" w:hanging="1"/>
            </w:pPr>
            <w:r w:rsidRPr="005D1C07">
              <w:t>Количество одновременных пожаров</w:t>
            </w:r>
          </w:p>
        </w:tc>
        <w:tc>
          <w:tcPr>
            <w:tcW w:w="1453" w:type="dxa"/>
            <w:vAlign w:val="center"/>
          </w:tcPr>
          <w:p w:rsidR="00286647" w:rsidRPr="005D1C07" w:rsidRDefault="00286647" w:rsidP="001E5988">
            <w:pPr>
              <w:pStyle w:val="af"/>
              <w:tabs>
                <w:tab w:val="left" w:pos="3780"/>
                <w:tab w:val="center" w:pos="4950"/>
              </w:tabs>
              <w:ind w:left="0"/>
              <w:jc w:val="center"/>
            </w:pPr>
            <w:r w:rsidRPr="005D1C07">
              <w:t>шт.</w:t>
            </w:r>
          </w:p>
        </w:tc>
        <w:tc>
          <w:tcPr>
            <w:tcW w:w="1405" w:type="dxa"/>
            <w:vAlign w:val="center"/>
          </w:tcPr>
          <w:p w:rsidR="00286647" w:rsidRPr="005D1C07" w:rsidRDefault="00286647" w:rsidP="001E5988">
            <w:pPr>
              <w:pStyle w:val="af"/>
              <w:tabs>
                <w:tab w:val="left" w:pos="3780"/>
                <w:tab w:val="center" w:pos="4950"/>
              </w:tabs>
              <w:ind w:left="0"/>
              <w:jc w:val="center"/>
            </w:pPr>
            <w:r w:rsidRPr="005D1C07">
              <w:t>1</w:t>
            </w:r>
          </w:p>
        </w:tc>
      </w:tr>
      <w:tr w:rsidR="00286647" w:rsidRPr="00F564E3" w:rsidTr="001E5988">
        <w:trPr>
          <w:trHeight w:val="704"/>
          <w:jc w:val="center"/>
        </w:trPr>
        <w:tc>
          <w:tcPr>
            <w:tcW w:w="540" w:type="dxa"/>
            <w:vAlign w:val="center"/>
          </w:tcPr>
          <w:p w:rsidR="00286647" w:rsidRPr="005D1C07" w:rsidRDefault="00286647" w:rsidP="001E5988">
            <w:pPr>
              <w:pStyle w:val="af"/>
              <w:tabs>
                <w:tab w:val="left" w:pos="3780"/>
                <w:tab w:val="center" w:pos="4950"/>
              </w:tabs>
              <w:ind w:left="0"/>
              <w:jc w:val="center"/>
            </w:pPr>
            <w:r w:rsidRPr="005D1C07">
              <w:t>3</w:t>
            </w:r>
          </w:p>
        </w:tc>
        <w:tc>
          <w:tcPr>
            <w:tcW w:w="4714" w:type="dxa"/>
            <w:vAlign w:val="center"/>
          </w:tcPr>
          <w:p w:rsidR="00286647" w:rsidRPr="005D1C07" w:rsidRDefault="00286647" w:rsidP="001E5988">
            <w:r w:rsidRPr="005D1C07">
              <w:t>Расходы воды на наружное пожаротушение:</w:t>
            </w:r>
          </w:p>
          <w:p w:rsidR="00286647" w:rsidRPr="005D1C07" w:rsidRDefault="00286647" w:rsidP="001E5988">
            <w:r w:rsidRPr="005D1C07">
              <w:t>-одного пожара (норматив)</w:t>
            </w:r>
          </w:p>
          <w:p w:rsidR="00286647" w:rsidRPr="005D1C07" w:rsidRDefault="00286647" w:rsidP="001E5988">
            <w:r w:rsidRPr="005D1C07">
              <w:t>-всего (t-3часа)</w:t>
            </w:r>
          </w:p>
        </w:tc>
        <w:tc>
          <w:tcPr>
            <w:tcW w:w="1453" w:type="dxa"/>
          </w:tcPr>
          <w:p w:rsidR="00286647" w:rsidRPr="005D1C07" w:rsidRDefault="00286647" w:rsidP="001E5988">
            <w:pPr>
              <w:jc w:val="center"/>
            </w:pPr>
          </w:p>
          <w:p w:rsidR="00286647" w:rsidRPr="005D1C07" w:rsidRDefault="00286647" w:rsidP="001E5988">
            <w:pPr>
              <w:jc w:val="center"/>
            </w:pPr>
            <w:proofErr w:type="gramStart"/>
            <w:r w:rsidRPr="005D1C07">
              <w:t>л</w:t>
            </w:r>
            <w:proofErr w:type="gramEnd"/>
            <w:r w:rsidRPr="005D1C07">
              <w:t>/с</w:t>
            </w:r>
          </w:p>
          <w:p w:rsidR="00286647" w:rsidRPr="005D1C07" w:rsidRDefault="00286647" w:rsidP="001E5988">
            <w:pPr>
              <w:jc w:val="center"/>
            </w:pPr>
            <w:r w:rsidRPr="005D1C07">
              <w:t>куб</w:t>
            </w:r>
            <w:proofErr w:type="gramStart"/>
            <w:r w:rsidRPr="005D1C07">
              <w:t>.м</w:t>
            </w:r>
            <w:proofErr w:type="gramEnd"/>
          </w:p>
        </w:tc>
        <w:tc>
          <w:tcPr>
            <w:tcW w:w="1405" w:type="dxa"/>
          </w:tcPr>
          <w:p w:rsidR="00286647" w:rsidRPr="005D1C07" w:rsidRDefault="00286647" w:rsidP="001E5988"/>
          <w:p w:rsidR="00286647" w:rsidRPr="005D1C07" w:rsidRDefault="00286647" w:rsidP="001E5988">
            <w:pPr>
              <w:jc w:val="center"/>
            </w:pPr>
            <w:r w:rsidRPr="005D1C07">
              <w:t>10</w:t>
            </w:r>
          </w:p>
          <w:p w:rsidR="00286647" w:rsidRPr="005D1C07" w:rsidRDefault="00286647" w:rsidP="001E5988">
            <w:pPr>
              <w:jc w:val="center"/>
            </w:pPr>
            <w:r w:rsidRPr="005D1C07">
              <w:t>108*1=108</w:t>
            </w:r>
          </w:p>
        </w:tc>
      </w:tr>
      <w:tr w:rsidR="00286647" w:rsidRPr="00F564E3" w:rsidTr="001E5988">
        <w:trPr>
          <w:trHeight w:val="597"/>
          <w:jc w:val="center"/>
        </w:trPr>
        <w:tc>
          <w:tcPr>
            <w:tcW w:w="540" w:type="dxa"/>
            <w:vAlign w:val="center"/>
          </w:tcPr>
          <w:p w:rsidR="00286647" w:rsidRPr="005D1C07" w:rsidRDefault="00286647" w:rsidP="001E5988">
            <w:pPr>
              <w:pStyle w:val="af"/>
              <w:tabs>
                <w:tab w:val="left" w:pos="3780"/>
                <w:tab w:val="center" w:pos="4950"/>
              </w:tabs>
              <w:ind w:left="0"/>
              <w:jc w:val="center"/>
            </w:pPr>
            <w:r w:rsidRPr="005D1C07">
              <w:t>4</w:t>
            </w:r>
          </w:p>
        </w:tc>
        <w:tc>
          <w:tcPr>
            <w:tcW w:w="4714" w:type="dxa"/>
            <w:vAlign w:val="center"/>
          </w:tcPr>
          <w:p w:rsidR="00286647" w:rsidRPr="005D1C07" w:rsidRDefault="00286647" w:rsidP="001E5988">
            <w:pPr>
              <w:pStyle w:val="af"/>
              <w:tabs>
                <w:tab w:val="left" w:pos="3780"/>
                <w:tab w:val="center" w:pos="4950"/>
              </w:tabs>
              <w:ind w:left="27" w:hanging="1"/>
            </w:pPr>
            <w:r w:rsidRPr="005D1C07">
              <w:t xml:space="preserve">Расход воды на внутреннее пожаротушение (при нормативе на один пожар 2 струи по 5л/с, </w:t>
            </w:r>
            <w:r w:rsidRPr="005D1C07">
              <w:rPr>
                <w:lang w:val="en-US"/>
              </w:rPr>
              <w:t>t</w:t>
            </w:r>
            <w:r w:rsidRPr="005D1C07">
              <w:t>-3 часа)</w:t>
            </w:r>
          </w:p>
        </w:tc>
        <w:tc>
          <w:tcPr>
            <w:tcW w:w="1453" w:type="dxa"/>
          </w:tcPr>
          <w:p w:rsidR="00286647" w:rsidRPr="005D1C07" w:rsidRDefault="00286647" w:rsidP="001E5988">
            <w:pPr>
              <w:jc w:val="center"/>
            </w:pPr>
          </w:p>
          <w:p w:rsidR="00286647" w:rsidRPr="005D1C07" w:rsidRDefault="00286647" w:rsidP="001E5988">
            <w:pPr>
              <w:jc w:val="center"/>
            </w:pPr>
            <w:r w:rsidRPr="005D1C07">
              <w:t>куб</w:t>
            </w:r>
            <w:proofErr w:type="gramStart"/>
            <w:r w:rsidRPr="005D1C07">
              <w:t>.м</w:t>
            </w:r>
            <w:proofErr w:type="gramEnd"/>
          </w:p>
        </w:tc>
        <w:tc>
          <w:tcPr>
            <w:tcW w:w="1405" w:type="dxa"/>
          </w:tcPr>
          <w:p w:rsidR="00286647" w:rsidRPr="005D1C07" w:rsidRDefault="00286647" w:rsidP="001E5988"/>
          <w:p w:rsidR="00286647" w:rsidRPr="005D1C07" w:rsidRDefault="00286647" w:rsidP="001E5988">
            <w:pPr>
              <w:jc w:val="center"/>
            </w:pPr>
            <w:r w:rsidRPr="005D1C07">
              <w:t>108*2=216</w:t>
            </w:r>
          </w:p>
        </w:tc>
      </w:tr>
      <w:tr w:rsidR="00286647" w:rsidRPr="00F564E3" w:rsidTr="001E5988">
        <w:trPr>
          <w:trHeight w:val="713"/>
          <w:jc w:val="center"/>
        </w:trPr>
        <w:tc>
          <w:tcPr>
            <w:tcW w:w="540" w:type="dxa"/>
            <w:vAlign w:val="center"/>
          </w:tcPr>
          <w:p w:rsidR="00286647" w:rsidRPr="005D1C07" w:rsidRDefault="00286647" w:rsidP="001E5988">
            <w:pPr>
              <w:pStyle w:val="af"/>
              <w:tabs>
                <w:tab w:val="left" w:pos="3780"/>
                <w:tab w:val="center" w:pos="4950"/>
              </w:tabs>
              <w:ind w:left="0"/>
              <w:jc w:val="center"/>
            </w:pPr>
            <w:r w:rsidRPr="005D1C07">
              <w:t>5</w:t>
            </w:r>
          </w:p>
        </w:tc>
        <w:tc>
          <w:tcPr>
            <w:tcW w:w="4714" w:type="dxa"/>
            <w:vAlign w:val="center"/>
          </w:tcPr>
          <w:p w:rsidR="00286647" w:rsidRPr="005D1C07" w:rsidRDefault="00286647" w:rsidP="001E5988">
            <w:r w:rsidRPr="005D1C07">
              <w:t>Суммарный расход воды на пожаротушение (п.3+п.4)</w:t>
            </w:r>
          </w:p>
          <w:p w:rsidR="00286647" w:rsidRPr="005D1C07" w:rsidRDefault="00286647" w:rsidP="001E5988">
            <w:r w:rsidRPr="005D1C07">
              <w:t>-округлённо</w:t>
            </w:r>
          </w:p>
        </w:tc>
        <w:tc>
          <w:tcPr>
            <w:tcW w:w="1453" w:type="dxa"/>
          </w:tcPr>
          <w:p w:rsidR="00286647" w:rsidRPr="005D1C07" w:rsidRDefault="00286647" w:rsidP="001E5988">
            <w:pPr>
              <w:jc w:val="center"/>
            </w:pPr>
          </w:p>
          <w:p w:rsidR="00286647" w:rsidRPr="005D1C07" w:rsidRDefault="00286647" w:rsidP="001E5988">
            <w:pPr>
              <w:jc w:val="center"/>
            </w:pPr>
            <w:r w:rsidRPr="005D1C07">
              <w:t>куб</w:t>
            </w:r>
            <w:proofErr w:type="gramStart"/>
            <w:r w:rsidRPr="005D1C07">
              <w:t>.м</w:t>
            </w:r>
            <w:proofErr w:type="gramEnd"/>
          </w:p>
          <w:p w:rsidR="00286647" w:rsidRPr="005D1C07" w:rsidRDefault="00286647" w:rsidP="001E5988">
            <w:pPr>
              <w:jc w:val="center"/>
            </w:pPr>
            <w:r w:rsidRPr="005D1C07">
              <w:t>тыс</w:t>
            </w:r>
            <w:proofErr w:type="gramStart"/>
            <w:r w:rsidRPr="005D1C07">
              <w:t>.к</w:t>
            </w:r>
            <w:proofErr w:type="gramEnd"/>
            <w:r w:rsidRPr="005D1C07">
              <w:t>уб.м</w:t>
            </w:r>
          </w:p>
        </w:tc>
        <w:tc>
          <w:tcPr>
            <w:tcW w:w="1405" w:type="dxa"/>
          </w:tcPr>
          <w:p w:rsidR="00286647" w:rsidRPr="005D1C07" w:rsidRDefault="00286647" w:rsidP="001E5988">
            <w:pPr>
              <w:jc w:val="center"/>
            </w:pPr>
          </w:p>
          <w:p w:rsidR="00286647" w:rsidRPr="005D1C07" w:rsidRDefault="00286647" w:rsidP="001E5988">
            <w:pPr>
              <w:jc w:val="center"/>
            </w:pPr>
            <w:r w:rsidRPr="005D1C07">
              <w:t>324</w:t>
            </w:r>
          </w:p>
          <w:p w:rsidR="00286647" w:rsidRPr="005D1C07" w:rsidRDefault="00286647" w:rsidP="001E5988">
            <w:pPr>
              <w:jc w:val="center"/>
            </w:pPr>
            <w:r w:rsidRPr="005D1C07">
              <w:t>0,3</w:t>
            </w:r>
          </w:p>
        </w:tc>
      </w:tr>
    </w:tbl>
    <w:p w:rsidR="00286647" w:rsidRDefault="00286647" w:rsidP="00286647">
      <w:pPr>
        <w:pStyle w:val="af"/>
        <w:tabs>
          <w:tab w:val="left" w:pos="3780"/>
          <w:tab w:val="center" w:pos="4950"/>
        </w:tabs>
        <w:ind w:left="0" w:firstLine="567"/>
        <w:jc w:val="both"/>
        <w:rPr>
          <w:bCs/>
          <w:iCs/>
        </w:rPr>
      </w:pPr>
    </w:p>
    <w:p w:rsidR="00286647" w:rsidRDefault="00286647" w:rsidP="00286647">
      <w:pPr>
        <w:pStyle w:val="af"/>
        <w:tabs>
          <w:tab w:val="left" w:pos="3780"/>
          <w:tab w:val="center" w:pos="4950"/>
        </w:tabs>
        <w:ind w:left="0" w:firstLine="567"/>
        <w:jc w:val="both"/>
        <w:rPr>
          <w:b/>
          <w:bCs/>
          <w:i/>
          <w:iCs/>
        </w:rPr>
      </w:pPr>
      <w:r w:rsidRPr="00A21457">
        <w:rPr>
          <w:bCs/>
          <w:iCs/>
        </w:rPr>
        <w:t xml:space="preserve">Сводные показатели расчетных расходов воды питьевого качества по системе </w:t>
      </w:r>
      <w:r>
        <w:rPr>
          <w:bCs/>
          <w:iCs/>
        </w:rPr>
        <w:t xml:space="preserve">водоснабжения </w:t>
      </w:r>
      <w:proofErr w:type="spellStart"/>
      <w:r w:rsidRPr="001D026E">
        <w:rPr>
          <w:bCs/>
          <w:iCs/>
        </w:rPr>
        <w:t>Молькинского</w:t>
      </w:r>
      <w:proofErr w:type="spellEnd"/>
      <w:r>
        <w:rPr>
          <w:bCs/>
          <w:iCs/>
        </w:rPr>
        <w:t xml:space="preserve"> сельского</w:t>
      </w:r>
      <w:r w:rsidRPr="00A21457">
        <w:rPr>
          <w:bCs/>
          <w:iCs/>
        </w:rPr>
        <w:t xml:space="preserve"> подсчитаны в таблиц</w:t>
      </w:r>
      <w:r>
        <w:rPr>
          <w:bCs/>
          <w:iCs/>
        </w:rPr>
        <w:t>е</w:t>
      </w:r>
      <w:r w:rsidRPr="00A21457">
        <w:rPr>
          <w:bCs/>
          <w:iCs/>
        </w:rPr>
        <w:t xml:space="preserve"> </w:t>
      </w:r>
      <w:r w:rsidRPr="00797439">
        <w:rPr>
          <w:bCs/>
          <w:iCs/>
        </w:rPr>
        <w:t xml:space="preserve">№ </w:t>
      </w:r>
      <w:r>
        <w:rPr>
          <w:bCs/>
          <w:iCs/>
        </w:rPr>
        <w:t>8</w:t>
      </w:r>
      <w:r w:rsidRPr="00A21457">
        <w:rPr>
          <w:bCs/>
          <w:iCs/>
        </w:rPr>
        <w:t xml:space="preserve"> и составляют</w:t>
      </w:r>
      <w:r>
        <w:rPr>
          <w:b/>
          <w:bCs/>
          <w:i/>
          <w:iCs/>
        </w:rPr>
        <w:t xml:space="preserve"> </w:t>
      </w:r>
      <w:r>
        <w:t>(округлённо)</w:t>
      </w:r>
      <w:r w:rsidRPr="009770B6">
        <w:rPr>
          <w:bCs/>
          <w:iCs/>
        </w:rPr>
        <w:t>:</w:t>
      </w:r>
    </w:p>
    <w:tbl>
      <w:tblPr>
        <w:tblW w:w="0" w:type="auto"/>
        <w:tblLook w:val="01E0"/>
      </w:tblPr>
      <w:tblGrid>
        <w:gridCol w:w="5148"/>
        <w:gridCol w:w="4139"/>
      </w:tblGrid>
      <w:tr w:rsidR="00286647" w:rsidRPr="003E25CA" w:rsidTr="001E5988">
        <w:tc>
          <w:tcPr>
            <w:tcW w:w="5148" w:type="dxa"/>
            <w:shd w:val="clear" w:color="auto" w:fill="auto"/>
          </w:tcPr>
          <w:p w:rsidR="00286647" w:rsidRPr="003E25CA" w:rsidRDefault="00286647" w:rsidP="001E5988">
            <w:pPr>
              <w:pStyle w:val="af"/>
              <w:jc w:val="both"/>
              <w:rPr>
                <w:b/>
                <w:bCs/>
                <w:i/>
                <w:iCs/>
              </w:rPr>
            </w:pPr>
            <w:r w:rsidRPr="003E25CA">
              <w:sym w:font="Symbol" w:char="F0B7"/>
            </w:r>
            <w:r w:rsidRPr="00C96BA9">
              <w:t xml:space="preserve"> на </w:t>
            </w:r>
            <w:r>
              <w:t>2020-2024гг.</w:t>
            </w:r>
            <w:r w:rsidRPr="00C96BA9">
              <w:t xml:space="preserve"> </w:t>
            </w:r>
          </w:p>
        </w:tc>
        <w:tc>
          <w:tcPr>
            <w:tcW w:w="4139" w:type="dxa"/>
            <w:shd w:val="clear" w:color="auto" w:fill="auto"/>
          </w:tcPr>
          <w:p w:rsidR="00286647" w:rsidRPr="003E25CA" w:rsidRDefault="00286647" w:rsidP="001E5988">
            <w:pPr>
              <w:pStyle w:val="af"/>
              <w:ind w:firstLine="713"/>
              <w:jc w:val="both"/>
              <w:rPr>
                <w:b/>
                <w:bCs/>
                <w:i/>
                <w:iCs/>
              </w:rPr>
            </w:pPr>
          </w:p>
        </w:tc>
      </w:tr>
      <w:tr w:rsidR="00286647" w:rsidRPr="003E25CA" w:rsidTr="001E5988">
        <w:tc>
          <w:tcPr>
            <w:tcW w:w="5148" w:type="dxa"/>
            <w:shd w:val="clear" w:color="auto" w:fill="auto"/>
          </w:tcPr>
          <w:p w:rsidR="00286647" w:rsidRPr="00605C77" w:rsidRDefault="00286647" w:rsidP="001E5988">
            <w:pPr>
              <w:pStyle w:val="af"/>
              <w:rPr>
                <w:b/>
                <w:bCs/>
                <w:i/>
                <w:iCs/>
              </w:rPr>
            </w:pPr>
            <w:r w:rsidRPr="00605C77">
              <w:t xml:space="preserve">- </w:t>
            </w:r>
            <w:proofErr w:type="gramStart"/>
            <w:r w:rsidRPr="00605C77">
              <w:t>среднесуточные</w:t>
            </w:r>
            <w:proofErr w:type="gramEnd"/>
            <w:r w:rsidRPr="00605C77">
              <w:t xml:space="preserve"> (за год)</w:t>
            </w:r>
          </w:p>
        </w:tc>
        <w:tc>
          <w:tcPr>
            <w:tcW w:w="4139" w:type="dxa"/>
            <w:shd w:val="clear" w:color="auto" w:fill="auto"/>
          </w:tcPr>
          <w:p w:rsidR="00286647" w:rsidRPr="003E25CA" w:rsidRDefault="00286647" w:rsidP="001E5988">
            <w:pPr>
              <w:pStyle w:val="af"/>
              <w:ind w:firstLine="713"/>
              <w:rPr>
                <w:b/>
                <w:bCs/>
                <w:i/>
                <w:iCs/>
              </w:rPr>
            </w:pPr>
            <w:r>
              <w:t>0,</w:t>
            </w:r>
            <w:r w:rsidRPr="00877F97">
              <w:t>39</w:t>
            </w:r>
            <w:r w:rsidRPr="00C96BA9">
              <w:t xml:space="preserve">  тыс. м</w:t>
            </w:r>
            <w:r w:rsidRPr="003E25CA">
              <w:rPr>
                <w:vertAlign w:val="superscript"/>
              </w:rPr>
              <w:t>3</w:t>
            </w:r>
            <w:r w:rsidRPr="00C96BA9">
              <w:t>сут</w:t>
            </w:r>
            <w:r>
              <w:t>.</w:t>
            </w:r>
          </w:p>
        </w:tc>
      </w:tr>
      <w:tr w:rsidR="00286647" w:rsidRPr="003E25CA" w:rsidTr="001E5988">
        <w:tc>
          <w:tcPr>
            <w:tcW w:w="5148" w:type="dxa"/>
            <w:shd w:val="clear" w:color="auto" w:fill="auto"/>
          </w:tcPr>
          <w:p w:rsidR="00286647" w:rsidRPr="00605C77" w:rsidRDefault="00286647" w:rsidP="001E5988">
            <w:pPr>
              <w:pStyle w:val="af"/>
              <w:rPr>
                <w:b/>
                <w:bCs/>
                <w:i/>
                <w:iCs/>
              </w:rPr>
            </w:pPr>
            <w:r w:rsidRPr="00605C77">
              <w:t>- в сутки максимального водопотребления</w:t>
            </w:r>
          </w:p>
        </w:tc>
        <w:tc>
          <w:tcPr>
            <w:tcW w:w="4139" w:type="dxa"/>
            <w:shd w:val="clear" w:color="auto" w:fill="auto"/>
          </w:tcPr>
          <w:p w:rsidR="00286647" w:rsidRPr="003E25CA" w:rsidRDefault="00286647" w:rsidP="001E5988">
            <w:pPr>
              <w:pStyle w:val="af"/>
              <w:ind w:firstLine="713"/>
              <w:rPr>
                <w:b/>
                <w:bCs/>
                <w:i/>
                <w:iCs/>
              </w:rPr>
            </w:pPr>
            <w:r>
              <w:t>0,</w:t>
            </w:r>
            <w:r w:rsidRPr="00877F97">
              <w:t>45</w:t>
            </w:r>
            <w:r w:rsidRPr="00C96BA9">
              <w:t xml:space="preserve"> тыс. м</w:t>
            </w:r>
            <w:r w:rsidRPr="003E25CA">
              <w:rPr>
                <w:vertAlign w:val="superscript"/>
              </w:rPr>
              <w:t>3</w:t>
            </w:r>
            <w:r w:rsidRPr="00C96BA9">
              <w:t>/</w:t>
            </w:r>
            <w:proofErr w:type="spellStart"/>
            <w:r w:rsidRPr="00C96BA9">
              <w:t>сут</w:t>
            </w:r>
            <w:proofErr w:type="spellEnd"/>
            <w:r>
              <w:t>.</w:t>
            </w:r>
          </w:p>
        </w:tc>
      </w:tr>
    </w:tbl>
    <w:p w:rsidR="00286647" w:rsidRPr="00E57E3B" w:rsidRDefault="00286647" w:rsidP="00286647">
      <w:pPr>
        <w:pStyle w:val="af"/>
        <w:tabs>
          <w:tab w:val="left" w:pos="3780"/>
          <w:tab w:val="center" w:pos="4950"/>
        </w:tabs>
        <w:ind w:firstLine="426"/>
        <w:rPr>
          <w:b/>
          <w:sz w:val="26"/>
          <w:szCs w:val="26"/>
        </w:rPr>
      </w:pPr>
      <w:r w:rsidRPr="00A21457">
        <w:rPr>
          <w:b/>
          <w:sz w:val="26"/>
          <w:szCs w:val="26"/>
        </w:rPr>
        <w:t>Схема водоснабжения</w:t>
      </w:r>
    </w:p>
    <w:p w:rsidR="00286647" w:rsidRDefault="00286647" w:rsidP="00286647">
      <w:pPr>
        <w:pStyle w:val="21"/>
        <w:spacing w:after="0" w:line="240" w:lineRule="auto"/>
        <w:ind w:left="0" w:firstLine="709"/>
        <w:jc w:val="both"/>
      </w:pPr>
      <w:r w:rsidRPr="009626BE">
        <w:t>П</w:t>
      </w:r>
      <w:r>
        <w:t>ланом</w:t>
      </w:r>
      <w:r w:rsidRPr="009626BE">
        <w:t xml:space="preserve"> предусматривается дальнейшее развитие системы водоснабжения. Строительство водонапорных башен и бурение скважин.  </w:t>
      </w:r>
    </w:p>
    <w:p w:rsidR="00286647" w:rsidRDefault="00286647" w:rsidP="00286647">
      <w:pPr>
        <w:ind w:firstLine="547"/>
        <w:jc w:val="both"/>
        <w:rPr>
          <w:color w:val="000000"/>
        </w:rPr>
      </w:pPr>
      <w:r>
        <w:rPr>
          <w:color w:val="000000"/>
        </w:rPr>
        <w:t>Для улучшения качества воды, обеспечения надежности систем водоснабжения, увеличения объема оказываемых услуг предусмотрены мероприятия.</w:t>
      </w:r>
    </w:p>
    <w:p w:rsidR="00286647" w:rsidRDefault="00286647" w:rsidP="00286647">
      <w:pPr>
        <w:pStyle w:val="21"/>
        <w:spacing w:after="0" w:line="240" w:lineRule="auto"/>
        <w:ind w:left="0" w:firstLine="709"/>
        <w:jc w:val="right"/>
      </w:pPr>
    </w:p>
    <w:p w:rsidR="00286647" w:rsidRDefault="00286647" w:rsidP="00286647">
      <w:pPr>
        <w:pStyle w:val="21"/>
        <w:spacing w:after="0" w:line="240" w:lineRule="auto"/>
        <w:ind w:left="0" w:firstLine="709"/>
        <w:jc w:val="right"/>
      </w:pPr>
      <w:r>
        <w:lastRenderedPageBreak/>
        <w:t>Таблица № 8</w:t>
      </w:r>
    </w:p>
    <w:p w:rsidR="00176EA3" w:rsidRDefault="00176EA3" w:rsidP="00286647">
      <w:pPr>
        <w:pStyle w:val="21"/>
        <w:spacing w:after="0" w:line="240" w:lineRule="auto"/>
        <w:ind w:left="0" w:firstLine="709"/>
        <w:jc w:val="right"/>
      </w:pPr>
    </w:p>
    <w:p w:rsidR="00286647" w:rsidRPr="0029747F" w:rsidRDefault="00286647" w:rsidP="00286647">
      <w:pPr>
        <w:pStyle w:val="21"/>
        <w:spacing w:after="0" w:line="240" w:lineRule="auto"/>
        <w:ind w:left="0" w:firstLine="709"/>
        <w:jc w:val="right"/>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
        <w:gridCol w:w="2340"/>
        <w:gridCol w:w="2206"/>
        <w:gridCol w:w="992"/>
        <w:gridCol w:w="992"/>
        <w:gridCol w:w="992"/>
        <w:gridCol w:w="993"/>
        <w:gridCol w:w="1134"/>
      </w:tblGrid>
      <w:tr w:rsidR="00286647" w:rsidTr="001E5988">
        <w:tc>
          <w:tcPr>
            <w:tcW w:w="524" w:type="dxa"/>
          </w:tcPr>
          <w:p w:rsidR="00286647" w:rsidRPr="007E76E9" w:rsidRDefault="00286647" w:rsidP="001E5988">
            <w:pPr>
              <w:jc w:val="center"/>
            </w:pPr>
            <w:r w:rsidRPr="007E76E9">
              <w:rPr>
                <w:sz w:val="22"/>
                <w:szCs w:val="22"/>
              </w:rPr>
              <w:t xml:space="preserve">№ </w:t>
            </w:r>
            <w:proofErr w:type="spellStart"/>
            <w:proofErr w:type="gramStart"/>
            <w:r w:rsidRPr="007E76E9">
              <w:rPr>
                <w:sz w:val="22"/>
                <w:szCs w:val="22"/>
              </w:rPr>
              <w:t>п</w:t>
            </w:r>
            <w:proofErr w:type="spellEnd"/>
            <w:proofErr w:type="gramEnd"/>
            <w:r w:rsidRPr="007E76E9">
              <w:rPr>
                <w:sz w:val="22"/>
                <w:szCs w:val="22"/>
              </w:rPr>
              <w:t>/</w:t>
            </w:r>
            <w:proofErr w:type="spellStart"/>
            <w:r w:rsidRPr="007E76E9">
              <w:rPr>
                <w:sz w:val="22"/>
                <w:szCs w:val="22"/>
              </w:rPr>
              <w:t>п</w:t>
            </w:r>
            <w:proofErr w:type="spellEnd"/>
          </w:p>
        </w:tc>
        <w:tc>
          <w:tcPr>
            <w:tcW w:w="2340" w:type="dxa"/>
          </w:tcPr>
          <w:p w:rsidR="00286647" w:rsidRPr="007E76E9" w:rsidRDefault="00286647" w:rsidP="001E5988">
            <w:pPr>
              <w:jc w:val="center"/>
            </w:pPr>
            <w:r w:rsidRPr="007E76E9">
              <w:rPr>
                <w:sz w:val="22"/>
                <w:szCs w:val="22"/>
              </w:rPr>
              <w:t>Мероприятия</w:t>
            </w:r>
          </w:p>
        </w:tc>
        <w:tc>
          <w:tcPr>
            <w:tcW w:w="2206" w:type="dxa"/>
          </w:tcPr>
          <w:p w:rsidR="00286647" w:rsidRPr="007E76E9" w:rsidRDefault="00286647" w:rsidP="001E5988">
            <w:pPr>
              <w:jc w:val="center"/>
            </w:pPr>
            <w:r w:rsidRPr="007E76E9">
              <w:rPr>
                <w:sz w:val="22"/>
                <w:szCs w:val="22"/>
              </w:rPr>
              <w:t xml:space="preserve">Основание </w:t>
            </w:r>
            <w:proofErr w:type="gramStart"/>
            <w:r w:rsidRPr="007E76E9">
              <w:rPr>
                <w:sz w:val="22"/>
                <w:szCs w:val="22"/>
              </w:rPr>
              <w:t>для</w:t>
            </w:r>
            <w:proofErr w:type="gramEnd"/>
          </w:p>
          <w:p w:rsidR="00286647" w:rsidRPr="007E76E9" w:rsidRDefault="00286647" w:rsidP="001E5988">
            <w:pPr>
              <w:jc w:val="center"/>
            </w:pPr>
            <w:r w:rsidRPr="007E76E9">
              <w:rPr>
                <w:sz w:val="22"/>
                <w:szCs w:val="22"/>
              </w:rPr>
              <w:t xml:space="preserve">включения </w:t>
            </w:r>
            <w:proofErr w:type="gramStart"/>
            <w:r w:rsidRPr="007E76E9">
              <w:rPr>
                <w:sz w:val="22"/>
                <w:szCs w:val="22"/>
              </w:rPr>
              <w:t>в</w:t>
            </w:r>
            <w:proofErr w:type="gramEnd"/>
          </w:p>
          <w:p w:rsidR="00286647" w:rsidRPr="007E76E9" w:rsidRDefault="00286647" w:rsidP="001E5988">
            <w:pPr>
              <w:jc w:val="center"/>
            </w:pPr>
            <w:r w:rsidRPr="007E76E9">
              <w:rPr>
                <w:sz w:val="22"/>
                <w:szCs w:val="22"/>
              </w:rPr>
              <w:t>Программу (наличие ПСД, ТЭО, экспертиза)</w:t>
            </w:r>
          </w:p>
        </w:tc>
        <w:tc>
          <w:tcPr>
            <w:tcW w:w="992" w:type="dxa"/>
          </w:tcPr>
          <w:p w:rsidR="00286647" w:rsidRPr="007E76E9" w:rsidRDefault="00286647" w:rsidP="001E5988">
            <w:pPr>
              <w:jc w:val="center"/>
            </w:pPr>
            <w:r w:rsidRPr="007E76E9">
              <w:rPr>
                <w:sz w:val="22"/>
                <w:szCs w:val="22"/>
              </w:rPr>
              <w:t>Оценка</w:t>
            </w:r>
          </w:p>
          <w:p w:rsidR="00286647" w:rsidRPr="007E76E9" w:rsidRDefault="00286647" w:rsidP="001E5988">
            <w:pPr>
              <w:jc w:val="center"/>
            </w:pPr>
            <w:r w:rsidRPr="007E76E9">
              <w:rPr>
                <w:sz w:val="22"/>
                <w:szCs w:val="22"/>
              </w:rPr>
              <w:t>затрат</w:t>
            </w:r>
          </w:p>
          <w:p w:rsidR="00286647" w:rsidRPr="007E76E9" w:rsidRDefault="00286647" w:rsidP="001E5988">
            <w:pPr>
              <w:jc w:val="center"/>
            </w:pPr>
            <w:r w:rsidRPr="007E76E9">
              <w:rPr>
                <w:sz w:val="22"/>
                <w:szCs w:val="22"/>
              </w:rPr>
              <w:t>тысяч</w:t>
            </w:r>
          </w:p>
          <w:p w:rsidR="00286647" w:rsidRPr="007E76E9" w:rsidRDefault="00286647" w:rsidP="001E5988">
            <w:pPr>
              <w:jc w:val="center"/>
            </w:pPr>
            <w:r w:rsidRPr="007E76E9">
              <w:rPr>
                <w:sz w:val="22"/>
                <w:szCs w:val="22"/>
              </w:rPr>
              <w:t>рублей</w:t>
            </w:r>
          </w:p>
        </w:tc>
        <w:tc>
          <w:tcPr>
            <w:tcW w:w="992" w:type="dxa"/>
          </w:tcPr>
          <w:p w:rsidR="00286647" w:rsidRPr="007E76E9" w:rsidRDefault="00286647" w:rsidP="001E5988">
            <w:pPr>
              <w:jc w:val="center"/>
            </w:pPr>
            <w:proofErr w:type="spellStart"/>
            <w:r w:rsidRPr="007E76E9">
              <w:rPr>
                <w:sz w:val="22"/>
                <w:szCs w:val="22"/>
              </w:rPr>
              <w:t>Финан</w:t>
            </w:r>
            <w:r>
              <w:rPr>
                <w:sz w:val="22"/>
                <w:szCs w:val="22"/>
              </w:rPr>
              <w:t>-</w:t>
            </w:r>
            <w:r w:rsidRPr="007E76E9">
              <w:rPr>
                <w:sz w:val="22"/>
                <w:szCs w:val="22"/>
              </w:rPr>
              <w:t>сиро</w:t>
            </w:r>
            <w:r>
              <w:rPr>
                <w:sz w:val="22"/>
                <w:szCs w:val="22"/>
              </w:rPr>
              <w:t>-в</w:t>
            </w:r>
            <w:r w:rsidRPr="007E76E9">
              <w:rPr>
                <w:sz w:val="22"/>
                <w:szCs w:val="22"/>
              </w:rPr>
              <w:t>ание</w:t>
            </w:r>
            <w:proofErr w:type="spellEnd"/>
            <w:r w:rsidRPr="007E76E9">
              <w:rPr>
                <w:sz w:val="22"/>
                <w:szCs w:val="22"/>
              </w:rPr>
              <w:t xml:space="preserve"> из</w:t>
            </w:r>
          </w:p>
          <w:p w:rsidR="00286647" w:rsidRPr="007E76E9" w:rsidRDefault="00286647" w:rsidP="001E5988">
            <w:pPr>
              <w:jc w:val="center"/>
            </w:pPr>
            <w:proofErr w:type="spellStart"/>
            <w:r>
              <w:rPr>
                <w:sz w:val="22"/>
                <w:szCs w:val="22"/>
              </w:rPr>
              <w:t>ф</w:t>
            </w:r>
            <w:r w:rsidRPr="007E76E9">
              <w:rPr>
                <w:sz w:val="22"/>
                <w:szCs w:val="22"/>
              </w:rPr>
              <w:t>еде</w:t>
            </w:r>
            <w:r>
              <w:rPr>
                <w:sz w:val="22"/>
                <w:szCs w:val="22"/>
              </w:rPr>
              <w:t>-</w:t>
            </w:r>
            <w:r w:rsidRPr="007E76E9">
              <w:rPr>
                <w:sz w:val="22"/>
                <w:szCs w:val="22"/>
              </w:rPr>
              <w:t>рально</w:t>
            </w:r>
            <w:proofErr w:type="spellEnd"/>
          </w:p>
          <w:p w:rsidR="00286647" w:rsidRPr="007E76E9" w:rsidRDefault="00286647" w:rsidP="001E5988">
            <w:pPr>
              <w:jc w:val="center"/>
            </w:pPr>
            <w:r w:rsidRPr="007E76E9">
              <w:rPr>
                <w:sz w:val="22"/>
                <w:szCs w:val="22"/>
              </w:rPr>
              <w:t xml:space="preserve">го </w:t>
            </w:r>
            <w:proofErr w:type="spellStart"/>
            <w:proofErr w:type="gramStart"/>
            <w:r w:rsidRPr="007E76E9">
              <w:rPr>
                <w:sz w:val="22"/>
                <w:szCs w:val="22"/>
              </w:rPr>
              <w:t>бюдже</w:t>
            </w:r>
            <w:r>
              <w:rPr>
                <w:sz w:val="22"/>
                <w:szCs w:val="22"/>
              </w:rPr>
              <w:t>-</w:t>
            </w:r>
            <w:r w:rsidRPr="007E76E9">
              <w:rPr>
                <w:sz w:val="22"/>
                <w:szCs w:val="22"/>
              </w:rPr>
              <w:t>та</w:t>
            </w:r>
            <w:proofErr w:type="spellEnd"/>
            <w:proofErr w:type="gramEnd"/>
            <w:r w:rsidRPr="007E76E9">
              <w:rPr>
                <w:sz w:val="22"/>
                <w:szCs w:val="22"/>
              </w:rPr>
              <w:t>,</w:t>
            </w:r>
          </w:p>
          <w:p w:rsidR="00286647" w:rsidRPr="007E76E9" w:rsidRDefault="00286647" w:rsidP="001E5988">
            <w:pPr>
              <w:jc w:val="center"/>
            </w:pPr>
            <w:r w:rsidRPr="007E76E9">
              <w:rPr>
                <w:sz w:val="22"/>
                <w:szCs w:val="22"/>
              </w:rPr>
              <w:t>тыс. руб.</w:t>
            </w:r>
          </w:p>
        </w:tc>
        <w:tc>
          <w:tcPr>
            <w:tcW w:w="992" w:type="dxa"/>
          </w:tcPr>
          <w:p w:rsidR="00286647" w:rsidRPr="007E76E9" w:rsidRDefault="00286647" w:rsidP="001E5988">
            <w:pPr>
              <w:jc w:val="center"/>
            </w:pPr>
            <w:proofErr w:type="spellStart"/>
            <w:r w:rsidRPr="007E76E9">
              <w:rPr>
                <w:sz w:val="22"/>
                <w:szCs w:val="22"/>
              </w:rPr>
              <w:t>Финан</w:t>
            </w:r>
            <w:r>
              <w:rPr>
                <w:sz w:val="22"/>
                <w:szCs w:val="22"/>
              </w:rPr>
              <w:t>-</w:t>
            </w:r>
            <w:r w:rsidRPr="007E76E9">
              <w:rPr>
                <w:sz w:val="22"/>
                <w:szCs w:val="22"/>
              </w:rPr>
              <w:t>сиро</w:t>
            </w:r>
            <w:r>
              <w:rPr>
                <w:sz w:val="22"/>
                <w:szCs w:val="22"/>
              </w:rPr>
              <w:t>-в</w:t>
            </w:r>
            <w:r w:rsidRPr="007E76E9">
              <w:rPr>
                <w:sz w:val="22"/>
                <w:szCs w:val="22"/>
              </w:rPr>
              <w:t>ание</w:t>
            </w:r>
            <w:proofErr w:type="spellEnd"/>
            <w:r w:rsidRPr="007E76E9">
              <w:rPr>
                <w:sz w:val="22"/>
                <w:szCs w:val="22"/>
              </w:rPr>
              <w:t xml:space="preserve"> из</w:t>
            </w:r>
          </w:p>
          <w:p w:rsidR="00286647" w:rsidRPr="007E76E9" w:rsidRDefault="00286647" w:rsidP="001E5988">
            <w:pPr>
              <w:jc w:val="center"/>
            </w:pPr>
            <w:proofErr w:type="spellStart"/>
            <w:proofErr w:type="gramStart"/>
            <w:r>
              <w:rPr>
                <w:sz w:val="22"/>
                <w:szCs w:val="22"/>
              </w:rPr>
              <w:t>о</w:t>
            </w:r>
            <w:r w:rsidRPr="007E76E9">
              <w:rPr>
                <w:sz w:val="22"/>
                <w:szCs w:val="22"/>
              </w:rPr>
              <w:t>бласт</w:t>
            </w:r>
            <w:r>
              <w:rPr>
                <w:sz w:val="22"/>
                <w:szCs w:val="22"/>
              </w:rPr>
              <w:t>-</w:t>
            </w:r>
            <w:r w:rsidRPr="007E76E9">
              <w:rPr>
                <w:sz w:val="22"/>
                <w:szCs w:val="22"/>
              </w:rPr>
              <w:t>ного</w:t>
            </w:r>
            <w:proofErr w:type="spellEnd"/>
            <w:proofErr w:type="gramEnd"/>
          </w:p>
          <w:p w:rsidR="00286647" w:rsidRPr="007E76E9" w:rsidRDefault="00286647" w:rsidP="001E5988">
            <w:pPr>
              <w:jc w:val="center"/>
            </w:pPr>
            <w:proofErr w:type="spellStart"/>
            <w:proofErr w:type="gramStart"/>
            <w:r w:rsidRPr="007E76E9">
              <w:rPr>
                <w:sz w:val="22"/>
                <w:szCs w:val="22"/>
              </w:rPr>
              <w:t>бюдже</w:t>
            </w:r>
            <w:r>
              <w:rPr>
                <w:sz w:val="22"/>
                <w:szCs w:val="22"/>
              </w:rPr>
              <w:t>-</w:t>
            </w:r>
            <w:r w:rsidRPr="007E76E9">
              <w:rPr>
                <w:sz w:val="22"/>
                <w:szCs w:val="22"/>
              </w:rPr>
              <w:t>та</w:t>
            </w:r>
            <w:proofErr w:type="spellEnd"/>
            <w:proofErr w:type="gramEnd"/>
            <w:r w:rsidRPr="007E76E9">
              <w:rPr>
                <w:sz w:val="22"/>
                <w:szCs w:val="22"/>
              </w:rPr>
              <w:t>,</w:t>
            </w:r>
          </w:p>
          <w:p w:rsidR="00286647" w:rsidRPr="007E76E9" w:rsidRDefault="00286647" w:rsidP="001E5988">
            <w:pPr>
              <w:jc w:val="center"/>
            </w:pPr>
            <w:r w:rsidRPr="007E76E9">
              <w:rPr>
                <w:sz w:val="22"/>
                <w:szCs w:val="22"/>
              </w:rPr>
              <w:t>тыс. руб.</w:t>
            </w:r>
          </w:p>
        </w:tc>
        <w:tc>
          <w:tcPr>
            <w:tcW w:w="993" w:type="dxa"/>
          </w:tcPr>
          <w:p w:rsidR="00286647" w:rsidRPr="007E76E9" w:rsidRDefault="00286647" w:rsidP="001E5988">
            <w:pPr>
              <w:jc w:val="center"/>
            </w:pPr>
            <w:proofErr w:type="spellStart"/>
            <w:r w:rsidRPr="007E76E9">
              <w:rPr>
                <w:sz w:val="22"/>
                <w:szCs w:val="22"/>
              </w:rPr>
              <w:t>Финан</w:t>
            </w:r>
            <w:r>
              <w:rPr>
                <w:sz w:val="22"/>
                <w:szCs w:val="22"/>
              </w:rPr>
              <w:t>-</w:t>
            </w:r>
            <w:r w:rsidRPr="007E76E9">
              <w:rPr>
                <w:sz w:val="22"/>
                <w:szCs w:val="22"/>
              </w:rPr>
              <w:t>сиро</w:t>
            </w:r>
            <w:r>
              <w:rPr>
                <w:sz w:val="22"/>
                <w:szCs w:val="22"/>
              </w:rPr>
              <w:t>-в</w:t>
            </w:r>
            <w:r w:rsidRPr="007E76E9">
              <w:rPr>
                <w:sz w:val="22"/>
                <w:szCs w:val="22"/>
              </w:rPr>
              <w:t>ание</w:t>
            </w:r>
            <w:proofErr w:type="spellEnd"/>
            <w:r w:rsidRPr="007E76E9">
              <w:rPr>
                <w:sz w:val="22"/>
                <w:szCs w:val="22"/>
              </w:rPr>
              <w:t xml:space="preserve"> из</w:t>
            </w:r>
          </w:p>
          <w:p w:rsidR="00286647" w:rsidRPr="007E76E9" w:rsidRDefault="00286647" w:rsidP="001E5988">
            <w:pPr>
              <w:jc w:val="center"/>
            </w:pPr>
            <w:proofErr w:type="spellStart"/>
            <w:proofErr w:type="gramStart"/>
            <w:r>
              <w:rPr>
                <w:sz w:val="22"/>
                <w:szCs w:val="22"/>
              </w:rPr>
              <w:t>м</w:t>
            </w:r>
            <w:r w:rsidRPr="007E76E9">
              <w:rPr>
                <w:sz w:val="22"/>
                <w:szCs w:val="22"/>
              </w:rPr>
              <w:t>естно</w:t>
            </w:r>
            <w:r>
              <w:rPr>
                <w:sz w:val="22"/>
                <w:szCs w:val="22"/>
              </w:rPr>
              <w:t>-</w:t>
            </w:r>
            <w:r w:rsidRPr="007E76E9">
              <w:rPr>
                <w:sz w:val="22"/>
                <w:szCs w:val="22"/>
              </w:rPr>
              <w:t>го</w:t>
            </w:r>
            <w:proofErr w:type="spellEnd"/>
            <w:proofErr w:type="gramEnd"/>
          </w:p>
          <w:p w:rsidR="00286647" w:rsidRPr="007E76E9" w:rsidRDefault="00286647" w:rsidP="001E5988">
            <w:pPr>
              <w:jc w:val="center"/>
            </w:pPr>
            <w:proofErr w:type="spellStart"/>
            <w:proofErr w:type="gramStart"/>
            <w:r w:rsidRPr="007E76E9">
              <w:rPr>
                <w:sz w:val="22"/>
                <w:szCs w:val="22"/>
              </w:rPr>
              <w:t>бюдже</w:t>
            </w:r>
            <w:r>
              <w:rPr>
                <w:sz w:val="22"/>
                <w:szCs w:val="22"/>
              </w:rPr>
              <w:t>-</w:t>
            </w:r>
            <w:r w:rsidRPr="007E76E9">
              <w:rPr>
                <w:sz w:val="22"/>
                <w:szCs w:val="22"/>
              </w:rPr>
              <w:t>та</w:t>
            </w:r>
            <w:proofErr w:type="spellEnd"/>
            <w:proofErr w:type="gramEnd"/>
            <w:r w:rsidRPr="007E76E9">
              <w:rPr>
                <w:sz w:val="22"/>
                <w:szCs w:val="22"/>
              </w:rPr>
              <w:t>,</w:t>
            </w:r>
          </w:p>
          <w:p w:rsidR="00286647" w:rsidRPr="007E76E9" w:rsidRDefault="00286647" w:rsidP="001E5988">
            <w:pPr>
              <w:jc w:val="center"/>
            </w:pPr>
            <w:r w:rsidRPr="007E76E9">
              <w:rPr>
                <w:sz w:val="22"/>
                <w:szCs w:val="22"/>
              </w:rPr>
              <w:t>тыс. руб.</w:t>
            </w:r>
          </w:p>
        </w:tc>
        <w:tc>
          <w:tcPr>
            <w:tcW w:w="1134" w:type="dxa"/>
          </w:tcPr>
          <w:p w:rsidR="00286647" w:rsidRDefault="00286647" w:rsidP="001E5988">
            <w:pPr>
              <w:jc w:val="center"/>
            </w:pPr>
            <w:proofErr w:type="spellStart"/>
            <w:r w:rsidRPr="007E76E9">
              <w:rPr>
                <w:sz w:val="22"/>
                <w:szCs w:val="22"/>
              </w:rPr>
              <w:t>Финан</w:t>
            </w:r>
            <w:r>
              <w:rPr>
                <w:sz w:val="22"/>
                <w:szCs w:val="22"/>
              </w:rPr>
              <w:t>-</w:t>
            </w:r>
            <w:r w:rsidRPr="007E76E9">
              <w:rPr>
                <w:sz w:val="22"/>
                <w:szCs w:val="22"/>
              </w:rPr>
              <w:t>сиро</w:t>
            </w:r>
            <w:r>
              <w:rPr>
                <w:sz w:val="22"/>
                <w:szCs w:val="22"/>
              </w:rPr>
              <w:t>-в</w:t>
            </w:r>
            <w:r w:rsidRPr="007E76E9">
              <w:rPr>
                <w:sz w:val="22"/>
                <w:szCs w:val="22"/>
              </w:rPr>
              <w:t>ание</w:t>
            </w:r>
            <w:proofErr w:type="spellEnd"/>
            <w:r w:rsidRPr="007E76E9">
              <w:rPr>
                <w:sz w:val="22"/>
                <w:szCs w:val="22"/>
              </w:rPr>
              <w:t xml:space="preserve"> </w:t>
            </w:r>
          </w:p>
          <w:p w:rsidR="00286647" w:rsidRPr="007E76E9" w:rsidRDefault="00286647" w:rsidP="001E5988">
            <w:pPr>
              <w:jc w:val="center"/>
            </w:pPr>
            <w:r w:rsidRPr="007E76E9">
              <w:rPr>
                <w:sz w:val="22"/>
                <w:szCs w:val="22"/>
              </w:rPr>
              <w:t>из</w:t>
            </w:r>
          </w:p>
          <w:p w:rsidR="00286647" w:rsidRPr="007E76E9" w:rsidRDefault="00286647" w:rsidP="001E5988">
            <w:pPr>
              <w:jc w:val="center"/>
            </w:pPr>
            <w:proofErr w:type="spellStart"/>
            <w:proofErr w:type="gramStart"/>
            <w:r w:rsidRPr="007E76E9">
              <w:rPr>
                <w:sz w:val="22"/>
                <w:szCs w:val="22"/>
              </w:rPr>
              <w:t>внебюд</w:t>
            </w:r>
            <w:r>
              <w:rPr>
                <w:sz w:val="22"/>
                <w:szCs w:val="22"/>
              </w:rPr>
              <w:t>-</w:t>
            </w:r>
            <w:r w:rsidRPr="007E76E9">
              <w:rPr>
                <w:sz w:val="22"/>
                <w:szCs w:val="22"/>
              </w:rPr>
              <w:t>жетных</w:t>
            </w:r>
            <w:proofErr w:type="spellEnd"/>
            <w:proofErr w:type="gramEnd"/>
            <w:r w:rsidRPr="007E76E9">
              <w:rPr>
                <w:sz w:val="22"/>
                <w:szCs w:val="22"/>
              </w:rPr>
              <w:t xml:space="preserve"> </w:t>
            </w:r>
            <w:proofErr w:type="spellStart"/>
            <w:r w:rsidRPr="007E76E9">
              <w:rPr>
                <w:sz w:val="22"/>
                <w:szCs w:val="22"/>
              </w:rPr>
              <w:t>источни</w:t>
            </w:r>
            <w:proofErr w:type="spellEnd"/>
          </w:p>
          <w:p w:rsidR="00286647" w:rsidRDefault="00286647" w:rsidP="001E5988">
            <w:pPr>
              <w:jc w:val="center"/>
            </w:pPr>
            <w:r w:rsidRPr="007E76E9">
              <w:rPr>
                <w:sz w:val="22"/>
                <w:szCs w:val="22"/>
              </w:rPr>
              <w:t xml:space="preserve">ков </w:t>
            </w:r>
          </w:p>
          <w:p w:rsidR="00286647" w:rsidRPr="007E76E9" w:rsidRDefault="00286647" w:rsidP="001E5988">
            <w:pPr>
              <w:jc w:val="center"/>
            </w:pPr>
            <w:r w:rsidRPr="007E76E9">
              <w:rPr>
                <w:sz w:val="22"/>
                <w:szCs w:val="22"/>
              </w:rPr>
              <w:t>тыс. руб.</w:t>
            </w:r>
          </w:p>
        </w:tc>
      </w:tr>
      <w:tr w:rsidR="00286647" w:rsidTr="001E5988">
        <w:tc>
          <w:tcPr>
            <w:tcW w:w="524" w:type="dxa"/>
          </w:tcPr>
          <w:p w:rsidR="00286647" w:rsidRDefault="00286647" w:rsidP="001E5988">
            <w:r>
              <w:t>1</w:t>
            </w:r>
          </w:p>
        </w:tc>
        <w:tc>
          <w:tcPr>
            <w:tcW w:w="2340" w:type="dxa"/>
          </w:tcPr>
          <w:p w:rsidR="00286647" w:rsidRPr="007E76E9" w:rsidRDefault="00286647" w:rsidP="001E5988">
            <w:r w:rsidRPr="007E76E9">
              <w:rPr>
                <w:sz w:val="22"/>
                <w:szCs w:val="22"/>
              </w:rPr>
              <w:t xml:space="preserve">Строительство водонапорной башни </w:t>
            </w:r>
            <w:proofErr w:type="spellStart"/>
            <w:r w:rsidRPr="007E76E9">
              <w:rPr>
                <w:sz w:val="22"/>
                <w:szCs w:val="22"/>
              </w:rPr>
              <w:t>с</w:t>
            </w:r>
            <w:proofErr w:type="gramStart"/>
            <w:r w:rsidRPr="007E76E9">
              <w:rPr>
                <w:sz w:val="22"/>
                <w:szCs w:val="22"/>
              </w:rPr>
              <w:t>.М</w:t>
            </w:r>
            <w:proofErr w:type="gramEnd"/>
            <w:r w:rsidRPr="007E76E9">
              <w:rPr>
                <w:sz w:val="22"/>
                <w:szCs w:val="22"/>
              </w:rPr>
              <w:t>олька</w:t>
            </w:r>
            <w:proofErr w:type="spellEnd"/>
            <w:r w:rsidRPr="007E76E9">
              <w:rPr>
                <w:sz w:val="22"/>
                <w:szCs w:val="22"/>
              </w:rPr>
              <w:t xml:space="preserve"> </w:t>
            </w:r>
          </w:p>
        </w:tc>
        <w:tc>
          <w:tcPr>
            <w:tcW w:w="2206" w:type="dxa"/>
          </w:tcPr>
          <w:p w:rsidR="00286647" w:rsidRPr="007E76E9" w:rsidRDefault="00286647" w:rsidP="001E5988">
            <w:r w:rsidRPr="007E76E9">
              <w:rPr>
                <w:sz w:val="22"/>
                <w:szCs w:val="22"/>
              </w:rPr>
              <w:t xml:space="preserve">  Смета </w:t>
            </w:r>
            <w:proofErr w:type="gramStart"/>
            <w:r w:rsidRPr="007E76E9">
              <w:rPr>
                <w:sz w:val="22"/>
                <w:szCs w:val="22"/>
              </w:rPr>
              <w:t>на</w:t>
            </w:r>
            <w:proofErr w:type="gramEnd"/>
            <w:r w:rsidRPr="007E76E9">
              <w:rPr>
                <w:sz w:val="22"/>
                <w:szCs w:val="22"/>
              </w:rPr>
              <w:t xml:space="preserve"> </w:t>
            </w:r>
          </w:p>
          <w:p w:rsidR="00286647" w:rsidRPr="007E76E9" w:rsidRDefault="00286647" w:rsidP="001E5988">
            <w:r w:rsidRPr="007E76E9">
              <w:rPr>
                <w:sz w:val="22"/>
                <w:szCs w:val="22"/>
              </w:rPr>
              <w:t>строительство</w:t>
            </w:r>
          </w:p>
        </w:tc>
        <w:tc>
          <w:tcPr>
            <w:tcW w:w="992" w:type="dxa"/>
          </w:tcPr>
          <w:p w:rsidR="00286647" w:rsidRPr="007E76E9" w:rsidRDefault="00286647" w:rsidP="001E5988">
            <w:pPr>
              <w:jc w:val="center"/>
            </w:pPr>
            <w:r w:rsidRPr="007E76E9">
              <w:rPr>
                <w:sz w:val="22"/>
                <w:szCs w:val="22"/>
              </w:rPr>
              <w:t>790,6</w:t>
            </w: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770,85</w:t>
            </w:r>
          </w:p>
        </w:tc>
        <w:tc>
          <w:tcPr>
            <w:tcW w:w="993" w:type="dxa"/>
          </w:tcPr>
          <w:p w:rsidR="00286647" w:rsidRPr="007E76E9" w:rsidRDefault="00286647" w:rsidP="001E5988">
            <w:pPr>
              <w:jc w:val="center"/>
            </w:pPr>
            <w:r w:rsidRPr="007E76E9">
              <w:rPr>
                <w:sz w:val="22"/>
                <w:szCs w:val="22"/>
              </w:rPr>
              <w:t>15,8</w:t>
            </w:r>
          </w:p>
        </w:tc>
        <w:tc>
          <w:tcPr>
            <w:tcW w:w="1134" w:type="dxa"/>
          </w:tcPr>
          <w:p w:rsidR="00286647" w:rsidRPr="007E76E9" w:rsidRDefault="00286647" w:rsidP="001E5988">
            <w:pPr>
              <w:jc w:val="center"/>
            </w:pPr>
            <w:r w:rsidRPr="007E76E9">
              <w:rPr>
                <w:sz w:val="22"/>
                <w:szCs w:val="22"/>
              </w:rPr>
              <w:t>3,95</w:t>
            </w:r>
          </w:p>
        </w:tc>
      </w:tr>
      <w:tr w:rsidR="00286647" w:rsidTr="001E5988">
        <w:tc>
          <w:tcPr>
            <w:tcW w:w="524" w:type="dxa"/>
          </w:tcPr>
          <w:p w:rsidR="00286647" w:rsidRDefault="00286647" w:rsidP="001E5988">
            <w:r>
              <w:t>2</w:t>
            </w:r>
          </w:p>
        </w:tc>
        <w:tc>
          <w:tcPr>
            <w:tcW w:w="2340" w:type="dxa"/>
          </w:tcPr>
          <w:p w:rsidR="00286647" w:rsidRPr="007E76E9" w:rsidRDefault="00286647" w:rsidP="001E5988">
            <w:r w:rsidRPr="007E76E9">
              <w:rPr>
                <w:sz w:val="22"/>
                <w:szCs w:val="22"/>
              </w:rPr>
              <w:t xml:space="preserve">Строительство водонапорной башни </w:t>
            </w:r>
            <w:proofErr w:type="spellStart"/>
            <w:r w:rsidRPr="007E76E9">
              <w:rPr>
                <w:sz w:val="22"/>
                <w:szCs w:val="22"/>
              </w:rPr>
              <w:t>д</w:t>
            </w:r>
            <w:proofErr w:type="gramStart"/>
            <w:r w:rsidRPr="007E76E9">
              <w:rPr>
                <w:sz w:val="22"/>
                <w:szCs w:val="22"/>
              </w:rPr>
              <w:t>.Л</w:t>
            </w:r>
            <w:proofErr w:type="gramEnd"/>
            <w:r w:rsidRPr="007E76E9">
              <w:rPr>
                <w:sz w:val="22"/>
                <w:szCs w:val="22"/>
              </w:rPr>
              <w:t>обагай</w:t>
            </w:r>
            <w:proofErr w:type="spellEnd"/>
            <w:r w:rsidRPr="007E76E9">
              <w:rPr>
                <w:sz w:val="22"/>
                <w:szCs w:val="22"/>
              </w:rPr>
              <w:t xml:space="preserve"> </w:t>
            </w:r>
          </w:p>
        </w:tc>
        <w:tc>
          <w:tcPr>
            <w:tcW w:w="2206" w:type="dxa"/>
          </w:tcPr>
          <w:p w:rsidR="00286647" w:rsidRPr="007E76E9" w:rsidRDefault="00286647" w:rsidP="001E5988">
            <w:r w:rsidRPr="007E76E9">
              <w:rPr>
                <w:sz w:val="22"/>
                <w:szCs w:val="22"/>
              </w:rPr>
              <w:t xml:space="preserve">Смета </w:t>
            </w:r>
            <w:proofErr w:type="gramStart"/>
            <w:r w:rsidRPr="007E76E9">
              <w:rPr>
                <w:sz w:val="22"/>
                <w:szCs w:val="22"/>
              </w:rPr>
              <w:t>на</w:t>
            </w:r>
            <w:proofErr w:type="gramEnd"/>
            <w:r w:rsidRPr="007E76E9">
              <w:rPr>
                <w:sz w:val="22"/>
                <w:szCs w:val="22"/>
              </w:rPr>
              <w:t xml:space="preserve"> </w:t>
            </w:r>
          </w:p>
          <w:p w:rsidR="00286647" w:rsidRPr="007E76E9" w:rsidRDefault="00286647" w:rsidP="001E5988">
            <w:r w:rsidRPr="007E76E9">
              <w:rPr>
                <w:sz w:val="22"/>
                <w:szCs w:val="22"/>
              </w:rPr>
              <w:t>строительство</w:t>
            </w:r>
          </w:p>
        </w:tc>
        <w:tc>
          <w:tcPr>
            <w:tcW w:w="992" w:type="dxa"/>
          </w:tcPr>
          <w:p w:rsidR="00286647" w:rsidRPr="007E76E9" w:rsidRDefault="00286647" w:rsidP="001E5988">
            <w:pPr>
              <w:jc w:val="center"/>
            </w:pPr>
            <w:r w:rsidRPr="007E76E9">
              <w:rPr>
                <w:sz w:val="22"/>
                <w:szCs w:val="22"/>
              </w:rPr>
              <w:t>790,6</w:t>
            </w: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770,85</w:t>
            </w:r>
          </w:p>
        </w:tc>
        <w:tc>
          <w:tcPr>
            <w:tcW w:w="993" w:type="dxa"/>
          </w:tcPr>
          <w:p w:rsidR="00286647" w:rsidRPr="007E76E9" w:rsidRDefault="00286647" w:rsidP="001E5988">
            <w:pPr>
              <w:jc w:val="center"/>
            </w:pPr>
            <w:r w:rsidRPr="007E76E9">
              <w:rPr>
                <w:sz w:val="22"/>
                <w:szCs w:val="22"/>
              </w:rPr>
              <w:t>15,8</w:t>
            </w:r>
          </w:p>
        </w:tc>
        <w:tc>
          <w:tcPr>
            <w:tcW w:w="1134" w:type="dxa"/>
          </w:tcPr>
          <w:p w:rsidR="00286647" w:rsidRPr="007E76E9" w:rsidRDefault="00286647" w:rsidP="001E5988">
            <w:pPr>
              <w:jc w:val="center"/>
            </w:pPr>
            <w:r w:rsidRPr="007E76E9">
              <w:rPr>
                <w:sz w:val="22"/>
                <w:szCs w:val="22"/>
              </w:rPr>
              <w:t>3,95</w:t>
            </w:r>
          </w:p>
        </w:tc>
      </w:tr>
      <w:tr w:rsidR="00286647" w:rsidTr="001E5988">
        <w:tc>
          <w:tcPr>
            <w:tcW w:w="524" w:type="dxa"/>
          </w:tcPr>
          <w:p w:rsidR="00286647" w:rsidRDefault="00286647" w:rsidP="001E5988">
            <w:r>
              <w:t>3</w:t>
            </w:r>
          </w:p>
        </w:tc>
        <w:tc>
          <w:tcPr>
            <w:tcW w:w="2340" w:type="dxa"/>
          </w:tcPr>
          <w:p w:rsidR="00286647" w:rsidRPr="007E76E9" w:rsidRDefault="00286647" w:rsidP="001E5988">
            <w:r w:rsidRPr="007E76E9">
              <w:rPr>
                <w:sz w:val="22"/>
                <w:szCs w:val="22"/>
              </w:rPr>
              <w:t xml:space="preserve">Бурение артезианской скважины </w:t>
            </w:r>
            <w:proofErr w:type="spellStart"/>
            <w:r w:rsidRPr="007E76E9">
              <w:rPr>
                <w:sz w:val="22"/>
                <w:szCs w:val="22"/>
              </w:rPr>
              <w:t>д</w:t>
            </w:r>
            <w:proofErr w:type="gramStart"/>
            <w:r w:rsidRPr="007E76E9">
              <w:rPr>
                <w:sz w:val="22"/>
                <w:szCs w:val="22"/>
              </w:rPr>
              <w:t>.Х</w:t>
            </w:r>
            <w:proofErr w:type="gramEnd"/>
            <w:r w:rsidRPr="007E76E9">
              <w:rPr>
                <w:sz w:val="22"/>
                <w:szCs w:val="22"/>
              </w:rPr>
              <w:t>алюты</w:t>
            </w:r>
            <w:proofErr w:type="spellEnd"/>
          </w:p>
        </w:tc>
        <w:tc>
          <w:tcPr>
            <w:tcW w:w="2206" w:type="dxa"/>
          </w:tcPr>
          <w:p w:rsidR="00286647" w:rsidRPr="007E76E9" w:rsidRDefault="00286647" w:rsidP="001E5988">
            <w:r w:rsidRPr="007E76E9">
              <w:rPr>
                <w:sz w:val="22"/>
                <w:szCs w:val="22"/>
              </w:rPr>
              <w:t xml:space="preserve">Смета </w:t>
            </w:r>
            <w:proofErr w:type="gramStart"/>
            <w:r w:rsidRPr="007E76E9">
              <w:rPr>
                <w:sz w:val="22"/>
                <w:szCs w:val="22"/>
              </w:rPr>
              <w:t>на</w:t>
            </w:r>
            <w:proofErr w:type="gramEnd"/>
            <w:r w:rsidRPr="007E76E9">
              <w:rPr>
                <w:sz w:val="22"/>
                <w:szCs w:val="22"/>
              </w:rPr>
              <w:t xml:space="preserve"> </w:t>
            </w:r>
          </w:p>
          <w:p w:rsidR="00286647" w:rsidRPr="007E76E9" w:rsidRDefault="00286647" w:rsidP="001E5988">
            <w:r w:rsidRPr="007E76E9">
              <w:rPr>
                <w:sz w:val="22"/>
                <w:szCs w:val="22"/>
              </w:rPr>
              <w:t>строительство</w:t>
            </w:r>
          </w:p>
        </w:tc>
        <w:tc>
          <w:tcPr>
            <w:tcW w:w="992" w:type="dxa"/>
          </w:tcPr>
          <w:p w:rsidR="00286647" w:rsidRPr="007E76E9" w:rsidRDefault="00286647" w:rsidP="001E5988">
            <w:pPr>
              <w:jc w:val="center"/>
            </w:pPr>
            <w:r w:rsidRPr="007E76E9">
              <w:rPr>
                <w:sz w:val="22"/>
                <w:szCs w:val="22"/>
              </w:rPr>
              <w:t>1070,2</w:t>
            </w: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1043,4</w:t>
            </w:r>
          </w:p>
        </w:tc>
        <w:tc>
          <w:tcPr>
            <w:tcW w:w="993" w:type="dxa"/>
          </w:tcPr>
          <w:p w:rsidR="00286647" w:rsidRPr="007E76E9" w:rsidRDefault="00286647" w:rsidP="001E5988">
            <w:pPr>
              <w:jc w:val="center"/>
            </w:pPr>
            <w:r w:rsidRPr="007E76E9">
              <w:rPr>
                <w:sz w:val="22"/>
                <w:szCs w:val="22"/>
              </w:rPr>
              <w:t>21,4</w:t>
            </w:r>
          </w:p>
        </w:tc>
        <w:tc>
          <w:tcPr>
            <w:tcW w:w="1134" w:type="dxa"/>
          </w:tcPr>
          <w:p w:rsidR="00286647" w:rsidRPr="007E76E9" w:rsidRDefault="00286647" w:rsidP="001E5988">
            <w:pPr>
              <w:jc w:val="center"/>
            </w:pPr>
            <w:r w:rsidRPr="007E76E9">
              <w:rPr>
                <w:sz w:val="22"/>
                <w:szCs w:val="22"/>
              </w:rPr>
              <w:t>5,4</w:t>
            </w:r>
          </w:p>
        </w:tc>
      </w:tr>
      <w:tr w:rsidR="00286647" w:rsidTr="001E5988">
        <w:tc>
          <w:tcPr>
            <w:tcW w:w="524" w:type="dxa"/>
          </w:tcPr>
          <w:p w:rsidR="00286647" w:rsidRDefault="00286647" w:rsidP="001E5988">
            <w:r>
              <w:t>4</w:t>
            </w:r>
          </w:p>
        </w:tc>
        <w:tc>
          <w:tcPr>
            <w:tcW w:w="2340" w:type="dxa"/>
          </w:tcPr>
          <w:p w:rsidR="00286647" w:rsidRPr="007E76E9" w:rsidRDefault="00286647" w:rsidP="001E5988">
            <w:r w:rsidRPr="007E76E9">
              <w:rPr>
                <w:sz w:val="22"/>
                <w:szCs w:val="22"/>
              </w:rPr>
              <w:t xml:space="preserve">Бурение артезианской скважины </w:t>
            </w:r>
            <w:proofErr w:type="spellStart"/>
            <w:r w:rsidRPr="007E76E9">
              <w:rPr>
                <w:sz w:val="22"/>
                <w:szCs w:val="22"/>
              </w:rPr>
              <w:t>с</w:t>
            </w:r>
            <w:proofErr w:type="gramStart"/>
            <w:r w:rsidRPr="007E76E9">
              <w:rPr>
                <w:sz w:val="22"/>
                <w:szCs w:val="22"/>
              </w:rPr>
              <w:t>.М</w:t>
            </w:r>
            <w:proofErr w:type="gramEnd"/>
            <w:r w:rsidRPr="007E76E9">
              <w:rPr>
                <w:sz w:val="22"/>
                <w:szCs w:val="22"/>
              </w:rPr>
              <w:t>олька</w:t>
            </w:r>
            <w:proofErr w:type="spellEnd"/>
          </w:p>
        </w:tc>
        <w:tc>
          <w:tcPr>
            <w:tcW w:w="2206" w:type="dxa"/>
          </w:tcPr>
          <w:p w:rsidR="00286647" w:rsidRPr="007E76E9" w:rsidRDefault="00286647" w:rsidP="001E5988">
            <w:r w:rsidRPr="007E76E9">
              <w:rPr>
                <w:sz w:val="22"/>
                <w:szCs w:val="22"/>
              </w:rPr>
              <w:t xml:space="preserve">Смета </w:t>
            </w:r>
            <w:proofErr w:type="gramStart"/>
            <w:r w:rsidRPr="007E76E9">
              <w:rPr>
                <w:sz w:val="22"/>
                <w:szCs w:val="22"/>
              </w:rPr>
              <w:t>на</w:t>
            </w:r>
            <w:proofErr w:type="gramEnd"/>
            <w:r w:rsidRPr="007E76E9">
              <w:rPr>
                <w:sz w:val="22"/>
                <w:szCs w:val="22"/>
              </w:rPr>
              <w:t xml:space="preserve"> </w:t>
            </w:r>
          </w:p>
          <w:p w:rsidR="00286647" w:rsidRPr="007E76E9" w:rsidRDefault="00286647" w:rsidP="001E5988">
            <w:r w:rsidRPr="007E76E9">
              <w:rPr>
                <w:sz w:val="22"/>
                <w:szCs w:val="22"/>
              </w:rPr>
              <w:t>строительство</w:t>
            </w:r>
          </w:p>
        </w:tc>
        <w:tc>
          <w:tcPr>
            <w:tcW w:w="992" w:type="dxa"/>
          </w:tcPr>
          <w:p w:rsidR="00286647" w:rsidRPr="007E76E9" w:rsidRDefault="00286647" w:rsidP="001E5988">
            <w:pPr>
              <w:jc w:val="center"/>
            </w:pPr>
            <w:r w:rsidRPr="007E76E9">
              <w:rPr>
                <w:sz w:val="22"/>
                <w:szCs w:val="22"/>
              </w:rPr>
              <w:t>1070,2</w:t>
            </w: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1043,4</w:t>
            </w:r>
          </w:p>
        </w:tc>
        <w:tc>
          <w:tcPr>
            <w:tcW w:w="993" w:type="dxa"/>
          </w:tcPr>
          <w:p w:rsidR="00286647" w:rsidRPr="007E76E9" w:rsidRDefault="00286647" w:rsidP="001E5988">
            <w:pPr>
              <w:jc w:val="center"/>
            </w:pPr>
            <w:r w:rsidRPr="007E76E9">
              <w:rPr>
                <w:sz w:val="22"/>
                <w:szCs w:val="22"/>
              </w:rPr>
              <w:t>21,4</w:t>
            </w:r>
          </w:p>
        </w:tc>
        <w:tc>
          <w:tcPr>
            <w:tcW w:w="1134" w:type="dxa"/>
          </w:tcPr>
          <w:p w:rsidR="00286647" w:rsidRPr="007E76E9" w:rsidRDefault="00286647" w:rsidP="001E5988">
            <w:pPr>
              <w:jc w:val="center"/>
            </w:pPr>
            <w:r w:rsidRPr="007E76E9">
              <w:rPr>
                <w:sz w:val="22"/>
                <w:szCs w:val="22"/>
              </w:rPr>
              <w:t>5,4</w:t>
            </w:r>
          </w:p>
        </w:tc>
      </w:tr>
      <w:tr w:rsidR="00286647" w:rsidTr="001E5988">
        <w:tc>
          <w:tcPr>
            <w:tcW w:w="524" w:type="dxa"/>
          </w:tcPr>
          <w:p w:rsidR="00286647" w:rsidRDefault="00286647" w:rsidP="001E5988">
            <w:r>
              <w:t>5</w:t>
            </w:r>
          </w:p>
        </w:tc>
        <w:tc>
          <w:tcPr>
            <w:tcW w:w="2340" w:type="dxa"/>
          </w:tcPr>
          <w:p w:rsidR="00286647" w:rsidRPr="007E76E9" w:rsidRDefault="00286647" w:rsidP="001E5988">
            <w:r w:rsidRPr="007E76E9">
              <w:rPr>
                <w:sz w:val="22"/>
                <w:szCs w:val="22"/>
              </w:rPr>
              <w:t xml:space="preserve">Реконструкция водонапорной башни </w:t>
            </w:r>
            <w:proofErr w:type="spellStart"/>
            <w:r w:rsidRPr="007E76E9">
              <w:rPr>
                <w:sz w:val="22"/>
                <w:szCs w:val="22"/>
              </w:rPr>
              <w:t>с</w:t>
            </w:r>
            <w:proofErr w:type="gramStart"/>
            <w:r w:rsidRPr="007E76E9">
              <w:rPr>
                <w:sz w:val="22"/>
                <w:szCs w:val="22"/>
              </w:rPr>
              <w:t>.М</w:t>
            </w:r>
            <w:proofErr w:type="gramEnd"/>
            <w:r w:rsidRPr="007E76E9">
              <w:rPr>
                <w:sz w:val="22"/>
                <w:szCs w:val="22"/>
              </w:rPr>
              <w:t>олька</w:t>
            </w:r>
            <w:proofErr w:type="spellEnd"/>
            <w:r w:rsidRPr="007E76E9">
              <w:rPr>
                <w:sz w:val="22"/>
                <w:szCs w:val="22"/>
              </w:rPr>
              <w:t xml:space="preserve"> (бурение и замена трубы)</w:t>
            </w:r>
          </w:p>
        </w:tc>
        <w:tc>
          <w:tcPr>
            <w:tcW w:w="2206" w:type="dxa"/>
          </w:tcPr>
          <w:p w:rsidR="00286647" w:rsidRPr="007E76E9" w:rsidRDefault="00286647" w:rsidP="001E5988">
            <w:r w:rsidRPr="007E76E9">
              <w:rPr>
                <w:sz w:val="22"/>
                <w:szCs w:val="22"/>
              </w:rPr>
              <w:t>Смета на реконструкцию</w:t>
            </w:r>
          </w:p>
        </w:tc>
        <w:tc>
          <w:tcPr>
            <w:tcW w:w="992" w:type="dxa"/>
          </w:tcPr>
          <w:p w:rsidR="00286647" w:rsidRPr="007E76E9" w:rsidRDefault="00286647" w:rsidP="001E5988">
            <w:pPr>
              <w:jc w:val="center"/>
            </w:pPr>
            <w:r w:rsidRPr="007E76E9">
              <w:rPr>
                <w:sz w:val="22"/>
                <w:szCs w:val="22"/>
              </w:rPr>
              <w:t>700,0</w:t>
            </w: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679,0</w:t>
            </w:r>
          </w:p>
        </w:tc>
        <w:tc>
          <w:tcPr>
            <w:tcW w:w="993" w:type="dxa"/>
          </w:tcPr>
          <w:p w:rsidR="00286647" w:rsidRPr="007E76E9" w:rsidRDefault="00286647" w:rsidP="001E5988">
            <w:pPr>
              <w:jc w:val="center"/>
            </w:pPr>
            <w:r w:rsidRPr="007E76E9">
              <w:rPr>
                <w:sz w:val="22"/>
                <w:szCs w:val="22"/>
              </w:rPr>
              <w:t>14,0</w:t>
            </w:r>
          </w:p>
        </w:tc>
        <w:tc>
          <w:tcPr>
            <w:tcW w:w="1134" w:type="dxa"/>
          </w:tcPr>
          <w:p w:rsidR="00286647" w:rsidRPr="007E76E9" w:rsidRDefault="00286647" w:rsidP="001E5988">
            <w:pPr>
              <w:jc w:val="center"/>
            </w:pPr>
            <w:r w:rsidRPr="007E76E9">
              <w:rPr>
                <w:sz w:val="22"/>
                <w:szCs w:val="22"/>
              </w:rPr>
              <w:t>7,0</w:t>
            </w:r>
          </w:p>
        </w:tc>
      </w:tr>
      <w:tr w:rsidR="00286647" w:rsidTr="001E5988">
        <w:tc>
          <w:tcPr>
            <w:tcW w:w="524" w:type="dxa"/>
          </w:tcPr>
          <w:p w:rsidR="00286647" w:rsidRDefault="00286647" w:rsidP="001E5988">
            <w:r>
              <w:t>6</w:t>
            </w:r>
          </w:p>
        </w:tc>
        <w:tc>
          <w:tcPr>
            <w:tcW w:w="2340" w:type="dxa"/>
          </w:tcPr>
          <w:p w:rsidR="00286647" w:rsidRPr="007E76E9" w:rsidRDefault="00286647" w:rsidP="001E5988">
            <w:r w:rsidRPr="007E76E9">
              <w:rPr>
                <w:sz w:val="22"/>
                <w:szCs w:val="22"/>
              </w:rPr>
              <w:t xml:space="preserve">Приобретение и установка станции по подготовке воды до питьевого качества </w:t>
            </w:r>
            <w:proofErr w:type="spellStart"/>
            <w:r w:rsidRPr="007E76E9">
              <w:rPr>
                <w:sz w:val="22"/>
                <w:szCs w:val="22"/>
              </w:rPr>
              <w:t>д</w:t>
            </w:r>
            <w:proofErr w:type="gramStart"/>
            <w:r w:rsidRPr="007E76E9">
              <w:rPr>
                <w:sz w:val="22"/>
                <w:szCs w:val="22"/>
              </w:rPr>
              <w:t>.Л</w:t>
            </w:r>
            <w:proofErr w:type="gramEnd"/>
            <w:r w:rsidRPr="007E76E9">
              <w:rPr>
                <w:sz w:val="22"/>
                <w:szCs w:val="22"/>
              </w:rPr>
              <w:t>обагай</w:t>
            </w:r>
            <w:proofErr w:type="spellEnd"/>
          </w:p>
        </w:tc>
        <w:tc>
          <w:tcPr>
            <w:tcW w:w="2206" w:type="dxa"/>
            <w:vMerge w:val="restart"/>
          </w:tcPr>
          <w:p w:rsidR="00286647" w:rsidRPr="007E76E9" w:rsidRDefault="00286647" w:rsidP="001E5988">
            <w:r w:rsidRPr="007E76E9">
              <w:rPr>
                <w:sz w:val="22"/>
                <w:szCs w:val="22"/>
              </w:rPr>
              <w:t xml:space="preserve">Представление территориального отдела Управления Федеральной службы по надзору  в сфере защиты прав </w:t>
            </w:r>
            <w:proofErr w:type="gramStart"/>
            <w:r w:rsidRPr="007E76E9">
              <w:rPr>
                <w:sz w:val="22"/>
                <w:szCs w:val="22"/>
              </w:rPr>
              <w:t xml:space="preserve">потреби </w:t>
            </w:r>
            <w:proofErr w:type="spellStart"/>
            <w:r w:rsidRPr="007E76E9">
              <w:rPr>
                <w:sz w:val="22"/>
                <w:szCs w:val="22"/>
              </w:rPr>
              <w:t>телей</w:t>
            </w:r>
            <w:proofErr w:type="spellEnd"/>
            <w:proofErr w:type="gramEnd"/>
            <w:r w:rsidRPr="007E76E9">
              <w:rPr>
                <w:sz w:val="22"/>
                <w:szCs w:val="22"/>
              </w:rPr>
              <w:t xml:space="preserve"> и благополучия человека по Иркутской области в </w:t>
            </w:r>
            <w:proofErr w:type="spellStart"/>
            <w:r w:rsidRPr="007E76E9">
              <w:rPr>
                <w:sz w:val="22"/>
                <w:szCs w:val="22"/>
              </w:rPr>
              <w:t>Заларинском</w:t>
            </w:r>
            <w:proofErr w:type="spellEnd"/>
            <w:r w:rsidRPr="007E76E9">
              <w:rPr>
                <w:sz w:val="22"/>
                <w:szCs w:val="22"/>
              </w:rPr>
              <w:t xml:space="preserve">, Балаганском и </w:t>
            </w:r>
            <w:proofErr w:type="spellStart"/>
            <w:r w:rsidRPr="007E76E9">
              <w:rPr>
                <w:sz w:val="22"/>
                <w:szCs w:val="22"/>
              </w:rPr>
              <w:t>Усть</w:t>
            </w:r>
            <w:proofErr w:type="spellEnd"/>
            <w:r w:rsidRPr="007E76E9">
              <w:rPr>
                <w:sz w:val="22"/>
                <w:szCs w:val="22"/>
              </w:rPr>
              <w:t>-</w:t>
            </w:r>
          </w:p>
          <w:p w:rsidR="00286647" w:rsidRPr="007E76E9" w:rsidRDefault="00286647" w:rsidP="001E5988">
            <w:proofErr w:type="spellStart"/>
            <w:r w:rsidRPr="007E76E9">
              <w:rPr>
                <w:sz w:val="22"/>
                <w:szCs w:val="22"/>
              </w:rPr>
              <w:t>Удинском</w:t>
            </w:r>
            <w:proofErr w:type="spellEnd"/>
            <w:r w:rsidRPr="007E76E9">
              <w:rPr>
                <w:sz w:val="22"/>
                <w:szCs w:val="22"/>
              </w:rPr>
              <w:t xml:space="preserve"> </w:t>
            </w:r>
            <w:proofErr w:type="gramStart"/>
            <w:r w:rsidRPr="007E76E9">
              <w:rPr>
                <w:sz w:val="22"/>
                <w:szCs w:val="22"/>
              </w:rPr>
              <w:t>районах</w:t>
            </w:r>
            <w:proofErr w:type="gramEnd"/>
            <w:r w:rsidRPr="007E76E9">
              <w:rPr>
                <w:sz w:val="22"/>
                <w:szCs w:val="22"/>
              </w:rPr>
              <w:t>.</w:t>
            </w:r>
          </w:p>
        </w:tc>
        <w:tc>
          <w:tcPr>
            <w:tcW w:w="992" w:type="dxa"/>
          </w:tcPr>
          <w:p w:rsidR="00286647" w:rsidRPr="007E76E9" w:rsidRDefault="00286647" w:rsidP="001E5988">
            <w:pPr>
              <w:jc w:val="center"/>
            </w:pPr>
            <w:r w:rsidRPr="007E76E9">
              <w:rPr>
                <w:sz w:val="22"/>
                <w:szCs w:val="22"/>
              </w:rPr>
              <w:t>1000,0</w:t>
            </w: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975,0</w:t>
            </w:r>
          </w:p>
        </w:tc>
        <w:tc>
          <w:tcPr>
            <w:tcW w:w="993" w:type="dxa"/>
          </w:tcPr>
          <w:p w:rsidR="00286647" w:rsidRPr="007E76E9" w:rsidRDefault="00286647" w:rsidP="001E5988">
            <w:pPr>
              <w:jc w:val="center"/>
            </w:pPr>
            <w:r w:rsidRPr="007E76E9">
              <w:rPr>
                <w:sz w:val="22"/>
                <w:szCs w:val="22"/>
              </w:rPr>
              <w:t>20,0</w:t>
            </w:r>
          </w:p>
        </w:tc>
        <w:tc>
          <w:tcPr>
            <w:tcW w:w="1134" w:type="dxa"/>
          </w:tcPr>
          <w:p w:rsidR="00286647" w:rsidRPr="007E76E9" w:rsidRDefault="00286647" w:rsidP="001E5988">
            <w:pPr>
              <w:jc w:val="center"/>
            </w:pPr>
            <w:r w:rsidRPr="007E76E9">
              <w:rPr>
                <w:sz w:val="22"/>
                <w:szCs w:val="22"/>
              </w:rPr>
              <w:t>5,0</w:t>
            </w:r>
          </w:p>
        </w:tc>
      </w:tr>
      <w:tr w:rsidR="00286647" w:rsidTr="001E5988">
        <w:tc>
          <w:tcPr>
            <w:tcW w:w="524" w:type="dxa"/>
          </w:tcPr>
          <w:p w:rsidR="00286647" w:rsidRDefault="00286647" w:rsidP="001E5988">
            <w:r>
              <w:t>7</w:t>
            </w:r>
          </w:p>
        </w:tc>
        <w:tc>
          <w:tcPr>
            <w:tcW w:w="2340" w:type="dxa"/>
          </w:tcPr>
          <w:p w:rsidR="00286647" w:rsidRPr="007E76E9" w:rsidRDefault="00286647" w:rsidP="001E5988">
            <w:r w:rsidRPr="007E76E9">
              <w:rPr>
                <w:sz w:val="22"/>
                <w:szCs w:val="22"/>
              </w:rPr>
              <w:t xml:space="preserve">Приобретение и установка станции по подготовке воды до питьевого качества </w:t>
            </w:r>
            <w:proofErr w:type="spellStart"/>
            <w:r w:rsidRPr="007E76E9">
              <w:rPr>
                <w:sz w:val="22"/>
                <w:szCs w:val="22"/>
              </w:rPr>
              <w:t>д</w:t>
            </w:r>
            <w:proofErr w:type="gramStart"/>
            <w:r w:rsidRPr="007E76E9">
              <w:rPr>
                <w:sz w:val="22"/>
                <w:szCs w:val="22"/>
              </w:rPr>
              <w:t>.Х</w:t>
            </w:r>
            <w:proofErr w:type="gramEnd"/>
            <w:r w:rsidRPr="007E76E9">
              <w:rPr>
                <w:sz w:val="22"/>
                <w:szCs w:val="22"/>
              </w:rPr>
              <w:t>алюты</w:t>
            </w:r>
            <w:proofErr w:type="spellEnd"/>
          </w:p>
        </w:tc>
        <w:tc>
          <w:tcPr>
            <w:tcW w:w="2206" w:type="dxa"/>
            <w:vMerge/>
          </w:tcPr>
          <w:p w:rsidR="00286647" w:rsidRPr="007E76E9" w:rsidRDefault="00286647" w:rsidP="001E5988"/>
        </w:tc>
        <w:tc>
          <w:tcPr>
            <w:tcW w:w="992" w:type="dxa"/>
          </w:tcPr>
          <w:p w:rsidR="00286647" w:rsidRPr="007E76E9" w:rsidRDefault="00286647" w:rsidP="001E5988">
            <w:pPr>
              <w:jc w:val="center"/>
            </w:pPr>
            <w:r w:rsidRPr="007E76E9">
              <w:rPr>
                <w:sz w:val="22"/>
                <w:szCs w:val="22"/>
              </w:rPr>
              <w:t>1000,0</w:t>
            </w:r>
          </w:p>
          <w:p w:rsidR="00286647" w:rsidRPr="007E76E9" w:rsidRDefault="00286647" w:rsidP="001E5988">
            <w:pPr>
              <w:jc w:val="center"/>
            </w:pPr>
          </w:p>
        </w:tc>
        <w:tc>
          <w:tcPr>
            <w:tcW w:w="992" w:type="dxa"/>
          </w:tcPr>
          <w:p w:rsidR="00286647" w:rsidRPr="007E76E9" w:rsidRDefault="00286647" w:rsidP="001E5988">
            <w:pPr>
              <w:jc w:val="center"/>
            </w:pPr>
          </w:p>
        </w:tc>
        <w:tc>
          <w:tcPr>
            <w:tcW w:w="992" w:type="dxa"/>
          </w:tcPr>
          <w:p w:rsidR="00286647" w:rsidRPr="007E76E9" w:rsidRDefault="00286647" w:rsidP="001E5988">
            <w:pPr>
              <w:jc w:val="center"/>
            </w:pPr>
            <w:r>
              <w:rPr>
                <w:sz w:val="22"/>
                <w:szCs w:val="22"/>
              </w:rPr>
              <w:t>975,0</w:t>
            </w:r>
          </w:p>
        </w:tc>
        <w:tc>
          <w:tcPr>
            <w:tcW w:w="993" w:type="dxa"/>
          </w:tcPr>
          <w:p w:rsidR="00286647" w:rsidRPr="007E76E9" w:rsidRDefault="00286647" w:rsidP="001E5988">
            <w:pPr>
              <w:jc w:val="center"/>
            </w:pPr>
            <w:r w:rsidRPr="007E76E9">
              <w:rPr>
                <w:sz w:val="22"/>
                <w:szCs w:val="22"/>
              </w:rPr>
              <w:t>20,0</w:t>
            </w:r>
          </w:p>
          <w:p w:rsidR="00286647" w:rsidRPr="007E76E9" w:rsidRDefault="00286647" w:rsidP="001E5988">
            <w:pPr>
              <w:jc w:val="center"/>
            </w:pPr>
          </w:p>
        </w:tc>
        <w:tc>
          <w:tcPr>
            <w:tcW w:w="1134" w:type="dxa"/>
          </w:tcPr>
          <w:p w:rsidR="00286647" w:rsidRPr="007E76E9" w:rsidRDefault="00286647" w:rsidP="001E5988">
            <w:pPr>
              <w:jc w:val="center"/>
            </w:pPr>
            <w:r w:rsidRPr="007E76E9">
              <w:rPr>
                <w:sz w:val="22"/>
                <w:szCs w:val="22"/>
              </w:rPr>
              <w:t>5,0</w:t>
            </w:r>
          </w:p>
          <w:p w:rsidR="00286647" w:rsidRPr="007E76E9" w:rsidRDefault="00286647" w:rsidP="001E5988">
            <w:pPr>
              <w:jc w:val="center"/>
            </w:pPr>
          </w:p>
        </w:tc>
      </w:tr>
      <w:tr w:rsidR="00286647" w:rsidRPr="007E76E9" w:rsidTr="001E5988">
        <w:tc>
          <w:tcPr>
            <w:tcW w:w="2864" w:type="dxa"/>
            <w:gridSpan w:val="2"/>
          </w:tcPr>
          <w:p w:rsidR="00286647" w:rsidRPr="007E76E9" w:rsidRDefault="00286647" w:rsidP="001E5988">
            <w:pPr>
              <w:jc w:val="center"/>
              <w:rPr>
                <w:b/>
              </w:rPr>
            </w:pPr>
            <w:r>
              <w:rPr>
                <w:b/>
                <w:sz w:val="22"/>
                <w:szCs w:val="22"/>
              </w:rPr>
              <w:t>Всего</w:t>
            </w:r>
          </w:p>
        </w:tc>
        <w:tc>
          <w:tcPr>
            <w:tcW w:w="2206" w:type="dxa"/>
          </w:tcPr>
          <w:p w:rsidR="00286647" w:rsidRPr="007E76E9" w:rsidRDefault="00286647" w:rsidP="001E5988">
            <w:pPr>
              <w:rPr>
                <w:b/>
              </w:rPr>
            </w:pPr>
          </w:p>
        </w:tc>
        <w:tc>
          <w:tcPr>
            <w:tcW w:w="992" w:type="dxa"/>
          </w:tcPr>
          <w:p w:rsidR="00286647" w:rsidRPr="007E76E9" w:rsidRDefault="00286647" w:rsidP="001E5988">
            <w:pPr>
              <w:jc w:val="center"/>
              <w:rPr>
                <w:b/>
              </w:rPr>
            </w:pPr>
            <w:r w:rsidRPr="007E76E9">
              <w:rPr>
                <w:b/>
                <w:sz w:val="22"/>
                <w:szCs w:val="22"/>
              </w:rPr>
              <w:t>6421,6</w:t>
            </w:r>
          </w:p>
        </w:tc>
        <w:tc>
          <w:tcPr>
            <w:tcW w:w="992" w:type="dxa"/>
          </w:tcPr>
          <w:p w:rsidR="00286647" w:rsidRPr="007E76E9" w:rsidRDefault="00286647" w:rsidP="001E5988">
            <w:pPr>
              <w:jc w:val="center"/>
              <w:rPr>
                <w:b/>
              </w:rPr>
            </w:pPr>
          </w:p>
        </w:tc>
        <w:tc>
          <w:tcPr>
            <w:tcW w:w="992" w:type="dxa"/>
          </w:tcPr>
          <w:p w:rsidR="00286647" w:rsidRPr="007E76E9" w:rsidRDefault="00286647" w:rsidP="001E5988">
            <w:pPr>
              <w:jc w:val="center"/>
              <w:rPr>
                <w:b/>
              </w:rPr>
            </w:pPr>
            <w:r>
              <w:rPr>
                <w:b/>
                <w:sz w:val="22"/>
                <w:szCs w:val="22"/>
              </w:rPr>
              <w:t>6257,5</w:t>
            </w:r>
          </w:p>
        </w:tc>
        <w:tc>
          <w:tcPr>
            <w:tcW w:w="993" w:type="dxa"/>
          </w:tcPr>
          <w:p w:rsidR="00286647" w:rsidRPr="007E76E9" w:rsidRDefault="00286647" w:rsidP="001E5988">
            <w:pPr>
              <w:jc w:val="center"/>
              <w:rPr>
                <w:b/>
              </w:rPr>
            </w:pPr>
            <w:r w:rsidRPr="007E76E9">
              <w:rPr>
                <w:b/>
                <w:sz w:val="22"/>
                <w:szCs w:val="22"/>
              </w:rPr>
              <w:t>128,4</w:t>
            </w:r>
          </w:p>
        </w:tc>
        <w:tc>
          <w:tcPr>
            <w:tcW w:w="1134" w:type="dxa"/>
          </w:tcPr>
          <w:p w:rsidR="00286647" w:rsidRPr="007E76E9" w:rsidRDefault="00286647" w:rsidP="001E5988">
            <w:pPr>
              <w:jc w:val="center"/>
              <w:rPr>
                <w:b/>
              </w:rPr>
            </w:pPr>
            <w:r w:rsidRPr="007E76E9">
              <w:rPr>
                <w:b/>
                <w:sz w:val="22"/>
                <w:szCs w:val="22"/>
              </w:rPr>
              <w:t>35,7</w:t>
            </w:r>
          </w:p>
        </w:tc>
      </w:tr>
    </w:tbl>
    <w:p w:rsidR="00286647" w:rsidRDefault="00286647" w:rsidP="00286647"/>
    <w:p w:rsidR="00176EA3" w:rsidRDefault="00176EA3" w:rsidP="00286647">
      <w:pPr>
        <w:ind w:firstLine="567"/>
        <w:jc w:val="both"/>
      </w:pPr>
    </w:p>
    <w:p w:rsidR="00286647" w:rsidRPr="00B07C9B" w:rsidRDefault="00286647" w:rsidP="00286647">
      <w:pPr>
        <w:ind w:firstLine="567"/>
        <w:jc w:val="both"/>
        <w:rPr>
          <w:color w:val="000000"/>
        </w:rPr>
      </w:pPr>
      <w:r w:rsidRPr="00B07C9B">
        <w:t>Объемы финансирования Программы могут ежегодно уточняться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176EA3" w:rsidRDefault="00176EA3" w:rsidP="00286647">
      <w:pPr>
        <w:pStyle w:val="21"/>
        <w:spacing w:after="0" w:line="240" w:lineRule="auto"/>
        <w:ind w:left="0" w:firstLine="709"/>
        <w:jc w:val="both"/>
        <w:rPr>
          <w:bCs/>
        </w:rPr>
      </w:pPr>
    </w:p>
    <w:p w:rsidR="00286647" w:rsidRDefault="00286647" w:rsidP="00286647">
      <w:pPr>
        <w:pStyle w:val="21"/>
        <w:spacing w:after="0" w:line="240" w:lineRule="auto"/>
        <w:ind w:left="0" w:firstLine="709"/>
        <w:jc w:val="both"/>
        <w:rPr>
          <w:bCs/>
        </w:rPr>
      </w:pPr>
      <w:r w:rsidRPr="009626BE">
        <w:rPr>
          <w:bCs/>
        </w:rPr>
        <w:t xml:space="preserve">Водопроводная сеть  </w:t>
      </w:r>
      <w:r w:rsidRPr="009626BE">
        <w:t>с.</w:t>
      </w:r>
      <w:r>
        <w:t xml:space="preserve"> </w:t>
      </w:r>
      <w:proofErr w:type="spellStart"/>
      <w:r>
        <w:t>Молька</w:t>
      </w:r>
      <w:proofErr w:type="spellEnd"/>
      <w:r w:rsidRPr="009626BE">
        <w:t xml:space="preserve"> </w:t>
      </w:r>
      <w:r w:rsidRPr="009626BE">
        <w:rPr>
          <w:bCs/>
        </w:rPr>
        <w:t xml:space="preserve">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 Зона санитарной охраны (первого пояса) водозаборных скважин не менее </w:t>
      </w:r>
      <w:smartTag w:uri="urn:schemas-microsoft-com:office:smarttags" w:element="metricconverter">
        <w:smartTagPr>
          <w:attr w:name="ProductID" w:val="30 м"/>
        </w:smartTagPr>
        <w:r w:rsidRPr="009626BE">
          <w:rPr>
            <w:bCs/>
          </w:rPr>
          <w:t>30</w:t>
        </w:r>
        <w:r>
          <w:rPr>
            <w:bCs/>
          </w:rPr>
          <w:t xml:space="preserve"> </w:t>
        </w:r>
        <w:r w:rsidRPr="009626BE">
          <w:rPr>
            <w:bCs/>
          </w:rPr>
          <w:t>м</w:t>
        </w:r>
      </w:smartTag>
      <w:r w:rsidRPr="009626BE">
        <w:rPr>
          <w:bCs/>
        </w:rPr>
        <w:t>.</w:t>
      </w:r>
    </w:p>
    <w:p w:rsidR="00286647" w:rsidRDefault="00286647" w:rsidP="00286647">
      <w:pPr>
        <w:pStyle w:val="21"/>
        <w:spacing w:after="0" w:line="240" w:lineRule="auto"/>
        <w:ind w:left="0" w:firstLine="709"/>
        <w:jc w:val="both"/>
        <w:rPr>
          <w:bCs/>
        </w:rPr>
      </w:pPr>
    </w:p>
    <w:p w:rsidR="00286647" w:rsidRPr="005759DE" w:rsidRDefault="00286647" w:rsidP="00286647">
      <w:pPr>
        <w:pStyle w:val="21"/>
        <w:spacing w:after="0" w:line="240" w:lineRule="auto"/>
        <w:ind w:left="0" w:firstLine="709"/>
        <w:jc w:val="both"/>
        <w:rPr>
          <w:bCs/>
        </w:rPr>
      </w:pPr>
    </w:p>
    <w:p w:rsidR="00286647" w:rsidRDefault="00286647" w:rsidP="00286647">
      <w:pPr>
        <w:ind w:firstLine="720"/>
        <w:jc w:val="both"/>
      </w:pPr>
    </w:p>
    <w:p w:rsidR="00286647" w:rsidRDefault="00286647" w:rsidP="00286647">
      <w:pPr>
        <w:pStyle w:val="af1"/>
        <w:jc w:val="right"/>
        <w:rPr>
          <w:b w:val="0"/>
          <w:sz w:val="22"/>
          <w:szCs w:val="22"/>
        </w:rPr>
      </w:pPr>
      <w:r w:rsidRPr="001A416B">
        <w:rPr>
          <w:b w:val="0"/>
          <w:sz w:val="22"/>
          <w:szCs w:val="22"/>
        </w:rPr>
        <w:lastRenderedPageBreak/>
        <w:t xml:space="preserve">Таблица № </w:t>
      </w:r>
      <w:r>
        <w:rPr>
          <w:b w:val="0"/>
          <w:sz w:val="22"/>
          <w:szCs w:val="22"/>
        </w:rPr>
        <w:t>9</w:t>
      </w:r>
    </w:p>
    <w:p w:rsidR="00286647" w:rsidRPr="005759DE" w:rsidRDefault="00286647" w:rsidP="00286647"/>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6774"/>
        <w:gridCol w:w="2094"/>
      </w:tblGrid>
      <w:tr w:rsidR="00286647" w:rsidRPr="003E25CA" w:rsidTr="001E5988">
        <w:trPr>
          <w:trHeight w:val="526"/>
          <w:jc w:val="center"/>
        </w:trPr>
        <w:tc>
          <w:tcPr>
            <w:tcW w:w="649" w:type="dxa"/>
            <w:shd w:val="clear" w:color="auto" w:fill="auto"/>
            <w:vAlign w:val="center"/>
          </w:tcPr>
          <w:p w:rsidR="00286647" w:rsidRPr="005D1C07" w:rsidRDefault="00286647" w:rsidP="001E5988">
            <w:pPr>
              <w:jc w:val="center"/>
            </w:pPr>
            <w:r w:rsidRPr="005D1C07">
              <w:rPr>
                <w:sz w:val="22"/>
                <w:szCs w:val="22"/>
              </w:rPr>
              <w:t>№</w:t>
            </w:r>
          </w:p>
          <w:p w:rsidR="00286647" w:rsidRPr="005D1C07" w:rsidRDefault="00286647" w:rsidP="001E5988">
            <w:pPr>
              <w:jc w:val="center"/>
            </w:pPr>
            <w:proofErr w:type="spellStart"/>
            <w:proofErr w:type="gramStart"/>
            <w:r w:rsidRPr="005D1C07">
              <w:rPr>
                <w:sz w:val="22"/>
                <w:szCs w:val="22"/>
              </w:rPr>
              <w:t>п</w:t>
            </w:r>
            <w:proofErr w:type="spellEnd"/>
            <w:proofErr w:type="gramEnd"/>
            <w:r w:rsidRPr="005D1C07">
              <w:rPr>
                <w:sz w:val="22"/>
                <w:szCs w:val="22"/>
              </w:rPr>
              <w:t>/</w:t>
            </w:r>
            <w:proofErr w:type="spellStart"/>
            <w:r w:rsidRPr="005D1C07">
              <w:rPr>
                <w:sz w:val="22"/>
                <w:szCs w:val="22"/>
              </w:rPr>
              <w:t>п</w:t>
            </w:r>
            <w:proofErr w:type="spellEnd"/>
          </w:p>
        </w:tc>
        <w:tc>
          <w:tcPr>
            <w:tcW w:w="6774" w:type="dxa"/>
            <w:shd w:val="clear" w:color="auto" w:fill="auto"/>
            <w:vAlign w:val="center"/>
          </w:tcPr>
          <w:p w:rsidR="00286647" w:rsidRPr="005D1C07" w:rsidRDefault="00286647" w:rsidP="001E5988">
            <w:pPr>
              <w:jc w:val="center"/>
            </w:pPr>
            <w:r w:rsidRPr="005D1C07">
              <w:rPr>
                <w:sz w:val="22"/>
                <w:szCs w:val="22"/>
              </w:rPr>
              <w:t>Мероприятие</w:t>
            </w:r>
          </w:p>
        </w:tc>
        <w:tc>
          <w:tcPr>
            <w:tcW w:w="2094" w:type="dxa"/>
            <w:shd w:val="clear" w:color="auto" w:fill="auto"/>
            <w:vAlign w:val="center"/>
          </w:tcPr>
          <w:p w:rsidR="00286647" w:rsidRPr="005D1C07" w:rsidRDefault="00286647" w:rsidP="001E5988">
            <w:pPr>
              <w:jc w:val="center"/>
            </w:pPr>
            <w:r w:rsidRPr="005D1C07">
              <w:rPr>
                <w:sz w:val="22"/>
                <w:szCs w:val="22"/>
              </w:rPr>
              <w:t>Очередность</w:t>
            </w:r>
          </w:p>
        </w:tc>
      </w:tr>
      <w:tr w:rsidR="00286647" w:rsidRPr="003E25CA" w:rsidTr="001E5988">
        <w:trPr>
          <w:trHeight w:val="526"/>
          <w:jc w:val="center"/>
        </w:trPr>
        <w:tc>
          <w:tcPr>
            <w:tcW w:w="649" w:type="dxa"/>
            <w:shd w:val="clear" w:color="auto" w:fill="auto"/>
            <w:vAlign w:val="center"/>
          </w:tcPr>
          <w:p w:rsidR="00286647" w:rsidRPr="005D1C07" w:rsidRDefault="00286647" w:rsidP="001E5988">
            <w:pPr>
              <w:jc w:val="center"/>
            </w:pPr>
            <w:r w:rsidRPr="005D1C07">
              <w:rPr>
                <w:sz w:val="22"/>
                <w:szCs w:val="22"/>
              </w:rPr>
              <w:t>1</w:t>
            </w:r>
          </w:p>
        </w:tc>
        <w:tc>
          <w:tcPr>
            <w:tcW w:w="6774" w:type="dxa"/>
            <w:shd w:val="clear" w:color="auto" w:fill="auto"/>
            <w:vAlign w:val="center"/>
          </w:tcPr>
          <w:p w:rsidR="00286647" w:rsidRPr="005D1C07" w:rsidRDefault="00286647" w:rsidP="001E5988">
            <w:r w:rsidRPr="005D1C07">
              <w:rPr>
                <w:sz w:val="22"/>
                <w:szCs w:val="22"/>
              </w:rPr>
              <w:t>Расширение водозаборных сооружений (строительство водозаборных скважин)</w:t>
            </w:r>
          </w:p>
        </w:tc>
        <w:tc>
          <w:tcPr>
            <w:tcW w:w="2094" w:type="dxa"/>
            <w:shd w:val="clear" w:color="auto" w:fill="auto"/>
            <w:vAlign w:val="center"/>
          </w:tcPr>
          <w:p w:rsidR="00286647" w:rsidRPr="005D1C07" w:rsidRDefault="00286647" w:rsidP="001E5988">
            <w:pPr>
              <w:jc w:val="center"/>
            </w:pPr>
            <w:r w:rsidRPr="005D1C07">
              <w:rPr>
                <w:sz w:val="22"/>
                <w:szCs w:val="22"/>
              </w:rPr>
              <w:t>2020г.</w:t>
            </w:r>
          </w:p>
        </w:tc>
      </w:tr>
      <w:tr w:rsidR="00286647" w:rsidRPr="003E25CA" w:rsidTr="001E5988">
        <w:trPr>
          <w:trHeight w:val="526"/>
          <w:jc w:val="center"/>
        </w:trPr>
        <w:tc>
          <w:tcPr>
            <w:tcW w:w="649" w:type="dxa"/>
            <w:shd w:val="clear" w:color="auto" w:fill="auto"/>
            <w:vAlign w:val="center"/>
          </w:tcPr>
          <w:p w:rsidR="00286647" w:rsidRPr="005D1C07" w:rsidRDefault="00286647" w:rsidP="001E5988">
            <w:pPr>
              <w:jc w:val="center"/>
            </w:pPr>
            <w:r w:rsidRPr="005D1C07">
              <w:rPr>
                <w:sz w:val="22"/>
                <w:szCs w:val="22"/>
              </w:rPr>
              <w:t>2</w:t>
            </w:r>
          </w:p>
        </w:tc>
        <w:tc>
          <w:tcPr>
            <w:tcW w:w="6774" w:type="dxa"/>
            <w:shd w:val="clear" w:color="auto" w:fill="auto"/>
            <w:vAlign w:val="center"/>
          </w:tcPr>
          <w:p w:rsidR="00286647" w:rsidRPr="005D1C07" w:rsidRDefault="00286647" w:rsidP="001E5988">
            <w:r w:rsidRPr="005D1C07">
              <w:rPr>
                <w:sz w:val="22"/>
                <w:szCs w:val="22"/>
              </w:rPr>
              <w:t>Организация зоны санитарной охраны источника водоснабжения</w:t>
            </w:r>
          </w:p>
        </w:tc>
        <w:tc>
          <w:tcPr>
            <w:tcW w:w="2094" w:type="dxa"/>
            <w:shd w:val="clear" w:color="auto" w:fill="auto"/>
          </w:tcPr>
          <w:p w:rsidR="00286647" w:rsidRPr="005D1C07" w:rsidRDefault="00286647" w:rsidP="001E5988">
            <w:pPr>
              <w:jc w:val="center"/>
            </w:pPr>
            <w:r w:rsidRPr="005D1C07">
              <w:rPr>
                <w:sz w:val="22"/>
                <w:szCs w:val="22"/>
              </w:rPr>
              <w:t>2020г.</w:t>
            </w:r>
          </w:p>
        </w:tc>
      </w:tr>
      <w:tr w:rsidR="00286647" w:rsidRPr="003E25CA" w:rsidTr="001E5988">
        <w:trPr>
          <w:trHeight w:val="634"/>
          <w:jc w:val="center"/>
        </w:trPr>
        <w:tc>
          <w:tcPr>
            <w:tcW w:w="649" w:type="dxa"/>
            <w:shd w:val="clear" w:color="auto" w:fill="auto"/>
            <w:vAlign w:val="center"/>
          </w:tcPr>
          <w:p w:rsidR="00286647" w:rsidRPr="005D1C07" w:rsidRDefault="00286647" w:rsidP="001E5988">
            <w:pPr>
              <w:jc w:val="center"/>
            </w:pPr>
            <w:r w:rsidRPr="005D1C07">
              <w:rPr>
                <w:sz w:val="22"/>
                <w:szCs w:val="22"/>
              </w:rPr>
              <w:t>3</w:t>
            </w:r>
          </w:p>
        </w:tc>
        <w:tc>
          <w:tcPr>
            <w:tcW w:w="6774" w:type="dxa"/>
            <w:shd w:val="clear" w:color="auto" w:fill="auto"/>
            <w:vAlign w:val="center"/>
          </w:tcPr>
          <w:p w:rsidR="00286647" w:rsidRPr="005D1C07" w:rsidRDefault="00286647" w:rsidP="001E5988">
            <w:r w:rsidRPr="005D1C07">
              <w:rPr>
                <w:sz w:val="22"/>
                <w:szCs w:val="22"/>
              </w:rPr>
              <w:t>Строительство водопроводных сооружений (ВОС, ВБ)</w:t>
            </w:r>
          </w:p>
        </w:tc>
        <w:tc>
          <w:tcPr>
            <w:tcW w:w="2094" w:type="dxa"/>
            <w:shd w:val="clear" w:color="auto" w:fill="auto"/>
          </w:tcPr>
          <w:p w:rsidR="00286647" w:rsidRPr="005D1C07" w:rsidRDefault="00286647" w:rsidP="001E5988">
            <w:pPr>
              <w:jc w:val="center"/>
            </w:pPr>
            <w:r w:rsidRPr="005D1C07">
              <w:rPr>
                <w:sz w:val="22"/>
                <w:szCs w:val="22"/>
              </w:rPr>
              <w:t>2020г.</w:t>
            </w:r>
          </w:p>
        </w:tc>
      </w:tr>
      <w:tr w:rsidR="00286647" w:rsidRPr="003E25CA" w:rsidTr="001E5988">
        <w:trPr>
          <w:trHeight w:val="634"/>
          <w:jc w:val="center"/>
        </w:trPr>
        <w:tc>
          <w:tcPr>
            <w:tcW w:w="649" w:type="dxa"/>
            <w:shd w:val="clear" w:color="auto" w:fill="auto"/>
            <w:vAlign w:val="center"/>
          </w:tcPr>
          <w:p w:rsidR="00286647" w:rsidRPr="005D1C07" w:rsidRDefault="00286647" w:rsidP="001E5988">
            <w:pPr>
              <w:jc w:val="center"/>
            </w:pPr>
            <w:r w:rsidRPr="005D1C07">
              <w:rPr>
                <w:sz w:val="22"/>
                <w:szCs w:val="22"/>
              </w:rPr>
              <w:t>4</w:t>
            </w:r>
          </w:p>
        </w:tc>
        <w:tc>
          <w:tcPr>
            <w:tcW w:w="6774" w:type="dxa"/>
            <w:shd w:val="clear" w:color="auto" w:fill="auto"/>
            <w:vAlign w:val="center"/>
          </w:tcPr>
          <w:p w:rsidR="00286647" w:rsidRPr="005D1C07" w:rsidRDefault="00286647" w:rsidP="001E5988">
            <w:r w:rsidRPr="005D1C07">
              <w:rPr>
                <w:sz w:val="22"/>
                <w:szCs w:val="22"/>
              </w:rPr>
              <w:t xml:space="preserve">Строительство централизованной системы водоснабжения с. </w:t>
            </w:r>
            <w:proofErr w:type="spellStart"/>
            <w:r w:rsidRPr="005D1C07">
              <w:rPr>
                <w:sz w:val="22"/>
                <w:szCs w:val="22"/>
              </w:rPr>
              <w:t>Молька</w:t>
            </w:r>
            <w:proofErr w:type="spellEnd"/>
          </w:p>
        </w:tc>
        <w:tc>
          <w:tcPr>
            <w:tcW w:w="2094" w:type="dxa"/>
            <w:shd w:val="clear" w:color="auto" w:fill="auto"/>
            <w:vAlign w:val="center"/>
          </w:tcPr>
          <w:p w:rsidR="00286647" w:rsidRPr="005D1C07" w:rsidRDefault="00286647" w:rsidP="001E5988">
            <w:r w:rsidRPr="005D1C07">
              <w:rPr>
                <w:sz w:val="22"/>
                <w:szCs w:val="22"/>
              </w:rPr>
              <w:t>2020 г./ 2024 г.</w:t>
            </w:r>
          </w:p>
        </w:tc>
      </w:tr>
    </w:tbl>
    <w:p w:rsidR="00286647" w:rsidRPr="00877F97" w:rsidRDefault="00286647" w:rsidP="00286647">
      <w:pPr>
        <w:pStyle w:val="21"/>
        <w:spacing w:after="0" w:line="240" w:lineRule="auto"/>
        <w:ind w:left="0" w:firstLine="709"/>
        <w:jc w:val="both"/>
        <w:rPr>
          <w:bCs/>
        </w:rPr>
      </w:pPr>
    </w:p>
    <w:p w:rsidR="00286647" w:rsidRPr="00877F97" w:rsidRDefault="00286647" w:rsidP="00286647">
      <w:pPr>
        <w:ind w:firstLine="567"/>
        <w:jc w:val="both"/>
        <w:rPr>
          <w:sz w:val="8"/>
          <w:szCs w:val="8"/>
        </w:rPr>
      </w:pPr>
    </w:p>
    <w:p w:rsidR="00286647" w:rsidRPr="005D1C07" w:rsidRDefault="00286647" w:rsidP="00286647">
      <w:pPr>
        <w:ind w:firstLine="900"/>
        <w:jc w:val="center"/>
        <w:rPr>
          <w:b/>
          <w:sz w:val="22"/>
          <w:szCs w:val="22"/>
        </w:rPr>
      </w:pPr>
      <w:r w:rsidRPr="00D21B14">
        <w:rPr>
          <w:b/>
          <w:sz w:val="22"/>
          <w:szCs w:val="22"/>
        </w:rPr>
        <w:t xml:space="preserve">Расход воды на хозяйственно-питьевые нужды на </w:t>
      </w:r>
      <w:r>
        <w:rPr>
          <w:b/>
          <w:sz w:val="22"/>
          <w:szCs w:val="22"/>
        </w:rPr>
        <w:t>2020г.</w:t>
      </w:r>
    </w:p>
    <w:p w:rsidR="00176EA3" w:rsidRDefault="00176EA3" w:rsidP="00286647">
      <w:pPr>
        <w:pStyle w:val="af1"/>
        <w:jc w:val="right"/>
        <w:rPr>
          <w:b w:val="0"/>
          <w:sz w:val="22"/>
          <w:szCs w:val="22"/>
        </w:rPr>
      </w:pPr>
    </w:p>
    <w:p w:rsidR="00286647" w:rsidRDefault="00286647" w:rsidP="00286647">
      <w:pPr>
        <w:pStyle w:val="af1"/>
        <w:jc w:val="right"/>
        <w:rPr>
          <w:b w:val="0"/>
          <w:sz w:val="22"/>
          <w:szCs w:val="22"/>
        </w:rPr>
      </w:pPr>
      <w:r w:rsidRPr="001A416B">
        <w:rPr>
          <w:b w:val="0"/>
          <w:sz w:val="22"/>
          <w:szCs w:val="22"/>
        </w:rPr>
        <w:t xml:space="preserve">Таблица № </w:t>
      </w:r>
      <w:r>
        <w:rPr>
          <w:b w:val="0"/>
          <w:sz w:val="22"/>
          <w:szCs w:val="22"/>
        </w:rPr>
        <w:t>10</w:t>
      </w:r>
    </w:p>
    <w:p w:rsidR="00176EA3" w:rsidRPr="00176EA3" w:rsidRDefault="00176EA3" w:rsidP="00176EA3"/>
    <w:tbl>
      <w:tblPr>
        <w:tblW w:w="10347"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431"/>
        <w:gridCol w:w="1680"/>
        <w:gridCol w:w="1209"/>
        <w:gridCol w:w="852"/>
        <w:gridCol w:w="840"/>
        <w:gridCol w:w="840"/>
        <w:gridCol w:w="612"/>
        <w:gridCol w:w="660"/>
        <w:gridCol w:w="660"/>
      </w:tblGrid>
      <w:tr w:rsidR="00286647" w:rsidRPr="00D21B14" w:rsidTr="001E5988">
        <w:trPr>
          <w:trHeight w:val="1414"/>
          <w:jc w:val="center"/>
        </w:trPr>
        <w:tc>
          <w:tcPr>
            <w:tcW w:w="563" w:type="dxa"/>
            <w:shd w:val="clear" w:color="auto" w:fill="auto"/>
            <w:vAlign w:val="center"/>
          </w:tcPr>
          <w:p w:rsidR="00286647" w:rsidRPr="005D1C07" w:rsidRDefault="00286647" w:rsidP="001E5988">
            <w:pPr>
              <w:jc w:val="center"/>
            </w:pPr>
            <w:r w:rsidRPr="005D1C07">
              <w:rPr>
                <w:sz w:val="22"/>
                <w:szCs w:val="22"/>
              </w:rPr>
              <w:t xml:space="preserve">№ </w:t>
            </w:r>
            <w:proofErr w:type="spellStart"/>
            <w:proofErr w:type="gramStart"/>
            <w:r w:rsidRPr="005D1C07">
              <w:rPr>
                <w:sz w:val="22"/>
                <w:szCs w:val="22"/>
              </w:rPr>
              <w:t>п</w:t>
            </w:r>
            <w:proofErr w:type="spellEnd"/>
            <w:proofErr w:type="gramEnd"/>
            <w:r w:rsidRPr="005D1C07">
              <w:rPr>
                <w:sz w:val="22"/>
                <w:szCs w:val="22"/>
              </w:rPr>
              <w:t>/</w:t>
            </w:r>
            <w:proofErr w:type="spellStart"/>
            <w:r w:rsidRPr="005D1C07">
              <w:rPr>
                <w:sz w:val="22"/>
                <w:szCs w:val="22"/>
              </w:rPr>
              <w:t>п</w:t>
            </w:r>
            <w:proofErr w:type="spellEnd"/>
          </w:p>
        </w:tc>
        <w:tc>
          <w:tcPr>
            <w:tcW w:w="2431" w:type="dxa"/>
            <w:shd w:val="clear" w:color="auto" w:fill="auto"/>
            <w:vAlign w:val="center"/>
          </w:tcPr>
          <w:p w:rsidR="00286647" w:rsidRPr="005D1C07" w:rsidRDefault="00286647" w:rsidP="001E5988">
            <w:pPr>
              <w:jc w:val="center"/>
            </w:pPr>
            <w:r w:rsidRPr="005D1C07">
              <w:rPr>
                <w:sz w:val="22"/>
                <w:szCs w:val="22"/>
              </w:rPr>
              <w:t>Благоустройство жилой застройки, удельные нормы водопотребления</w:t>
            </w:r>
          </w:p>
        </w:tc>
        <w:tc>
          <w:tcPr>
            <w:tcW w:w="1680" w:type="dxa"/>
            <w:shd w:val="clear" w:color="auto" w:fill="auto"/>
            <w:noWrap/>
            <w:vAlign w:val="center"/>
          </w:tcPr>
          <w:p w:rsidR="00286647" w:rsidRPr="005D1C07" w:rsidRDefault="00286647" w:rsidP="001E5988">
            <w:pPr>
              <w:jc w:val="center"/>
            </w:pPr>
            <w:r w:rsidRPr="005D1C07">
              <w:rPr>
                <w:sz w:val="22"/>
                <w:szCs w:val="22"/>
              </w:rPr>
              <w:t>Показатели</w:t>
            </w:r>
          </w:p>
        </w:tc>
        <w:tc>
          <w:tcPr>
            <w:tcW w:w="1209" w:type="dxa"/>
            <w:shd w:val="clear" w:color="auto" w:fill="auto"/>
            <w:vAlign w:val="center"/>
          </w:tcPr>
          <w:p w:rsidR="00286647" w:rsidRPr="005D1C07" w:rsidRDefault="00286647" w:rsidP="001E5988">
            <w:pPr>
              <w:jc w:val="center"/>
            </w:pPr>
            <w:r w:rsidRPr="005D1C07">
              <w:rPr>
                <w:sz w:val="22"/>
                <w:szCs w:val="22"/>
              </w:rPr>
              <w:t>Ед. измерения</w:t>
            </w:r>
          </w:p>
        </w:tc>
        <w:tc>
          <w:tcPr>
            <w:tcW w:w="852" w:type="dxa"/>
            <w:shd w:val="clear" w:color="auto" w:fill="auto"/>
            <w:textDirection w:val="btLr"/>
            <w:vAlign w:val="center"/>
          </w:tcPr>
          <w:p w:rsidR="00286647" w:rsidRPr="005D1C07" w:rsidRDefault="00286647" w:rsidP="001E5988">
            <w:pPr>
              <w:jc w:val="center"/>
            </w:pPr>
            <w:proofErr w:type="spellStart"/>
            <w:r w:rsidRPr="005D1C07">
              <w:rPr>
                <w:sz w:val="22"/>
                <w:szCs w:val="22"/>
              </w:rPr>
              <w:t>с</w:t>
            </w:r>
            <w:proofErr w:type="gramStart"/>
            <w:r w:rsidRPr="005D1C07">
              <w:rPr>
                <w:sz w:val="22"/>
                <w:szCs w:val="22"/>
              </w:rPr>
              <w:t>.М</w:t>
            </w:r>
            <w:proofErr w:type="gramEnd"/>
            <w:r w:rsidRPr="005D1C07">
              <w:rPr>
                <w:sz w:val="22"/>
                <w:szCs w:val="22"/>
              </w:rPr>
              <w:t>олька</w:t>
            </w:r>
            <w:proofErr w:type="spellEnd"/>
          </w:p>
        </w:tc>
        <w:tc>
          <w:tcPr>
            <w:tcW w:w="840" w:type="dxa"/>
            <w:textDirection w:val="btLr"/>
            <w:vAlign w:val="center"/>
          </w:tcPr>
          <w:p w:rsidR="00286647" w:rsidRPr="005D1C07" w:rsidRDefault="00286647" w:rsidP="001E5988">
            <w:pPr>
              <w:jc w:val="center"/>
            </w:pPr>
            <w:proofErr w:type="spellStart"/>
            <w:r w:rsidRPr="005D1C07">
              <w:rPr>
                <w:sz w:val="22"/>
                <w:szCs w:val="22"/>
              </w:rPr>
              <w:t>д</w:t>
            </w:r>
            <w:proofErr w:type="gramStart"/>
            <w:r w:rsidRPr="005D1C07">
              <w:rPr>
                <w:sz w:val="22"/>
                <w:szCs w:val="22"/>
              </w:rPr>
              <w:t>.П</w:t>
            </w:r>
            <w:proofErr w:type="gramEnd"/>
            <w:r w:rsidRPr="005D1C07">
              <w:rPr>
                <w:sz w:val="22"/>
                <w:szCs w:val="22"/>
              </w:rPr>
              <w:t>одатовская</w:t>
            </w:r>
            <w:proofErr w:type="spellEnd"/>
          </w:p>
        </w:tc>
        <w:tc>
          <w:tcPr>
            <w:tcW w:w="840" w:type="dxa"/>
            <w:textDirection w:val="btLr"/>
            <w:vAlign w:val="center"/>
          </w:tcPr>
          <w:p w:rsidR="00286647" w:rsidRPr="005D1C07" w:rsidRDefault="00286647" w:rsidP="001E5988">
            <w:pPr>
              <w:jc w:val="center"/>
            </w:pPr>
            <w:proofErr w:type="spellStart"/>
            <w:r w:rsidRPr="005D1C07">
              <w:rPr>
                <w:sz w:val="22"/>
                <w:szCs w:val="22"/>
              </w:rPr>
              <w:t>д</w:t>
            </w:r>
            <w:proofErr w:type="gramStart"/>
            <w:r w:rsidRPr="005D1C07">
              <w:rPr>
                <w:sz w:val="22"/>
                <w:szCs w:val="22"/>
              </w:rPr>
              <w:t>.Л</w:t>
            </w:r>
            <w:proofErr w:type="gramEnd"/>
            <w:r w:rsidRPr="005D1C07">
              <w:rPr>
                <w:sz w:val="22"/>
                <w:szCs w:val="22"/>
              </w:rPr>
              <w:t>обагай</w:t>
            </w:r>
            <w:proofErr w:type="spellEnd"/>
          </w:p>
        </w:tc>
        <w:tc>
          <w:tcPr>
            <w:tcW w:w="612" w:type="dxa"/>
            <w:textDirection w:val="btLr"/>
            <w:vAlign w:val="center"/>
          </w:tcPr>
          <w:p w:rsidR="00286647" w:rsidRPr="005D1C07" w:rsidRDefault="00286647" w:rsidP="001E5988">
            <w:pPr>
              <w:jc w:val="center"/>
            </w:pPr>
            <w:proofErr w:type="spellStart"/>
            <w:r w:rsidRPr="005D1C07">
              <w:rPr>
                <w:sz w:val="22"/>
                <w:szCs w:val="22"/>
              </w:rPr>
              <w:t>д</w:t>
            </w:r>
            <w:proofErr w:type="gramStart"/>
            <w:r w:rsidRPr="005D1C07">
              <w:rPr>
                <w:sz w:val="22"/>
                <w:szCs w:val="22"/>
              </w:rPr>
              <w:t>.Х</w:t>
            </w:r>
            <w:proofErr w:type="gramEnd"/>
            <w:r w:rsidRPr="005D1C07">
              <w:rPr>
                <w:sz w:val="22"/>
                <w:szCs w:val="22"/>
              </w:rPr>
              <w:t>алюты</w:t>
            </w:r>
            <w:proofErr w:type="spellEnd"/>
          </w:p>
        </w:tc>
        <w:tc>
          <w:tcPr>
            <w:tcW w:w="660" w:type="dxa"/>
            <w:shd w:val="clear" w:color="auto" w:fill="auto"/>
            <w:textDirection w:val="btLr"/>
            <w:vAlign w:val="center"/>
          </w:tcPr>
          <w:p w:rsidR="00286647" w:rsidRPr="005D1C07" w:rsidRDefault="00286647" w:rsidP="001E5988">
            <w:pPr>
              <w:jc w:val="center"/>
            </w:pPr>
            <w:proofErr w:type="spellStart"/>
            <w:r w:rsidRPr="005D1C07">
              <w:rPr>
                <w:sz w:val="22"/>
                <w:szCs w:val="22"/>
              </w:rPr>
              <w:t>д</w:t>
            </w:r>
            <w:proofErr w:type="gramStart"/>
            <w:r w:rsidRPr="005D1C07">
              <w:rPr>
                <w:sz w:val="22"/>
                <w:szCs w:val="22"/>
              </w:rPr>
              <w:t>.Я</w:t>
            </w:r>
            <w:proofErr w:type="gramEnd"/>
            <w:r w:rsidRPr="005D1C07">
              <w:rPr>
                <w:sz w:val="22"/>
                <w:szCs w:val="22"/>
              </w:rPr>
              <w:t>сачнаая</w:t>
            </w:r>
            <w:proofErr w:type="spellEnd"/>
            <w:r w:rsidRPr="005D1C07">
              <w:rPr>
                <w:sz w:val="22"/>
                <w:szCs w:val="22"/>
              </w:rPr>
              <w:t xml:space="preserve"> </w:t>
            </w:r>
            <w:proofErr w:type="spellStart"/>
            <w:r w:rsidRPr="005D1C07">
              <w:rPr>
                <w:sz w:val="22"/>
                <w:szCs w:val="22"/>
              </w:rPr>
              <w:t>Хайрюзовка</w:t>
            </w:r>
            <w:proofErr w:type="spellEnd"/>
          </w:p>
        </w:tc>
        <w:tc>
          <w:tcPr>
            <w:tcW w:w="660" w:type="dxa"/>
            <w:shd w:val="clear" w:color="auto" w:fill="auto"/>
            <w:textDirection w:val="btLr"/>
            <w:vAlign w:val="center"/>
          </w:tcPr>
          <w:p w:rsidR="00286647" w:rsidRPr="005D1C07" w:rsidRDefault="00286647" w:rsidP="001E5988">
            <w:pPr>
              <w:jc w:val="center"/>
            </w:pPr>
            <w:r w:rsidRPr="005D1C07">
              <w:rPr>
                <w:sz w:val="22"/>
                <w:szCs w:val="22"/>
              </w:rPr>
              <w:t>ИТОГО</w:t>
            </w:r>
          </w:p>
        </w:tc>
      </w:tr>
      <w:tr w:rsidR="00286647" w:rsidRPr="00D21B14" w:rsidTr="001E5988">
        <w:trPr>
          <w:trHeight w:val="250"/>
          <w:jc w:val="center"/>
        </w:trPr>
        <w:tc>
          <w:tcPr>
            <w:tcW w:w="563" w:type="dxa"/>
            <w:shd w:val="clear" w:color="auto" w:fill="auto"/>
            <w:noWrap/>
          </w:tcPr>
          <w:p w:rsidR="00286647" w:rsidRPr="005D1C07" w:rsidRDefault="00286647" w:rsidP="001E5988">
            <w:pPr>
              <w:jc w:val="center"/>
              <w:rPr>
                <w:bCs/>
              </w:rPr>
            </w:pPr>
            <w:r w:rsidRPr="005D1C07">
              <w:rPr>
                <w:bCs/>
                <w:sz w:val="22"/>
                <w:szCs w:val="22"/>
              </w:rPr>
              <w:t>1</w:t>
            </w:r>
          </w:p>
        </w:tc>
        <w:tc>
          <w:tcPr>
            <w:tcW w:w="2431" w:type="dxa"/>
            <w:shd w:val="clear" w:color="auto" w:fill="auto"/>
          </w:tcPr>
          <w:p w:rsidR="00286647" w:rsidRPr="005D1C07" w:rsidRDefault="00286647" w:rsidP="001E5988">
            <w:pPr>
              <w:jc w:val="center"/>
              <w:rPr>
                <w:bCs/>
              </w:rPr>
            </w:pPr>
            <w:r w:rsidRPr="005D1C07">
              <w:rPr>
                <w:bCs/>
                <w:sz w:val="22"/>
                <w:szCs w:val="22"/>
              </w:rPr>
              <w:t>2</w:t>
            </w:r>
          </w:p>
        </w:tc>
        <w:tc>
          <w:tcPr>
            <w:tcW w:w="1680" w:type="dxa"/>
            <w:shd w:val="clear" w:color="auto" w:fill="auto"/>
            <w:noWrap/>
            <w:vAlign w:val="bottom"/>
          </w:tcPr>
          <w:p w:rsidR="00286647" w:rsidRPr="005D1C07" w:rsidRDefault="00286647" w:rsidP="001E5988">
            <w:pPr>
              <w:jc w:val="center"/>
              <w:rPr>
                <w:bCs/>
              </w:rPr>
            </w:pPr>
            <w:r w:rsidRPr="005D1C07">
              <w:rPr>
                <w:bCs/>
                <w:sz w:val="22"/>
                <w:szCs w:val="22"/>
              </w:rPr>
              <w:t>3</w:t>
            </w:r>
          </w:p>
        </w:tc>
        <w:tc>
          <w:tcPr>
            <w:tcW w:w="1209" w:type="dxa"/>
            <w:shd w:val="clear" w:color="auto" w:fill="auto"/>
            <w:noWrap/>
            <w:vAlign w:val="bottom"/>
          </w:tcPr>
          <w:p w:rsidR="00286647" w:rsidRPr="005D1C07" w:rsidRDefault="00286647" w:rsidP="001E5988">
            <w:pPr>
              <w:jc w:val="center"/>
              <w:rPr>
                <w:bCs/>
              </w:rPr>
            </w:pPr>
            <w:r w:rsidRPr="005D1C07">
              <w:rPr>
                <w:bCs/>
                <w:sz w:val="22"/>
                <w:szCs w:val="22"/>
              </w:rPr>
              <w:t>4</w:t>
            </w:r>
          </w:p>
        </w:tc>
        <w:tc>
          <w:tcPr>
            <w:tcW w:w="852" w:type="dxa"/>
            <w:shd w:val="clear" w:color="auto" w:fill="auto"/>
            <w:noWrap/>
            <w:vAlign w:val="bottom"/>
          </w:tcPr>
          <w:p w:rsidR="00286647" w:rsidRPr="005D1C07" w:rsidRDefault="00286647" w:rsidP="001E5988">
            <w:pPr>
              <w:jc w:val="center"/>
              <w:rPr>
                <w:bCs/>
              </w:rPr>
            </w:pPr>
            <w:r w:rsidRPr="005D1C07">
              <w:rPr>
                <w:bCs/>
                <w:sz w:val="22"/>
                <w:szCs w:val="22"/>
              </w:rPr>
              <w:t>5</w:t>
            </w:r>
          </w:p>
        </w:tc>
        <w:tc>
          <w:tcPr>
            <w:tcW w:w="840" w:type="dxa"/>
            <w:vAlign w:val="bottom"/>
          </w:tcPr>
          <w:p w:rsidR="00286647" w:rsidRPr="005D1C07" w:rsidRDefault="00286647" w:rsidP="001E5988">
            <w:pPr>
              <w:jc w:val="center"/>
              <w:rPr>
                <w:bCs/>
              </w:rPr>
            </w:pPr>
            <w:r w:rsidRPr="005D1C07">
              <w:rPr>
                <w:bCs/>
                <w:sz w:val="22"/>
                <w:szCs w:val="22"/>
              </w:rPr>
              <w:t>6 </w:t>
            </w:r>
          </w:p>
        </w:tc>
        <w:tc>
          <w:tcPr>
            <w:tcW w:w="840" w:type="dxa"/>
            <w:vAlign w:val="bottom"/>
          </w:tcPr>
          <w:p w:rsidR="00286647" w:rsidRPr="005D1C07" w:rsidRDefault="00286647" w:rsidP="001E5988">
            <w:pPr>
              <w:jc w:val="center"/>
              <w:rPr>
                <w:bCs/>
              </w:rPr>
            </w:pPr>
            <w:r w:rsidRPr="005D1C07">
              <w:rPr>
                <w:bCs/>
                <w:sz w:val="22"/>
                <w:szCs w:val="22"/>
              </w:rPr>
              <w:t>7 </w:t>
            </w:r>
          </w:p>
        </w:tc>
        <w:tc>
          <w:tcPr>
            <w:tcW w:w="612" w:type="dxa"/>
            <w:vAlign w:val="bottom"/>
          </w:tcPr>
          <w:p w:rsidR="00286647" w:rsidRPr="005D1C07" w:rsidRDefault="00286647" w:rsidP="001E5988">
            <w:pPr>
              <w:jc w:val="center"/>
              <w:rPr>
                <w:bCs/>
              </w:rPr>
            </w:pPr>
            <w:r w:rsidRPr="005D1C07">
              <w:rPr>
                <w:bCs/>
                <w:sz w:val="22"/>
                <w:szCs w:val="22"/>
              </w:rPr>
              <w:t>8</w:t>
            </w:r>
          </w:p>
        </w:tc>
        <w:tc>
          <w:tcPr>
            <w:tcW w:w="660" w:type="dxa"/>
            <w:shd w:val="clear" w:color="auto" w:fill="auto"/>
            <w:noWrap/>
            <w:vAlign w:val="bottom"/>
          </w:tcPr>
          <w:p w:rsidR="00286647" w:rsidRPr="005D1C07" w:rsidRDefault="00286647" w:rsidP="001E5988">
            <w:pPr>
              <w:jc w:val="center"/>
              <w:rPr>
                <w:bCs/>
                <w:lang w:val="en-US"/>
              </w:rPr>
            </w:pPr>
            <w:r w:rsidRPr="005D1C07">
              <w:rPr>
                <w:bCs/>
                <w:sz w:val="22"/>
                <w:szCs w:val="22"/>
                <w:lang w:val="en-US"/>
              </w:rPr>
              <w:t>9</w:t>
            </w:r>
          </w:p>
        </w:tc>
        <w:tc>
          <w:tcPr>
            <w:tcW w:w="660" w:type="dxa"/>
            <w:shd w:val="clear" w:color="auto" w:fill="auto"/>
            <w:noWrap/>
            <w:vAlign w:val="bottom"/>
          </w:tcPr>
          <w:p w:rsidR="00286647" w:rsidRPr="005D1C07" w:rsidRDefault="00286647" w:rsidP="001E5988">
            <w:pPr>
              <w:jc w:val="center"/>
              <w:rPr>
                <w:bCs/>
                <w:lang w:val="en-US"/>
              </w:rPr>
            </w:pPr>
            <w:r w:rsidRPr="005D1C07">
              <w:rPr>
                <w:bCs/>
                <w:sz w:val="22"/>
                <w:szCs w:val="22"/>
                <w:lang w:val="en-US"/>
              </w:rPr>
              <w:t>10</w:t>
            </w:r>
          </w:p>
        </w:tc>
      </w:tr>
      <w:tr w:rsidR="00286647" w:rsidRPr="00D21B14" w:rsidTr="001E5988">
        <w:trPr>
          <w:trHeight w:val="337"/>
          <w:jc w:val="center"/>
        </w:trPr>
        <w:tc>
          <w:tcPr>
            <w:tcW w:w="563" w:type="dxa"/>
            <w:shd w:val="clear" w:color="auto" w:fill="auto"/>
            <w:noWrap/>
            <w:vAlign w:val="center"/>
          </w:tcPr>
          <w:p w:rsidR="00286647" w:rsidRPr="005D1C07" w:rsidRDefault="00286647" w:rsidP="001E5988">
            <w:pPr>
              <w:jc w:val="center"/>
              <w:rPr>
                <w:bCs/>
              </w:rPr>
            </w:pPr>
            <w:r w:rsidRPr="005D1C07">
              <w:rPr>
                <w:bCs/>
                <w:sz w:val="22"/>
                <w:szCs w:val="22"/>
              </w:rPr>
              <w:t>I</w:t>
            </w:r>
          </w:p>
        </w:tc>
        <w:tc>
          <w:tcPr>
            <w:tcW w:w="4111" w:type="dxa"/>
            <w:gridSpan w:val="2"/>
            <w:shd w:val="clear" w:color="auto" w:fill="auto"/>
            <w:noWrap/>
            <w:vAlign w:val="center"/>
          </w:tcPr>
          <w:p w:rsidR="00286647" w:rsidRPr="005D1C07" w:rsidRDefault="00286647" w:rsidP="001E5988">
            <w:r w:rsidRPr="005D1C07">
              <w:rPr>
                <w:bCs/>
                <w:sz w:val="22"/>
                <w:szCs w:val="22"/>
              </w:rPr>
              <w:t>Расходы на нужды населения</w:t>
            </w:r>
          </w:p>
        </w:tc>
        <w:tc>
          <w:tcPr>
            <w:tcW w:w="1209" w:type="dxa"/>
            <w:shd w:val="clear" w:color="auto" w:fill="auto"/>
            <w:noWrap/>
            <w:vAlign w:val="bottom"/>
          </w:tcPr>
          <w:p w:rsidR="00286647" w:rsidRPr="005D1C07" w:rsidRDefault="00286647" w:rsidP="001E5988">
            <w:r w:rsidRPr="005D1C07">
              <w:rPr>
                <w:sz w:val="22"/>
                <w:szCs w:val="22"/>
              </w:rPr>
              <w:t> </w:t>
            </w:r>
          </w:p>
        </w:tc>
        <w:tc>
          <w:tcPr>
            <w:tcW w:w="852" w:type="dxa"/>
            <w:shd w:val="clear" w:color="auto" w:fill="auto"/>
            <w:noWrap/>
            <w:vAlign w:val="bottom"/>
          </w:tcPr>
          <w:p w:rsidR="00286647" w:rsidRPr="005D1C07" w:rsidRDefault="00286647" w:rsidP="001E5988">
            <w:r w:rsidRPr="005D1C07">
              <w:rPr>
                <w:sz w:val="22"/>
                <w:szCs w:val="22"/>
              </w:rPr>
              <w:t> </w:t>
            </w:r>
          </w:p>
        </w:tc>
        <w:tc>
          <w:tcPr>
            <w:tcW w:w="840" w:type="dxa"/>
            <w:shd w:val="clear" w:color="auto" w:fill="auto"/>
            <w:noWrap/>
            <w:vAlign w:val="bottom"/>
          </w:tcPr>
          <w:p w:rsidR="00286647" w:rsidRPr="005D1C07" w:rsidRDefault="00286647" w:rsidP="001E5988">
            <w:r w:rsidRPr="005D1C07">
              <w:rPr>
                <w:sz w:val="22"/>
                <w:szCs w:val="22"/>
              </w:rPr>
              <w:t> </w:t>
            </w:r>
          </w:p>
        </w:tc>
        <w:tc>
          <w:tcPr>
            <w:tcW w:w="840" w:type="dxa"/>
          </w:tcPr>
          <w:p w:rsidR="00286647" w:rsidRPr="005D1C07" w:rsidRDefault="00286647" w:rsidP="001E5988">
            <w:pPr>
              <w:rPr>
                <w:b/>
              </w:rPr>
            </w:pPr>
          </w:p>
        </w:tc>
        <w:tc>
          <w:tcPr>
            <w:tcW w:w="612" w:type="dxa"/>
          </w:tcPr>
          <w:p w:rsidR="00286647" w:rsidRPr="005D1C07" w:rsidRDefault="00286647" w:rsidP="001E5988">
            <w:pPr>
              <w:rPr>
                <w:b/>
              </w:rPr>
            </w:pPr>
          </w:p>
        </w:tc>
        <w:tc>
          <w:tcPr>
            <w:tcW w:w="660" w:type="dxa"/>
          </w:tcPr>
          <w:p w:rsidR="00286647" w:rsidRPr="005D1C07" w:rsidRDefault="00286647" w:rsidP="001E5988">
            <w:pPr>
              <w:rPr>
                <w:b/>
              </w:rPr>
            </w:pPr>
          </w:p>
        </w:tc>
        <w:tc>
          <w:tcPr>
            <w:tcW w:w="660" w:type="dxa"/>
            <w:shd w:val="clear" w:color="auto" w:fill="auto"/>
            <w:noWrap/>
            <w:vAlign w:val="bottom"/>
          </w:tcPr>
          <w:p w:rsidR="00286647" w:rsidRPr="005D1C07" w:rsidRDefault="00286647" w:rsidP="001E5988">
            <w:pPr>
              <w:rPr>
                <w:b/>
              </w:rPr>
            </w:pPr>
            <w:r w:rsidRPr="005D1C07">
              <w:rPr>
                <w:b/>
                <w:sz w:val="22"/>
                <w:szCs w:val="22"/>
              </w:rPr>
              <w:t> </w:t>
            </w:r>
          </w:p>
        </w:tc>
      </w:tr>
      <w:tr w:rsidR="00286647" w:rsidRPr="00D21B14" w:rsidTr="001E5988">
        <w:trPr>
          <w:trHeight w:val="404"/>
          <w:jc w:val="center"/>
        </w:trPr>
        <w:tc>
          <w:tcPr>
            <w:tcW w:w="563" w:type="dxa"/>
            <w:vMerge w:val="restart"/>
            <w:shd w:val="clear" w:color="auto" w:fill="auto"/>
            <w:noWrap/>
            <w:vAlign w:val="center"/>
          </w:tcPr>
          <w:p w:rsidR="00286647" w:rsidRPr="005D1C07" w:rsidRDefault="00286647" w:rsidP="001E5988">
            <w:pPr>
              <w:jc w:val="center"/>
            </w:pPr>
          </w:p>
        </w:tc>
        <w:tc>
          <w:tcPr>
            <w:tcW w:w="2431" w:type="dxa"/>
            <w:vMerge w:val="restart"/>
            <w:shd w:val="clear" w:color="auto" w:fill="auto"/>
            <w:vAlign w:val="center"/>
          </w:tcPr>
          <w:p w:rsidR="00286647" w:rsidRPr="005D1C07" w:rsidRDefault="00286647" w:rsidP="001E5988">
            <w:r w:rsidRPr="005D1C07">
              <w:rPr>
                <w:sz w:val="22"/>
                <w:szCs w:val="22"/>
              </w:rPr>
              <w:t xml:space="preserve">малоэтажный жилой фонд без ванн </w:t>
            </w:r>
            <w:proofErr w:type="spellStart"/>
            <w:proofErr w:type="gramStart"/>
            <w:r w:rsidRPr="005D1C07">
              <w:rPr>
                <w:sz w:val="22"/>
                <w:szCs w:val="22"/>
              </w:rPr>
              <w:t>q</w:t>
            </w:r>
            <w:proofErr w:type="gramEnd"/>
            <w:r w:rsidRPr="005D1C07">
              <w:rPr>
                <w:sz w:val="22"/>
                <w:szCs w:val="22"/>
              </w:rPr>
              <w:t>ср</w:t>
            </w:r>
            <w:proofErr w:type="spellEnd"/>
            <w:r w:rsidRPr="005D1C07">
              <w:rPr>
                <w:sz w:val="22"/>
                <w:szCs w:val="22"/>
              </w:rPr>
              <w:t xml:space="preserve"> = 160 л/</w:t>
            </w:r>
            <w:proofErr w:type="spellStart"/>
            <w:r w:rsidRPr="005D1C07">
              <w:rPr>
                <w:sz w:val="22"/>
                <w:szCs w:val="22"/>
              </w:rPr>
              <w:t>сут</w:t>
            </w:r>
            <w:proofErr w:type="spellEnd"/>
            <w:r w:rsidRPr="005D1C07">
              <w:rPr>
                <w:sz w:val="22"/>
                <w:szCs w:val="22"/>
              </w:rPr>
              <w:t>/чел</w:t>
            </w:r>
          </w:p>
        </w:tc>
        <w:tc>
          <w:tcPr>
            <w:tcW w:w="1680" w:type="dxa"/>
            <w:shd w:val="clear" w:color="auto" w:fill="auto"/>
            <w:vAlign w:val="bottom"/>
          </w:tcPr>
          <w:p w:rsidR="00286647" w:rsidRPr="005D1C07" w:rsidRDefault="00286647" w:rsidP="001E5988">
            <w:r w:rsidRPr="005D1C07">
              <w:rPr>
                <w:sz w:val="22"/>
                <w:szCs w:val="22"/>
              </w:rPr>
              <w:t xml:space="preserve"> -население</w:t>
            </w:r>
          </w:p>
        </w:tc>
        <w:tc>
          <w:tcPr>
            <w:tcW w:w="1209" w:type="dxa"/>
            <w:shd w:val="clear" w:color="auto" w:fill="auto"/>
            <w:noWrap/>
            <w:vAlign w:val="bottom"/>
          </w:tcPr>
          <w:p w:rsidR="00286647" w:rsidRPr="005D1C07" w:rsidRDefault="00286647" w:rsidP="001E5988">
            <w:pPr>
              <w:jc w:val="center"/>
            </w:pPr>
            <w:r w:rsidRPr="005D1C07">
              <w:rPr>
                <w:sz w:val="22"/>
                <w:szCs w:val="22"/>
              </w:rPr>
              <w:t>тыс. чел.</w:t>
            </w:r>
          </w:p>
        </w:tc>
        <w:tc>
          <w:tcPr>
            <w:tcW w:w="852" w:type="dxa"/>
            <w:shd w:val="clear" w:color="auto" w:fill="auto"/>
            <w:noWrap/>
            <w:vAlign w:val="bottom"/>
          </w:tcPr>
          <w:p w:rsidR="00286647" w:rsidRPr="005D1C07" w:rsidRDefault="00286647" w:rsidP="001E5988">
            <w:pPr>
              <w:jc w:val="center"/>
            </w:pPr>
            <w:r w:rsidRPr="005D1C07">
              <w:rPr>
                <w:sz w:val="22"/>
                <w:szCs w:val="22"/>
              </w:rPr>
              <w:t>0,70</w:t>
            </w:r>
          </w:p>
        </w:tc>
        <w:tc>
          <w:tcPr>
            <w:tcW w:w="840" w:type="dxa"/>
            <w:vAlign w:val="bottom"/>
          </w:tcPr>
          <w:p w:rsidR="00286647" w:rsidRPr="005D1C07" w:rsidRDefault="00286647" w:rsidP="001E5988">
            <w:pPr>
              <w:jc w:val="center"/>
            </w:pPr>
            <w:r w:rsidRPr="005D1C07">
              <w:rPr>
                <w:sz w:val="22"/>
                <w:szCs w:val="22"/>
              </w:rPr>
              <w:t>0,23</w:t>
            </w:r>
          </w:p>
        </w:tc>
        <w:tc>
          <w:tcPr>
            <w:tcW w:w="840" w:type="dxa"/>
            <w:vAlign w:val="bottom"/>
          </w:tcPr>
          <w:p w:rsidR="00286647" w:rsidRPr="005D1C07" w:rsidRDefault="00286647" w:rsidP="001E5988">
            <w:pPr>
              <w:jc w:val="center"/>
            </w:pPr>
            <w:r w:rsidRPr="005D1C07">
              <w:rPr>
                <w:sz w:val="22"/>
                <w:szCs w:val="22"/>
              </w:rPr>
              <w:t>0,33</w:t>
            </w:r>
          </w:p>
        </w:tc>
        <w:tc>
          <w:tcPr>
            <w:tcW w:w="612" w:type="dxa"/>
            <w:vAlign w:val="bottom"/>
          </w:tcPr>
          <w:p w:rsidR="00286647" w:rsidRPr="005D1C07" w:rsidRDefault="00286647" w:rsidP="001E5988">
            <w:pPr>
              <w:jc w:val="center"/>
            </w:pPr>
            <w:r w:rsidRPr="005D1C07">
              <w:rPr>
                <w:sz w:val="22"/>
                <w:szCs w:val="22"/>
              </w:rPr>
              <w:t>0,19</w:t>
            </w:r>
          </w:p>
        </w:tc>
        <w:tc>
          <w:tcPr>
            <w:tcW w:w="660" w:type="dxa"/>
            <w:shd w:val="clear" w:color="auto" w:fill="auto"/>
            <w:noWrap/>
            <w:vAlign w:val="bottom"/>
          </w:tcPr>
          <w:p w:rsidR="00286647" w:rsidRPr="005D1C07" w:rsidRDefault="00286647" w:rsidP="001E5988">
            <w:pPr>
              <w:jc w:val="center"/>
            </w:pPr>
            <w:r w:rsidRPr="005D1C07">
              <w:rPr>
                <w:sz w:val="22"/>
                <w:szCs w:val="22"/>
              </w:rPr>
              <w:t>0,12</w:t>
            </w:r>
          </w:p>
        </w:tc>
        <w:tc>
          <w:tcPr>
            <w:tcW w:w="660" w:type="dxa"/>
            <w:shd w:val="clear" w:color="auto" w:fill="auto"/>
            <w:noWrap/>
            <w:vAlign w:val="bottom"/>
          </w:tcPr>
          <w:p w:rsidR="00286647" w:rsidRPr="005D1C07" w:rsidRDefault="00286647" w:rsidP="001E5988">
            <w:pPr>
              <w:jc w:val="center"/>
            </w:pPr>
            <w:r w:rsidRPr="005D1C07">
              <w:rPr>
                <w:sz w:val="22"/>
                <w:szCs w:val="22"/>
              </w:rPr>
              <w:t>1,57</w:t>
            </w:r>
          </w:p>
        </w:tc>
      </w:tr>
      <w:tr w:rsidR="00286647" w:rsidRPr="00D21B14" w:rsidTr="001E5988">
        <w:trPr>
          <w:trHeight w:val="370"/>
          <w:jc w:val="center"/>
        </w:trPr>
        <w:tc>
          <w:tcPr>
            <w:tcW w:w="563" w:type="dxa"/>
            <w:vMerge/>
            <w:vAlign w:val="center"/>
          </w:tcPr>
          <w:p w:rsidR="00286647" w:rsidRPr="005D1C07" w:rsidRDefault="00286647" w:rsidP="001E5988">
            <w:pPr>
              <w:jc w:val="center"/>
            </w:pPr>
          </w:p>
        </w:tc>
        <w:tc>
          <w:tcPr>
            <w:tcW w:w="2431" w:type="dxa"/>
            <w:vMerge/>
            <w:vAlign w:val="center"/>
          </w:tcPr>
          <w:p w:rsidR="00286647" w:rsidRPr="005D1C07" w:rsidRDefault="00286647" w:rsidP="001E5988"/>
        </w:tc>
        <w:tc>
          <w:tcPr>
            <w:tcW w:w="1680" w:type="dxa"/>
            <w:shd w:val="clear" w:color="auto" w:fill="auto"/>
            <w:noWrap/>
            <w:vAlign w:val="bottom"/>
          </w:tcPr>
          <w:p w:rsidR="00286647" w:rsidRPr="005D1C07" w:rsidRDefault="00286647" w:rsidP="001E5988">
            <w:r w:rsidRPr="005D1C07">
              <w:rPr>
                <w:sz w:val="22"/>
                <w:szCs w:val="22"/>
              </w:rPr>
              <w:t>- ср</w:t>
            </w:r>
            <w:proofErr w:type="gramStart"/>
            <w:r w:rsidRPr="005D1C07">
              <w:rPr>
                <w:sz w:val="22"/>
                <w:szCs w:val="22"/>
              </w:rPr>
              <w:t>.р</w:t>
            </w:r>
            <w:proofErr w:type="gramEnd"/>
            <w:r w:rsidRPr="005D1C07">
              <w:rPr>
                <w:sz w:val="22"/>
                <w:szCs w:val="22"/>
              </w:rPr>
              <w:t>асходы</w:t>
            </w:r>
          </w:p>
        </w:tc>
        <w:tc>
          <w:tcPr>
            <w:tcW w:w="1209" w:type="dxa"/>
            <w:shd w:val="clear" w:color="auto" w:fill="auto"/>
            <w:noWrap/>
            <w:vAlign w:val="bottom"/>
          </w:tcPr>
          <w:p w:rsidR="00286647" w:rsidRPr="005D1C07" w:rsidRDefault="00286647" w:rsidP="001E5988">
            <w:pPr>
              <w:jc w:val="center"/>
            </w:pPr>
            <w:r w:rsidRPr="005D1C07">
              <w:rPr>
                <w:sz w:val="22"/>
                <w:szCs w:val="22"/>
              </w:rPr>
              <w:t>тыс. м</w:t>
            </w:r>
            <w:r w:rsidRPr="005D1C07">
              <w:rPr>
                <w:sz w:val="22"/>
                <w:szCs w:val="22"/>
                <w:vertAlign w:val="superscript"/>
              </w:rPr>
              <w:t>3</w:t>
            </w:r>
            <w:r w:rsidRPr="005D1C07">
              <w:rPr>
                <w:sz w:val="22"/>
                <w:szCs w:val="22"/>
              </w:rPr>
              <w:t>/</w:t>
            </w:r>
            <w:r w:rsidRPr="005D1C07">
              <w:rPr>
                <w:sz w:val="22"/>
                <w:szCs w:val="22"/>
                <w:lang w:val="en-US"/>
              </w:rPr>
              <w:t xml:space="preserve"> </w:t>
            </w:r>
            <w:proofErr w:type="spellStart"/>
            <w:r w:rsidRPr="005D1C07">
              <w:rPr>
                <w:sz w:val="22"/>
                <w:szCs w:val="22"/>
              </w:rPr>
              <w:t>сут</w:t>
            </w:r>
            <w:proofErr w:type="spellEnd"/>
          </w:p>
        </w:tc>
        <w:tc>
          <w:tcPr>
            <w:tcW w:w="852" w:type="dxa"/>
            <w:shd w:val="clear" w:color="auto" w:fill="auto"/>
            <w:noWrap/>
            <w:vAlign w:val="bottom"/>
          </w:tcPr>
          <w:p w:rsidR="00286647" w:rsidRPr="005D1C07" w:rsidRDefault="00286647" w:rsidP="001E5988">
            <w:pPr>
              <w:jc w:val="center"/>
            </w:pPr>
            <w:r w:rsidRPr="005D1C07">
              <w:rPr>
                <w:sz w:val="22"/>
                <w:szCs w:val="22"/>
              </w:rPr>
              <w:t>0,11</w:t>
            </w:r>
          </w:p>
        </w:tc>
        <w:tc>
          <w:tcPr>
            <w:tcW w:w="840" w:type="dxa"/>
            <w:vAlign w:val="bottom"/>
          </w:tcPr>
          <w:p w:rsidR="00286647" w:rsidRPr="005D1C07" w:rsidRDefault="00286647" w:rsidP="001E5988">
            <w:pPr>
              <w:jc w:val="center"/>
            </w:pPr>
            <w:r w:rsidRPr="005D1C07">
              <w:rPr>
                <w:sz w:val="22"/>
                <w:szCs w:val="22"/>
              </w:rPr>
              <w:t>0,04</w:t>
            </w:r>
          </w:p>
        </w:tc>
        <w:tc>
          <w:tcPr>
            <w:tcW w:w="840" w:type="dxa"/>
            <w:vAlign w:val="bottom"/>
          </w:tcPr>
          <w:p w:rsidR="00286647" w:rsidRPr="005D1C07" w:rsidRDefault="00286647" w:rsidP="001E5988">
            <w:pPr>
              <w:jc w:val="center"/>
            </w:pPr>
            <w:r w:rsidRPr="005D1C07">
              <w:rPr>
                <w:sz w:val="22"/>
                <w:szCs w:val="22"/>
              </w:rPr>
              <w:t>0,05</w:t>
            </w:r>
          </w:p>
        </w:tc>
        <w:tc>
          <w:tcPr>
            <w:tcW w:w="612" w:type="dxa"/>
            <w:vAlign w:val="bottom"/>
          </w:tcPr>
          <w:p w:rsidR="00286647" w:rsidRPr="005D1C07" w:rsidRDefault="00286647" w:rsidP="001E5988">
            <w:pPr>
              <w:jc w:val="center"/>
            </w:pPr>
            <w:r w:rsidRPr="005D1C07">
              <w:rPr>
                <w:sz w:val="22"/>
                <w:szCs w:val="22"/>
              </w:rPr>
              <w:t>0,03</w:t>
            </w:r>
          </w:p>
        </w:tc>
        <w:tc>
          <w:tcPr>
            <w:tcW w:w="660" w:type="dxa"/>
            <w:shd w:val="clear" w:color="auto" w:fill="auto"/>
            <w:noWrap/>
            <w:vAlign w:val="bottom"/>
          </w:tcPr>
          <w:p w:rsidR="00286647" w:rsidRPr="005D1C07" w:rsidRDefault="00286647" w:rsidP="001E5988">
            <w:pPr>
              <w:jc w:val="center"/>
            </w:pPr>
            <w:r w:rsidRPr="005D1C07">
              <w:rPr>
                <w:sz w:val="22"/>
                <w:szCs w:val="22"/>
              </w:rPr>
              <w:t>0,02</w:t>
            </w:r>
          </w:p>
        </w:tc>
        <w:tc>
          <w:tcPr>
            <w:tcW w:w="660" w:type="dxa"/>
            <w:shd w:val="clear" w:color="auto" w:fill="auto"/>
            <w:noWrap/>
            <w:vAlign w:val="bottom"/>
          </w:tcPr>
          <w:p w:rsidR="00286647" w:rsidRPr="005D1C07" w:rsidRDefault="00286647" w:rsidP="001E5988">
            <w:pPr>
              <w:jc w:val="center"/>
            </w:pPr>
            <w:r w:rsidRPr="005D1C07">
              <w:rPr>
                <w:sz w:val="22"/>
                <w:szCs w:val="22"/>
              </w:rPr>
              <w:t>0,25</w:t>
            </w:r>
          </w:p>
        </w:tc>
      </w:tr>
      <w:tr w:rsidR="00286647" w:rsidRPr="00D21B14" w:rsidTr="001E5988">
        <w:trPr>
          <w:trHeight w:val="353"/>
          <w:jc w:val="center"/>
        </w:trPr>
        <w:tc>
          <w:tcPr>
            <w:tcW w:w="563" w:type="dxa"/>
            <w:vMerge/>
            <w:vAlign w:val="center"/>
          </w:tcPr>
          <w:p w:rsidR="00286647" w:rsidRPr="005D1C07" w:rsidRDefault="00286647" w:rsidP="001E5988">
            <w:pPr>
              <w:jc w:val="center"/>
            </w:pPr>
          </w:p>
        </w:tc>
        <w:tc>
          <w:tcPr>
            <w:tcW w:w="2431" w:type="dxa"/>
            <w:vMerge/>
            <w:vAlign w:val="center"/>
          </w:tcPr>
          <w:p w:rsidR="00286647" w:rsidRPr="005D1C07" w:rsidRDefault="00286647" w:rsidP="001E5988"/>
        </w:tc>
        <w:tc>
          <w:tcPr>
            <w:tcW w:w="1680" w:type="dxa"/>
            <w:shd w:val="clear" w:color="auto" w:fill="auto"/>
            <w:noWrap/>
            <w:vAlign w:val="bottom"/>
          </w:tcPr>
          <w:p w:rsidR="00286647" w:rsidRPr="005D1C07" w:rsidRDefault="00286647" w:rsidP="001E5988">
            <w:r w:rsidRPr="005D1C07">
              <w:rPr>
                <w:sz w:val="22"/>
                <w:szCs w:val="22"/>
              </w:rPr>
              <w:t xml:space="preserve">- </w:t>
            </w:r>
            <w:proofErr w:type="spellStart"/>
            <w:r w:rsidRPr="005D1C07">
              <w:rPr>
                <w:sz w:val="22"/>
                <w:szCs w:val="22"/>
              </w:rPr>
              <w:t>max</w:t>
            </w:r>
            <w:proofErr w:type="spellEnd"/>
            <w:r w:rsidRPr="005D1C07">
              <w:rPr>
                <w:sz w:val="22"/>
                <w:szCs w:val="22"/>
              </w:rPr>
              <w:t xml:space="preserve"> расходы </w:t>
            </w:r>
          </w:p>
        </w:tc>
        <w:tc>
          <w:tcPr>
            <w:tcW w:w="1209" w:type="dxa"/>
            <w:shd w:val="clear" w:color="auto" w:fill="auto"/>
            <w:noWrap/>
            <w:vAlign w:val="bottom"/>
          </w:tcPr>
          <w:p w:rsidR="00286647" w:rsidRPr="005D1C07" w:rsidRDefault="00286647" w:rsidP="001E5988">
            <w:pPr>
              <w:jc w:val="center"/>
            </w:pPr>
            <w:r w:rsidRPr="005D1C07">
              <w:rPr>
                <w:sz w:val="22"/>
                <w:szCs w:val="22"/>
              </w:rPr>
              <w:t>тыс. м</w:t>
            </w:r>
            <w:r w:rsidRPr="005D1C07">
              <w:rPr>
                <w:sz w:val="22"/>
                <w:szCs w:val="22"/>
                <w:vertAlign w:val="superscript"/>
              </w:rPr>
              <w:t>3</w:t>
            </w:r>
            <w:r w:rsidRPr="005D1C07">
              <w:rPr>
                <w:sz w:val="22"/>
                <w:szCs w:val="22"/>
              </w:rPr>
              <w:t>/</w:t>
            </w:r>
            <w:r w:rsidRPr="005D1C07">
              <w:rPr>
                <w:sz w:val="22"/>
                <w:szCs w:val="22"/>
                <w:lang w:val="en-US"/>
              </w:rPr>
              <w:t xml:space="preserve"> </w:t>
            </w:r>
            <w:proofErr w:type="spellStart"/>
            <w:r w:rsidRPr="005D1C07">
              <w:rPr>
                <w:sz w:val="22"/>
                <w:szCs w:val="22"/>
              </w:rPr>
              <w:t>сут</w:t>
            </w:r>
            <w:proofErr w:type="spellEnd"/>
          </w:p>
        </w:tc>
        <w:tc>
          <w:tcPr>
            <w:tcW w:w="852" w:type="dxa"/>
            <w:shd w:val="clear" w:color="auto" w:fill="auto"/>
            <w:noWrap/>
            <w:vAlign w:val="bottom"/>
          </w:tcPr>
          <w:p w:rsidR="00286647" w:rsidRPr="005D1C07" w:rsidRDefault="00286647" w:rsidP="001E5988">
            <w:pPr>
              <w:jc w:val="center"/>
            </w:pPr>
            <w:r w:rsidRPr="005D1C07">
              <w:rPr>
                <w:sz w:val="22"/>
                <w:szCs w:val="22"/>
              </w:rPr>
              <w:t>0,13</w:t>
            </w:r>
          </w:p>
        </w:tc>
        <w:tc>
          <w:tcPr>
            <w:tcW w:w="840" w:type="dxa"/>
            <w:vAlign w:val="bottom"/>
          </w:tcPr>
          <w:p w:rsidR="00286647" w:rsidRPr="005D1C07" w:rsidRDefault="00286647" w:rsidP="001E5988">
            <w:pPr>
              <w:jc w:val="center"/>
            </w:pPr>
            <w:r w:rsidRPr="005D1C07">
              <w:rPr>
                <w:sz w:val="22"/>
                <w:szCs w:val="22"/>
              </w:rPr>
              <w:t>0,04</w:t>
            </w:r>
          </w:p>
        </w:tc>
        <w:tc>
          <w:tcPr>
            <w:tcW w:w="840" w:type="dxa"/>
            <w:vAlign w:val="bottom"/>
          </w:tcPr>
          <w:p w:rsidR="00286647" w:rsidRPr="005D1C07" w:rsidRDefault="00286647" w:rsidP="001E5988">
            <w:pPr>
              <w:jc w:val="center"/>
            </w:pPr>
            <w:r w:rsidRPr="005D1C07">
              <w:rPr>
                <w:sz w:val="22"/>
                <w:szCs w:val="22"/>
              </w:rPr>
              <w:t>0,06</w:t>
            </w:r>
          </w:p>
        </w:tc>
        <w:tc>
          <w:tcPr>
            <w:tcW w:w="612" w:type="dxa"/>
            <w:vAlign w:val="bottom"/>
          </w:tcPr>
          <w:p w:rsidR="00286647" w:rsidRPr="005D1C07" w:rsidRDefault="00286647" w:rsidP="001E5988">
            <w:pPr>
              <w:jc w:val="center"/>
            </w:pPr>
            <w:r w:rsidRPr="005D1C07">
              <w:rPr>
                <w:sz w:val="22"/>
                <w:szCs w:val="22"/>
              </w:rPr>
              <w:t>0,04</w:t>
            </w:r>
          </w:p>
        </w:tc>
        <w:tc>
          <w:tcPr>
            <w:tcW w:w="660" w:type="dxa"/>
            <w:shd w:val="clear" w:color="auto" w:fill="auto"/>
            <w:noWrap/>
            <w:vAlign w:val="bottom"/>
          </w:tcPr>
          <w:p w:rsidR="00286647" w:rsidRPr="005D1C07" w:rsidRDefault="00286647" w:rsidP="001E5988">
            <w:pPr>
              <w:jc w:val="center"/>
            </w:pPr>
            <w:r w:rsidRPr="005D1C07">
              <w:rPr>
                <w:sz w:val="22"/>
                <w:szCs w:val="22"/>
              </w:rPr>
              <w:t>0,02</w:t>
            </w:r>
          </w:p>
        </w:tc>
        <w:tc>
          <w:tcPr>
            <w:tcW w:w="660" w:type="dxa"/>
            <w:shd w:val="clear" w:color="auto" w:fill="auto"/>
            <w:noWrap/>
            <w:vAlign w:val="bottom"/>
          </w:tcPr>
          <w:p w:rsidR="00286647" w:rsidRPr="005D1C07" w:rsidRDefault="00286647" w:rsidP="001E5988">
            <w:pPr>
              <w:jc w:val="center"/>
            </w:pPr>
            <w:r w:rsidRPr="005D1C07">
              <w:rPr>
                <w:sz w:val="22"/>
                <w:szCs w:val="22"/>
              </w:rPr>
              <w:t>0,30</w:t>
            </w:r>
          </w:p>
        </w:tc>
      </w:tr>
      <w:tr w:rsidR="00286647" w:rsidRPr="00D21B14" w:rsidTr="001E5988">
        <w:trPr>
          <w:trHeight w:val="337"/>
          <w:jc w:val="center"/>
        </w:trPr>
        <w:tc>
          <w:tcPr>
            <w:tcW w:w="563" w:type="dxa"/>
            <w:shd w:val="clear" w:color="auto" w:fill="auto"/>
            <w:noWrap/>
            <w:vAlign w:val="center"/>
          </w:tcPr>
          <w:p w:rsidR="00286647" w:rsidRPr="005D1C07" w:rsidRDefault="00286647" w:rsidP="001E5988">
            <w:pPr>
              <w:jc w:val="center"/>
              <w:rPr>
                <w:bCs/>
              </w:rPr>
            </w:pPr>
            <w:r w:rsidRPr="005D1C07">
              <w:rPr>
                <w:bCs/>
                <w:sz w:val="22"/>
                <w:szCs w:val="22"/>
              </w:rPr>
              <w:t>II</w:t>
            </w:r>
          </w:p>
        </w:tc>
        <w:tc>
          <w:tcPr>
            <w:tcW w:w="5320" w:type="dxa"/>
            <w:gridSpan w:val="3"/>
            <w:shd w:val="clear" w:color="auto" w:fill="auto"/>
            <w:noWrap/>
          </w:tcPr>
          <w:p w:rsidR="00286647" w:rsidRPr="005D1C07" w:rsidRDefault="00286647" w:rsidP="001E5988">
            <w:pPr>
              <w:jc w:val="center"/>
            </w:pPr>
            <w:r w:rsidRPr="005D1C07">
              <w:rPr>
                <w:bCs/>
                <w:sz w:val="22"/>
                <w:szCs w:val="22"/>
              </w:rPr>
              <w:t>Расходы воды на полив улиц и зеленых насаждений</w:t>
            </w:r>
          </w:p>
        </w:tc>
        <w:tc>
          <w:tcPr>
            <w:tcW w:w="852" w:type="dxa"/>
            <w:shd w:val="clear" w:color="auto" w:fill="auto"/>
            <w:noWrap/>
            <w:vAlign w:val="bottom"/>
          </w:tcPr>
          <w:p w:rsidR="00286647" w:rsidRPr="005D1C07" w:rsidRDefault="00286647" w:rsidP="001E5988">
            <w:pPr>
              <w:jc w:val="center"/>
            </w:pPr>
          </w:p>
        </w:tc>
        <w:tc>
          <w:tcPr>
            <w:tcW w:w="840" w:type="dxa"/>
            <w:shd w:val="clear" w:color="auto" w:fill="auto"/>
            <w:noWrap/>
            <w:vAlign w:val="bottom"/>
          </w:tcPr>
          <w:p w:rsidR="00286647" w:rsidRPr="005D1C07" w:rsidRDefault="00286647" w:rsidP="001E5988">
            <w:pPr>
              <w:jc w:val="center"/>
            </w:pPr>
          </w:p>
        </w:tc>
        <w:tc>
          <w:tcPr>
            <w:tcW w:w="840" w:type="dxa"/>
            <w:shd w:val="clear" w:color="auto" w:fill="auto"/>
            <w:noWrap/>
            <w:vAlign w:val="bottom"/>
          </w:tcPr>
          <w:p w:rsidR="00286647" w:rsidRPr="005D1C07" w:rsidRDefault="00286647" w:rsidP="001E5988">
            <w:pPr>
              <w:jc w:val="center"/>
              <w:rPr>
                <w:b/>
              </w:rPr>
            </w:pPr>
          </w:p>
        </w:tc>
        <w:tc>
          <w:tcPr>
            <w:tcW w:w="612" w:type="dxa"/>
          </w:tcPr>
          <w:p w:rsidR="00286647" w:rsidRPr="005D1C07" w:rsidRDefault="00286647" w:rsidP="001E5988">
            <w:pPr>
              <w:jc w:val="center"/>
              <w:rPr>
                <w:b/>
              </w:rPr>
            </w:pPr>
          </w:p>
        </w:tc>
        <w:tc>
          <w:tcPr>
            <w:tcW w:w="660" w:type="dxa"/>
          </w:tcPr>
          <w:p w:rsidR="00286647" w:rsidRPr="005D1C07" w:rsidRDefault="00286647" w:rsidP="001E5988">
            <w:pPr>
              <w:jc w:val="center"/>
              <w:rPr>
                <w:b/>
              </w:rPr>
            </w:pPr>
          </w:p>
        </w:tc>
        <w:tc>
          <w:tcPr>
            <w:tcW w:w="660" w:type="dxa"/>
          </w:tcPr>
          <w:p w:rsidR="00286647" w:rsidRPr="005D1C07" w:rsidRDefault="00286647" w:rsidP="001E5988">
            <w:pPr>
              <w:jc w:val="center"/>
              <w:rPr>
                <w:b/>
              </w:rPr>
            </w:pPr>
          </w:p>
        </w:tc>
      </w:tr>
      <w:tr w:rsidR="00286647" w:rsidRPr="00D21B14" w:rsidTr="001E5988">
        <w:trPr>
          <w:trHeight w:val="380"/>
          <w:jc w:val="center"/>
        </w:trPr>
        <w:tc>
          <w:tcPr>
            <w:tcW w:w="563" w:type="dxa"/>
            <w:vMerge w:val="restart"/>
            <w:shd w:val="clear" w:color="auto" w:fill="auto"/>
            <w:noWrap/>
            <w:vAlign w:val="center"/>
          </w:tcPr>
          <w:p w:rsidR="00286647" w:rsidRPr="005D1C07" w:rsidRDefault="00286647" w:rsidP="001E5988">
            <w:pPr>
              <w:jc w:val="center"/>
            </w:pPr>
          </w:p>
        </w:tc>
        <w:tc>
          <w:tcPr>
            <w:tcW w:w="2431" w:type="dxa"/>
            <w:vMerge w:val="restart"/>
            <w:shd w:val="clear" w:color="auto" w:fill="auto"/>
            <w:vAlign w:val="center"/>
          </w:tcPr>
          <w:p w:rsidR="00286647" w:rsidRPr="005D1C07" w:rsidRDefault="00286647" w:rsidP="001E5988">
            <w:proofErr w:type="spellStart"/>
            <w:r w:rsidRPr="005D1C07">
              <w:rPr>
                <w:sz w:val="22"/>
                <w:szCs w:val="22"/>
              </w:rPr>
              <w:t>q</w:t>
            </w:r>
            <w:r w:rsidRPr="005D1C07">
              <w:rPr>
                <w:sz w:val="22"/>
                <w:szCs w:val="22"/>
                <w:vertAlign w:val="subscript"/>
              </w:rPr>
              <w:t>max</w:t>
            </w:r>
            <w:proofErr w:type="spellEnd"/>
            <w:r w:rsidRPr="005D1C07">
              <w:rPr>
                <w:sz w:val="22"/>
                <w:szCs w:val="22"/>
              </w:rPr>
              <w:t xml:space="preserve"> = 50 л/</w:t>
            </w:r>
            <w:proofErr w:type="spellStart"/>
            <w:r w:rsidRPr="005D1C07">
              <w:rPr>
                <w:sz w:val="22"/>
                <w:szCs w:val="22"/>
              </w:rPr>
              <w:t>сут</w:t>
            </w:r>
            <w:proofErr w:type="spellEnd"/>
            <w:r w:rsidRPr="005D1C07">
              <w:rPr>
                <w:sz w:val="22"/>
                <w:szCs w:val="22"/>
              </w:rPr>
              <w:t xml:space="preserve">/чел  поливочный </w:t>
            </w:r>
          </w:p>
        </w:tc>
        <w:tc>
          <w:tcPr>
            <w:tcW w:w="1680" w:type="dxa"/>
            <w:shd w:val="clear" w:color="auto" w:fill="auto"/>
            <w:noWrap/>
            <w:vAlign w:val="center"/>
          </w:tcPr>
          <w:p w:rsidR="00286647" w:rsidRPr="005D1C07" w:rsidRDefault="00286647" w:rsidP="001E5988">
            <w:r w:rsidRPr="005D1C07">
              <w:rPr>
                <w:sz w:val="22"/>
                <w:szCs w:val="22"/>
              </w:rPr>
              <w:t>- население</w:t>
            </w:r>
          </w:p>
        </w:tc>
        <w:tc>
          <w:tcPr>
            <w:tcW w:w="1209" w:type="dxa"/>
            <w:shd w:val="clear" w:color="auto" w:fill="auto"/>
            <w:noWrap/>
            <w:vAlign w:val="bottom"/>
          </w:tcPr>
          <w:p w:rsidR="00286647" w:rsidRPr="005D1C07" w:rsidRDefault="00286647" w:rsidP="001E5988">
            <w:pPr>
              <w:jc w:val="center"/>
            </w:pPr>
            <w:r w:rsidRPr="005D1C07">
              <w:rPr>
                <w:sz w:val="22"/>
                <w:szCs w:val="22"/>
              </w:rPr>
              <w:t>тыс. чел.</w:t>
            </w:r>
          </w:p>
        </w:tc>
        <w:tc>
          <w:tcPr>
            <w:tcW w:w="852" w:type="dxa"/>
            <w:shd w:val="clear" w:color="auto" w:fill="auto"/>
            <w:noWrap/>
            <w:vAlign w:val="bottom"/>
          </w:tcPr>
          <w:p w:rsidR="00286647" w:rsidRPr="005D1C07" w:rsidRDefault="00286647" w:rsidP="001E5988">
            <w:pPr>
              <w:jc w:val="center"/>
            </w:pPr>
            <w:r w:rsidRPr="005D1C07">
              <w:rPr>
                <w:sz w:val="22"/>
                <w:szCs w:val="22"/>
              </w:rPr>
              <w:t>0,70</w:t>
            </w:r>
          </w:p>
        </w:tc>
        <w:tc>
          <w:tcPr>
            <w:tcW w:w="840" w:type="dxa"/>
            <w:vAlign w:val="bottom"/>
          </w:tcPr>
          <w:p w:rsidR="00286647" w:rsidRPr="005D1C07" w:rsidRDefault="00286647" w:rsidP="001E5988">
            <w:pPr>
              <w:jc w:val="center"/>
            </w:pPr>
            <w:r w:rsidRPr="005D1C07">
              <w:rPr>
                <w:sz w:val="22"/>
                <w:szCs w:val="22"/>
              </w:rPr>
              <w:t>0,23</w:t>
            </w:r>
          </w:p>
        </w:tc>
        <w:tc>
          <w:tcPr>
            <w:tcW w:w="840" w:type="dxa"/>
            <w:vAlign w:val="bottom"/>
          </w:tcPr>
          <w:p w:rsidR="00286647" w:rsidRPr="005D1C07" w:rsidRDefault="00286647" w:rsidP="001E5988">
            <w:pPr>
              <w:jc w:val="center"/>
            </w:pPr>
            <w:r w:rsidRPr="005D1C07">
              <w:rPr>
                <w:sz w:val="22"/>
                <w:szCs w:val="22"/>
              </w:rPr>
              <w:t>0,33</w:t>
            </w:r>
          </w:p>
        </w:tc>
        <w:tc>
          <w:tcPr>
            <w:tcW w:w="612" w:type="dxa"/>
            <w:vAlign w:val="bottom"/>
          </w:tcPr>
          <w:p w:rsidR="00286647" w:rsidRPr="005D1C07" w:rsidRDefault="00286647" w:rsidP="001E5988">
            <w:pPr>
              <w:jc w:val="center"/>
            </w:pPr>
            <w:r w:rsidRPr="005D1C07">
              <w:rPr>
                <w:sz w:val="22"/>
                <w:szCs w:val="22"/>
              </w:rPr>
              <w:t>0,19</w:t>
            </w:r>
          </w:p>
        </w:tc>
        <w:tc>
          <w:tcPr>
            <w:tcW w:w="660" w:type="dxa"/>
            <w:shd w:val="clear" w:color="auto" w:fill="auto"/>
            <w:noWrap/>
            <w:vAlign w:val="bottom"/>
          </w:tcPr>
          <w:p w:rsidR="00286647" w:rsidRPr="005D1C07" w:rsidRDefault="00286647" w:rsidP="001E5988">
            <w:pPr>
              <w:jc w:val="center"/>
            </w:pPr>
            <w:r w:rsidRPr="005D1C07">
              <w:rPr>
                <w:sz w:val="22"/>
                <w:szCs w:val="22"/>
              </w:rPr>
              <w:t>0,12</w:t>
            </w:r>
          </w:p>
        </w:tc>
        <w:tc>
          <w:tcPr>
            <w:tcW w:w="660" w:type="dxa"/>
            <w:shd w:val="clear" w:color="auto" w:fill="auto"/>
            <w:noWrap/>
            <w:vAlign w:val="bottom"/>
          </w:tcPr>
          <w:p w:rsidR="00286647" w:rsidRPr="005D1C07" w:rsidRDefault="00286647" w:rsidP="001E5988">
            <w:pPr>
              <w:jc w:val="center"/>
            </w:pPr>
            <w:r w:rsidRPr="005D1C07">
              <w:rPr>
                <w:sz w:val="22"/>
                <w:szCs w:val="22"/>
              </w:rPr>
              <w:t>1,57</w:t>
            </w:r>
          </w:p>
        </w:tc>
      </w:tr>
      <w:tr w:rsidR="00286647" w:rsidRPr="00D21B14" w:rsidTr="001E5988">
        <w:trPr>
          <w:trHeight w:val="145"/>
          <w:jc w:val="center"/>
        </w:trPr>
        <w:tc>
          <w:tcPr>
            <w:tcW w:w="563" w:type="dxa"/>
            <w:vMerge/>
            <w:vAlign w:val="center"/>
          </w:tcPr>
          <w:p w:rsidR="00286647" w:rsidRPr="005D1C07" w:rsidRDefault="00286647" w:rsidP="001E5988">
            <w:pPr>
              <w:jc w:val="center"/>
            </w:pPr>
          </w:p>
        </w:tc>
        <w:tc>
          <w:tcPr>
            <w:tcW w:w="2431" w:type="dxa"/>
            <w:vMerge/>
            <w:vAlign w:val="center"/>
          </w:tcPr>
          <w:p w:rsidR="00286647" w:rsidRPr="005D1C07" w:rsidRDefault="00286647" w:rsidP="001E5988"/>
        </w:tc>
        <w:tc>
          <w:tcPr>
            <w:tcW w:w="1680" w:type="dxa"/>
            <w:shd w:val="clear" w:color="auto" w:fill="auto"/>
            <w:noWrap/>
            <w:vAlign w:val="center"/>
          </w:tcPr>
          <w:p w:rsidR="00286647" w:rsidRPr="005D1C07" w:rsidRDefault="00286647" w:rsidP="001E5988">
            <w:r w:rsidRPr="005D1C07">
              <w:rPr>
                <w:sz w:val="22"/>
                <w:szCs w:val="22"/>
              </w:rPr>
              <w:t>- ср</w:t>
            </w:r>
            <w:proofErr w:type="gramStart"/>
            <w:r w:rsidRPr="005D1C07">
              <w:rPr>
                <w:sz w:val="22"/>
                <w:szCs w:val="22"/>
              </w:rPr>
              <w:t>.р</w:t>
            </w:r>
            <w:proofErr w:type="gramEnd"/>
            <w:r w:rsidRPr="005D1C07">
              <w:rPr>
                <w:sz w:val="22"/>
                <w:szCs w:val="22"/>
              </w:rPr>
              <w:t>асходы</w:t>
            </w:r>
          </w:p>
        </w:tc>
        <w:tc>
          <w:tcPr>
            <w:tcW w:w="1209" w:type="dxa"/>
            <w:shd w:val="clear" w:color="auto" w:fill="auto"/>
            <w:noWrap/>
            <w:vAlign w:val="bottom"/>
          </w:tcPr>
          <w:p w:rsidR="00286647" w:rsidRPr="005D1C07" w:rsidRDefault="00286647" w:rsidP="001E5988">
            <w:pPr>
              <w:jc w:val="center"/>
            </w:pPr>
            <w:r w:rsidRPr="005D1C07">
              <w:rPr>
                <w:sz w:val="22"/>
                <w:szCs w:val="22"/>
              </w:rPr>
              <w:t>тыс. м</w:t>
            </w:r>
            <w:r w:rsidRPr="005D1C07">
              <w:rPr>
                <w:sz w:val="22"/>
                <w:szCs w:val="22"/>
                <w:vertAlign w:val="superscript"/>
              </w:rPr>
              <w:t>3</w:t>
            </w:r>
            <w:r w:rsidRPr="005D1C07">
              <w:rPr>
                <w:sz w:val="22"/>
                <w:szCs w:val="22"/>
              </w:rPr>
              <w:t>/</w:t>
            </w:r>
            <w:r w:rsidRPr="005D1C07">
              <w:rPr>
                <w:sz w:val="22"/>
                <w:szCs w:val="22"/>
                <w:lang w:val="en-US"/>
              </w:rPr>
              <w:t xml:space="preserve"> </w:t>
            </w:r>
            <w:proofErr w:type="spellStart"/>
            <w:r w:rsidRPr="005D1C07">
              <w:rPr>
                <w:sz w:val="22"/>
                <w:szCs w:val="22"/>
              </w:rPr>
              <w:t>сут</w:t>
            </w:r>
            <w:proofErr w:type="spellEnd"/>
          </w:p>
        </w:tc>
        <w:tc>
          <w:tcPr>
            <w:tcW w:w="852" w:type="dxa"/>
            <w:shd w:val="clear" w:color="auto" w:fill="auto"/>
            <w:noWrap/>
            <w:vAlign w:val="bottom"/>
          </w:tcPr>
          <w:p w:rsidR="00286647" w:rsidRPr="005D1C07" w:rsidRDefault="00286647" w:rsidP="001E5988">
            <w:pPr>
              <w:jc w:val="center"/>
            </w:pPr>
            <w:r w:rsidRPr="005D1C07">
              <w:rPr>
                <w:sz w:val="22"/>
                <w:szCs w:val="22"/>
              </w:rPr>
              <w:t>0,01</w:t>
            </w:r>
          </w:p>
        </w:tc>
        <w:tc>
          <w:tcPr>
            <w:tcW w:w="840" w:type="dxa"/>
            <w:vAlign w:val="bottom"/>
          </w:tcPr>
          <w:p w:rsidR="00286647" w:rsidRPr="005D1C07" w:rsidRDefault="00286647" w:rsidP="001E5988">
            <w:pPr>
              <w:jc w:val="center"/>
            </w:pPr>
            <w:r w:rsidRPr="005D1C07">
              <w:rPr>
                <w:sz w:val="22"/>
                <w:szCs w:val="22"/>
              </w:rPr>
              <w:t>0,00</w:t>
            </w:r>
          </w:p>
        </w:tc>
        <w:tc>
          <w:tcPr>
            <w:tcW w:w="840" w:type="dxa"/>
            <w:vAlign w:val="bottom"/>
          </w:tcPr>
          <w:p w:rsidR="00286647" w:rsidRPr="005D1C07" w:rsidRDefault="00286647" w:rsidP="001E5988">
            <w:pPr>
              <w:jc w:val="center"/>
            </w:pPr>
            <w:r w:rsidRPr="005D1C07">
              <w:rPr>
                <w:sz w:val="22"/>
                <w:szCs w:val="22"/>
              </w:rPr>
              <w:t>0,01</w:t>
            </w:r>
          </w:p>
        </w:tc>
        <w:tc>
          <w:tcPr>
            <w:tcW w:w="612" w:type="dxa"/>
            <w:vAlign w:val="bottom"/>
          </w:tcPr>
          <w:p w:rsidR="00286647" w:rsidRPr="005D1C07" w:rsidRDefault="00286647" w:rsidP="001E5988">
            <w:pPr>
              <w:jc w:val="center"/>
            </w:pPr>
            <w:r w:rsidRPr="005D1C07">
              <w:rPr>
                <w:sz w:val="22"/>
                <w:szCs w:val="22"/>
              </w:rPr>
              <w:t>0,00</w:t>
            </w:r>
          </w:p>
        </w:tc>
        <w:tc>
          <w:tcPr>
            <w:tcW w:w="660" w:type="dxa"/>
            <w:shd w:val="clear" w:color="auto" w:fill="auto"/>
            <w:noWrap/>
            <w:vAlign w:val="bottom"/>
          </w:tcPr>
          <w:p w:rsidR="00286647" w:rsidRPr="005D1C07" w:rsidRDefault="00286647" w:rsidP="001E5988">
            <w:pPr>
              <w:jc w:val="center"/>
            </w:pPr>
            <w:r w:rsidRPr="005D1C07">
              <w:rPr>
                <w:sz w:val="22"/>
                <w:szCs w:val="22"/>
              </w:rPr>
              <w:t>0,00</w:t>
            </w:r>
          </w:p>
        </w:tc>
        <w:tc>
          <w:tcPr>
            <w:tcW w:w="660" w:type="dxa"/>
            <w:shd w:val="clear" w:color="auto" w:fill="auto"/>
            <w:noWrap/>
            <w:vAlign w:val="bottom"/>
          </w:tcPr>
          <w:p w:rsidR="00286647" w:rsidRPr="005D1C07" w:rsidRDefault="00286647" w:rsidP="001E5988">
            <w:pPr>
              <w:jc w:val="center"/>
            </w:pPr>
            <w:r w:rsidRPr="005D1C07">
              <w:rPr>
                <w:sz w:val="22"/>
                <w:szCs w:val="22"/>
              </w:rPr>
              <w:t>0,03</w:t>
            </w:r>
          </w:p>
        </w:tc>
      </w:tr>
      <w:tr w:rsidR="00286647" w:rsidRPr="00D21B14" w:rsidTr="001E5988">
        <w:trPr>
          <w:trHeight w:val="268"/>
          <w:jc w:val="center"/>
        </w:trPr>
        <w:tc>
          <w:tcPr>
            <w:tcW w:w="563" w:type="dxa"/>
            <w:shd w:val="clear" w:color="auto" w:fill="auto"/>
            <w:noWrap/>
            <w:vAlign w:val="center"/>
          </w:tcPr>
          <w:p w:rsidR="00286647" w:rsidRPr="005D1C07" w:rsidRDefault="00286647" w:rsidP="001E5988">
            <w:pPr>
              <w:jc w:val="center"/>
              <w:rPr>
                <w:bCs/>
              </w:rPr>
            </w:pPr>
            <w:r w:rsidRPr="005D1C07">
              <w:rPr>
                <w:bCs/>
                <w:sz w:val="22"/>
                <w:szCs w:val="22"/>
              </w:rPr>
              <w:t>III</w:t>
            </w:r>
          </w:p>
        </w:tc>
        <w:tc>
          <w:tcPr>
            <w:tcW w:w="4111" w:type="dxa"/>
            <w:gridSpan w:val="2"/>
            <w:shd w:val="clear" w:color="auto" w:fill="auto"/>
            <w:vAlign w:val="center"/>
          </w:tcPr>
          <w:p w:rsidR="00286647" w:rsidRPr="005D1C07" w:rsidRDefault="00286647" w:rsidP="001E5988">
            <w:pPr>
              <w:rPr>
                <w:bCs/>
              </w:rPr>
            </w:pPr>
            <w:r w:rsidRPr="005D1C07">
              <w:rPr>
                <w:bCs/>
                <w:sz w:val="22"/>
                <w:szCs w:val="22"/>
              </w:rPr>
              <w:t xml:space="preserve">Расходы воды на нужды местной промышленности от системы водопровода </w:t>
            </w:r>
          </w:p>
        </w:tc>
        <w:tc>
          <w:tcPr>
            <w:tcW w:w="1209" w:type="dxa"/>
            <w:shd w:val="clear" w:color="auto" w:fill="auto"/>
            <w:noWrap/>
            <w:vAlign w:val="bottom"/>
          </w:tcPr>
          <w:p w:rsidR="00286647" w:rsidRPr="005D1C07" w:rsidRDefault="00286647" w:rsidP="001E5988">
            <w:pPr>
              <w:jc w:val="center"/>
            </w:pPr>
            <w:r w:rsidRPr="005D1C07">
              <w:rPr>
                <w:sz w:val="22"/>
                <w:szCs w:val="22"/>
              </w:rPr>
              <w:t>тыс. м</w:t>
            </w:r>
            <w:r w:rsidRPr="005D1C07">
              <w:rPr>
                <w:sz w:val="22"/>
                <w:szCs w:val="22"/>
                <w:vertAlign w:val="superscript"/>
              </w:rPr>
              <w:t>3</w:t>
            </w:r>
            <w:r w:rsidRPr="005D1C07">
              <w:rPr>
                <w:sz w:val="22"/>
                <w:szCs w:val="22"/>
              </w:rPr>
              <w:t>/</w:t>
            </w:r>
            <w:r w:rsidRPr="005D1C07">
              <w:rPr>
                <w:sz w:val="22"/>
                <w:szCs w:val="22"/>
                <w:lang w:val="en-US"/>
              </w:rPr>
              <w:t xml:space="preserve"> </w:t>
            </w:r>
            <w:proofErr w:type="spellStart"/>
            <w:r w:rsidRPr="005D1C07">
              <w:rPr>
                <w:sz w:val="22"/>
                <w:szCs w:val="22"/>
              </w:rPr>
              <w:t>сут</w:t>
            </w:r>
            <w:proofErr w:type="spellEnd"/>
          </w:p>
        </w:tc>
        <w:tc>
          <w:tcPr>
            <w:tcW w:w="852" w:type="dxa"/>
            <w:shd w:val="clear" w:color="auto" w:fill="auto"/>
            <w:noWrap/>
            <w:vAlign w:val="bottom"/>
          </w:tcPr>
          <w:p w:rsidR="00286647" w:rsidRPr="005D1C07" w:rsidRDefault="00286647" w:rsidP="001E5988">
            <w:pPr>
              <w:jc w:val="center"/>
            </w:pPr>
            <w:r w:rsidRPr="005D1C07">
              <w:rPr>
                <w:sz w:val="22"/>
                <w:szCs w:val="22"/>
              </w:rPr>
              <w:t>0,02</w:t>
            </w:r>
          </w:p>
        </w:tc>
        <w:tc>
          <w:tcPr>
            <w:tcW w:w="840" w:type="dxa"/>
            <w:shd w:val="clear" w:color="auto" w:fill="auto"/>
            <w:noWrap/>
            <w:vAlign w:val="bottom"/>
          </w:tcPr>
          <w:p w:rsidR="00286647" w:rsidRPr="005D1C07" w:rsidRDefault="00286647" w:rsidP="001E5988">
            <w:pPr>
              <w:jc w:val="center"/>
            </w:pPr>
            <w:r w:rsidRPr="005D1C07">
              <w:rPr>
                <w:sz w:val="22"/>
                <w:szCs w:val="22"/>
              </w:rPr>
              <w:t>0,01</w:t>
            </w:r>
          </w:p>
        </w:tc>
        <w:tc>
          <w:tcPr>
            <w:tcW w:w="840" w:type="dxa"/>
            <w:vAlign w:val="bottom"/>
          </w:tcPr>
          <w:p w:rsidR="00286647" w:rsidRPr="005D1C07" w:rsidRDefault="00286647" w:rsidP="001E5988">
            <w:pPr>
              <w:jc w:val="center"/>
            </w:pPr>
            <w:r w:rsidRPr="005D1C07">
              <w:rPr>
                <w:sz w:val="22"/>
                <w:szCs w:val="22"/>
              </w:rPr>
              <w:t>0,01</w:t>
            </w:r>
          </w:p>
        </w:tc>
        <w:tc>
          <w:tcPr>
            <w:tcW w:w="612" w:type="dxa"/>
            <w:vAlign w:val="bottom"/>
          </w:tcPr>
          <w:p w:rsidR="00286647" w:rsidRPr="005D1C07" w:rsidRDefault="00286647" w:rsidP="001E5988">
            <w:pPr>
              <w:jc w:val="center"/>
            </w:pPr>
            <w:r w:rsidRPr="005D1C07">
              <w:rPr>
                <w:sz w:val="22"/>
                <w:szCs w:val="22"/>
              </w:rPr>
              <w:t>0,00</w:t>
            </w:r>
          </w:p>
        </w:tc>
        <w:tc>
          <w:tcPr>
            <w:tcW w:w="660" w:type="dxa"/>
            <w:vAlign w:val="bottom"/>
          </w:tcPr>
          <w:p w:rsidR="00286647" w:rsidRPr="005D1C07" w:rsidRDefault="00286647" w:rsidP="001E5988">
            <w:pPr>
              <w:jc w:val="center"/>
            </w:pPr>
            <w:r w:rsidRPr="005D1C07">
              <w:rPr>
                <w:sz w:val="22"/>
                <w:szCs w:val="22"/>
              </w:rPr>
              <w:t>0,00</w:t>
            </w:r>
          </w:p>
        </w:tc>
        <w:tc>
          <w:tcPr>
            <w:tcW w:w="660" w:type="dxa"/>
            <w:shd w:val="clear" w:color="auto" w:fill="auto"/>
            <w:noWrap/>
            <w:vAlign w:val="bottom"/>
          </w:tcPr>
          <w:p w:rsidR="00286647" w:rsidRPr="005D1C07" w:rsidRDefault="00286647" w:rsidP="001E5988">
            <w:pPr>
              <w:jc w:val="center"/>
            </w:pPr>
            <w:r w:rsidRPr="005D1C07">
              <w:rPr>
                <w:sz w:val="22"/>
                <w:szCs w:val="22"/>
              </w:rPr>
              <w:t>0,04</w:t>
            </w:r>
          </w:p>
        </w:tc>
      </w:tr>
      <w:tr w:rsidR="00286647" w:rsidRPr="00D21B14" w:rsidTr="001E5988">
        <w:trPr>
          <w:trHeight w:val="353"/>
          <w:jc w:val="center"/>
        </w:trPr>
        <w:tc>
          <w:tcPr>
            <w:tcW w:w="563" w:type="dxa"/>
            <w:vMerge w:val="restart"/>
            <w:shd w:val="clear" w:color="auto" w:fill="auto"/>
            <w:noWrap/>
            <w:vAlign w:val="center"/>
          </w:tcPr>
          <w:p w:rsidR="00286647" w:rsidRPr="005D1C07" w:rsidRDefault="00286647" w:rsidP="001E5988">
            <w:pPr>
              <w:jc w:val="center"/>
            </w:pPr>
          </w:p>
        </w:tc>
        <w:tc>
          <w:tcPr>
            <w:tcW w:w="2431" w:type="dxa"/>
            <w:vMerge w:val="restart"/>
            <w:shd w:val="clear" w:color="auto" w:fill="auto"/>
            <w:vAlign w:val="center"/>
          </w:tcPr>
          <w:p w:rsidR="00286647" w:rsidRPr="005D1C07" w:rsidRDefault="00286647" w:rsidP="001E5988">
            <w:pPr>
              <w:rPr>
                <w:bCs/>
              </w:rPr>
            </w:pPr>
            <w:r w:rsidRPr="005D1C07">
              <w:rPr>
                <w:bCs/>
                <w:sz w:val="22"/>
                <w:szCs w:val="22"/>
              </w:rPr>
              <w:t xml:space="preserve">Суммарные расходы в целом по системе водопровода </w:t>
            </w:r>
          </w:p>
          <w:p w:rsidR="00286647" w:rsidRPr="005D1C07" w:rsidRDefault="00286647" w:rsidP="001E5988">
            <w:pPr>
              <w:rPr>
                <w:bCs/>
              </w:rPr>
            </w:pPr>
            <w:r w:rsidRPr="005D1C07">
              <w:rPr>
                <w:bCs/>
                <w:sz w:val="22"/>
                <w:szCs w:val="22"/>
              </w:rPr>
              <w:t>(</w:t>
            </w:r>
            <w:proofErr w:type="spellStart"/>
            <w:r w:rsidRPr="005D1C07">
              <w:rPr>
                <w:bCs/>
                <w:sz w:val="22"/>
                <w:szCs w:val="22"/>
              </w:rPr>
              <w:t>пп</w:t>
            </w:r>
            <w:proofErr w:type="spellEnd"/>
            <w:r w:rsidRPr="005D1C07">
              <w:rPr>
                <w:bCs/>
                <w:sz w:val="22"/>
                <w:szCs w:val="22"/>
              </w:rPr>
              <w:t>. I+  II + III</w:t>
            </w:r>
            <w:proofErr w:type="gramStart"/>
            <w:r w:rsidRPr="005D1C07">
              <w:rPr>
                <w:bCs/>
                <w:sz w:val="22"/>
                <w:szCs w:val="22"/>
              </w:rPr>
              <w:t xml:space="preserve"> )</w:t>
            </w:r>
            <w:proofErr w:type="gramEnd"/>
          </w:p>
        </w:tc>
        <w:tc>
          <w:tcPr>
            <w:tcW w:w="1680" w:type="dxa"/>
            <w:shd w:val="clear" w:color="auto" w:fill="auto"/>
            <w:noWrap/>
            <w:vAlign w:val="center"/>
          </w:tcPr>
          <w:p w:rsidR="00286647" w:rsidRPr="005D1C07" w:rsidRDefault="00286647" w:rsidP="001E5988">
            <w:r w:rsidRPr="005D1C07">
              <w:rPr>
                <w:sz w:val="22"/>
                <w:szCs w:val="22"/>
              </w:rPr>
              <w:t>- ср</w:t>
            </w:r>
            <w:proofErr w:type="gramStart"/>
            <w:r w:rsidRPr="005D1C07">
              <w:rPr>
                <w:sz w:val="22"/>
                <w:szCs w:val="22"/>
              </w:rPr>
              <w:t>.р</w:t>
            </w:r>
            <w:proofErr w:type="gramEnd"/>
            <w:r w:rsidRPr="005D1C07">
              <w:rPr>
                <w:sz w:val="22"/>
                <w:szCs w:val="22"/>
              </w:rPr>
              <w:t>асходы</w:t>
            </w:r>
          </w:p>
        </w:tc>
        <w:tc>
          <w:tcPr>
            <w:tcW w:w="1209" w:type="dxa"/>
            <w:shd w:val="clear" w:color="auto" w:fill="auto"/>
            <w:noWrap/>
            <w:vAlign w:val="bottom"/>
          </w:tcPr>
          <w:p w:rsidR="00286647" w:rsidRPr="005D1C07" w:rsidRDefault="00286647" w:rsidP="001E5988">
            <w:pPr>
              <w:jc w:val="center"/>
            </w:pPr>
            <w:r w:rsidRPr="005D1C07">
              <w:rPr>
                <w:sz w:val="22"/>
                <w:szCs w:val="22"/>
              </w:rPr>
              <w:t>тыс. м</w:t>
            </w:r>
            <w:r w:rsidRPr="005D1C07">
              <w:rPr>
                <w:sz w:val="22"/>
                <w:szCs w:val="22"/>
                <w:vertAlign w:val="superscript"/>
              </w:rPr>
              <w:t>3</w:t>
            </w:r>
            <w:r w:rsidRPr="005D1C07">
              <w:rPr>
                <w:sz w:val="22"/>
                <w:szCs w:val="22"/>
              </w:rPr>
              <w:t>/</w:t>
            </w:r>
            <w:r w:rsidRPr="005D1C07">
              <w:rPr>
                <w:sz w:val="22"/>
                <w:szCs w:val="22"/>
                <w:lang w:val="en-US"/>
              </w:rPr>
              <w:t xml:space="preserve"> </w:t>
            </w:r>
            <w:proofErr w:type="spellStart"/>
            <w:r w:rsidRPr="005D1C07">
              <w:rPr>
                <w:sz w:val="22"/>
                <w:szCs w:val="22"/>
              </w:rPr>
              <w:t>сут</w:t>
            </w:r>
            <w:proofErr w:type="spellEnd"/>
          </w:p>
        </w:tc>
        <w:tc>
          <w:tcPr>
            <w:tcW w:w="852" w:type="dxa"/>
            <w:shd w:val="clear" w:color="auto" w:fill="auto"/>
            <w:noWrap/>
            <w:vAlign w:val="bottom"/>
          </w:tcPr>
          <w:p w:rsidR="00286647" w:rsidRPr="005D1C07" w:rsidRDefault="00286647" w:rsidP="001E5988">
            <w:pPr>
              <w:jc w:val="center"/>
            </w:pPr>
            <w:r w:rsidRPr="005D1C07">
              <w:rPr>
                <w:sz w:val="22"/>
                <w:szCs w:val="22"/>
              </w:rPr>
              <w:t>0,14</w:t>
            </w:r>
          </w:p>
        </w:tc>
        <w:tc>
          <w:tcPr>
            <w:tcW w:w="840" w:type="dxa"/>
            <w:vAlign w:val="bottom"/>
          </w:tcPr>
          <w:p w:rsidR="00286647" w:rsidRPr="005D1C07" w:rsidRDefault="00286647" w:rsidP="001E5988">
            <w:pPr>
              <w:jc w:val="center"/>
            </w:pPr>
            <w:r w:rsidRPr="005D1C07">
              <w:rPr>
                <w:sz w:val="22"/>
                <w:szCs w:val="22"/>
              </w:rPr>
              <w:t>0,05</w:t>
            </w:r>
          </w:p>
        </w:tc>
        <w:tc>
          <w:tcPr>
            <w:tcW w:w="840" w:type="dxa"/>
            <w:vAlign w:val="bottom"/>
          </w:tcPr>
          <w:p w:rsidR="00286647" w:rsidRPr="005D1C07" w:rsidRDefault="00286647" w:rsidP="001E5988">
            <w:pPr>
              <w:jc w:val="center"/>
            </w:pPr>
            <w:r w:rsidRPr="005D1C07">
              <w:rPr>
                <w:sz w:val="22"/>
                <w:szCs w:val="22"/>
              </w:rPr>
              <w:t>0,07</w:t>
            </w:r>
          </w:p>
        </w:tc>
        <w:tc>
          <w:tcPr>
            <w:tcW w:w="612" w:type="dxa"/>
            <w:vAlign w:val="bottom"/>
          </w:tcPr>
          <w:p w:rsidR="00286647" w:rsidRPr="005D1C07" w:rsidRDefault="00286647" w:rsidP="001E5988">
            <w:pPr>
              <w:jc w:val="center"/>
            </w:pPr>
            <w:r w:rsidRPr="005D1C07">
              <w:rPr>
                <w:sz w:val="22"/>
                <w:szCs w:val="22"/>
              </w:rPr>
              <w:t>0,04</w:t>
            </w:r>
          </w:p>
        </w:tc>
        <w:tc>
          <w:tcPr>
            <w:tcW w:w="660" w:type="dxa"/>
            <w:shd w:val="clear" w:color="auto" w:fill="auto"/>
            <w:noWrap/>
            <w:vAlign w:val="bottom"/>
          </w:tcPr>
          <w:p w:rsidR="00286647" w:rsidRPr="005D1C07" w:rsidRDefault="00286647" w:rsidP="001E5988">
            <w:pPr>
              <w:jc w:val="center"/>
            </w:pPr>
            <w:r w:rsidRPr="005D1C07">
              <w:rPr>
                <w:sz w:val="22"/>
                <w:szCs w:val="22"/>
              </w:rPr>
              <w:t>0,02</w:t>
            </w:r>
          </w:p>
        </w:tc>
        <w:tc>
          <w:tcPr>
            <w:tcW w:w="660" w:type="dxa"/>
            <w:shd w:val="clear" w:color="auto" w:fill="auto"/>
            <w:noWrap/>
            <w:vAlign w:val="bottom"/>
          </w:tcPr>
          <w:p w:rsidR="00286647" w:rsidRPr="005D1C07" w:rsidRDefault="00286647" w:rsidP="001E5988">
            <w:pPr>
              <w:jc w:val="center"/>
            </w:pPr>
            <w:r w:rsidRPr="005D1C07">
              <w:rPr>
                <w:sz w:val="22"/>
                <w:szCs w:val="22"/>
              </w:rPr>
              <w:t>0,31</w:t>
            </w:r>
          </w:p>
        </w:tc>
      </w:tr>
      <w:tr w:rsidR="00286647" w:rsidRPr="00D21B14" w:rsidTr="001E5988">
        <w:trPr>
          <w:trHeight w:val="370"/>
          <w:jc w:val="center"/>
        </w:trPr>
        <w:tc>
          <w:tcPr>
            <w:tcW w:w="563" w:type="dxa"/>
            <w:vMerge/>
            <w:vAlign w:val="center"/>
          </w:tcPr>
          <w:p w:rsidR="00286647" w:rsidRPr="005D1C07" w:rsidRDefault="00286647" w:rsidP="001E5988">
            <w:pPr>
              <w:jc w:val="center"/>
            </w:pPr>
          </w:p>
        </w:tc>
        <w:tc>
          <w:tcPr>
            <w:tcW w:w="2431" w:type="dxa"/>
            <w:vMerge/>
            <w:vAlign w:val="center"/>
          </w:tcPr>
          <w:p w:rsidR="00286647" w:rsidRPr="005D1C07" w:rsidRDefault="00286647" w:rsidP="001E5988">
            <w:pPr>
              <w:rPr>
                <w:bCs/>
              </w:rPr>
            </w:pPr>
          </w:p>
        </w:tc>
        <w:tc>
          <w:tcPr>
            <w:tcW w:w="1680" w:type="dxa"/>
            <w:shd w:val="clear" w:color="auto" w:fill="auto"/>
            <w:noWrap/>
            <w:vAlign w:val="center"/>
          </w:tcPr>
          <w:p w:rsidR="00286647" w:rsidRPr="005D1C07" w:rsidRDefault="00286647" w:rsidP="001E5988">
            <w:r w:rsidRPr="005D1C07">
              <w:rPr>
                <w:sz w:val="22"/>
                <w:szCs w:val="22"/>
              </w:rPr>
              <w:t xml:space="preserve">- </w:t>
            </w:r>
            <w:proofErr w:type="spellStart"/>
            <w:r w:rsidRPr="005D1C07">
              <w:rPr>
                <w:sz w:val="22"/>
                <w:szCs w:val="22"/>
              </w:rPr>
              <w:t>max</w:t>
            </w:r>
            <w:proofErr w:type="spellEnd"/>
            <w:r w:rsidRPr="005D1C07">
              <w:rPr>
                <w:sz w:val="22"/>
                <w:szCs w:val="22"/>
              </w:rPr>
              <w:t xml:space="preserve"> расходы</w:t>
            </w:r>
          </w:p>
        </w:tc>
        <w:tc>
          <w:tcPr>
            <w:tcW w:w="1209" w:type="dxa"/>
            <w:shd w:val="clear" w:color="auto" w:fill="auto"/>
            <w:noWrap/>
            <w:vAlign w:val="bottom"/>
          </w:tcPr>
          <w:p w:rsidR="00286647" w:rsidRPr="005D1C07" w:rsidRDefault="00286647" w:rsidP="001E5988">
            <w:pPr>
              <w:jc w:val="center"/>
            </w:pPr>
            <w:r w:rsidRPr="005D1C07">
              <w:rPr>
                <w:sz w:val="22"/>
                <w:szCs w:val="22"/>
              </w:rPr>
              <w:t>тыс. м</w:t>
            </w:r>
            <w:r w:rsidRPr="005D1C07">
              <w:rPr>
                <w:sz w:val="22"/>
                <w:szCs w:val="22"/>
                <w:vertAlign w:val="superscript"/>
              </w:rPr>
              <w:t>3</w:t>
            </w:r>
            <w:r w:rsidRPr="005D1C07">
              <w:rPr>
                <w:sz w:val="22"/>
                <w:szCs w:val="22"/>
              </w:rPr>
              <w:t>/</w:t>
            </w:r>
            <w:r w:rsidRPr="005D1C07">
              <w:rPr>
                <w:sz w:val="22"/>
                <w:szCs w:val="22"/>
                <w:lang w:val="en-US"/>
              </w:rPr>
              <w:t xml:space="preserve"> </w:t>
            </w:r>
            <w:proofErr w:type="spellStart"/>
            <w:r w:rsidRPr="005D1C07">
              <w:rPr>
                <w:sz w:val="22"/>
                <w:szCs w:val="22"/>
              </w:rPr>
              <w:t>сут</w:t>
            </w:r>
            <w:proofErr w:type="spellEnd"/>
          </w:p>
        </w:tc>
        <w:tc>
          <w:tcPr>
            <w:tcW w:w="852" w:type="dxa"/>
            <w:shd w:val="clear" w:color="auto" w:fill="auto"/>
            <w:noWrap/>
            <w:vAlign w:val="bottom"/>
          </w:tcPr>
          <w:p w:rsidR="00286647" w:rsidRPr="005D1C07" w:rsidRDefault="00286647" w:rsidP="001E5988">
            <w:pPr>
              <w:jc w:val="center"/>
            </w:pPr>
            <w:r w:rsidRPr="005D1C07">
              <w:rPr>
                <w:sz w:val="22"/>
                <w:szCs w:val="22"/>
              </w:rPr>
              <w:t>0,16</w:t>
            </w:r>
          </w:p>
        </w:tc>
        <w:tc>
          <w:tcPr>
            <w:tcW w:w="840" w:type="dxa"/>
            <w:vAlign w:val="bottom"/>
          </w:tcPr>
          <w:p w:rsidR="00286647" w:rsidRPr="005D1C07" w:rsidRDefault="00286647" w:rsidP="001E5988">
            <w:pPr>
              <w:jc w:val="center"/>
            </w:pPr>
            <w:r w:rsidRPr="005D1C07">
              <w:rPr>
                <w:sz w:val="22"/>
                <w:szCs w:val="22"/>
              </w:rPr>
              <w:t>0,05</w:t>
            </w:r>
          </w:p>
        </w:tc>
        <w:tc>
          <w:tcPr>
            <w:tcW w:w="840" w:type="dxa"/>
            <w:vAlign w:val="bottom"/>
          </w:tcPr>
          <w:p w:rsidR="00286647" w:rsidRPr="005D1C07" w:rsidRDefault="00286647" w:rsidP="001E5988">
            <w:pPr>
              <w:jc w:val="center"/>
            </w:pPr>
            <w:r w:rsidRPr="005D1C07">
              <w:rPr>
                <w:sz w:val="22"/>
                <w:szCs w:val="22"/>
              </w:rPr>
              <w:t>0,08</w:t>
            </w:r>
          </w:p>
        </w:tc>
        <w:tc>
          <w:tcPr>
            <w:tcW w:w="612" w:type="dxa"/>
            <w:vAlign w:val="bottom"/>
          </w:tcPr>
          <w:p w:rsidR="00286647" w:rsidRPr="005D1C07" w:rsidRDefault="00286647" w:rsidP="001E5988">
            <w:pPr>
              <w:jc w:val="center"/>
            </w:pPr>
            <w:r w:rsidRPr="005D1C07">
              <w:rPr>
                <w:sz w:val="22"/>
                <w:szCs w:val="22"/>
              </w:rPr>
              <w:t>0,04</w:t>
            </w:r>
          </w:p>
        </w:tc>
        <w:tc>
          <w:tcPr>
            <w:tcW w:w="660" w:type="dxa"/>
            <w:shd w:val="clear" w:color="auto" w:fill="auto"/>
            <w:noWrap/>
            <w:vAlign w:val="bottom"/>
          </w:tcPr>
          <w:p w:rsidR="00286647" w:rsidRPr="005D1C07" w:rsidRDefault="00286647" w:rsidP="001E5988">
            <w:pPr>
              <w:jc w:val="center"/>
            </w:pPr>
            <w:r w:rsidRPr="005D1C07">
              <w:rPr>
                <w:sz w:val="22"/>
                <w:szCs w:val="22"/>
              </w:rPr>
              <w:t>0,03</w:t>
            </w:r>
          </w:p>
        </w:tc>
        <w:tc>
          <w:tcPr>
            <w:tcW w:w="660" w:type="dxa"/>
            <w:shd w:val="clear" w:color="auto" w:fill="auto"/>
            <w:noWrap/>
            <w:vAlign w:val="bottom"/>
          </w:tcPr>
          <w:p w:rsidR="00286647" w:rsidRPr="005D1C07" w:rsidRDefault="00286647" w:rsidP="001E5988">
            <w:pPr>
              <w:jc w:val="center"/>
            </w:pPr>
            <w:r w:rsidRPr="005D1C07">
              <w:rPr>
                <w:sz w:val="22"/>
                <w:szCs w:val="22"/>
              </w:rPr>
              <w:t>0,37</w:t>
            </w:r>
          </w:p>
        </w:tc>
      </w:tr>
      <w:tr w:rsidR="00286647" w:rsidRPr="00D21B14" w:rsidTr="001E5988">
        <w:trPr>
          <w:trHeight w:val="425"/>
          <w:jc w:val="center"/>
        </w:trPr>
        <w:tc>
          <w:tcPr>
            <w:tcW w:w="563" w:type="dxa"/>
            <w:vMerge w:val="restart"/>
            <w:shd w:val="clear" w:color="auto" w:fill="auto"/>
            <w:noWrap/>
            <w:vAlign w:val="center"/>
          </w:tcPr>
          <w:p w:rsidR="00286647" w:rsidRPr="005D1C07" w:rsidRDefault="00286647" w:rsidP="001E5988">
            <w:pPr>
              <w:jc w:val="center"/>
              <w:rPr>
                <w:bCs/>
              </w:rPr>
            </w:pPr>
            <w:r w:rsidRPr="005D1C07">
              <w:rPr>
                <w:bCs/>
                <w:sz w:val="22"/>
                <w:szCs w:val="22"/>
              </w:rPr>
              <w:t>IV</w:t>
            </w:r>
          </w:p>
        </w:tc>
        <w:tc>
          <w:tcPr>
            <w:tcW w:w="4111" w:type="dxa"/>
            <w:gridSpan w:val="2"/>
            <w:vMerge w:val="restart"/>
            <w:shd w:val="clear" w:color="auto" w:fill="auto"/>
            <w:vAlign w:val="center"/>
          </w:tcPr>
          <w:p w:rsidR="00286647" w:rsidRPr="005D1C07" w:rsidRDefault="00286647" w:rsidP="001E5988">
            <w:pPr>
              <w:rPr>
                <w:bCs/>
              </w:rPr>
            </w:pPr>
            <w:r w:rsidRPr="005D1C07">
              <w:rPr>
                <w:bCs/>
                <w:sz w:val="22"/>
                <w:szCs w:val="22"/>
              </w:rPr>
              <w:t>Среднесуточное (за год) водопотребление на одного жителя округлённ</w:t>
            </w:r>
            <w:proofErr w:type="gramStart"/>
            <w:r w:rsidRPr="005D1C07">
              <w:rPr>
                <w:bCs/>
                <w:sz w:val="22"/>
                <w:szCs w:val="22"/>
              </w:rPr>
              <w:t>о-</w:t>
            </w:r>
            <w:proofErr w:type="gramEnd"/>
            <w:r w:rsidRPr="005D1C07">
              <w:rPr>
                <w:bCs/>
                <w:sz w:val="22"/>
                <w:szCs w:val="22"/>
              </w:rPr>
              <w:t xml:space="preserve"> всего</w:t>
            </w:r>
          </w:p>
          <w:p w:rsidR="00286647" w:rsidRPr="005D1C07" w:rsidRDefault="00286647" w:rsidP="001E5988">
            <w:pPr>
              <w:rPr>
                <w:bCs/>
              </w:rPr>
            </w:pPr>
            <w:r w:rsidRPr="005D1C07">
              <w:rPr>
                <w:bCs/>
                <w:sz w:val="22"/>
                <w:szCs w:val="22"/>
              </w:rPr>
              <w:t xml:space="preserve">в том числе:- на </w:t>
            </w:r>
            <w:proofErr w:type="spellStart"/>
            <w:r w:rsidRPr="005D1C07">
              <w:rPr>
                <w:bCs/>
                <w:sz w:val="22"/>
                <w:szCs w:val="22"/>
              </w:rPr>
              <w:t>хозпитьевые</w:t>
            </w:r>
            <w:proofErr w:type="spellEnd"/>
            <w:r w:rsidRPr="005D1C07">
              <w:rPr>
                <w:bCs/>
                <w:sz w:val="22"/>
                <w:szCs w:val="22"/>
              </w:rPr>
              <w:t xml:space="preserve"> нужды (без учета промышленности)</w:t>
            </w:r>
          </w:p>
        </w:tc>
        <w:tc>
          <w:tcPr>
            <w:tcW w:w="1209" w:type="dxa"/>
            <w:shd w:val="clear" w:color="auto" w:fill="auto"/>
            <w:noWrap/>
            <w:vAlign w:val="bottom"/>
          </w:tcPr>
          <w:p w:rsidR="00286647" w:rsidRPr="005D1C07" w:rsidRDefault="00286647" w:rsidP="001E5988">
            <w:pPr>
              <w:jc w:val="center"/>
              <w:rPr>
                <w:bCs/>
              </w:rPr>
            </w:pPr>
            <w:proofErr w:type="gramStart"/>
            <w:r w:rsidRPr="005D1C07">
              <w:rPr>
                <w:bCs/>
                <w:sz w:val="22"/>
                <w:szCs w:val="22"/>
              </w:rPr>
              <w:t>л</w:t>
            </w:r>
            <w:proofErr w:type="gramEnd"/>
            <w:r w:rsidRPr="005D1C07">
              <w:rPr>
                <w:bCs/>
                <w:sz w:val="22"/>
                <w:szCs w:val="22"/>
              </w:rPr>
              <w:t>/</w:t>
            </w:r>
            <w:proofErr w:type="spellStart"/>
            <w:r w:rsidRPr="005D1C07">
              <w:rPr>
                <w:bCs/>
                <w:sz w:val="22"/>
                <w:szCs w:val="22"/>
              </w:rPr>
              <w:t>сут</w:t>
            </w:r>
            <w:proofErr w:type="spellEnd"/>
            <w:r w:rsidRPr="005D1C07">
              <w:rPr>
                <w:bCs/>
                <w:sz w:val="22"/>
                <w:szCs w:val="22"/>
              </w:rPr>
              <w:t>/</w:t>
            </w:r>
            <w:r w:rsidRPr="005D1C07">
              <w:rPr>
                <w:bCs/>
                <w:sz w:val="22"/>
                <w:szCs w:val="22"/>
                <w:lang w:val="en-US"/>
              </w:rPr>
              <w:t xml:space="preserve"> </w:t>
            </w:r>
            <w:r w:rsidRPr="005D1C07">
              <w:rPr>
                <w:bCs/>
                <w:sz w:val="22"/>
                <w:szCs w:val="22"/>
              </w:rPr>
              <w:t>чел</w:t>
            </w:r>
          </w:p>
        </w:tc>
        <w:tc>
          <w:tcPr>
            <w:tcW w:w="852" w:type="dxa"/>
            <w:shd w:val="clear" w:color="auto" w:fill="auto"/>
            <w:noWrap/>
            <w:vAlign w:val="bottom"/>
          </w:tcPr>
          <w:p w:rsidR="00286647" w:rsidRPr="005D1C07" w:rsidRDefault="00286647" w:rsidP="001E5988">
            <w:pPr>
              <w:jc w:val="center"/>
              <w:rPr>
                <w:lang w:val="en-US"/>
              </w:rPr>
            </w:pPr>
            <w:r w:rsidRPr="005D1C07">
              <w:rPr>
                <w:sz w:val="22"/>
                <w:szCs w:val="22"/>
              </w:rPr>
              <w:t>20</w:t>
            </w:r>
            <w:r w:rsidRPr="005D1C07">
              <w:rPr>
                <w:sz w:val="22"/>
                <w:szCs w:val="22"/>
                <w:lang w:val="en-US"/>
              </w:rPr>
              <w:t>0</w:t>
            </w:r>
          </w:p>
        </w:tc>
        <w:tc>
          <w:tcPr>
            <w:tcW w:w="840" w:type="dxa"/>
            <w:shd w:val="clear" w:color="auto" w:fill="auto"/>
            <w:noWrap/>
            <w:vAlign w:val="bottom"/>
          </w:tcPr>
          <w:p w:rsidR="00286647" w:rsidRPr="005D1C07" w:rsidRDefault="00286647" w:rsidP="001E5988">
            <w:pPr>
              <w:jc w:val="center"/>
              <w:rPr>
                <w:lang w:val="en-US"/>
              </w:rPr>
            </w:pPr>
            <w:r w:rsidRPr="005D1C07">
              <w:rPr>
                <w:sz w:val="22"/>
                <w:szCs w:val="22"/>
              </w:rPr>
              <w:t>20</w:t>
            </w:r>
            <w:r w:rsidRPr="005D1C07">
              <w:rPr>
                <w:sz w:val="22"/>
                <w:szCs w:val="22"/>
                <w:lang w:val="en-US"/>
              </w:rPr>
              <w:t>0</w:t>
            </w:r>
          </w:p>
        </w:tc>
        <w:tc>
          <w:tcPr>
            <w:tcW w:w="840" w:type="dxa"/>
            <w:vAlign w:val="bottom"/>
          </w:tcPr>
          <w:p w:rsidR="00286647" w:rsidRPr="005D1C07" w:rsidRDefault="00286647" w:rsidP="001E5988">
            <w:pPr>
              <w:jc w:val="center"/>
              <w:rPr>
                <w:lang w:val="en-US"/>
              </w:rPr>
            </w:pPr>
            <w:r w:rsidRPr="005D1C07">
              <w:rPr>
                <w:sz w:val="22"/>
                <w:szCs w:val="22"/>
              </w:rPr>
              <w:t>20</w:t>
            </w:r>
            <w:r w:rsidRPr="005D1C07">
              <w:rPr>
                <w:sz w:val="22"/>
                <w:szCs w:val="22"/>
                <w:lang w:val="en-US"/>
              </w:rPr>
              <w:t>0</w:t>
            </w:r>
          </w:p>
        </w:tc>
        <w:tc>
          <w:tcPr>
            <w:tcW w:w="612" w:type="dxa"/>
            <w:vAlign w:val="bottom"/>
          </w:tcPr>
          <w:p w:rsidR="00286647" w:rsidRPr="005D1C07" w:rsidRDefault="00286647" w:rsidP="001E5988">
            <w:pPr>
              <w:jc w:val="center"/>
              <w:rPr>
                <w:lang w:val="en-US"/>
              </w:rPr>
            </w:pPr>
            <w:r w:rsidRPr="005D1C07">
              <w:rPr>
                <w:sz w:val="22"/>
                <w:szCs w:val="22"/>
              </w:rPr>
              <w:t>20</w:t>
            </w:r>
            <w:r w:rsidRPr="005D1C07">
              <w:rPr>
                <w:sz w:val="22"/>
                <w:szCs w:val="22"/>
                <w:lang w:val="en-US"/>
              </w:rPr>
              <w:t>0</w:t>
            </w:r>
          </w:p>
        </w:tc>
        <w:tc>
          <w:tcPr>
            <w:tcW w:w="660" w:type="dxa"/>
            <w:vAlign w:val="bottom"/>
          </w:tcPr>
          <w:p w:rsidR="00286647" w:rsidRPr="005D1C07" w:rsidRDefault="00286647" w:rsidP="001E5988">
            <w:pPr>
              <w:jc w:val="center"/>
              <w:rPr>
                <w:lang w:val="en-US"/>
              </w:rPr>
            </w:pPr>
            <w:r w:rsidRPr="005D1C07">
              <w:rPr>
                <w:sz w:val="22"/>
                <w:szCs w:val="22"/>
              </w:rPr>
              <w:t>20</w:t>
            </w:r>
            <w:r w:rsidRPr="005D1C07">
              <w:rPr>
                <w:sz w:val="22"/>
                <w:szCs w:val="22"/>
                <w:lang w:val="en-US"/>
              </w:rPr>
              <w:t>0</w:t>
            </w:r>
          </w:p>
        </w:tc>
        <w:tc>
          <w:tcPr>
            <w:tcW w:w="660" w:type="dxa"/>
            <w:shd w:val="clear" w:color="auto" w:fill="auto"/>
            <w:noWrap/>
            <w:vAlign w:val="bottom"/>
          </w:tcPr>
          <w:p w:rsidR="00286647" w:rsidRPr="005D1C07" w:rsidRDefault="00286647" w:rsidP="001E5988">
            <w:pPr>
              <w:jc w:val="center"/>
              <w:rPr>
                <w:b/>
                <w:bCs/>
                <w:lang w:val="en-US"/>
              </w:rPr>
            </w:pPr>
            <w:r w:rsidRPr="005D1C07">
              <w:rPr>
                <w:b/>
                <w:bCs/>
                <w:sz w:val="22"/>
                <w:szCs w:val="22"/>
              </w:rPr>
              <w:t>20</w:t>
            </w:r>
            <w:r w:rsidRPr="005D1C07">
              <w:rPr>
                <w:b/>
                <w:bCs/>
                <w:sz w:val="22"/>
                <w:szCs w:val="22"/>
                <w:lang w:val="en-US"/>
              </w:rPr>
              <w:t>0</w:t>
            </w:r>
          </w:p>
        </w:tc>
      </w:tr>
      <w:tr w:rsidR="00286647" w:rsidRPr="00D21B14" w:rsidTr="001E5988">
        <w:trPr>
          <w:trHeight w:val="248"/>
          <w:jc w:val="center"/>
        </w:trPr>
        <w:tc>
          <w:tcPr>
            <w:tcW w:w="563" w:type="dxa"/>
            <w:vMerge/>
            <w:vAlign w:val="center"/>
          </w:tcPr>
          <w:p w:rsidR="00286647" w:rsidRPr="005D1C07" w:rsidRDefault="00286647" w:rsidP="001E5988">
            <w:pPr>
              <w:rPr>
                <w:bCs/>
              </w:rPr>
            </w:pPr>
          </w:p>
        </w:tc>
        <w:tc>
          <w:tcPr>
            <w:tcW w:w="4111" w:type="dxa"/>
            <w:gridSpan w:val="2"/>
            <w:vMerge/>
            <w:vAlign w:val="center"/>
          </w:tcPr>
          <w:p w:rsidR="00286647" w:rsidRPr="005D1C07" w:rsidRDefault="00286647" w:rsidP="001E5988">
            <w:pPr>
              <w:rPr>
                <w:bCs/>
              </w:rPr>
            </w:pPr>
          </w:p>
        </w:tc>
        <w:tc>
          <w:tcPr>
            <w:tcW w:w="1209" w:type="dxa"/>
            <w:shd w:val="clear" w:color="auto" w:fill="auto"/>
            <w:noWrap/>
            <w:vAlign w:val="bottom"/>
          </w:tcPr>
          <w:p w:rsidR="00286647" w:rsidRPr="005D1C07" w:rsidRDefault="00286647" w:rsidP="001E5988">
            <w:pPr>
              <w:jc w:val="center"/>
              <w:rPr>
                <w:bCs/>
              </w:rPr>
            </w:pPr>
            <w:proofErr w:type="gramStart"/>
            <w:r w:rsidRPr="005D1C07">
              <w:rPr>
                <w:bCs/>
                <w:sz w:val="22"/>
                <w:szCs w:val="22"/>
              </w:rPr>
              <w:t>л</w:t>
            </w:r>
            <w:proofErr w:type="gramEnd"/>
            <w:r w:rsidRPr="005D1C07">
              <w:rPr>
                <w:bCs/>
                <w:sz w:val="22"/>
                <w:szCs w:val="22"/>
              </w:rPr>
              <w:t>/</w:t>
            </w:r>
            <w:proofErr w:type="spellStart"/>
            <w:r w:rsidRPr="005D1C07">
              <w:rPr>
                <w:bCs/>
                <w:sz w:val="22"/>
                <w:szCs w:val="22"/>
              </w:rPr>
              <w:t>сут</w:t>
            </w:r>
            <w:proofErr w:type="spellEnd"/>
            <w:r w:rsidRPr="005D1C07">
              <w:rPr>
                <w:bCs/>
                <w:sz w:val="22"/>
                <w:szCs w:val="22"/>
              </w:rPr>
              <w:t>/</w:t>
            </w:r>
            <w:r w:rsidRPr="005D1C07">
              <w:rPr>
                <w:bCs/>
                <w:sz w:val="22"/>
                <w:szCs w:val="22"/>
                <w:lang w:val="en-US"/>
              </w:rPr>
              <w:t xml:space="preserve"> </w:t>
            </w:r>
            <w:r w:rsidRPr="005D1C07">
              <w:rPr>
                <w:bCs/>
                <w:sz w:val="22"/>
                <w:szCs w:val="22"/>
              </w:rPr>
              <w:t>чел</w:t>
            </w:r>
          </w:p>
        </w:tc>
        <w:tc>
          <w:tcPr>
            <w:tcW w:w="852" w:type="dxa"/>
            <w:shd w:val="clear" w:color="auto" w:fill="auto"/>
            <w:noWrap/>
            <w:vAlign w:val="bottom"/>
          </w:tcPr>
          <w:p w:rsidR="00286647" w:rsidRPr="005D1C07" w:rsidRDefault="00286647" w:rsidP="001E5988">
            <w:pPr>
              <w:jc w:val="center"/>
            </w:pPr>
            <w:r w:rsidRPr="005D1C07">
              <w:rPr>
                <w:sz w:val="22"/>
                <w:szCs w:val="22"/>
              </w:rPr>
              <w:t>160</w:t>
            </w:r>
          </w:p>
        </w:tc>
        <w:tc>
          <w:tcPr>
            <w:tcW w:w="840" w:type="dxa"/>
            <w:shd w:val="clear" w:color="auto" w:fill="auto"/>
            <w:noWrap/>
            <w:vAlign w:val="bottom"/>
          </w:tcPr>
          <w:p w:rsidR="00286647" w:rsidRPr="005D1C07" w:rsidRDefault="00286647" w:rsidP="001E5988">
            <w:pPr>
              <w:jc w:val="center"/>
            </w:pPr>
            <w:r w:rsidRPr="005D1C07">
              <w:rPr>
                <w:sz w:val="22"/>
                <w:szCs w:val="22"/>
              </w:rPr>
              <w:t>160</w:t>
            </w:r>
          </w:p>
        </w:tc>
        <w:tc>
          <w:tcPr>
            <w:tcW w:w="840" w:type="dxa"/>
            <w:vAlign w:val="bottom"/>
          </w:tcPr>
          <w:p w:rsidR="00286647" w:rsidRPr="005D1C07" w:rsidRDefault="00286647" w:rsidP="001E5988">
            <w:pPr>
              <w:jc w:val="center"/>
            </w:pPr>
            <w:r w:rsidRPr="005D1C07">
              <w:rPr>
                <w:sz w:val="22"/>
                <w:szCs w:val="22"/>
              </w:rPr>
              <w:t>160</w:t>
            </w:r>
          </w:p>
        </w:tc>
        <w:tc>
          <w:tcPr>
            <w:tcW w:w="612" w:type="dxa"/>
            <w:vAlign w:val="bottom"/>
          </w:tcPr>
          <w:p w:rsidR="00286647" w:rsidRPr="005D1C07" w:rsidRDefault="00286647" w:rsidP="001E5988">
            <w:pPr>
              <w:jc w:val="center"/>
            </w:pPr>
            <w:r w:rsidRPr="005D1C07">
              <w:rPr>
                <w:sz w:val="22"/>
                <w:szCs w:val="22"/>
              </w:rPr>
              <w:t>160</w:t>
            </w:r>
          </w:p>
        </w:tc>
        <w:tc>
          <w:tcPr>
            <w:tcW w:w="660" w:type="dxa"/>
            <w:vAlign w:val="bottom"/>
          </w:tcPr>
          <w:p w:rsidR="00286647" w:rsidRPr="005D1C07" w:rsidRDefault="00286647" w:rsidP="001E5988">
            <w:pPr>
              <w:jc w:val="center"/>
            </w:pPr>
            <w:r w:rsidRPr="005D1C07">
              <w:rPr>
                <w:sz w:val="22"/>
                <w:szCs w:val="22"/>
              </w:rPr>
              <w:t>160</w:t>
            </w:r>
          </w:p>
        </w:tc>
        <w:tc>
          <w:tcPr>
            <w:tcW w:w="660" w:type="dxa"/>
            <w:shd w:val="clear" w:color="auto" w:fill="auto"/>
            <w:noWrap/>
            <w:vAlign w:val="bottom"/>
          </w:tcPr>
          <w:p w:rsidR="00286647" w:rsidRPr="005D1C07" w:rsidRDefault="00286647" w:rsidP="001E5988">
            <w:pPr>
              <w:jc w:val="center"/>
              <w:rPr>
                <w:b/>
                <w:bCs/>
              </w:rPr>
            </w:pPr>
            <w:r w:rsidRPr="005D1C07">
              <w:rPr>
                <w:b/>
                <w:bCs/>
                <w:sz w:val="22"/>
                <w:szCs w:val="22"/>
              </w:rPr>
              <w:t>160</w:t>
            </w:r>
          </w:p>
        </w:tc>
      </w:tr>
    </w:tbl>
    <w:p w:rsidR="00286647" w:rsidRDefault="00286647" w:rsidP="00286647">
      <w:pPr>
        <w:ind w:firstLine="567"/>
        <w:jc w:val="both"/>
        <w:rPr>
          <w:b/>
        </w:rPr>
      </w:pPr>
    </w:p>
    <w:p w:rsidR="00286647" w:rsidRPr="00E57E3B" w:rsidRDefault="00286647" w:rsidP="00286647">
      <w:pPr>
        <w:numPr>
          <w:ilvl w:val="1"/>
          <w:numId w:val="25"/>
        </w:numPr>
        <w:spacing w:after="100" w:afterAutospacing="1"/>
        <w:ind w:left="357" w:firstLine="352"/>
        <w:rPr>
          <w:color w:val="000000"/>
        </w:rPr>
      </w:pPr>
      <w:r w:rsidRPr="004D2EF9">
        <w:rPr>
          <w:b/>
          <w:bCs/>
          <w:color w:val="000000"/>
        </w:rPr>
        <w:t>В сфере газификации:</w:t>
      </w:r>
    </w:p>
    <w:p w:rsidR="00286647" w:rsidRPr="00B663CD" w:rsidRDefault="00286647" w:rsidP="00286647">
      <w:pPr>
        <w:ind w:firstLine="720"/>
        <w:jc w:val="both"/>
      </w:pPr>
      <w:r w:rsidRPr="00B663CD">
        <w:t>В данный момент, согласно «Генеральной схеме газоснабжения и газификации Иркутской области» ведется строительство газотранспортной системы «</w:t>
      </w:r>
      <w:proofErr w:type="spellStart"/>
      <w:r w:rsidRPr="00B663CD">
        <w:t>Ковыктинское</w:t>
      </w:r>
      <w:proofErr w:type="spellEnd"/>
      <w:r w:rsidRPr="00B663CD">
        <w:t xml:space="preserve"> ГКМ – Иркутск». Согласно перечню мероприятий, указанных в программе, по территории </w:t>
      </w:r>
      <w:proofErr w:type="spellStart"/>
      <w:r w:rsidRPr="00B663CD">
        <w:lastRenderedPageBreak/>
        <w:t>Усть-Удинского</w:t>
      </w:r>
      <w:proofErr w:type="spellEnd"/>
      <w:r w:rsidRPr="00B663CD">
        <w:t xml:space="preserve"> района пройдет магистральный газопровод d720</w:t>
      </w:r>
      <w:r>
        <w:t xml:space="preserve"> </w:t>
      </w:r>
      <w:r w:rsidRPr="00B663CD">
        <w:t xml:space="preserve">мм, а также планируется газификация населенных пунктов района, в том числе, населенных пунктов </w:t>
      </w:r>
      <w:proofErr w:type="spellStart"/>
      <w:r w:rsidRPr="00B663CD">
        <w:t>Молькинского</w:t>
      </w:r>
      <w:proofErr w:type="spellEnd"/>
      <w:r w:rsidRPr="00B663CD">
        <w:t xml:space="preserve"> муниципального образования. Природный газ в </w:t>
      </w:r>
      <w:proofErr w:type="spellStart"/>
      <w:r w:rsidRPr="00B663CD">
        <w:t>Молькинское</w:t>
      </w:r>
      <w:proofErr w:type="spellEnd"/>
      <w:r w:rsidRPr="00B663CD">
        <w:t xml:space="preserve"> МО будет поступать по газопроводу высокого давления от ГРС Усть-Уда, которая будет расположена неподалеку от с.</w:t>
      </w:r>
      <w:r>
        <w:t xml:space="preserve"> </w:t>
      </w:r>
      <w:proofErr w:type="spellStart"/>
      <w:r w:rsidRPr="00B663CD">
        <w:t>Балаганка</w:t>
      </w:r>
      <w:proofErr w:type="spellEnd"/>
      <w:r w:rsidRPr="00B663CD">
        <w:t xml:space="preserve"> </w:t>
      </w:r>
      <w:proofErr w:type="spellStart"/>
      <w:r w:rsidRPr="00B663CD">
        <w:t>Усть-Удинского</w:t>
      </w:r>
      <w:proofErr w:type="spellEnd"/>
      <w:r w:rsidRPr="00B663CD">
        <w:t xml:space="preserve"> района. </w:t>
      </w:r>
    </w:p>
    <w:p w:rsidR="00286647" w:rsidRPr="00B663CD" w:rsidRDefault="00286647" w:rsidP="00286647">
      <w:pPr>
        <w:ind w:firstLine="720"/>
        <w:jc w:val="both"/>
      </w:pPr>
      <w:r w:rsidRPr="00B663CD">
        <w:t xml:space="preserve">В связи с этим, на проектный период предусматривается газоснабжение населения и перевод на природный газ котельной школы. </w:t>
      </w:r>
    </w:p>
    <w:p w:rsidR="00286647" w:rsidRPr="00B663CD" w:rsidRDefault="00286647" w:rsidP="00286647">
      <w:pPr>
        <w:ind w:firstLine="720"/>
        <w:jc w:val="both"/>
      </w:pPr>
      <w:r w:rsidRPr="00B663CD">
        <w:t xml:space="preserve">Годовой расход природного газа по </w:t>
      </w:r>
      <w:proofErr w:type="spellStart"/>
      <w:r w:rsidRPr="00B663CD">
        <w:t>Молькинскому</w:t>
      </w:r>
      <w:proofErr w:type="spellEnd"/>
      <w:r w:rsidRPr="00B663CD">
        <w:t xml:space="preserve"> муниципальному образованию определен ориентировочно на первую очередь и расчетный срок. Потребность в газе на индивидуально-бытовые нужды населения определена по нормам: </w:t>
      </w:r>
      <w:smartTag w:uri="urn:schemas-microsoft-com:office:smarttags" w:element="metricconverter">
        <w:smartTagPr>
          <w:attr w:name="ProductID" w:val="220 м3"/>
        </w:smartTagPr>
        <w:r w:rsidRPr="00B663CD">
          <w:t>220</w:t>
        </w:r>
        <w:r>
          <w:t xml:space="preserve"> </w:t>
        </w:r>
        <w:r w:rsidRPr="00B663CD">
          <w:t>м</w:t>
        </w:r>
        <w:r w:rsidRPr="00B663CD">
          <w:rPr>
            <w:vertAlign w:val="superscript"/>
          </w:rPr>
          <w:t>3</w:t>
        </w:r>
      </w:smartTag>
      <w:r w:rsidRPr="00B663CD">
        <w:t xml:space="preserve"> на человека в год.</w:t>
      </w:r>
    </w:p>
    <w:p w:rsidR="00286647" w:rsidRPr="00F14D81" w:rsidRDefault="00286647" w:rsidP="00286647">
      <w:pPr>
        <w:ind w:left="1440"/>
        <w:jc w:val="both"/>
      </w:pPr>
      <w:r w:rsidRPr="00F14D81">
        <w:t xml:space="preserve">Годовой расход природного газа составит: </w:t>
      </w:r>
    </w:p>
    <w:p w:rsidR="00286647" w:rsidRPr="00F14D81" w:rsidRDefault="00286647" w:rsidP="00286647">
      <w:pPr>
        <w:ind w:left="1440"/>
        <w:jc w:val="both"/>
      </w:pPr>
      <w:r w:rsidRPr="00F14D81">
        <w:t xml:space="preserve">на </w:t>
      </w:r>
      <w:r>
        <w:t>2020 - 2025 гг.</w:t>
      </w:r>
      <w:r w:rsidRPr="00F14D81">
        <w:t>:</w:t>
      </w:r>
    </w:p>
    <w:p w:rsidR="00286647" w:rsidRPr="00B663CD" w:rsidRDefault="00286647" w:rsidP="00286647">
      <w:pPr>
        <w:numPr>
          <w:ilvl w:val="0"/>
          <w:numId w:val="20"/>
        </w:numPr>
        <w:jc w:val="both"/>
      </w:pPr>
      <w:r w:rsidRPr="00B663CD">
        <w:t>Отопление</w:t>
      </w:r>
      <w:r w:rsidRPr="00B663CD">
        <w:tab/>
      </w:r>
      <w:r w:rsidRPr="00B663CD">
        <w:tab/>
      </w:r>
      <w:r w:rsidRPr="00B663CD">
        <w:tab/>
      </w:r>
      <w:r w:rsidRPr="00B663CD">
        <w:tab/>
      </w:r>
      <w:r w:rsidRPr="00B663CD">
        <w:tab/>
        <w:t xml:space="preserve"> </w:t>
      </w:r>
      <w:r w:rsidRPr="00B663CD">
        <w:tab/>
      </w:r>
      <w:r w:rsidRPr="00B663CD">
        <w:tab/>
        <w:t>–</w:t>
      </w:r>
      <w:r w:rsidRPr="00B663CD">
        <w:tab/>
        <w:t>7 млн.</w:t>
      </w:r>
      <w:r>
        <w:t xml:space="preserve"> </w:t>
      </w:r>
      <w:r w:rsidRPr="00B663CD">
        <w:t>м</w:t>
      </w:r>
      <w:r w:rsidRPr="00B663CD">
        <w:rPr>
          <w:vertAlign w:val="superscript"/>
        </w:rPr>
        <w:t>3</w:t>
      </w:r>
      <w:r w:rsidRPr="00B663CD">
        <w:t>;</w:t>
      </w:r>
    </w:p>
    <w:p w:rsidR="00286647" w:rsidRPr="00B663CD" w:rsidRDefault="00286647" w:rsidP="00286647">
      <w:pPr>
        <w:numPr>
          <w:ilvl w:val="0"/>
          <w:numId w:val="20"/>
        </w:numPr>
        <w:jc w:val="both"/>
      </w:pPr>
      <w:r w:rsidRPr="00B663CD">
        <w:t>Индивидуально-бытовые нужды населения</w:t>
      </w:r>
      <w:r w:rsidRPr="00B663CD">
        <w:tab/>
      </w:r>
      <w:r w:rsidRPr="00B663CD">
        <w:tab/>
        <w:t>–</w:t>
      </w:r>
      <w:r w:rsidRPr="00B663CD">
        <w:tab/>
        <w:t>0,4 млн.</w:t>
      </w:r>
      <w:r>
        <w:t xml:space="preserve"> </w:t>
      </w:r>
      <w:r w:rsidRPr="00B663CD">
        <w:t>м</w:t>
      </w:r>
      <w:r w:rsidRPr="00B663CD">
        <w:rPr>
          <w:vertAlign w:val="superscript"/>
        </w:rPr>
        <w:t>3</w:t>
      </w:r>
      <w:r w:rsidRPr="00B663CD">
        <w:t>;</w:t>
      </w:r>
    </w:p>
    <w:p w:rsidR="00286647" w:rsidRPr="00B663CD" w:rsidRDefault="00286647" w:rsidP="00286647">
      <w:pPr>
        <w:ind w:left="1440"/>
        <w:jc w:val="both"/>
      </w:pPr>
      <w:r w:rsidRPr="00B663CD">
        <w:t>Итого</w:t>
      </w:r>
      <w:r w:rsidRPr="00B663CD">
        <w:tab/>
      </w:r>
      <w:r w:rsidRPr="00B663CD">
        <w:tab/>
      </w:r>
      <w:r w:rsidRPr="00B663CD">
        <w:tab/>
      </w:r>
      <w:r w:rsidRPr="00B663CD">
        <w:tab/>
      </w:r>
      <w:r w:rsidRPr="00B663CD">
        <w:tab/>
      </w:r>
      <w:r w:rsidRPr="00B663CD">
        <w:tab/>
      </w:r>
      <w:r w:rsidRPr="00B663CD">
        <w:tab/>
      </w:r>
      <w:r w:rsidRPr="00B663CD">
        <w:tab/>
        <w:t>–</w:t>
      </w:r>
      <w:r w:rsidRPr="00B663CD">
        <w:tab/>
        <w:t>7,4 млн.</w:t>
      </w:r>
      <w:r>
        <w:t xml:space="preserve"> </w:t>
      </w:r>
      <w:r w:rsidRPr="00B663CD">
        <w:t>м</w:t>
      </w:r>
      <w:r w:rsidRPr="00B663CD">
        <w:rPr>
          <w:vertAlign w:val="superscript"/>
        </w:rPr>
        <w:t>3</w:t>
      </w:r>
      <w:r w:rsidRPr="00B663CD">
        <w:t>.</w:t>
      </w:r>
    </w:p>
    <w:p w:rsidR="00286647" w:rsidRDefault="00286647" w:rsidP="00286647">
      <w:pPr>
        <w:ind w:firstLine="709"/>
        <w:rPr>
          <w:b/>
          <w:bCs/>
          <w:color w:val="000000"/>
          <w:sz w:val="8"/>
          <w:szCs w:val="8"/>
        </w:rPr>
      </w:pPr>
    </w:p>
    <w:p w:rsidR="00286647" w:rsidRPr="00656925" w:rsidRDefault="00286647" w:rsidP="00286647">
      <w:pPr>
        <w:ind w:firstLine="709"/>
        <w:rPr>
          <w:b/>
          <w:bCs/>
          <w:color w:val="000000"/>
          <w:sz w:val="8"/>
          <w:szCs w:val="8"/>
        </w:rPr>
      </w:pPr>
    </w:p>
    <w:p w:rsidR="00286647" w:rsidRDefault="00286647" w:rsidP="00286647">
      <w:pPr>
        <w:numPr>
          <w:ilvl w:val="1"/>
          <w:numId w:val="25"/>
        </w:numPr>
        <w:ind w:hanging="77"/>
        <w:rPr>
          <w:b/>
          <w:bCs/>
          <w:color w:val="000000"/>
        </w:rPr>
      </w:pPr>
      <w:r w:rsidRPr="00BF0997">
        <w:rPr>
          <w:b/>
          <w:bCs/>
          <w:color w:val="000000"/>
        </w:rPr>
        <w:t>В сфере электроснабжения планируется:</w:t>
      </w:r>
    </w:p>
    <w:p w:rsidR="00286647" w:rsidRDefault="00286647" w:rsidP="00286647">
      <w:pPr>
        <w:ind w:left="786"/>
        <w:rPr>
          <w:color w:val="000000"/>
          <w:sz w:val="8"/>
          <w:szCs w:val="8"/>
        </w:rPr>
      </w:pPr>
    </w:p>
    <w:p w:rsidR="00286647" w:rsidRPr="00656925" w:rsidRDefault="00286647" w:rsidP="00286647">
      <w:pPr>
        <w:ind w:firstLine="567"/>
        <w:rPr>
          <w:color w:val="000000"/>
          <w:sz w:val="8"/>
          <w:szCs w:val="8"/>
        </w:rPr>
      </w:pPr>
    </w:p>
    <w:p w:rsidR="00286647" w:rsidRPr="00B663CD" w:rsidRDefault="00286647" w:rsidP="00286647">
      <w:pPr>
        <w:ind w:firstLine="708"/>
        <w:jc w:val="both"/>
      </w:pPr>
      <w:r w:rsidRPr="00B663CD">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w:t>
      </w:r>
      <w:proofErr w:type="spellStart"/>
      <w:r w:rsidRPr="00B663CD">
        <w:t>СНиП</w:t>
      </w:r>
      <w:proofErr w:type="spellEnd"/>
      <w:r w:rsidRPr="00B663CD">
        <w:t xml:space="preserve"> 2.07.01-93.</w:t>
      </w:r>
    </w:p>
    <w:p w:rsidR="00286647" w:rsidRPr="00B663CD" w:rsidRDefault="00286647" w:rsidP="00286647">
      <w:pPr>
        <w:ind w:firstLine="708"/>
        <w:jc w:val="both"/>
      </w:pPr>
      <w:r w:rsidRPr="00B663CD">
        <w:t xml:space="preserve">Согласно </w:t>
      </w:r>
      <w:proofErr w:type="spellStart"/>
      <w:r w:rsidRPr="00B663CD">
        <w:t>СНиП</w:t>
      </w:r>
      <w:proofErr w:type="spellEnd"/>
      <w:r w:rsidRPr="00B663CD">
        <w:t xml:space="preserve"> укрупненные показатели удельной расчетной коммунально-бытовой нагрузки приняты:</w:t>
      </w:r>
    </w:p>
    <w:p w:rsidR="00286647" w:rsidRPr="00B663CD" w:rsidRDefault="00286647" w:rsidP="00286647">
      <w:pPr>
        <w:ind w:firstLine="708"/>
        <w:jc w:val="both"/>
      </w:pPr>
      <w:r w:rsidRPr="00B663CD">
        <w:t>на расчетный срок – 1350</w:t>
      </w:r>
      <w:r>
        <w:t xml:space="preserve"> </w:t>
      </w:r>
      <w:r w:rsidRPr="00B663CD">
        <w:t>кВт/чел.</w:t>
      </w:r>
      <w:r>
        <w:t xml:space="preserve"> </w:t>
      </w:r>
      <w:r w:rsidRPr="00B663CD">
        <w:t xml:space="preserve">в год, годовое число часов использования максимума электрической нагрузки – 4400. При этом укрупненный показатель удельной расчетной электрической </w:t>
      </w:r>
      <w:r>
        <w:t xml:space="preserve">нагрузки составит 0,31 </w:t>
      </w:r>
      <w:r w:rsidRPr="00B663CD">
        <w:t>кВт на человека;</w:t>
      </w:r>
    </w:p>
    <w:p w:rsidR="00286647" w:rsidRPr="00B663CD" w:rsidRDefault="00286647" w:rsidP="00286647">
      <w:pPr>
        <w:ind w:firstLine="708"/>
        <w:jc w:val="both"/>
      </w:pPr>
      <w:r w:rsidRPr="00B663CD">
        <w:t>на первую очередь – 1100</w:t>
      </w:r>
      <w:r>
        <w:t xml:space="preserve"> </w:t>
      </w:r>
      <w:r w:rsidRPr="00B663CD">
        <w:t>кВт/чел.</w:t>
      </w:r>
      <w:r>
        <w:t xml:space="preserve"> </w:t>
      </w:r>
      <w:r w:rsidRPr="00B663CD">
        <w:t>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w:t>
      </w:r>
      <w:r>
        <w:t xml:space="preserve"> </w:t>
      </w:r>
      <w:r w:rsidRPr="00B663CD">
        <w:t>кВт на человека;</w:t>
      </w:r>
    </w:p>
    <w:p w:rsidR="00286647" w:rsidRPr="00B663CD" w:rsidRDefault="00286647" w:rsidP="00286647">
      <w:pPr>
        <w:ind w:firstLine="708"/>
        <w:jc w:val="both"/>
      </w:pPr>
      <w:r w:rsidRPr="00B663CD">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286647" w:rsidRPr="00AA0D50" w:rsidRDefault="00286647" w:rsidP="00286647">
      <w:pPr>
        <w:ind w:firstLine="708"/>
        <w:jc w:val="center"/>
        <w:rPr>
          <w:b/>
          <w:sz w:val="22"/>
          <w:szCs w:val="22"/>
        </w:rPr>
      </w:pPr>
      <w:r w:rsidRPr="00AA0D50">
        <w:rPr>
          <w:b/>
          <w:sz w:val="22"/>
          <w:szCs w:val="22"/>
        </w:rPr>
        <w:t>Электрические нагрузки жилищно-коммунального сектора</w:t>
      </w:r>
    </w:p>
    <w:p w:rsidR="00286647" w:rsidRPr="001E1E69" w:rsidRDefault="00286647" w:rsidP="00286647">
      <w:pPr>
        <w:ind w:firstLine="708"/>
        <w:jc w:val="center"/>
        <w:rPr>
          <w:sz w:val="22"/>
          <w:szCs w:val="22"/>
        </w:rPr>
      </w:pPr>
      <w:proofErr w:type="spellStart"/>
      <w:r w:rsidRPr="00AA0D50">
        <w:rPr>
          <w:b/>
          <w:sz w:val="22"/>
          <w:szCs w:val="22"/>
        </w:rPr>
        <w:t>Молькинского</w:t>
      </w:r>
      <w:proofErr w:type="spellEnd"/>
      <w:r w:rsidRPr="00AA0D50">
        <w:rPr>
          <w:b/>
          <w:sz w:val="22"/>
          <w:szCs w:val="22"/>
        </w:rPr>
        <w:t xml:space="preserve"> муниципального образования</w:t>
      </w:r>
    </w:p>
    <w:p w:rsidR="00286647" w:rsidRPr="001E1E69" w:rsidRDefault="00286647" w:rsidP="00286647">
      <w:pPr>
        <w:pStyle w:val="af1"/>
        <w:jc w:val="right"/>
        <w:rPr>
          <w:b w:val="0"/>
          <w:sz w:val="22"/>
          <w:szCs w:val="22"/>
        </w:rPr>
      </w:pPr>
      <w:r w:rsidRPr="001E1E69">
        <w:rPr>
          <w:b w:val="0"/>
          <w:sz w:val="22"/>
          <w:szCs w:val="22"/>
        </w:rPr>
        <w:t xml:space="preserve">Таблица № </w:t>
      </w:r>
      <w:r>
        <w:rPr>
          <w:b w:val="0"/>
          <w:sz w:val="22"/>
          <w:szCs w:val="22"/>
        </w:rPr>
        <w:t>11</w:t>
      </w:r>
    </w:p>
    <w:tbl>
      <w:tblPr>
        <w:tblW w:w="10442" w:type="dxa"/>
        <w:jc w:val="center"/>
        <w:tblLook w:val="0000"/>
      </w:tblPr>
      <w:tblGrid>
        <w:gridCol w:w="557"/>
        <w:gridCol w:w="1769"/>
        <w:gridCol w:w="1531"/>
        <w:gridCol w:w="1359"/>
        <w:gridCol w:w="1168"/>
        <w:gridCol w:w="1531"/>
        <w:gridCol w:w="1359"/>
        <w:gridCol w:w="1168"/>
      </w:tblGrid>
      <w:tr w:rsidR="00286647" w:rsidRPr="00AA0D50" w:rsidTr="001E5988">
        <w:trPr>
          <w:trHeight w:val="270"/>
          <w:jc w:val="center"/>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5D1C07" w:rsidRDefault="00286647" w:rsidP="001E5988">
            <w:pPr>
              <w:jc w:val="center"/>
            </w:pPr>
            <w:r w:rsidRPr="005D1C07">
              <w:t xml:space="preserve">№ </w:t>
            </w:r>
            <w:proofErr w:type="spellStart"/>
            <w:proofErr w:type="gramStart"/>
            <w:r w:rsidRPr="005D1C07">
              <w:t>п</w:t>
            </w:r>
            <w:proofErr w:type="spellEnd"/>
            <w:proofErr w:type="gramEnd"/>
            <w:r w:rsidRPr="005D1C07">
              <w:t>/</w:t>
            </w:r>
            <w:proofErr w:type="spellStart"/>
            <w:r w:rsidRPr="005D1C07">
              <w:t>п</w:t>
            </w:r>
            <w:proofErr w:type="spellEnd"/>
          </w:p>
        </w:tc>
        <w:tc>
          <w:tcPr>
            <w:tcW w:w="1769" w:type="dxa"/>
            <w:vMerge w:val="restart"/>
            <w:tcBorders>
              <w:top w:val="single" w:sz="8" w:space="0" w:color="auto"/>
              <w:left w:val="single" w:sz="8" w:space="0" w:color="auto"/>
              <w:bottom w:val="single" w:sz="8" w:space="0" w:color="000000"/>
              <w:right w:val="single" w:sz="8" w:space="0" w:color="auto"/>
            </w:tcBorders>
            <w:shd w:val="clear" w:color="auto" w:fill="auto"/>
          </w:tcPr>
          <w:p w:rsidR="00286647" w:rsidRPr="005D1C07" w:rsidRDefault="00286647" w:rsidP="001E5988">
            <w:pPr>
              <w:jc w:val="center"/>
            </w:pPr>
            <w:r w:rsidRPr="005D1C07">
              <w:t>Населенный пункт</w:t>
            </w:r>
          </w:p>
        </w:tc>
        <w:tc>
          <w:tcPr>
            <w:tcW w:w="4058" w:type="dxa"/>
            <w:gridSpan w:val="3"/>
            <w:tcBorders>
              <w:top w:val="single" w:sz="8" w:space="0" w:color="auto"/>
              <w:left w:val="nil"/>
              <w:bottom w:val="single" w:sz="8" w:space="0" w:color="auto"/>
              <w:right w:val="single" w:sz="8" w:space="0" w:color="000000"/>
            </w:tcBorders>
            <w:shd w:val="clear" w:color="auto" w:fill="auto"/>
          </w:tcPr>
          <w:p w:rsidR="00286647" w:rsidRPr="005D1C07" w:rsidRDefault="00286647" w:rsidP="001E5988">
            <w:pPr>
              <w:jc w:val="center"/>
            </w:pPr>
            <w:r w:rsidRPr="005D1C07">
              <w:t>I очередь</w:t>
            </w:r>
          </w:p>
        </w:tc>
        <w:tc>
          <w:tcPr>
            <w:tcW w:w="4058" w:type="dxa"/>
            <w:gridSpan w:val="3"/>
            <w:tcBorders>
              <w:top w:val="single" w:sz="8" w:space="0" w:color="auto"/>
              <w:left w:val="nil"/>
              <w:bottom w:val="single" w:sz="8" w:space="0" w:color="auto"/>
              <w:right w:val="single" w:sz="8" w:space="0" w:color="000000"/>
            </w:tcBorders>
            <w:shd w:val="clear" w:color="auto" w:fill="auto"/>
          </w:tcPr>
          <w:p w:rsidR="00286647" w:rsidRPr="005D1C07" w:rsidRDefault="00286647" w:rsidP="001E5988">
            <w:pPr>
              <w:jc w:val="center"/>
            </w:pPr>
            <w:r w:rsidRPr="005D1C07">
              <w:t>Расчетный срок</w:t>
            </w:r>
          </w:p>
        </w:tc>
      </w:tr>
      <w:tr w:rsidR="00286647" w:rsidRPr="00AA0D50" w:rsidTr="001E5988">
        <w:trPr>
          <w:trHeight w:val="922"/>
          <w:jc w:val="center"/>
        </w:trPr>
        <w:tc>
          <w:tcPr>
            <w:tcW w:w="557" w:type="dxa"/>
            <w:vMerge/>
            <w:tcBorders>
              <w:top w:val="single" w:sz="8" w:space="0" w:color="auto"/>
              <w:left w:val="single" w:sz="8" w:space="0" w:color="auto"/>
              <w:bottom w:val="single" w:sz="8" w:space="0" w:color="000000"/>
              <w:right w:val="single" w:sz="8" w:space="0" w:color="auto"/>
            </w:tcBorders>
          </w:tcPr>
          <w:p w:rsidR="00286647" w:rsidRPr="005D1C07" w:rsidRDefault="00286647" w:rsidP="001E5988">
            <w:pPr>
              <w:jc w:val="center"/>
            </w:pPr>
          </w:p>
        </w:tc>
        <w:tc>
          <w:tcPr>
            <w:tcW w:w="1769" w:type="dxa"/>
            <w:vMerge/>
            <w:tcBorders>
              <w:top w:val="single" w:sz="8" w:space="0" w:color="auto"/>
              <w:left w:val="single" w:sz="8" w:space="0" w:color="auto"/>
              <w:bottom w:val="single" w:sz="8" w:space="0" w:color="000000"/>
              <w:right w:val="single" w:sz="8" w:space="0" w:color="auto"/>
            </w:tcBorders>
          </w:tcPr>
          <w:p w:rsidR="00286647" w:rsidRPr="005D1C07" w:rsidRDefault="00286647" w:rsidP="001E5988">
            <w:pPr>
              <w:jc w:val="center"/>
            </w:pPr>
          </w:p>
        </w:tc>
        <w:tc>
          <w:tcPr>
            <w:tcW w:w="1531" w:type="dxa"/>
            <w:tcBorders>
              <w:top w:val="nil"/>
              <w:left w:val="nil"/>
              <w:bottom w:val="single" w:sz="8" w:space="0" w:color="auto"/>
              <w:right w:val="single" w:sz="8" w:space="0" w:color="auto"/>
            </w:tcBorders>
            <w:shd w:val="clear" w:color="auto" w:fill="auto"/>
          </w:tcPr>
          <w:p w:rsidR="00286647" w:rsidRPr="005D1C07" w:rsidRDefault="00286647" w:rsidP="001E5988">
            <w:pPr>
              <w:jc w:val="center"/>
            </w:pPr>
            <w:r w:rsidRPr="005D1C07">
              <w:t>Численность населения, чел</w:t>
            </w:r>
          </w:p>
        </w:tc>
        <w:tc>
          <w:tcPr>
            <w:tcW w:w="1359" w:type="dxa"/>
            <w:tcBorders>
              <w:top w:val="nil"/>
              <w:left w:val="nil"/>
              <w:bottom w:val="single" w:sz="8" w:space="0" w:color="auto"/>
              <w:right w:val="single" w:sz="8" w:space="0" w:color="auto"/>
            </w:tcBorders>
            <w:shd w:val="clear" w:color="auto" w:fill="auto"/>
          </w:tcPr>
          <w:p w:rsidR="00286647" w:rsidRPr="005D1C07" w:rsidRDefault="00286647" w:rsidP="001E5988">
            <w:pPr>
              <w:jc w:val="center"/>
            </w:pPr>
            <w:r w:rsidRPr="005D1C07">
              <w:t xml:space="preserve">Годовой расход </w:t>
            </w:r>
            <w:proofErr w:type="spellStart"/>
            <w:r w:rsidRPr="005D1C07">
              <w:t>электроэн</w:t>
            </w:r>
            <w:proofErr w:type="spellEnd"/>
            <w:r w:rsidRPr="005D1C07">
              <w:t>., тыс. кВтч</w:t>
            </w:r>
          </w:p>
        </w:tc>
        <w:tc>
          <w:tcPr>
            <w:tcW w:w="1168" w:type="dxa"/>
            <w:tcBorders>
              <w:top w:val="nil"/>
              <w:left w:val="nil"/>
              <w:bottom w:val="single" w:sz="8" w:space="0" w:color="auto"/>
              <w:right w:val="single" w:sz="8" w:space="0" w:color="auto"/>
            </w:tcBorders>
            <w:shd w:val="clear" w:color="auto" w:fill="auto"/>
          </w:tcPr>
          <w:p w:rsidR="00286647" w:rsidRPr="005D1C07" w:rsidRDefault="00286647" w:rsidP="001E5988">
            <w:pPr>
              <w:jc w:val="center"/>
            </w:pPr>
            <w:r w:rsidRPr="005D1C07">
              <w:t xml:space="preserve">Макс. </w:t>
            </w:r>
            <w:proofErr w:type="spellStart"/>
            <w:r w:rsidRPr="005D1C07">
              <w:t>электр</w:t>
            </w:r>
            <w:proofErr w:type="spellEnd"/>
            <w:r w:rsidRPr="005D1C07">
              <w:t>. нагрузка, кВт</w:t>
            </w:r>
          </w:p>
        </w:tc>
        <w:tc>
          <w:tcPr>
            <w:tcW w:w="1531" w:type="dxa"/>
            <w:tcBorders>
              <w:top w:val="nil"/>
              <w:left w:val="nil"/>
              <w:bottom w:val="single" w:sz="8" w:space="0" w:color="auto"/>
              <w:right w:val="single" w:sz="8" w:space="0" w:color="auto"/>
            </w:tcBorders>
            <w:shd w:val="clear" w:color="auto" w:fill="auto"/>
          </w:tcPr>
          <w:p w:rsidR="00286647" w:rsidRPr="005D1C07" w:rsidRDefault="00286647" w:rsidP="001E5988">
            <w:pPr>
              <w:jc w:val="center"/>
            </w:pPr>
            <w:r w:rsidRPr="005D1C07">
              <w:t>Численность населения, чел</w:t>
            </w:r>
          </w:p>
        </w:tc>
        <w:tc>
          <w:tcPr>
            <w:tcW w:w="1359" w:type="dxa"/>
            <w:tcBorders>
              <w:top w:val="nil"/>
              <w:left w:val="nil"/>
              <w:bottom w:val="single" w:sz="8" w:space="0" w:color="auto"/>
              <w:right w:val="single" w:sz="8" w:space="0" w:color="auto"/>
            </w:tcBorders>
            <w:shd w:val="clear" w:color="auto" w:fill="auto"/>
          </w:tcPr>
          <w:p w:rsidR="00286647" w:rsidRPr="005D1C07" w:rsidRDefault="00286647" w:rsidP="001E5988">
            <w:pPr>
              <w:jc w:val="center"/>
            </w:pPr>
            <w:r w:rsidRPr="005D1C07">
              <w:t xml:space="preserve">Годовой расход </w:t>
            </w:r>
            <w:proofErr w:type="spellStart"/>
            <w:r w:rsidRPr="005D1C07">
              <w:t>электроэн</w:t>
            </w:r>
            <w:proofErr w:type="spellEnd"/>
            <w:r w:rsidRPr="005D1C07">
              <w:t>., тыс. кВтч</w:t>
            </w:r>
          </w:p>
        </w:tc>
        <w:tc>
          <w:tcPr>
            <w:tcW w:w="1168" w:type="dxa"/>
            <w:tcBorders>
              <w:top w:val="nil"/>
              <w:left w:val="nil"/>
              <w:bottom w:val="single" w:sz="8" w:space="0" w:color="auto"/>
              <w:right w:val="single" w:sz="8" w:space="0" w:color="auto"/>
            </w:tcBorders>
            <w:shd w:val="clear" w:color="auto" w:fill="auto"/>
          </w:tcPr>
          <w:p w:rsidR="00286647" w:rsidRPr="005D1C07" w:rsidRDefault="00286647" w:rsidP="001E5988">
            <w:pPr>
              <w:jc w:val="center"/>
            </w:pPr>
            <w:r w:rsidRPr="005D1C07">
              <w:t xml:space="preserve">Макс. </w:t>
            </w:r>
            <w:proofErr w:type="spellStart"/>
            <w:r w:rsidRPr="005D1C07">
              <w:t>электр</w:t>
            </w:r>
            <w:proofErr w:type="spellEnd"/>
            <w:r w:rsidRPr="005D1C07">
              <w:t>. нагрузка, кВт</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w:t>
            </w:r>
          </w:p>
        </w:tc>
        <w:tc>
          <w:tcPr>
            <w:tcW w:w="176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4</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5</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6</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7</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8</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w:t>
            </w:r>
          </w:p>
        </w:tc>
        <w:tc>
          <w:tcPr>
            <w:tcW w:w="1769" w:type="dxa"/>
            <w:tcBorders>
              <w:top w:val="nil"/>
              <w:left w:val="nil"/>
              <w:bottom w:val="single" w:sz="8" w:space="0" w:color="auto"/>
              <w:right w:val="single" w:sz="8" w:space="0" w:color="auto"/>
            </w:tcBorders>
            <w:shd w:val="clear" w:color="auto" w:fill="auto"/>
          </w:tcPr>
          <w:p w:rsidR="00286647" w:rsidRPr="005D1C07" w:rsidRDefault="00286647" w:rsidP="001E5988">
            <w:proofErr w:type="spellStart"/>
            <w:r w:rsidRPr="005D1C07">
              <w:t>с</w:t>
            </w:r>
            <w:proofErr w:type="gramStart"/>
            <w:r w:rsidRPr="005D1C07">
              <w:t>.М</w:t>
            </w:r>
            <w:proofErr w:type="gramEnd"/>
            <w:r w:rsidRPr="005D1C07">
              <w:t>олька</w:t>
            </w:r>
            <w:proofErr w:type="spellEnd"/>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703</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773,3</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189,81</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4B2857">
            <w:pPr>
              <w:jc w:val="center"/>
            </w:pPr>
            <w:r w:rsidRPr="005D1C07">
              <w:t>7</w:t>
            </w:r>
            <w:r w:rsidR="004B2857">
              <w:t>34</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951,75</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218,55</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w:t>
            </w:r>
          </w:p>
        </w:tc>
        <w:tc>
          <w:tcPr>
            <w:tcW w:w="1769" w:type="dxa"/>
            <w:tcBorders>
              <w:top w:val="nil"/>
              <w:left w:val="nil"/>
              <w:bottom w:val="single" w:sz="8" w:space="0" w:color="auto"/>
              <w:right w:val="single" w:sz="8" w:space="0" w:color="auto"/>
            </w:tcBorders>
            <w:shd w:val="clear" w:color="auto" w:fill="auto"/>
          </w:tcPr>
          <w:p w:rsidR="00286647" w:rsidRPr="005D1C07" w:rsidRDefault="00286647" w:rsidP="001E5988">
            <w:proofErr w:type="spellStart"/>
            <w:r w:rsidRPr="005D1C07">
              <w:t>д</w:t>
            </w:r>
            <w:proofErr w:type="gramStart"/>
            <w:r w:rsidRPr="005D1C07">
              <w:t>.П</w:t>
            </w:r>
            <w:proofErr w:type="gramEnd"/>
            <w:r w:rsidRPr="005D1C07">
              <w:t>одатовская</w:t>
            </w:r>
            <w:proofErr w:type="spellEnd"/>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225</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247,5</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60,75</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4B2857">
            <w:pPr>
              <w:jc w:val="center"/>
            </w:pPr>
            <w:r w:rsidRPr="005D1C07">
              <w:t>2</w:t>
            </w:r>
            <w:r w:rsidR="004B2857">
              <w:t>42</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307,8</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70,68</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w:t>
            </w:r>
          </w:p>
        </w:tc>
        <w:tc>
          <w:tcPr>
            <w:tcW w:w="1769" w:type="dxa"/>
            <w:tcBorders>
              <w:top w:val="nil"/>
              <w:left w:val="nil"/>
              <w:bottom w:val="single" w:sz="8" w:space="0" w:color="auto"/>
              <w:right w:val="single" w:sz="8" w:space="0" w:color="auto"/>
            </w:tcBorders>
            <w:shd w:val="clear" w:color="auto" w:fill="auto"/>
          </w:tcPr>
          <w:p w:rsidR="00286647" w:rsidRPr="005D1C07" w:rsidRDefault="00286647" w:rsidP="001E5988">
            <w:proofErr w:type="spellStart"/>
            <w:r w:rsidRPr="005D1C07">
              <w:t>д</w:t>
            </w:r>
            <w:proofErr w:type="gramStart"/>
            <w:r w:rsidRPr="005D1C07">
              <w:t>.Л</w:t>
            </w:r>
            <w:proofErr w:type="gramEnd"/>
            <w:r w:rsidRPr="005D1C07">
              <w:t>обагай</w:t>
            </w:r>
            <w:proofErr w:type="spellEnd"/>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326</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358,6</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88,02</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4B2857">
            <w:pPr>
              <w:jc w:val="center"/>
            </w:pPr>
            <w:r w:rsidRPr="005D1C07">
              <w:t>3</w:t>
            </w:r>
            <w:r w:rsidR="004B2857">
              <w:t>09</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438,75</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100,75</w:t>
            </w:r>
          </w:p>
        </w:tc>
      </w:tr>
      <w:tr w:rsidR="00286647" w:rsidRPr="00AA0D50" w:rsidTr="001E5988">
        <w:trPr>
          <w:trHeight w:val="270"/>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4</w:t>
            </w:r>
          </w:p>
        </w:tc>
        <w:tc>
          <w:tcPr>
            <w:tcW w:w="1769" w:type="dxa"/>
            <w:tcBorders>
              <w:top w:val="nil"/>
              <w:left w:val="nil"/>
              <w:bottom w:val="single" w:sz="8" w:space="0" w:color="auto"/>
              <w:right w:val="single" w:sz="8" w:space="0" w:color="auto"/>
            </w:tcBorders>
            <w:shd w:val="clear" w:color="auto" w:fill="auto"/>
          </w:tcPr>
          <w:p w:rsidR="00286647" w:rsidRPr="005D1C07" w:rsidRDefault="00286647" w:rsidP="001E5988">
            <w:proofErr w:type="spellStart"/>
            <w:r w:rsidRPr="005D1C07">
              <w:t>д</w:t>
            </w:r>
            <w:proofErr w:type="gramStart"/>
            <w:r w:rsidRPr="005D1C07">
              <w:t>.Х</w:t>
            </w:r>
            <w:proofErr w:type="gramEnd"/>
            <w:r w:rsidRPr="005D1C07">
              <w:t>алюты</w:t>
            </w:r>
            <w:proofErr w:type="spellEnd"/>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190</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209</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51,3</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4B2857" w:rsidP="001E5988">
            <w:pPr>
              <w:jc w:val="center"/>
            </w:pPr>
            <w:r>
              <w:t>218</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259,2</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59,52</w:t>
            </w:r>
          </w:p>
        </w:tc>
      </w:tr>
      <w:tr w:rsidR="00286647" w:rsidRPr="00AA0D50" w:rsidTr="001E5988">
        <w:trPr>
          <w:trHeight w:val="265"/>
          <w:jc w:val="center"/>
        </w:trPr>
        <w:tc>
          <w:tcPr>
            <w:tcW w:w="557" w:type="dxa"/>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5</w:t>
            </w:r>
          </w:p>
        </w:tc>
        <w:tc>
          <w:tcPr>
            <w:tcW w:w="1769" w:type="dxa"/>
            <w:tcBorders>
              <w:top w:val="nil"/>
              <w:left w:val="nil"/>
              <w:bottom w:val="single" w:sz="8" w:space="0" w:color="auto"/>
              <w:right w:val="single" w:sz="8" w:space="0" w:color="auto"/>
            </w:tcBorders>
            <w:shd w:val="clear" w:color="auto" w:fill="auto"/>
          </w:tcPr>
          <w:p w:rsidR="00286647" w:rsidRPr="005D1C07" w:rsidRDefault="00286647" w:rsidP="001E5988">
            <w:r w:rsidRPr="005D1C07">
              <w:t>д</w:t>
            </w:r>
            <w:proofErr w:type="gramStart"/>
            <w:r w:rsidRPr="005D1C07">
              <w:t>.Я</w:t>
            </w:r>
            <w:proofErr w:type="gramEnd"/>
            <w:r w:rsidRPr="005D1C07">
              <w:t xml:space="preserve">сачная </w:t>
            </w:r>
            <w:proofErr w:type="spellStart"/>
            <w:r w:rsidRPr="005D1C07">
              <w:t>Хайрюзовка</w:t>
            </w:r>
            <w:proofErr w:type="spellEnd"/>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121</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133,1</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32,67</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4B2857">
            <w:pPr>
              <w:jc w:val="center"/>
            </w:pPr>
            <w:r w:rsidRPr="005D1C07">
              <w:t>1</w:t>
            </w:r>
            <w:r w:rsidR="004B2857">
              <w:t>33</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162</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37,2</w:t>
            </w:r>
          </w:p>
        </w:tc>
      </w:tr>
      <w:tr w:rsidR="00286647" w:rsidRPr="00AA0D50" w:rsidTr="001E5988">
        <w:trPr>
          <w:trHeight w:val="270"/>
          <w:jc w:val="center"/>
        </w:trPr>
        <w:tc>
          <w:tcPr>
            <w:tcW w:w="2326" w:type="dxa"/>
            <w:gridSpan w:val="2"/>
            <w:tcBorders>
              <w:top w:val="nil"/>
              <w:left w:val="single" w:sz="8" w:space="0" w:color="auto"/>
              <w:bottom w:val="single" w:sz="8" w:space="0" w:color="auto"/>
              <w:right w:val="single" w:sz="8" w:space="0" w:color="auto"/>
            </w:tcBorders>
            <w:shd w:val="clear" w:color="auto" w:fill="auto"/>
            <w:noWrap/>
            <w:vAlign w:val="center"/>
          </w:tcPr>
          <w:p w:rsidR="00286647" w:rsidRPr="005D1C07" w:rsidRDefault="00286647" w:rsidP="001E5988">
            <w:r w:rsidRPr="005D1C07">
              <w:t>Итого (</w:t>
            </w:r>
            <w:proofErr w:type="spellStart"/>
            <w:r w:rsidRPr="005D1C07">
              <w:t>окр</w:t>
            </w:r>
            <w:proofErr w:type="spellEnd"/>
            <w:r w:rsidRPr="005D1C07">
              <w:t>)</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1565</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1721,5</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422,55</w:t>
            </w:r>
          </w:p>
        </w:tc>
        <w:tc>
          <w:tcPr>
            <w:tcW w:w="1531" w:type="dxa"/>
            <w:tcBorders>
              <w:top w:val="nil"/>
              <w:left w:val="nil"/>
              <w:bottom w:val="single" w:sz="8" w:space="0" w:color="auto"/>
              <w:right w:val="single" w:sz="8" w:space="0" w:color="auto"/>
            </w:tcBorders>
            <w:shd w:val="clear" w:color="auto" w:fill="auto"/>
            <w:noWrap/>
            <w:vAlign w:val="center"/>
          </w:tcPr>
          <w:p w:rsidR="00286647" w:rsidRPr="005D1C07" w:rsidRDefault="00286647" w:rsidP="004B2857">
            <w:pPr>
              <w:jc w:val="center"/>
            </w:pPr>
            <w:r w:rsidRPr="005D1C07">
              <w:t>1</w:t>
            </w:r>
            <w:r w:rsidR="004B2857">
              <w:t>636</w:t>
            </w:r>
          </w:p>
        </w:tc>
        <w:tc>
          <w:tcPr>
            <w:tcW w:w="1359"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2119,5</w:t>
            </w:r>
          </w:p>
        </w:tc>
        <w:tc>
          <w:tcPr>
            <w:tcW w:w="1168" w:type="dxa"/>
            <w:tcBorders>
              <w:top w:val="nil"/>
              <w:left w:val="nil"/>
              <w:bottom w:val="single" w:sz="8" w:space="0" w:color="auto"/>
              <w:right w:val="single" w:sz="8" w:space="0" w:color="auto"/>
            </w:tcBorders>
            <w:shd w:val="clear" w:color="auto" w:fill="auto"/>
            <w:noWrap/>
            <w:vAlign w:val="center"/>
          </w:tcPr>
          <w:p w:rsidR="00286647" w:rsidRPr="005D1C07" w:rsidRDefault="00286647" w:rsidP="001E5988">
            <w:pPr>
              <w:jc w:val="center"/>
            </w:pPr>
            <w:r w:rsidRPr="005D1C07">
              <w:t>486,7</w:t>
            </w:r>
          </w:p>
        </w:tc>
      </w:tr>
    </w:tbl>
    <w:p w:rsidR="00286647" w:rsidRPr="00B663CD" w:rsidRDefault="00286647" w:rsidP="00286647">
      <w:pPr>
        <w:ind w:firstLine="708"/>
        <w:jc w:val="both"/>
      </w:pPr>
    </w:p>
    <w:p w:rsidR="00286647" w:rsidRPr="00B663CD" w:rsidRDefault="00286647" w:rsidP="00286647">
      <w:pPr>
        <w:ind w:firstLine="567"/>
        <w:jc w:val="both"/>
      </w:pPr>
      <w:r w:rsidRPr="00B663CD">
        <w:lastRenderedPageBreak/>
        <w:t xml:space="preserve">Электроснабжение потребителей </w:t>
      </w:r>
      <w:proofErr w:type="spellStart"/>
      <w:r w:rsidRPr="00B663CD">
        <w:t>Молькинского</w:t>
      </w:r>
      <w:proofErr w:type="spellEnd"/>
      <w:r w:rsidRPr="00B663CD">
        <w:t xml:space="preserve"> муниципального образования на все сроки проектирования будет осуществляться от сетей Иркутской </w:t>
      </w:r>
      <w:proofErr w:type="spellStart"/>
      <w:r w:rsidRPr="00B663CD">
        <w:t>электросетевой</w:t>
      </w:r>
      <w:proofErr w:type="spellEnd"/>
      <w:r w:rsidRPr="00B663CD">
        <w:t xml:space="preserve"> компании.</w:t>
      </w:r>
    </w:p>
    <w:p w:rsidR="00286647" w:rsidRPr="00AA0D50" w:rsidRDefault="00286647" w:rsidP="00286647">
      <w:pPr>
        <w:ind w:firstLine="567"/>
        <w:jc w:val="both"/>
      </w:pPr>
      <w:r w:rsidRPr="00B663CD">
        <w:t>Существующие сети  10</w:t>
      </w:r>
      <w:r>
        <w:t xml:space="preserve"> </w:t>
      </w:r>
      <w:r w:rsidRPr="00B663CD">
        <w:t>кВ и ТП подлежат реконструкции и замене оборудования по мере износа.</w:t>
      </w:r>
    </w:p>
    <w:p w:rsidR="00286647" w:rsidRPr="00AF4F3D" w:rsidRDefault="00286647" w:rsidP="00286647">
      <w:pPr>
        <w:jc w:val="both"/>
        <w:rPr>
          <w:color w:val="FF0000"/>
        </w:rPr>
      </w:pPr>
    </w:p>
    <w:p w:rsidR="00286647" w:rsidRDefault="00286647" w:rsidP="00594A4E">
      <w:pPr>
        <w:numPr>
          <w:ilvl w:val="1"/>
          <w:numId w:val="25"/>
        </w:numPr>
        <w:ind w:left="0" w:firstLine="567"/>
        <w:rPr>
          <w:b/>
          <w:bCs/>
        </w:rPr>
      </w:pPr>
      <w:r w:rsidRPr="000D28C1">
        <w:rPr>
          <w:b/>
          <w:bCs/>
        </w:rPr>
        <w:t>Организация сбора и вывоза ТБО:</w:t>
      </w:r>
    </w:p>
    <w:p w:rsidR="00286647" w:rsidRPr="000D28C1" w:rsidRDefault="00286647" w:rsidP="00286647">
      <w:pPr>
        <w:ind w:left="786"/>
      </w:pPr>
    </w:p>
    <w:p w:rsidR="00286647" w:rsidRPr="00BC2190" w:rsidRDefault="00286647" w:rsidP="00286647">
      <w:pPr>
        <w:ind w:firstLine="374"/>
        <w:rPr>
          <w:color w:val="000000"/>
        </w:rPr>
      </w:pPr>
      <w:r w:rsidRPr="00BC2190">
        <w:rPr>
          <w:color w:val="000000"/>
        </w:rPr>
        <w:t>- улучшение санитарного состояния территорий сельского поселения;</w:t>
      </w:r>
    </w:p>
    <w:p w:rsidR="00286647" w:rsidRPr="00BC2190" w:rsidRDefault="00286647" w:rsidP="00286647">
      <w:pPr>
        <w:ind w:firstLine="374"/>
        <w:rPr>
          <w:color w:val="000000"/>
        </w:rPr>
      </w:pPr>
      <w:r w:rsidRPr="00BC2190">
        <w:rPr>
          <w:color w:val="000000"/>
        </w:rPr>
        <w:t>- стабилизация  и последующее уменьшение образования бытовых отходов;</w:t>
      </w:r>
    </w:p>
    <w:p w:rsidR="00286647" w:rsidRPr="00BC2190" w:rsidRDefault="00286647" w:rsidP="00286647">
      <w:pPr>
        <w:ind w:firstLine="374"/>
        <w:rPr>
          <w:color w:val="000000"/>
        </w:rPr>
      </w:pPr>
      <w:r w:rsidRPr="00BC2190">
        <w:rPr>
          <w:color w:val="000000"/>
        </w:rPr>
        <w:t>- улучшение экологического состояния сельского поселения;</w:t>
      </w:r>
    </w:p>
    <w:p w:rsidR="00286647" w:rsidRPr="00BC2190" w:rsidRDefault="00286647" w:rsidP="00286647">
      <w:pPr>
        <w:ind w:firstLine="374"/>
        <w:rPr>
          <w:color w:val="000000"/>
        </w:rPr>
      </w:pPr>
      <w:r w:rsidRPr="00BC2190">
        <w:rPr>
          <w:color w:val="000000"/>
        </w:rPr>
        <w:t>- обеспечение надлежащего сбора  и транспортировки ТБО.</w:t>
      </w:r>
    </w:p>
    <w:p w:rsidR="00286647" w:rsidRDefault="00286647" w:rsidP="00286647">
      <w:pPr>
        <w:ind w:left="1440"/>
        <w:jc w:val="both"/>
        <w:rPr>
          <w:sz w:val="16"/>
          <w:szCs w:val="16"/>
        </w:rPr>
      </w:pPr>
    </w:p>
    <w:p w:rsidR="00286647" w:rsidRPr="00276DBA" w:rsidRDefault="00286647" w:rsidP="00286647">
      <w:pPr>
        <w:ind w:left="1440"/>
        <w:jc w:val="both"/>
        <w:rPr>
          <w:sz w:val="16"/>
          <w:szCs w:val="16"/>
        </w:rPr>
      </w:pPr>
    </w:p>
    <w:p w:rsidR="00286647" w:rsidRDefault="00286647" w:rsidP="00286647">
      <w:pPr>
        <w:tabs>
          <w:tab w:val="left" w:pos="2460"/>
        </w:tabs>
        <w:ind w:left="720"/>
        <w:jc w:val="center"/>
        <w:rPr>
          <w:rFonts w:cs="Calibri"/>
          <w:b/>
        </w:rPr>
      </w:pPr>
      <w:r w:rsidRPr="000D28C1">
        <w:rPr>
          <w:rFonts w:cs="Calibri"/>
          <w:b/>
        </w:rPr>
        <w:t>4. Перечень мероприятий и целевых показателей</w:t>
      </w:r>
    </w:p>
    <w:p w:rsidR="00286647" w:rsidRPr="00276DBA" w:rsidRDefault="00286647" w:rsidP="00286647">
      <w:pPr>
        <w:ind w:left="1440"/>
        <w:rPr>
          <w:b/>
          <w:sz w:val="16"/>
          <w:szCs w:val="16"/>
        </w:rPr>
      </w:pPr>
    </w:p>
    <w:p w:rsidR="00286647" w:rsidRPr="002E7F81" w:rsidRDefault="00286647" w:rsidP="00286647">
      <w:pPr>
        <w:ind w:firstLine="567"/>
        <w:jc w:val="both"/>
        <w:rPr>
          <w:rFonts w:ascii="Arial" w:hAnsi="Arial" w:cs="Arial"/>
          <w:color w:val="000000"/>
        </w:rPr>
      </w:pPr>
      <w:r w:rsidRPr="002E7F81">
        <w:rPr>
          <w:color w:val="000000"/>
        </w:rPr>
        <w:t>Мероприятия по строительству, реконструкции и техническому</w:t>
      </w:r>
      <w:r>
        <w:rPr>
          <w:color w:val="000000"/>
        </w:rPr>
        <w:t xml:space="preserve"> </w:t>
      </w:r>
      <w:r w:rsidRPr="002E7F81">
        <w:rPr>
          <w:color w:val="000000"/>
        </w:rPr>
        <w:t>перевооружению направлены на повышение степени надежности, качества предоставляемых услуг, улучшению экологического состояния окружающей среды, обеспечение доступности предоставляемых услуг всем группам потребителей.</w:t>
      </w:r>
    </w:p>
    <w:p w:rsidR="00286647" w:rsidRPr="00E57E3B" w:rsidRDefault="00286647" w:rsidP="00286647">
      <w:pPr>
        <w:ind w:firstLine="709"/>
        <w:rPr>
          <w:b/>
          <w:bCs/>
          <w:color w:val="000000"/>
          <w:sz w:val="28"/>
          <w:szCs w:val="28"/>
        </w:rPr>
      </w:pPr>
    </w:p>
    <w:p w:rsidR="00286647" w:rsidRDefault="00286647" w:rsidP="00286647">
      <w:pPr>
        <w:ind w:firstLine="709"/>
        <w:rPr>
          <w:color w:val="000000"/>
        </w:rPr>
      </w:pPr>
      <w:r w:rsidRPr="008A4AE2">
        <w:rPr>
          <w:b/>
          <w:bCs/>
          <w:color w:val="000000"/>
        </w:rPr>
        <w:t>В сфере теплоснабжения</w:t>
      </w:r>
      <w:r w:rsidRPr="008A4AE2">
        <w:rPr>
          <w:color w:val="000000"/>
        </w:rPr>
        <w:t>:</w:t>
      </w:r>
    </w:p>
    <w:p w:rsidR="00286647" w:rsidRPr="00E57E3B" w:rsidRDefault="00286647" w:rsidP="00286647">
      <w:pPr>
        <w:ind w:firstLine="709"/>
        <w:rPr>
          <w:color w:val="000000"/>
          <w:sz w:val="28"/>
          <w:szCs w:val="28"/>
        </w:rPr>
      </w:pPr>
    </w:p>
    <w:p w:rsidR="00286647" w:rsidRPr="008A4AE2" w:rsidRDefault="00286647" w:rsidP="00286647">
      <w:pPr>
        <w:ind w:firstLine="567"/>
        <w:jc w:val="both"/>
        <w:rPr>
          <w:color w:val="000000"/>
        </w:rPr>
      </w:pPr>
      <w:r w:rsidRPr="008A4AE2">
        <w:rPr>
          <w:color w:val="000000"/>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p>
    <w:p w:rsidR="00286647" w:rsidRPr="008A4AE2" w:rsidRDefault="00286647" w:rsidP="00286647">
      <w:pPr>
        <w:tabs>
          <w:tab w:val="left" w:pos="993"/>
          <w:tab w:val="left" w:pos="1134"/>
        </w:tabs>
        <w:ind w:firstLine="709"/>
        <w:jc w:val="both"/>
        <w:rPr>
          <w:color w:val="000000"/>
        </w:rPr>
      </w:pPr>
      <w:r>
        <w:rPr>
          <w:color w:val="000000"/>
        </w:rPr>
        <w:t>1.   </w:t>
      </w:r>
      <w:r w:rsidRPr="008A4AE2">
        <w:rPr>
          <w:color w:val="000000"/>
        </w:rPr>
        <w:t>Применение высокоэффективных теплоизоляционных материалов</w:t>
      </w:r>
    </w:p>
    <w:p w:rsidR="00286647" w:rsidRPr="008A4AE2" w:rsidRDefault="00286647" w:rsidP="00286647">
      <w:pPr>
        <w:jc w:val="both"/>
        <w:rPr>
          <w:color w:val="000000"/>
        </w:rPr>
      </w:pPr>
      <w:r w:rsidRPr="008A4AE2">
        <w:rPr>
          <w:color w:val="000000"/>
        </w:rPr>
        <w:t xml:space="preserve">энергосберегающих технологий и современных приборов учета электроэнергии, </w:t>
      </w:r>
      <w:r>
        <w:rPr>
          <w:color w:val="000000"/>
        </w:rPr>
        <w:t>воды</w:t>
      </w:r>
      <w:r w:rsidRPr="008A4AE2">
        <w:rPr>
          <w:color w:val="000000"/>
        </w:rPr>
        <w:t>;</w:t>
      </w:r>
    </w:p>
    <w:p w:rsidR="00286647" w:rsidRPr="00830435" w:rsidRDefault="00286647" w:rsidP="00286647">
      <w:pPr>
        <w:ind w:firstLine="708"/>
        <w:jc w:val="both"/>
      </w:pPr>
      <w:r w:rsidRPr="00830435">
        <w:t>2. Реконструкция котельной путем установки нового котельного оборудования, систем автоматики, сигнализации, с установкой современных котлов с КПД не менее 91% и систем водоочистки;</w:t>
      </w:r>
    </w:p>
    <w:p w:rsidR="00286647" w:rsidRPr="008A4AE2" w:rsidRDefault="00286647" w:rsidP="00286647">
      <w:pPr>
        <w:ind w:firstLine="709"/>
        <w:jc w:val="both"/>
        <w:rPr>
          <w:color w:val="000000"/>
        </w:rPr>
      </w:pPr>
      <w:r w:rsidRPr="008A4AE2">
        <w:rPr>
          <w:color w:val="000000"/>
        </w:rPr>
        <w:t>3.</w:t>
      </w:r>
      <w:r>
        <w:rPr>
          <w:color w:val="000000"/>
        </w:rPr>
        <w:t xml:space="preserve"> </w:t>
      </w:r>
      <w:r w:rsidRPr="008A4AE2">
        <w:rPr>
          <w:color w:val="000000"/>
        </w:rPr>
        <w:t>Применение систем индивидуального (автономного) теплоснабжения</w:t>
      </w:r>
      <w:r>
        <w:rPr>
          <w:color w:val="000000"/>
        </w:rPr>
        <w:t xml:space="preserve"> </w:t>
      </w:r>
      <w:r w:rsidRPr="008A4AE2">
        <w:rPr>
          <w:color w:val="000000"/>
        </w:rPr>
        <w:t>в существующей малоэтажной застройке и в проектируемой застройке, на мелких предприятиях и общественных зданиях (весь период).</w:t>
      </w:r>
    </w:p>
    <w:p w:rsidR="00286647" w:rsidRPr="008A4AE2" w:rsidRDefault="00286647" w:rsidP="00286647">
      <w:pPr>
        <w:ind w:firstLine="708"/>
        <w:rPr>
          <w:color w:val="000000"/>
        </w:rPr>
      </w:pPr>
      <w:r w:rsidRPr="008A4AE2">
        <w:rPr>
          <w:color w:val="000000"/>
        </w:rPr>
        <w:t>Целевые показатели развития коммунальной инфраструктуры установлены в соответствии заданием на разработку Программы комплексного развития.</w:t>
      </w:r>
    </w:p>
    <w:p w:rsidR="00286647" w:rsidRPr="008A4AE2" w:rsidRDefault="00286647" w:rsidP="00286647">
      <w:pPr>
        <w:ind w:firstLine="709"/>
        <w:rPr>
          <w:color w:val="000000"/>
        </w:rPr>
      </w:pPr>
      <w:r w:rsidRPr="008A4AE2">
        <w:rPr>
          <w:color w:val="000000"/>
        </w:rPr>
        <w:t>Установлены следующие показатели развития коммунальной инфраструктуры:</w:t>
      </w:r>
    </w:p>
    <w:p w:rsidR="00286647" w:rsidRDefault="00286647" w:rsidP="00286647">
      <w:pPr>
        <w:numPr>
          <w:ilvl w:val="0"/>
          <w:numId w:val="16"/>
        </w:numPr>
        <w:tabs>
          <w:tab w:val="clear" w:pos="926"/>
          <w:tab w:val="left" w:pos="1134"/>
        </w:tabs>
        <w:ind w:left="0" w:firstLine="709"/>
        <w:rPr>
          <w:color w:val="000000"/>
        </w:rPr>
      </w:pPr>
      <w:r w:rsidRPr="008A4AE2">
        <w:rPr>
          <w:color w:val="000000"/>
        </w:rPr>
        <w:t>физической доступности коммунальных ресурсов;</w:t>
      </w:r>
    </w:p>
    <w:p w:rsidR="00286647" w:rsidRDefault="00286647" w:rsidP="00286647">
      <w:pPr>
        <w:pStyle w:val="3"/>
        <w:tabs>
          <w:tab w:val="left" w:pos="1134"/>
        </w:tabs>
        <w:ind w:firstLine="709"/>
      </w:pPr>
      <w:r w:rsidRPr="008A4AE2">
        <w:t>экономической доступности коммунальных ресурсов;</w:t>
      </w:r>
    </w:p>
    <w:p w:rsidR="00286647" w:rsidRPr="008A4AE2" w:rsidRDefault="00286647" w:rsidP="00286647">
      <w:pPr>
        <w:numPr>
          <w:ilvl w:val="0"/>
          <w:numId w:val="16"/>
        </w:numPr>
        <w:tabs>
          <w:tab w:val="clear" w:pos="926"/>
          <w:tab w:val="left" w:pos="1134"/>
        </w:tabs>
        <w:ind w:left="0" w:firstLine="709"/>
        <w:rPr>
          <w:color w:val="000000"/>
        </w:rPr>
      </w:pPr>
      <w:r w:rsidRPr="008A4AE2">
        <w:rPr>
          <w:color w:val="000000"/>
        </w:rPr>
        <w:t>надежности, стабильности и безопасности коммунальных ресурсов;</w:t>
      </w:r>
    </w:p>
    <w:p w:rsidR="00286647" w:rsidRPr="008A4AE2" w:rsidRDefault="00286647" w:rsidP="00286647">
      <w:pPr>
        <w:numPr>
          <w:ilvl w:val="0"/>
          <w:numId w:val="16"/>
        </w:numPr>
        <w:tabs>
          <w:tab w:val="clear" w:pos="926"/>
          <w:tab w:val="left" w:pos="1134"/>
        </w:tabs>
        <w:ind w:left="0" w:firstLine="709"/>
        <w:rPr>
          <w:color w:val="000000"/>
        </w:rPr>
      </w:pPr>
      <w:r w:rsidRPr="008A4AE2">
        <w:rPr>
          <w:color w:val="000000"/>
        </w:rPr>
        <w:t> качества коммунальных услуг;</w:t>
      </w:r>
    </w:p>
    <w:p w:rsidR="00286647" w:rsidRPr="008A4AE2" w:rsidRDefault="00286647" w:rsidP="00286647">
      <w:pPr>
        <w:numPr>
          <w:ilvl w:val="0"/>
          <w:numId w:val="16"/>
        </w:numPr>
        <w:tabs>
          <w:tab w:val="clear" w:pos="926"/>
          <w:tab w:val="left" w:pos="1134"/>
        </w:tabs>
        <w:ind w:left="0" w:firstLine="709"/>
        <w:rPr>
          <w:color w:val="000000"/>
        </w:rPr>
      </w:pPr>
      <w:r>
        <w:rPr>
          <w:color w:val="000000"/>
        </w:rPr>
        <w:t> </w:t>
      </w:r>
      <w:r w:rsidRPr="008A4AE2">
        <w:rPr>
          <w:color w:val="000000"/>
        </w:rPr>
        <w:t>экологической безопасности производства коммунальных ресурсов и услуг;</w:t>
      </w:r>
    </w:p>
    <w:p w:rsidR="00286647" w:rsidRPr="008A4AE2" w:rsidRDefault="00286647" w:rsidP="00286647">
      <w:pPr>
        <w:numPr>
          <w:ilvl w:val="0"/>
          <w:numId w:val="16"/>
        </w:numPr>
        <w:tabs>
          <w:tab w:val="clear" w:pos="926"/>
          <w:tab w:val="left" w:pos="1134"/>
        </w:tabs>
        <w:ind w:left="0" w:firstLine="709"/>
        <w:rPr>
          <w:color w:val="000000"/>
        </w:rPr>
      </w:pPr>
      <w:r w:rsidRPr="008A4AE2">
        <w:rPr>
          <w:color w:val="000000"/>
        </w:rPr>
        <w:t> эффективности производства и передачи коммунальных ресурсов;</w:t>
      </w:r>
    </w:p>
    <w:p w:rsidR="00286647" w:rsidRPr="008A4AE2" w:rsidRDefault="00286647" w:rsidP="00286647">
      <w:pPr>
        <w:numPr>
          <w:ilvl w:val="0"/>
          <w:numId w:val="16"/>
        </w:numPr>
        <w:tabs>
          <w:tab w:val="clear" w:pos="926"/>
          <w:tab w:val="left" w:pos="1134"/>
        </w:tabs>
        <w:ind w:left="0" w:firstLine="709"/>
        <w:rPr>
          <w:color w:val="000000"/>
        </w:rPr>
      </w:pPr>
      <w:r w:rsidRPr="003F0486">
        <w:rPr>
          <w:color w:val="000000"/>
        </w:rPr>
        <w:t> доля расходов на коммунальные услуги в совокупном доходе семьи;</w:t>
      </w:r>
    </w:p>
    <w:p w:rsidR="00286647" w:rsidRPr="008A4AE2" w:rsidRDefault="00286647" w:rsidP="00286647">
      <w:pPr>
        <w:numPr>
          <w:ilvl w:val="0"/>
          <w:numId w:val="16"/>
        </w:numPr>
        <w:tabs>
          <w:tab w:val="clear" w:pos="926"/>
          <w:tab w:val="left" w:pos="1134"/>
        </w:tabs>
        <w:ind w:left="0" w:firstLine="709"/>
        <w:rPr>
          <w:color w:val="000000"/>
        </w:rPr>
      </w:pPr>
      <w:r>
        <w:rPr>
          <w:color w:val="000000"/>
        </w:rPr>
        <w:t> </w:t>
      </w:r>
      <w:r w:rsidRPr="008A4AE2">
        <w:rPr>
          <w:color w:val="000000"/>
        </w:rPr>
        <w:t xml:space="preserve">повышение уровня </w:t>
      </w:r>
      <w:proofErr w:type="spellStart"/>
      <w:r w:rsidRPr="008A4AE2">
        <w:rPr>
          <w:color w:val="000000"/>
        </w:rPr>
        <w:t>энергобезопасности</w:t>
      </w:r>
      <w:proofErr w:type="spellEnd"/>
      <w:r w:rsidRPr="008A4AE2">
        <w:rPr>
          <w:color w:val="000000"/>
        </w:rPr>
        <w:t xml:space="preserve"> и снижение потерь энергоресурсов.</w:t>
      </w:r>
    </w:p>
    <w:p w:rsidR="00286647" w:rsidRPr="008A4AE2" w:rsidRDefault="00286647" w:rsidP="00286647">
      <w:pPr>
        <w:numPr>
          <w:ilvl w:val="0"/>
          <w:numId w:val="16"/>
        </w:numPr>
        <w:tabs>
          <w:tab w:val="clear" w:pos="926"/>
          <w:tab w:val="left" w:pos="1134"/>
        </w:tabs>
        <w:ind w:left="0" w:firstLine="709"/>
        <w:rPr>
          <w:color w:val="000000"/>
        </w:rPr>
      </w:pPr>
      <w:r>
        <w:rPr>
          <w:color w:val="000000"/>
        </w:rPr>
        <w:t>м</w:t>
      </w:r>
      <w:r w:rsidRPr="008A4AE2">
        <w:rPr>
          <w:color w:val="000000"/>
        </w:rPr>
        <w:t>одернизация существующего источника тепловой энергии с повышением</w:t>
      </w:r>
    </w:p>
    <w:p w:rsidR="00286647" w:rsidRDefault="00286647" w:rsidP="00286647">
      <w:pPr>
        <w:rPr>
          <w:color w:val="000000"/>
        </w:rPr>
      </w:pPr>
      <w:r w:rsidRPr="008A4AE2">
        <w:rPr>
          <w:color w:val="000000"/>
        </w:rPr>
        <w:t>эффективности выработки тепла</w:t>
      </w:r>
      <w:r>
        <w:rPr>
          <w:color w:val="000000"/>
        </w:rPr>
        <w:t>.</w:t>
      </w:r>
    </w:p>
    <w:p w:rsidR="00286647" w:rsidRPr="00E57E3B" w:rsidRDefault="00286647" w:rsidP="00286647">
      <w:pPr>
        <w:ind w:firstLine="709"/>
        <w:jc w:val="both"/>
        <w:rPr>
          <w:b/>
          <w:bCs/>
          <w:color w:val="000000"/>
          <w:sz w:val="28"/>
          <w:szCs w:val="28"/>
        </w:rPr>
      </w:pPr>
    </w:p>
    <w:p w:rsidR="00286647" w:rsidRDefault="00286647" w:rsidP="00286647">
      <w:pPr>
        <w:ind w:firstLine="709"/>
        <w:jc w:val="both"/>
        <w:rPr>
          <w:b/>
          <w:bCs/>
          <w:color w:val="000000"/>
        </w:rPr>
      </w:pPr>
      <w:r w:rsidRPr="00D86BB7">
        <w:rPr>
          <w:b/>
          <w:bCs/>
          <w:color w:val="000000"/>
        </w:rPr>
        <w:t>В сфере водоснабжения:</w:t>
      </w:r>
    </w:p>
    <w:p w:rsidR="00286647" w:rsidRPr="00E57E3B" w:rsidRDefault="00286647" w:rsidP="00286647">
      <w:pPr>
        <w:ind w:firstLine="709"/>
        <w:jc w:val="both"/>
        <w:rPr>
          <w:color w:val="000000"/>
          <w:sz w:val="28"/>
          <w:szCs w:val="28"/>
        </w:rPr>
      </w:pPr>
    </w:p>
    <w:p w:rsidR="00286647" w:rsidRPr="00D86BB7" w:rsidRDefault="00286647" w:rsidP="00286647">
      <w:pPr>
        <w:ind w:firstLine="567"/>
        <w:jc w:val="both"/>
        <w:rPr>
          <w:color w:val="000000"/>
        </w:rPr>
      </w:pPr>
      <w:r w:rsidRPr="00D86BB7">
        <w:rPr>
          <w:color w:val="000000"/>
        </w:rPr>
        <w:t xml:space="preserve">Основными целевыми индикаторами </w:t>
      </w:r>
      <w:proofErr w:type="gramStart"/>
      <w:r w:rsidRPr="00D86BB7">
        <w:rPr>
          <w:color w:val="000000"/>
        </w:rPr>
        <w:t>реализации мероприятий программы комплексного развития системы водоснабжения потребителей поселения</w:t>
      </w:r>
      <w:proofErr w:type="gramEnd"/>
      <w:r w:rsidRPr="00D86BB7">
        <w:rPr>
          <w:color w:val="000000"/>
        </w:rPr>
        <w:t xml:space="preserve"> являются:</w:t>
      </w:r>
    </w:p>
    <w:p w:rsidR="00286647" w:rsidRDefault="00286647" w:rsidP="00286647">
      <w:pPr>
        <w:numPr>
          <w:ilvl w:val="0"/>
          <w:numId w:val="29"/>
        </w:numPr>
        <w:tabs>
          <w:tab w:val="left" w:pos="993"/>
        </w:tabs>
        <w:jc w:val="both"/>
        <w:rPr>
          <w:color w:val="000000"/>
        </w:rPr>
      </w:pPr>
      <w:r>
        <w:rPr>
          <w:color w:val="000000"/>
        </w:rPr>
        <w:lastRenderedPageBreak/>
        <w:t xml:space="preserve">Реконструкция и </w:t>
      </w:r>
      <w:r w:rsidRPr="005A785E">
        <w:rPr>
          <w:color w:val="000000"/>
        </w:rPr>
        <w:t xml:space="preserve"> ремонт существующих водонапорных башен;</w:t>
      </w:r>
    </w:p>
    <w:p w:rsidR="00286647" w:rsidRPr="00AD3018" w:rsidRDefault="00286647" w:rsidP="00286647">
      <w:pPr>
        <w:numPr>
          <w:ilvl w:val="0"/>
          <w:numId w:val="29"/>
        </w:numPr>
        <w:tabs>
          <w:tab w:val="left" w:pos="993"/>
        </w:tabs>
        <w:jc w:val="both"/>
      </w:pPr>
      <w:r w:rsidRPr="00AD3018">
        <w:t>Строительство водонапорных башен;</w:t>
      </w:r>
    </w:p>
    <w:p w:rsidR="00286647" w:rsidRPr="005A785E" w:rsidRDefault="00286647" w:rsidP="00286647">
      <w:pPr>
        <w:tabs>
          <w:tab w:val="left" w:pos="0"/>
          <w:tab w:val="left" w:pos="993"/>
        </w:tabs>
        <w:ind w:firstLine="709"/>
        <w:jc w:val="both"/>
        <w:rPr>
          <w:color w:val="000000"/>
        </w:rPr>
      </w:pPr>
      <w:r>
        <w:rPr>
          <w:color w:val="000000"/>
        </w:rPr>
        <w:t>3</w:t>
      </w:r>
      <w:r w:rsidRPr="005A785E">
        <w:rPr>
          <w:color w:val="000000"/>
        </w:rPr>
        <w:t>.</w:t>
      </w:r>
      <w:r>
        <w:rPr>
          <w:color w:val="000000"/>
        </w:rPr>
        <w:t>   </w:t>
      </w:r>
      <w:r w:rsidRPr="005A785E">
        <w:rPr>
          <w:color w:val="000000"/>
        </w:rPr>
        <w:t>Устройство для нужд пожаротушения подъездов с тв</w:t>
      </w:r>
      <w:r>
        <w:rPr>
          <w:color w:val="000000"/>
        </w:rPr>
        <w:t>ё</w:t>
      </w:r>
      <w:r w:rsidRPr="005A785E">
        <w:rPr>
          <w:color w:val="000000"/>
        </w:rPr>
        <w:t>рдым покрытием для возможности забора воды пожарными машинами непосредственно из водо</w:t>
      </w:r>
      <w:r>
        <w:rPr>
          <w:color w:val="000000"/>
        </w:rPr>
        <w:t>ё</w:t>
      </w:r>
      <w:r w:rsidRPr="005A785E">
        <w:rPr>
          <w:color w:val="000000"/>
        </w:rPr>
        <w:t>мов.</w:t>
      </w:r>
    </w:p>
    <w:p w:rsidR="00286647" w:rsidRPr="00E57E3B" w:rsidRDefault="00286647" w:rsidP="00286647">
      <w:pPr>
        <w:ind w:firstLine="709"/>
        <w:jc w:val="both"/>
        <w:rPr>
          <w:b/>
          <w:bCs/>
          <w:color w:val="000000"/>
          <w:sz w:val="28"/>
          <w:szCs w:val="28"/>
        </w:rPr>
      </w:pPr>
    </w:p>
    <w:p w:rsidR="00286647" w:rsidRDefault="00286647" w:rsidP="00286647">
      <w:pPr>
        <w:ind w:firstLine="709"/>
        <w:jc w:val="both"/>
        <w:rPr>
          <w:b/>
          <w:bCs/>
          <w:color w:val="000000"/>
        </w:rPr>
      </w:pPr>
      <w:r w:rsidRPr="006B31D1">
        <w:rPr>
          <w:b/>
          <w:bCs/>
          <w:color w:val="000000"/>
        </w:rPr>
        <w:t>В сфере газоснабжения:</w:t>
      </w:r>
    </w:p>
    <w:p w:rsidR="00286647" w:rsidRPr="00E57E3B" w:rsidRDefault="00286647" w:rsidP="00286647">
      <w:pPr>
        <w:ind w:firstLine="709"/>
        <w:jc w:val="both"/>
        <w:rPr>
          <w:color w:val="000000"/>
          <w:sz w:val="28"/>
          <w:szCs w:val="28"/>
        </w:rPr>
      </w:pPr>
    </w:p>
    <w:p w:rsidR="00286647" w:rsidRPr="006B31D1" w:rsidRDefault="00286647" w:rsidP="00286647">
      <w:pPr>
        <w:ind w:firstLine="709"/>
        <w:jc w:val="both"/>
        <w:rPr>
          <w:color w:val="000000"/>
        </w:rPr>
      </w:pPr>
      <w:r w:rsidRPr="006B31D1">
        <w:rPr>
          <w:color w:val="000000"/>
        </w:rPr>
        <w:t xml:space="preserve">Основными целевыми индикаторами </w:t>
      </w:r>
      <w:proofErr w:type="gramStart"/>
      <w:r w:rsidRPr="006B31D1">
        <w:rPr>
          <w:color w:val="000000"/>
        </w:rPr>
        <w:t>реализации мероприятий программы комплексного развития системы газоснабжения потребителей поселения</w:t>
      </w:r>
      <w:proofErr w:type="gramEnd"/>
      <w:r w:rsidRPr="006B31D1">
        <w:rPr>
          <w:color w:val="000000"/>
        </w:rPr>
        <w:t xml:space="preserve"> является:</w:t>
      </w:r>
    </w:p>
    <w:p w:rsidR="00286647" w:rsidRPr="002D6D8B" w:rsidRDefault="00286647" w:rsidP="00286647">
      <w:pPr>
        <w:ind w:firstLine="374"/>
        <w:jc w:val="both"/>
        <w:rPr>
          <w:color w:val="000000"/>
        </w:rPr>
      </w:pPr>
      <w:r w:rsidRPr="001C3699">
        <w:rPr>
          <w:color w:val="000000"/>
          <w:sz w:val="18"/>
          <w:szCs w:val="18"/>
        </w:rPr>
        <w:t>      </w:t>
      </w:r>
      <w:r w:rsidRPr="002D6D8B">
        <w:rPr>
          <w:color w:val="000000"/>
        </w:rPr>
        <w:t xml:space="preserve">Газификация населенных пунктов </w:t>
      </w:r>
      <w:proofErr w:type="spellStart"/>
      <w:r>
        <w:rPr>
          <w:color w:val="000000"/>
        </w:rPr>
        <w:t>Молькинского</w:t>
      </w:r>
      <w:proofErr w:type="spellEnd"/>
      <w:r w:rsidRPr="002D6D8B">
        <w:rPr>
          <w:color w:val="000000"/>
        </w:rPr>
        <w:t xml:space="preserve"> муниципального образования.</w:t>
      </w:r>
    </w:p>
    <w:p w:rsidR="00286647" w:rsidRPr="00E57E3B" w:rsidRDefault="00286647" w:rsidP="00286647">
      <w:pPr>
        <w:ind w:firstLine="567"/>
        <w:jc w:val="both"/>
        <w:rPr>
          <w:b/>
          <w:bCs/>
          <w:color w:val="000000"/>
          <w:sz w:val="28"/>
          <w:szCs w:val="28"/>
        </w:rPr>
      </w:pPr>
    </w:p>
    <w:p w:rsidR="00286647" w:rsidRDefault="00286647" w:rsidP="00286647">
      <w:pPr>
        <w:ind w:firstLine="567"/>
        <w:jc w:val="both"/>
        <w:rPr>
          <w:b/>
          <w:bCs/>
          <w:color w:val="000000"/>
        </w:rPr>
      </w:pPr>
      <w:r w:rsidRPr="001536FA">
        <w:rPr>
          <w:b/>
          <w:bCs/>
          <w:color w:val="000000"/>
        </w:rPr>
        <w:t>В сфере электроснабжения:</w:t>
      </w:r>
    </w:p>
    <w:p w:rsidR="00286647" w:rsidRPr="00E57E3B" w:rsidRDefault="00286647" w:rsidP="00286647">
      <w:pPr>
        <w:ind w:firstLine="567"/>
        <w:jc w:val="both"/>
        <w:rPr>
          <w:color w:val="000000"/>
          <w:sz w:val="28"/>
          <w:szCs w:val="28"/>
        </w:rPr>
      </w:pPr>
    </w:p>
    <w:p w:rsidR="00286647" w:rsidRPr="001536FA" w:rsidRDefault="00286647" w:rsidP="00286647">
      <w:pPr>
        <w:ind w:firstLine="567"/>
        <w:jc w:val="both"/>
        <w:rPr>
          <w:color w:val="000000"/>
        </w:rPr>
      </w:pPr>
      <w:r w:rsidRPr="001536FA">
        <w:rPr>
          <w:color w:val="000000"/>
        </w:rPr>
        <w:t xml:space="preserve">Основными целевыми индикаторами </w:t>
      </w:r>
      <w:proofErr w:type="gramStart"/>
      <w:r w:rsidRPr="001536FA">
        <w:rPr>
          <w:color w:val="000000"/>
        </w:rPr>
        <w:t>реализации мероприятий программы комплексного развития системы электроснабжения  потребителей поселения</w:t>
      </w:r>
      <w:proofErr w:type="gramEnd"/>
      <w:r w:rsidRPr="001536FA">
        <w:rPr>
          <w:color w:val="000000"/>
        </w:rPr>
        <w:t xml:space="preserve"> являются:</w:t>
      </w:r>
    </w:p>
    <w:p w:rsidR="00286647" w:rsidRPr="001536FA" w:rsidRDefault="00286647" w:rsidP="00286647">
      <w:pPr>
        <w:tabs>
          <w:tab w:val="left" w:pos="993"/>
          <w:tab w:val="left" w:pos="1134"/>
        </w:tabs>
        <w:ind w:firstLine="709"/>
        <w:jc w:val="both"/>
        <w:rPr>
          <w:color w:val="000000"/>
        </w:rPr>
      </w:pPr>
      <w:r w:rsidRPr="001536FA">
        <w:rPr>
          <w:color w:val="000000"/>
        </w:rPr>
        <w:t>1.</w:t>
      </w:r>
      <w:r>
        <w:rPr>
          <w:color w:val="000000"/>
        </w:rPr>
        <w:t>  </w:t>
      </w:r>
      <w:r w:rsidRPr="001536FA">
        <w:rPr>
          <w:color w:val="000000"/>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286647" w:rsidRPr="00C26AA1" w:rsidRDefault="00286647" w:rsidP="00286647">
      <w:pPr>
        <w:ind w:firstLine="709"/>
        <w:jc w:val="both"/>
      </w:pPr>
      <w:r w:rsidRPr="00C26AA1">
        <w:t>2.  Реконструкция существующего наружного освещения улиц и проездов;</w:t>
      </w:r>
    </w:p>
    <w:p w:rsidR="00286647" w:rsidRPr="001536FA" w:rsidRDefault="00286647" w:rsidP="00286647">
      <w:pPr>
        <w:ind w:firstLine="709"/>
        <w:jc w:val="both"/>
        <w:rPr>
          <w:color w:val="000000"/>
        </w:rPr>
      </w:pPr>
      <w:r w:rsidRPr="001536FA">
        <w:rPr>
          <w:color w:val="000000"/>
        </w:rPr>
        <w:t>3.</w:t>
      </w:r>
      <w:r>
        <w:rPr>
          <w:color w:val="000000"/>
        </w:rPr>
        <w:t>  </w:t>
      </w:r>
      <w:r w:rsidRPr="001536FA">
        <w:rPr>
          <w:color w:val="000000"/>
        </w:rPr>
        <w:t>Внедрение современного электроосветительного оборудования, обеспечивающего экономию электрической энергии;</w:t>
      </w:r>
    </w:p>
    <w:p w:rsidR="00286647" w:rsidRPr="003561C7" w:rsidRDefault="00286647" w:rsidP="00286647">
      <w:pPr>
        <w:ind w:firstLine="709"/>
        <w:jc w:val="both"/>
        <w:rPr>
          <w:color w:val="000000"/>
        </w:rPr>
      </w:pPr>
      <w:r w:rsidRPr="001536FA">
        <w:rPr>
          <w:color w:val="000000"/>
        </w:rPr>
        <w:t>4.</w:t>
      </w:r>
      <w:r>
        <w:rPr>
          <w:color w:val="000000"/>
        </w:rPr>
        <w:t>  </w:t>
      </w:r>
      <w:r w:rsidRPr="001536FA">
        <w:rPr>
          <w:color w:val="000000"/>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286647" w:rsidRDefault="00286647" w:rsidP="00286647">
      <w:pPr>
        <w:spacing w:before="300" w:after="100" w:afterAutospacing="1"/>
        <w:ind w:left="709" w:firstLine="375"/>
        <w:jc w:val="center"/>
        <w:rPr>
          <w:b/>
          <w:bCs/>
          <w:color w:val="000000"/>
        </w:rPr>
      </w:pPr>
      <w:r w:rsidRPr="0034574D">
        <w:rPr>
          <w:b/>
          <w:bCs/>
          <w:color w:val="000000"/>
        </w:rPr>
        <w:t xml:space="preserve">5. Анализ фактических и плановых расходов на финансирование </w:t>
      </w:r>
      <w:r>
        <w:rPr>
          <w:b/>
          <w:bCs/>
          <w:color w:val="000000"/>
        </w:rPr>
        <w:t>инвестиционных проектов</w:t>
      </w:r>
    </w:p>
    <w:p w:rsidR="00286647" w:rsidRPr="00FB3090" w:rsidRDefault="00286647" w:rsidP="00286647">
      <w:pPr>
        <w:ind w:firstLine="567"/>
        <w:rPr>
          <w:rFonts w:ascii="Arial" w:hAnsi="Arial" w:cs="Arial"/>
          <w:color w:val="000000"/>
        </w:rPr>
      </w:pPr>
      <w:r w:rsidRPr="00FB3090">
        <w:rPr>
          <w:color w:val="000000"/>
        </w:rPr>
        <w:t>Основными источниками финансирования мероприятий программы являются:</w:t>
      </w:r>
    </w:p>
    <w:p w:rsidR="00286647" w:rsidRPr="00121074" w:rsidRDefault="00286647" w:rsidP="00286647">
      <w:pPr>
        <w:ind w:firstLine="567"/>
        <w:jc w:val="both"/>
        <w:rPr>
          <w:rFonts w:ascii="Arial" w:hAnsi="Arial" w:cs="Arial"/>
          <w:color w:val="000000"/>
        </w:rPr>
      </w:pPr>
      <w:r w:rsidRPr="00121074">
        <w:rPr>
          <w:color w:val="000000"/>
        </w:rPr>
        <w:t>-</w:t>
      </w:r>
      <w:r>
        <w:rPr>
          <w:color w:val="000000"/>
        </w:rPr>
        <w:t xml:space="preserve"> </w:t>
      </w:r>
      <w:r w:rsidRPr="00121074">
        <w:rPr>
          <w:color w:val="000000"/>
        </w:rPr>
        <w:t>средства областного бюджета;</w:t>
      </w:r>
    </w:p>
    <w:p w:rsidR="00286647" w:rsidRPr="00121074" w:rsidRDefault="00286647" w:rsidP="00286647">
      <w:pPr>
        <w:ind w:firstLine="567"/>
        <w:jc w:val="both"/>
        <w:rPr>
          <w:rFonts w:ascii="Arial" w:hAnsi="Arial" w:cs="Arial"/>
          <w:color w:val="000000"/>
        </w:rPr>
      </w:pPr>
      <w:r w:rsidRPr="00121074">
        <w:rPr>
          <w:color w:val="000000"/>
        </w:rPr>
        <w:t xml:space="preserve">- средства </w:t>
      </w:r>
      <w:r>
        <w:rPr>
          <w:color w:val="000000"/>
        </w:rPr>
        <w:t>местно</w:t>
      </w:r>
      <w:r w:rsidRPr="00121074">
        <w:rPr>
          <w:color w:val="000000"/>
        </w:rPr>
        <w:t>го бюджета</w:t>
      </w:r>
      <w:r>
        <w:rPr>
          <w:color w:val="000000"/>
        </w:rPr>
        <w:t>.</w:t>
      </w:r>
    </w:p>
    <w:p w:rsidR="00286647" w:rsidRPr="00C26AA1" w:rsidRDefault="00286647" w:rsidP="00286647">
      <w:pPr>
        <w:ind w:firstLine="567"/>
        <w:jc w:val="both"/>
      </w:pPr>
      <w:r w:rsidRPr="00C26AA1">
        <w:t>Бюджетные ассигнования, предусмотренные в плановом периоде 201</w:t>
      </w:r>
      <w:r>
        <w:t>5</w:t>
      </w:r>
      <w:r w:rsidRPr="00C26AA1">
        <w:t>-202</w:t>
      </w:r>
      <w:r>
        <w:t>5</w:t>
      </w:r>
      <w:r w:rsidRPr="00C26AA1">
        <w:t xml:space="preserve"> годов, будут уточнены при формировании проектов бюджета поселения с учетом  изменения ассигнований областного бюджета.</w:t>
      </w:r>
    </w:p>
    <w:p w:rsidR="00286647" w:rsidRPr="00C26AA1" w:rsidRDefault="00286647" w:rsidP="00286647">
      <w:pPr>
        <w:ind w:firstLine="567"/>
        <w:jc w:val="both"/>
      </w:pPr>
      <w:r w:rsidRPr="00C26AA1">
        <w:t xml:space="preserve">Объемы финансирования за счет средств бюджета </w:t>
      </w:r>
      <w:proofErr w:type="spellStart"/>
      <w:r>
        <w:t>Молькинского</w:t>
      </w:r>
      <w:proofErr w:type="spellEnd"/>
      <w:r>
        <w:t xml:space="preserve"> </w:t>
      </w:r>
      <w:r w:rsidRPr="00C26AA1">
        <w:t xml:space="preserve">сельского поселения </w:t>
      </w:r>
      <w:proofErr w:type="spellStart"/>
      <w:r w:rsidRPr="00C26AA1">
        <w:t>Усть-Удинского</w:t>
      </w:r>
      <w:proofErr w:type="spellEnd"/>
      <w:r w:rsidRPr="00C26AA1">
        <w:t xml:space="preserve"> района Иркутской области определяются после утверждения соответствующих инвестиционных программ и закладываются при утверждении бюджетов на соответствующий год. Финансирование мероприятий подпрограммы из областного бюджета предполагается на долевой основе при соблюдении Иркутской областью условий </w:t>
      </w:r>
      <w:proofErr w:type="spellStart"/>
      <w:r w:rsidRPr="00C26AA1">
        <w:t>софинансирования</w:t>
      </w:r>
      <w:proofErr w:type="spellEnd"/>
      <w:r w:rsidRPr="00C26AA1">
        <w:t>, предусмотренных федеральным законодательством.</w:t>
      </w:r>
    </w:p>
    <w:p w:rsidR="00286647" w:rsidRPr="001C3699" w:rsidRDefault="00286647" w:rsidP="00286647">
      <w:pPr>
        <w:ind w:firstLine="567"/>
        <w:jc w:val="both"/>
        <w:rPr>
          <w:color w:val="000000"/>
        </w:rPr>
      </w:pPr>
      <w:r w:rsidRPr="0086350C">
        <w:rPr>
          <w:color w:val="000000"/>
        </w:rPr>
        <w:t xml:space="preserve">Привлечение средств в местный бюджет предполагается посредством предоставления межбюджетных трансфертов на условиях </w:t>
      </w:r>
      <w:proofErr w:type="spellStart"/>
      <w:r w:rsidRPr="0086350C">
        <w:rPr>
          <w:color w:val="000000"/>
        </w:rPr>
        <w:t>софинансирования</w:t>
      </w:r>
      <w:proofErr w:type="spellEnd"/>
      <w:r w:rsidRPr="0086350C">
        <w:rPr>
          <w:color w:val="000000"/>
        </w:rPr>
        <w:t xml:space="preserve"> в соответствии с законодательством</w:t>
      </w:r>
      <w:r w:rsidRPr="001C3699">
        <w:rPr>
          <w:color w:val="000000"/>
          <w:sz w:val="18"/>
          <w:szCs w:val="18"/>
        </w:rPr>
        <w:t>.</w:t>
      </w: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286647" w:rsidRDefault="00286647" w:rsidP="00286647">
      <w:pPr>
        <w:jc w:val="center"/>
        <w:rPr>
          <w:b/>
          <w:sz w:val="22"/>
          <w:szCs w:val="22"/>
        </w:rPr>
      </w:pPr>
    </w:p>
    <w:p w:rsidR="007E460C" w:rsidRDefault="007E460C" w:rsidP="00764015">
      <w:pPr>
        <w:jc w:val="center"/>
        <w:rPr>
          <w:b/>
          <w:sz w:val="22"/>
          <w:szCs w:val="22"/>
        </w:rPr>
        <w:sectPr w:rsidR="007E460C" w:rsidSect="00A3490B">
          <w:pgSz w:w="11906" w:h="16838"/>
          <w:pgMar w:top="1134" w:right="850" w:bottom="1134" w:left="1701" w:header="708" w:footer="708" w:gutter="0"/>
          <w:cols w:space="708"/>
          <w:docGrid w:linePitch="360"/>
        </w:sectPr>
      </w:pPr>
    </w:p>
    <w:p w:rsidR="00764015" w:rsidRDefault="00764015" w:rsidP="00764015">
      <w:pPr>
        <w:jc w:val="center"/>
        <w:rPr>
          <w:b/>
          <w:sz w:val="22"/>
          <w:szCs w:val="22"/>
        </w:rPr>
      </w:pPr>
      <w:r>
        <w:rPr>
          <w:b/>
          <w:sz w:val="22"/>
          <w:szCs w:val="22"/>
        </w:rPr>
        <w:lastRenderedPageBreak/>
        <w:t>Перечень мероприятий и плановые расходы на реализацию программы</w:t>
      </w:r>
    </w:p>
    <w:p w:rsidR="00764015" w:rsidRDefault="00764015" w:rsidP="00764015">
      <w:pPr>
        <w:jc w:val="center"/>
        <w:rPr>
          <w:b/>
          <w:sz w:val="22"/>
          <w:szCs w:val="22"/>
        </w:rPr>
      </w:pPr>
      <w:r>
        <w:rPr>
          <w:b/>
          <w:sz w:val="22"/>
          <w:szCs w:val="22"/>
        </w:rPr>
        <w:t xml:space="preserve">«Комплексное развитие систем коммунальной инфраструктуры </w:t>
      </w:r>
    </w:p>
    <w:p w:rsidR="00764015" w:rsidRDefault="00764015" w:rsidP="00764015">
      <w:pPr>
        <w:jc w:val="center"/>
        <w:rPr>
          <w:sz w:val="22"/>
          <w:szCs w:val="22"/>
        </w:rPr>
      </w:pPr>
      <w:proofErr w:type="spellStart"/>
      <w:r>
        <w:rPr>
          <w:b/>
          <w:sz w:val="22"/>
          <w:szCs w:val="22"/>
        </w:rPr>
        <w:t>Молькинского</w:t>
      </w:r>
      <w:proofErr w:type="spellEnd"/>
      <w:r>
        <w:rPr>
          <w:b/>
          <w:sz w:val="22"/>
          <w:szCs w:val="22"/>
        </w:rPr>
        <w:t xml:space="preserve"> муниципального образования на 2016-20</w:t>
      </w:r>
      <w:r w:rsidR="00CD2D21">
        <w:rPr>
          <w:b/>
          <w:sz w:val="22"/>
          <w:szCs w:val="22"/>
        </w:rPr>
        <w:t>3</w:t>
      </w:r>
      <w:r>
        <w:rPr>
          <w:b/>
          <w:sz w:val="22"/>
          <w:szCs w:val="22"/>
        </w:rPr>
        <w:t>2 годы»</w:t>
      </w:r>
      <w:r>
        <w:rPr>
          <w:sz w:val="22"/>
          <w:szCs w:val="22"/>
        </w:rPr>
        <w:t xml:space="preserve">        </w:t>
      </w:r>
    </w:p>
    <w:p w:rsidR="00764015" w:rsidRDefault="00764015" w:rsidP="00764015">
      <w:pPr>
        <w:jc w:val="right"/>
        <w:rPr>
          <w:sz w:val="22"/>
          <w:szCs w:val="22"/>
        </w:rPr>
      </w:pPr>
      <w:r>
        <w:rPr>
          <w:sz w:val="22"/>
          <w:szCs w:val="22"/>
        </w:rPr>
        <w:t>Таблица № 12</w:t>
      </w:r>
    </w:p>
    <w:p w:rsidR="00764015" w:rsidRDefault="00764015" w:rsidP="00764015">
      <w:pPr>
        <w:jc w:val="right"/>
        <w:rPr>
          <w:color w:val="FF0000"/>
          <w:sz w:val="22"/>
          <w:szCs w:val="22"/>
        </w:rPr>
      </w:pPr>
      <w:r>
        <w:rPr>
          <w:sz w:val="22"/>
          <w:szCs w:val="22"/>
        </w:rPr>
        <w:t>(</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p w:rsidR="00764015" w:rsidRDefault="00764015" w:rsidP="00764015">
      <w:pPr>
        <w:jc w:val="right"/>
        <w:rPr>
          <w:color w:val="FF0000"/>
          <w:sz w:val="22"/>
          <w:szCs w:val="22"/>
        </w:rPr>
      </w:pPr>
    </w:p>
    <w:tbl>
      <w:tblPr>
        <w:tblW w:w="163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1575"/>
        <w:gridCol w:w="1087"/>
        <w:gridCol w:w="757"/>
        <w:gridCol w:w="709"/>
        <w:gridCol w:w="485"/>
        <w:gridCol w:w="223"/>
        <w:gridCol w:w="709"/>
        <w:gridCol w:w="709"/>
        <w:gridCol w:w="616"/>
        <w:gridCol w:w="943"/>
        <w:gridCol w:w="851"/>
        <w:gridCol w:w="802"/>
        <w:gridCol w:w="992"/>
        <w:gridCol w:w="899"/>
        <w:gridCol w:w="698"/>
        <w:gridCol w:w="698"/>
        <w:gridCol w:w="698"/>
        <w:gridCol w:w="702"/>
        <w:gridCol w:w="702"/>
        <w:gridCol w:w="907"/>
      </w:tblGrid>
      <w:tr w:rsidR="007E460C" w:rsidTr="00920A01">
        <w:tc>
          <w:tcPr>
            <w:tcW w:w="551"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w:t>
            </w:r>
          </w:p>
        </w:tc>
        <w:tc>
          <w:tcPr>
            <w:tcW w:w="1575"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Наименование мероприятия</w:t>
            </w:r>
          </w:p>
        </w:tc>
        <w:tc>
          <w:tcPr>
            <w:tcW w:w="1087"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proofErr w:type="spellStart"/>
            <w:proofErr w:type="gramStart"/>
            <w:r>
              <w:rPr>
                <w:rFonts w:eastAsia="Calibri"/>
                <w:sz w:val="20"/>
                <w:szCs w:val="20"/>
              </w:rPr>
              <w:t>Источ-ники</w:t>
            </w:r>
            <w:proofErr w:type="spellEnd"/>
            <w:proofErr w:type="gramEnd"/>
            <w:r>
              <w:rPr>
                <w:rFonts w:eastAsia="Calibri"/>
                <w:sz w:val="20"/>
                <w:szCs w:val="20"/>
              </w:rPr>
              <w:t xml:space="preserve"> </w:t>
            </w:r>
            <w:proofErr w:type="spellStart"/>
            <w:r>
              <w:rPr>
                <w:rFonts w:eastAsia="Calibri"/>
                <w:sz w:val="20"/>
                <w:szCs w:val="20"/>
              </w:rPr>
              <w:t>финанси-рования</w:t>
            </w:r>
            <w:proofErr w:type="spellEnd"/>
          </w:p>
        </w:tc>
        <w:tc>
          <w:tcPr>
            <w:tcW w:w="757"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2016</w:t>
            </w:r>
          </w:p>
        </w:tc>
        <w:tc>
          <w:tcPr>
            <w:tcW w:w="709"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2017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2018</w:t>
            </w:r>
          </w:p>
        </w:tc>
        <w:tc>
          <w:tcPr>
            <w:tcW w:w="709"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2019</w:t>
            </w:r>
          </w:p>
        </w:tc>
        <w:tc>
          <w:tcPr>
            <w:tcW w:w="709"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2020</w:t>
            </w:r>
          </w:p>
        </w:tc>
        <w:tc>
          <w:tcPr>
            <w:tcW w:w="616"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2021</w:t>
            </w:r>
          </w:p>
        </w:tc>
        <w:tc>
          <w:tcPr>
            <w:tcW w:w="943"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2022</w:t>
            </w:r>
          </w:p>
        </w:tc>
        <w:tc>
          <w:tcPr>
            <w:tcW w:w="851"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2023</w:t>
            </w:r>
          </w:p>
        </w:tc>
        <w:tc>
          <w:tcPr>
            <w:tcW w:w="802"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2024</w:t>
            </w:r>
          </w:p>
        </w:tc>
        <w:tc>
          <w:tcPr>
            <w:tcW w:w="992"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2025</w:t>
            </w:r>
          </w:p>
        </w:tc>
        <w:tc>
          <w:tcPr>
            <w:tcW w:w="899"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2026</w:t>
            </w:r>
          </w:p>
        </w:tc>
        <w:tc>
          <w:tcPr>
            <w:tcW w:w="698"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2027</w:t>
            </w:r>
          </w:p>
        </w:tc>
        <w:tc>
          <w:tcPr>
            <w:tcW w:w="698"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2028</w:t>
            </w:r>
          </w:p>
        </w:tc>
        <w:tc>
          <w:tcPr>
            <w:tcW w:w="698"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2029</w:t>
            </w:r>
          </w:p>
        </w:tc>
        <w:tc>
          <w:tcPr>
            <w:tcW w:w="702"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2030</w:t>
            </w:r>
          </w:p>
        </w:tc>
        <w:tc>
          <w:tcPr>
            <w:tcW w:w="702"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2031</w:t>
            </w:r>
          </w:p>
        </w:tc>
        <w:tc>
          <w:tcPr>
            <w:tcW w:w="907" w:type="dxa"/>
            <w:tcBorders>
              <w:top w:val="single" w:sz="4" w:space="0" w:color="000000"/>
              <w:left w:val="single" w:sz="4" w:space="0" w:color="000000"/>
              <w:bottom w:val="single" w:sz="4" w:space="0" w:color="000000"/>
              <w:right w:val="single" w:sz="4" w:space="0" w:color="000000"/>
            </w:tcBorders>
          </w:tcPr>
          <w:p w:rsidR="007E460C" w:rsidRDefault="007E460C">
            <w:pPr>
              <w:spacing w:line="276" w:lineRule="auto"/>
              <w:jc w:val="center"/>
              <w:rPr>
                <w:rFonts w:eastAsia="Calibri"/>
                <w:sz w:val="20"/>
                <w:szCs w:val="20"/>
              </w:rPr>
            </w:pPr>
            <w:r>
              <w:rPr>
                <w:rFonts w:eastAsia="Calibri"/>
                <w:sz w:val="20"/>
                <w:szCs w:val="20"/>
              </w:rPr>
              <w:t>2032</w:t>
            </w:r>
          </w:p>
        </w:tc>
      </w:tr>
      <w:tr w:rsidR="007E460C" w:rsidTr="00920A01">
        <w:tc>
          <w:tcPr>
            <w:tcW w:w="551" w:type="dxa"/>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r>
              <w:rPr>
                <w:rFonts w:eastAsia="Calibri"/>
                <w:sz w:val="20"/>
                <w:szCs w:val="20"/>
              </w:rPr>
              <w:t>1</w:t>
            </w:r>
          </w:p>
        </w:tc>
        <w:tc>
          <w:tcPr>
            <w:tcW w:w="15762" w:type="dxa"/>
            <w:gridSpan w:val="20"/>
            <w:tcBorders>
              <w:top w:val="single" w:sz="4" w:space="0" w:color="000000"/>
              <w:left w:val="single" w:sz="4" w:space="0" w:color="000000"/>
              <w:bottom w:val="single" w:sz="4" w:space="0" w:color="000000"/>
              <w:right w:val="single" w:sz="4" w:space="0" w:color="000000"/>
            </w:tcBorders>
            <w:hideMark/>
          </w:tcPr>
          <w:p w:rsidR="007E460C" w:rsidRDefault="007E460C">
            <w:pPr>
              <w:spacing w:line="276" w:lineRule="auto"/>
              <w:jc w:val="center"/>
              <w:rPr>
                <w:rFonts w:eastAsia="Calibri"/>
                <w:sz w:val="20"/>
                <w:szCs w:val="20"/>
              </w:rPr>
            </w:pPr>
          </w:p>
        </w:tc>
      </w:tr>
      <w:tr w:rsidR="0098557B" w:rsidTr="00920A01">
        <w:trPr>
          <w:trHeight w:val="210"/>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1.1.</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Строительство систем теплоснабжения капитальный ремонт котельно-вспомогательного оборудования котельной </w:t>
            </w:r>
            <w:proofErr w:type="spellStart"/>
            <w:r>
              <w:rPr>
                <w:rFonts w:eastAsia="Calibri"/>
                <w:sz w:val="20"/>
                <w:szCs w:val="20"/>
              </w:rPr>
              <w:t>Молькинской</w:t>
            </w:r>
            <w:proofErr w:type="spellEnd"/>
            <w:r>
              <w:rPr>
                <w:rFonts w:eastAsia="Calibri"/>
                <w:sz w:val="20"/>
                <w:szCs w:val="20"/>
              </w:rPr>
              <w:t xml:space="preserve"> СОШ, инженерных сетей</w:t>
            </w:r>
          </w:p>
        </w:tc>
        <w:tc>
          <w:tcPr>
            <w:tcW w:w="1087"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1500,00</w:t>
            </w: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2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100,00</w:t>
            </w: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2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p w:rsidR="0098557B" w:rsidRDefault="0098557B">
            <w:pPr>
              <w:spacing w:line="276" w:lineRule="auto"/>
              <w:rPr>
                <w:rFonts w:eastAsia="Calibri"/>
                <w:sz w:val="20"/>
                <w:szCs w:val="20"/>
              </w:rPr>
            </w:pPr>
          </w:p>
          <w:p w:rsidR="0098557B" w:rsidRDefault="0098557B">
            <w:pPr>
              <w:spacing w:line="276" w:lineRule="auto"/>
              <w:rPr>
                <w:rFonts w:eastAsia="Calibri"/>
                <w:sz w:val="20"/>
                <w:szCs w:val="20"/>
              </w:rPr>
            </w:pPr>
          </w:p>
          <w:p w:rsidR="0098557B" w:rsidRDefault="0098557B">
            <w:pPr>
              <w:spacing w:line="276" w:lineRule="auto"/>
              <w:rPr>
                <w:rFonts w:eastAsia="Calibri"/>
                <w:sz w:val="20"/>
                <w:szCs w:val="20"/>
              </w:rPr>
            </w:pPr>
          </w:p>
          <w:p w:rsidR="0098557B" w:rsidRDefault="0098557B">
            <w:pPr>
              <w:spacing w:line="276" w:lineRule="auto"/>
              <w:rPr>
                <w:rFonts w:eastAsia="Calibri"/>
                <w:sz w:val="20"/>
                <w:szCs w:val="20"/>
              </w:rPr>
            </w:pPr>
          </w:p>
          <w:p w:rsidR="0098557B" w:rsidRDefault="0098557B">
            <w:pPr>
              <w:spacing w:line="276" w:lineRule="auto"/>
              <w:rPr>
                <w:rFonts w:eastAsia="Calibri"/>
                <w:sz w:val="20"/>
                <w:szCs w:val="20"/>
              </w:rPr>
            </w:pPr>
          </w:p>
          <w:p w:rsidR="0098557B" w:rsidRDefault="0098557B">
            <w:pPr>
              <w:spacing w:line="276" w:lineRule="auto"/>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25"/>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r>
              <w:rPr>
                <w:rFonts w:eastAsia="Calibri"/>
                <w:sz w:val="20"/>
                <w:szCs w:val="20"/>
              </w:rPr>
              <w:t>2</w:t>
            </w:r>
          </w:p>
        </w:tc>
        <w:tc>
          <w:tcPr>
            <w:tcW w:w="15762" w:type="dxa"/>
            <w:gridSpan w:val="20"/>
            <w:tcBorders>
              <w:top w:val="single" w:sz="4" w:space="0" w:color="000000"/>
              <w:left w:val="single" w:sz="4" w:space="0" w:color="000000"/>
              <w:bottom w:val="single" w:sz="4" w:space="0" w:color="000000"/>
              <w:right w:val="single" w:sz="4" w:space="0" w:color="000000"/>
            </w:tcBorders>
            <w:vAlign w:val="center"/>
            <w:hideMark/>
          </w:tcPr>
          <w:p w:rsidR="0098557B" w:rsidRDefault="0098557B">
            <w:pPr>
              <w:spacing w:line="276" w:lineRule="auto"/>
              <w:jc w:val="right"/>
              <w:rPr>
                <w:rFonts w:eastAsia="Calibri"/>
                <w:sz w:val="20"/>
                <w:szCs w:val="20"/>
              </w:rPr>
            </w:pPr>
          </w:p>
        </w:tc>
      </w:tr>
      <w:tr w:rsidR="0098557B" w:rsidTr="00920A01">
        <w:trPr>
          <w:trHeight w:val="270"/>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2.1.</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Реконструкция водонапорной башни </w:t>
            </w:r>
            <w:proofErr w:type="spellStart"/>
            <w:r>
              <w:rPr>
                <w:rFonts w:eastAsia="Calibri"/>
                <w:sz w:val="20"/>
                <w:szCs w:val="20"/>
              </w:rPr>
              <w:t>с</w:t>
            </w:r>
            <w:proofErr w:type="gramStart"/>
            <w:r>
              <w:rPr>
                <w:rFonts w:eastAsia="Calibri"/>
                <w:sz w:val="20"/>
                <w:szCs w:val="20"/>
              </w:rPr>
              <w:t>.М</w:t>
            </w:r>
            <w:proofErr w:type="gramEnd"/>
            <w:r>
              <w:rPr>
                <w:rFonts w:eastAsia="Calibri"/>
                <w:sz w:val="20"/>
                <w:szCs w:val="20"/>
              </w:rPr>
              <w:t>олька</w:t>
            </w:r>
            <w:proofErr w:type="spellEnd"/>
            <w:r>
              <w:rPr>
                <w:rFonts w:eastAsia="Calibri"/>
                <w:sz w:val="20"/>
                <w:szCs w:val="20"/>
              </w:rPr>
              <w:t xml:space="preserve"> (ремонт и замена емкости)</w:t>
            </w: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770,85</w:t>
            </w: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right"/>
              <w:rPr>
                <w:rFonts w:eastAsia="Calibri"/>
                <w:sz w:val="20"/>
                <w:szCs w:val="20"/>
              </w:rPr>
            </w:pPr>
            <w:r>
              <w:rPr>
                <w:rFonts w:eastAsia="Calibri"/>
                <w:sz w:val="20"/>
                <w:szCs w:val="20"/>
              </w:rPr>
              <w:t>484,3</w:t>
            </w: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18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15,8</w:t>
            </w: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right"/>
              <w:rPr>
                <w:rFonts w:eastAsia="Calibri"/>
                <w:sz w:val="20"/>
                <w:szCs w:val="20"/>
              </w:rPr>
            </w:pPr>
            <w:r>
              <w:rPr>
                <w:rFonts w:eastAsia="Calibri"/>
                <w:sz w:val="20"/>
                <w:szCs w:val="20"/>
              </w:rPr>
              <w:t>14,7</w:t>
            </w: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2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3,95</w:t>
            </w: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70"/>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2.2.</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Строительство водонапорной </w:t>
            </w:r>
            <w:r>
              <w:rPr>
                <w:rFonts w:eastAsia="Calibri"/>
                <w:sz w:val="20"/>
                <w:szCs w:val="20"/>
              </w:rPr>
              <w:lastRenderedPageBreak/>
              <w:t xml:space="preserve">башни </w:t>
            </w:r>
            <w:proofErr w:type="spellStart"/>
            <w:r>
              <w:rPr>
                <w:rFonts w:eastAsia="Calibri"/>
                <w:sz w:val="20"/>
                <w:szCs w:val="20"/>
              </w:rPr>
              <w:t>д</w:t>
            </w:r>
            <w:proofErr w:type="gramStart"/>
            <w:r>
              <w:rPr>
                <w:rFonts w:eastAsia="Calibri"/>
                <w:sz w:val="20"/>
                <w:szCs w:val="20"/>
              </w:rPr>
              <w:t>.Л</w:t>
            </w:r>
            <w:proofErr w:type="gramEnd"/>
            <w:r>
              <w:rPr>
                <w:rFonts w:eastAsia="Calibri"/>
                <w:sz w:val="20"/>
                <w:szCs w:val="20"/>
              </w:rPr>
              <w:t>обагай</w:t>
            </w:r>
            <w:proofErr w:type="spellEnd"/>
            <w:r>
              <w:rPr>
                <w:rFonts w:eastAsia="Calibri"/>
                <w:sz w:val="20"/>
                <w:szCs w:val="20"/>
              </w:rPr>
              <w:t xml:space="preserve"> </w:t>
            </w: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lastRenderedPageBreak/>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770,85</w:t>
            </w: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2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15,8</w:t>
            </w: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18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3,95</w:t>
            </w: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85"/>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2.3.</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Бурение артезианской скважины </w:t>
            </w:r>
            <w:proofErr w:type="spellStart"/>
            <w:r>
              <w:rPr>
                <w:rFonts w:eastAsia="Calibri"/>
                <w:sz w:val="20"/>
                <w:szCs w:val="20"/>
              </w:rPr>
              <w:t>д</w:t>
            </w:r>
            <w:proofErr w:type="gramStart"/>
            <w:r>
              <w:rPr>
                <w:rFonts w:eastAsia="Calibri"/>
                <w:sz w:val="20"/>
                <w:szCs w:val="20"/>
              </w:rPr>
              <w:t>.Х</w:t>
            </w:r>
            <w:proofErr w:type="gramEnd"/>
            <w:r>
              <w:rPr>
                <w:rFonts w:eastAsia="Calibri"/>
                <w:sz w:val="20"/>
                <w:szCs w:val="20"/>
              </w:rPr>
              <w:t>алюты</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930,0</w:t>
            </w: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8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70,0</w:t>
            </w: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3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315"/>
        </w:trPr>
        <w:tc>
          <w:tcPr>
            <w:tcW w:w="551" w:type="dxa"/>
            <w:vMerge w:val="restart"/>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2.4.</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Бурение артезианской скважины </w:t>
            </w:r>
            <w:proofErr w:type="spellStart"/>
            <w:r>
              <w:rPr>
                <w:rFonts w:eastAsia="Calibri"/>
                <w:sz w:val="20"/>
                <w:szCs w:val="20"/>
              </w:rPr>
              <w:t>с</w:t>
            </w:r>
            <w:proofErr w:type="gramStart"/>
            <w:r>
              <w:rPr>
                <w:rFonts w:eastAsia="Calibri"/>
                <w:sz w:val="20"/>
                <w:szCs w:val="20"/>
              </w:rPr>
              <w:t>.М</w:t>
            </w:r>
            <w:proofErr w:type="gramEnd"/>
            <w:r>
              <w:rPr>
                <w:rFonts w:eastAsia="Calibri"/>
                <w:sz w:val="20"/>
                <w:szCs w:val="20"/>
              </w:rPr>
              <w:t>олька</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1043,4</w:t>
            </w:r>
          </w:p>
        </w:tc>
      </w:tr>
      <w:tr w:rsidR="0098557B" w:rsidTr="00920A01">
        <w:trPr>
          <w:trHeight w:val="225"/>
        </w:trPr>
        <w:tc>
          <w:tcPr>
            <w:tcW w:w="551" w:type="dxa"/>
            <w:vMerge/>
            <w:tcBorders>
              <w:top w:val="single" w:sz="4" w:space="0" w:color="auto"/>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21,4</w:t>
            </w:r>
          </w:p>
        </w:tc>
      </w:tr>
      <w:tr w:rsidR="0098557B" w:rsidTr="00920A01">
        <w:trPr>
          <w:trHeight w:val="360"/>
        </w:trPr>
        <w:tc>
          <w:tcPr>
            <w:tcW w:w="551" w:type="dxa"/>
            <w:vMerge/>
            <w:tcBorders>
              <w:top w:val="single" w:sz="4" w:space="0" w:color="auto"/>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5,4</w:t>
            </w:r>
          </w:p>
        </w:tc>
      </w:tr>
      <w:tr w:rsidR="0098557B" w:rsidTr="00920A01">
        <w:trPr>
          <w:trHeight w:val="345"/>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2.5.</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Реконструкция водонапорной башни </w:t>
            </w:r>
            <w:proofErr w:type="spellStart"/>
            <w:r>
              <w:rPr>
                <w:rFonts w:eastAsia="Calibri"/>
                <w:sz w:val="20"/>
                <w:szCs w:val="20"/>
              </w:rPr>
              <w:t>с</w:t>
            </w:r>
            <w:proofErr w:type="gramStart"/>
            <w:r>
              <w:rPr>
                <w:rFonts w:eastAsia="Calibri"/>
                <w:sz w:val="20"/>
                <w:szCs w:val="20"/>
              </w:rPr>
              <w:t>.М</w:t>
            </w:r>
            <w:proofErr w:type="gramEnd"/>
            <w:r>
              <w:rPr>
                <w:rFonts w:eastAsia="Calibri"/>
                <w:sz w:val="20"/>
                <w:szCs w:val="20"/>
              </w:rPr>
              <w:t>олька</w:t>
            </w:r>
            <w:proofErr w:type="spellEnd"/>
            <w:r>
              <w:rPr>
                <w:rFonts w:eastAsia="Calibri"/>
                <w:sz w:val="20"/>
                <w:szCs w:val="20"/>
              </w:rPr>
              <w:t xml:space="preserve"> (бурение и замена трубы)</w:t>
            </w: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970,7</w:t>
            </w: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30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29,3</w:t>
            </w: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49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390"/>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2.6.</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Приобретение и установка станции по подготовке воды до питьевого качества </w:t>
            </w:r>
            <w:proofErr w:type="spellStart"/>
            <w:r>
              <w:rPr>
                <w:rFonts w:eastAsia="Calibri"/>
                <w:sz w:val="20"/>
                <w:szCs w:val="20"/>
              </w:rPr>
              <w:t>д</w:t>
            </w:r>
            <w:proofErr w:type="gramStart"/>
            <w:r>
              <w:rPr>
                <w:rFonts w:eastAsia="Calibri"/>
                <w:sz w:val="20"/>
                <w:szCs w:val="20"/>
              </w:rPr>
              <w:t>.Л</w:t>
            </w:r>
            <w:proofErr w:type="gramEnd"/>
            <w:r>
              <w:rPr>
                <w:rFonts w:eastAsia="Calibri"/>
                <w:sz w:val="20"/>
                <w:szCs w:val="20"/>
              </w:rPr>
              <w:t>обагай</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52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6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525"/>
        </w:trPr>
        <w:tc>
          <w:tcPr>
            <w:tcW w:w="551"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right"/>
              <w:rPr>
                <w:rFonts w:eastAsia="Calibri"/>
                <w:sz w:val="20"/>
                <w:szCs w:val="20"/>
              </w:rPr>
            </w:pPr>
            <w:r>
              <w:rPr>
                <w:rFonts w:eastAsia="Calibri"/>
                <w:sz w:val="20"/>
                <w:szCs w:val="20"/>
              </w:rPr>
              <w:t>2.7.</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Приобретение и установка станции по подготовке </w:t>
            </w:r>
            <w:r>
              <w:rPr>
                <w:rFonts w:eastAsia="Calibri"/>
                <w:sz w:val="20"/>
                <w:szCs w:val="20"/>
              </w:rPr>
              <w:lastRenderedPageBreak/>
              <w:t xml:space="preserve">воды до питьевого качества </w:t>
            </w:r>
            <w:proofErr w:type="spellStart"/>
            <w:r>
              <w:rPr>
                <w:rFonts w:eastAsia="Calibri"/>
                <w:sz w:val="20"/>
                <w:szCs w:val="20"/>
              </w:rPr>
              <w:t>д</w:t>
            </w:r>
            <w:proofErr w:type="gramStart"/>
            <w:r>
              <w:rPr>
                <w:rFonts w:eastAsia="Calibri"/>
                <w:sz w:val="20"/>
                <w:szCs w:val="20"/>
              </w:rPr>
              <w:t>.Х</w:t>
            </w:r>
            <w:proofErr w:type="gramEnd"/>
            <w:r>
              <w:rPr>
                <w:rFonts w:eastAsia="Calibri"/>
                <w:sz w:val="20"/>
                <w:szCs w:val="20"/>
              </w:rPr>
              <w:t>алюты</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lastRenderedPageBreak/>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975,0</w:t>
            </w: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57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20,0</w:t>
            </w: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57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5,0</w:t>
            </w: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57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8557B" w:rsidRDefault="0098557B">
            <w:pPr>
              <w:rPr>
                <w:rFonts w:eastAsia="Calibri"/>
                <w:sz w:val="20"/>
                <w:szCs w:val="20"/>
              </w:rPr>
            </w:pPr>
            <w:r>
              <w:rPr>
                <w:rFonts w:eastAsia="Calibri"/>
                <w:sz w:val="20"/>
                <w:szCs w:val="20"/>
              </w:rPr>
              <w:lastRenderedPageBreak/>
              <w:t>3.</w:t>
            </w:r>
          </w:p>
        </w:tc>
        <w:tc>
          <w:tcPr>
            <w:tcW w:w="15762" w:type="dxa"/>
            <w:gridSpan w:val="20"/>
            <w:tcBorders>
              <w:top w:val="single" w:sz="4" w:space="0" w:color="000000"/>
              <w:left w:val="single" w:sz="4" w:space="0" w:color="000000"/>
              <w:bottom w:val="single" w:sz="4" w:space="0" w:color="000000"/>
              <w:right w:val="single" w:sz="4" w:space="0" w:color="000000"/>
            </w:tcBorders>
            <w:vAlign w:val="center"/>
            <w:hideMark/>
          </w:tcPr>
          <w:p w:rsidR="0098557B" w:rsidRDefault="0098557B">
            <w:pPr>
              <w:spacing w:line="276" w:lineRule="auto"/>
              <w:jc w:val="right"/>
              <w:rPr>
                <w:rFonts w:eastAsia="Calibri"/>
                <w:sz w:val="20"/>
                <w:szCs w:val="20"/>
              </w:rPr>
            </w:pPr>
          </w:p>
        </w:tc>
      </w:tr>
      <w:tr w:rsidR="0098557B" w:rsidTr="00920A01">
        <w:trPr>
          <w:trHeight w:val="570"/>
        </w:trPr>
        <w:tc>
          <w:tcPr>
            <w:tcW w:w="551" w:type="dxa"/>
            <w:vMerge w:val="restart"/>
            <w:tcBorders>
              <w:top w:val="single" w:sz="4" w:space="0" w:color="000000"/>
              <w:left w:val="single" w:sz="4" w:space="0" w:color="000000"/>
              <w:bottom w:val="single" w:sz="4" w:space="0" w:color="000000"/>
              <w:right w:val="single" w:sz="4" w:space="0" w:color="auto"/>
            </w:tcBorders>
            <w:hideMark/>
          </w:tcPr>
          <w:p w:rsidR="0098557B" w:rsidRDefault="0098557B">
            <w:pPr>
              <w:spacing w:line="276" w:lineRule="auto"/>
              <w:rPr>
                <w:rFonts w:eastAsia="Calibri"/>
                <w:sz w:val="20"/>
                <w:szCs w:val="20"/>
              </w:rPr>
            </w:pPr>
            <w:r>
              <w:rPr>
                <w:rFonts w:eastAsia="Calibri"/>
                <w:sz w:val="20"/>
                <w:szCs w:val="20"/>
              </w:rPr>
              <w:t>3.1.</w:t>
            </w:r>
          </w:p>
        </w:tc>
        <w:tc>
          <w:tcPr>
            <w:tcW w:w="1575" w:type="dxa"/>
            <w:vMerge w:val="restart"/>
            <w:tcBorders>
              <w:top w:val="single" w:sz="4" w:space="0" w:color="000000"/>
              <w:left w:val="single" w:sz="4" w:space="0" w:color="auto"/>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Строительство газопровода</w:t>
            </w:r>
          </w:p>
          <w:p w:rsidR="0098557B" w:rsidRDefault="0098557B">
            <w:pPr>
              <w:spacing w:line="276" w:lineRule="auto"/>
              <w:rPr>
                <w:rFonts w:eastAsia="Calibri"/>
                <w:sz w:val="20"/>
                <w:szCs w:val="20"/>
              </w:rPr>
            </w:pPr>
            <w:r>
              <w:rPr>
                <w:rFonts w:eastAsia="Calibri"/>
                <w:sz w:val="20"/>
                <w:szCs w:val="20"/>
              </w:rPr>
              <w:t xml:space="preserve">с. </w:t>
            </w:r>
            <w:proofErr w:type="spellStart"/>
            <w:r>
              <w:rPr>
                <w:rFonts w:eastAsia="Calibri"/>
                <w:sz w:val="20"/>
                <w:szCs w:val="20"/>
              </w:rPr>
              <w:t>Молька</w:t>
            </w:r>
            <w:proofErr w:type="spellEnd"/>
            <w:r>
              <w:rPr>
                <w:rFonts w:eastAsia="Calibri"/>
                <w:sz w:val="20"/>
                <w:szCs w:val="20"/>
              </w:rPr>
              <w:t>,</w:t>
            </w:r>
          </w:p>
          <w:p w:rsidR="0098557B" w:rsidRDefault="0098557B">
            <w:pPr>
              <w:spacing w:line="276" w:lineRule="auto"/>
              <w:rPr>
                <w:rFonts w:eastAsia="Calibri"/>
                <w:sz w:val="20"/>
                <w:szCs w:val="20"/>
              </w:rPr>
            </w:pPr>
            <w:r>
              <w:rPr>
                <w:rFonts w:eastAsia="Calibri"/>
                <w:sz w:val="20"/>
                <w:szCs w:val="20"/>
              </w:rPr>
              <w:t xml:space="preserve">д. </w:t>
            </w:r>
            <w:proofErr w:type="spellStart"/>
            <w:r>
              <w:rPr>
                <w:rFonts w:eastAsia="Calibri"/>
                <w:sz w:val="20"/>
                <w:szCs w:val="20"/>
              </w:rPr>
              <w:t>Лобагай</w:t>
            </w:r>
            <w:proofErr w:type="spellEnd"/>
            <w:r>
              <w:rPr>
                <w:rFonts w:eastAsia="Calibri"/>
                <w:sz w:val="20"/>
                <w:szCs w:val="20"/>
              </w:rPr>
              <w:t>,</w:t>
            </w:r>
          </w:p>
          <w:p w:rsidR="0098557B" w:rsidRDefault="0098557B">
            <w:pPr>
              <w:spacing w:line="276" w:lineRule="auto"/>
              <w:rPr>
                <w:rFonts w:eastAsia="Calibri"/>
                <w:sz w:val="20"/>
                <w:szCs w:val="20"/>
              </w:rPr>
            </w:pPr>
            <w:proofErr w:type="spellStart"/>
            <w:r>
              <w:rPr>
                <w:rFonts w:eastAsia="Calibri"/>
                <w:sz w:val="20"/>
                <w:szCs w:val="20"/>
              </w:rPr>
              <w:t>д</w:t>
            </w:r>
            <w:proofErr w:type="gramStart"/>
            <w:r>
              <w:rPr>
                <w:rFonts w:eastAsia="Calibri"/>
                <w:sz w:val="20"/>
                <w:szCs w:val="20"/>
              </w:rPr>
              <w:t>.П</w:t>
            </w:r>
            <w:proofErr w:type="gramEnd"/>
            <w:r>
              <w:rPr>
                <w:rFonts w:eastAsia="Calibri"/>
                <w:sz w:val="20"/>
                <w:szCs w:val="20"/>
              </w:rPr>
              <w:t>одатовская</w:t>
            </w:r>
            <w:proofErr w:type="spellEnd"/>
            <w:r>
              <w:rPr>
                <w:rFonts w:eastAsia="Calibri"/>
                <w:sz w:val="20"/>
                <w:szCs w:val="20"/>
              </w:rPr>
              <w:t>,</w:t>
            </w:r>
          </w:p>
          <w:p w:rsidR="0098557B" w:rsidRDefault="0098557B">
            <w:pPr>
              <w:spacing w:line="276" w:lineRule="auto"/>
              <w:rPr>
                <w:rFonts w:eastAsia="Calibri"/>
                <w:sz w:val="20"/>
                <w:szCs w:val="20"/>
              </w:rPr>
            </w:pPr>
            <w:proofErr w:type="spellStart"/>
            <w:r>
              <w:rPr>
                <w:rFonts w:eastAsia="Calibri"/>
                <w:sz w:val="20"/>
                <w:szCs w:val="20"/>
              </w:rPr>
              <w:t>д</w:t>
            </w:r>
            <w:proofErr w:type="gramStart"/>
            <w:r>
              <w:rPr>
                <w:rFonts w:eastAsia="Calibri"/>
                <w:sz w:val="20"/>
                <w:szCs w:val="20"/>
              </w:rPr>
              <w:t>.Х</w:t>
            </w:r>
            <w:proofErr w:type="gramEnd"/>
            <w:r>
              <w:rPr>
                <w:rFonts w:eastAsia="Calibri"/>
                <w:sz w:val="20"/>
                <w:szCs w:val="20"/>
              </w:rPr>
              <w:t>алюты</w:t>
            </w:r>
            <w:proofErr w:type="spellEnd"/>
            <w:r>
              <w:rPr>
                <w:rFonts w:eastAsia="Calibri"/>
                <w:sz w:val="20"/>
                <w:szCs w:val="20"/>
              </w:rPr>
              <w:t>,</w:t>
            </w:r>
          </w:p>
          <w:p w:rsidR="0098557B" w:rsidRDefault="0098557B">
            <w:pPr>
              <w:spacing w:line="276" w:lineRule="auto"/>
              <w:rPr>
                <w:rFonts w:eastAsia="Calibri"/>
                <w:sz w:val="20"/>
                <w:szCs w:val="20"/>
              </w:rPr>
            </w:pPr>
            <w:r>
              <w:rPr>
                <w:rFonts w:eastAsia="Calibri"/>
                <w:sz w:val="20"/>
                <w:szCs w:val="20"/>
              </w:rPr>
              <w:t>д</w:t>
            </w:r>
            <w:proofErr w:type="gramStart"/>
            <w:r>
              <w:rPr>
                <w:rFonts w:eastAsia="Calibri"/>
                <w:sz w:val="20"/>
                <w:szCs w:val="20"/>
              </w:rPr>
              <w:t>.Я</w:t>
            </w:r>
            <w:proofErr w:type="gramEnd"/>
            <w:r>
              <w:rPr>
                <w:rFonts w:eastAsia="Calibri"/>
                <w:sz w:val="20"/>
                <w:szCs w:val="20"/>
              </w:rPr>
              <w:t xml:space="preserve">сачная </w:t>
            </w:r>
            <w:proofErr w:type="spellStart"/>
            <w:r>
              <w:rPr>
                <w:rFonts w:eastAsia="Calibri"/>
                <w:sz w:val="20"/>
                <w:szCs w:val="20"/>
              </w:rPr>
              <w:t>Хайрюзовка</w:t>
            </w:r>
            <w:proofErr w:type="spellEnd"/>
          </w:p>
        </w:tc>
        <w:tc>
          <w:tcPr>
            <w:tcW w:w="1087"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495"/>
        </w:trPr>
        <w:tc>
          <w:tcPr>
            <w:tcW w:w="551" w:type="dxa"/>
            <w:vMerge/>
            <w:tcBorders>
              <w:top w:val="single" w:sz="4" w:space="0" w:color="000000"/>
              <w:left w:val="single" w:sz="4" w:space="0" w:color="000000"/>
              <w:bottom w:val="single" w:sz="4" w:space="0" w:color="000000"/>
              <w:right w:val="single" w:sz="4" w:space="0" w:color="auto"/>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auto"/>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750"/>
        </w:trPr>
        <w:tc>
          <w:tcPr>
            <w:tcW w:w="551" w:type="dxa"/>
            <w:vMerge/>
            <w:tcBorders>
              <w:top w:val="single" w:sz="4" w:space="0" w:color="000000"/>
              <w:left w:val="single" w:sz="4" w:space="0" w:color="000000"/>
              <w:bottom w:val="single" w:sz="4" w:space="0" w:color="000000"/>
              <w:right w:val="single" w:sz="4" w:space="0" w:color="auto"/>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auto"/>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gridAfter w:val="15"/>
          <w:wAfter w:w="11149" w:type="dxa"/>
        </w:trPr>
        <w:tc>
          <w:tcPr>
            <w:tcW w:w="551" w:type="dxa"/>
            <w:tcBorders>
              <w:top w:val="single" w:sz="4" w:space="0" w:color="000000"/>
              <w:left w:val="single" w:sz="4" w:space="0" w:color="000000"/>
              <w:bottom w:val="single" w:sz="4" w:space="0" w:color="000000"/>
              <w:right w:val="single" w:sz="4" w:space="0" w:color="auto"/>
            </w:tcBorders>
            <w:hideMark/>
          </w:tcPr>
          <w:p w:rsidR="0098557B" w:rsidRDefault="0098557B">
            <w:pPr>
              <w:spacing w:line="276" w:lineRule="auto"/>
              <w:rPr>
                <w:rFonts w:eastAsia="Calibri"/>
                <w:sz w:val="20"/>
                <w:szCs w:val="20"/>
              </w:rPr>
            </w:pPr>
            <w:r>
              <w:rPr>
                <w:rFonts w:eastAsia="Calibri"/>
                <w:sz w:val="20"/>
                <w:szCs w:val="20"/>
              </w:rPr>
              <w:t>4.</w:t>
            </w:r>
          </w:p>
        </w:tc>
        <w:tc>
          <w:tcPr>
            <w:tcW w:w="4613" w:type="dxa"/>
            <w:gridSpan w:val="5"/>
            <w:tcBorders>
              <w:top w:val="single" w:sz="4" w:space="0" w:color="000000"/>
              <w:left w:val="single" w:sz="4" w:space="0" w:color="000000"/>
              <w:bottom w:val="single" w:sz="4" w:space="0" w:color="000000"/>
            </w:tcBorders>
          </w:tcPr>
          <w:p w:rsidR="0098557B" w:rsidRDefault="0098557B">
            <w:pPr>
              <w:spacing w:line="276" w:lineRule="auto"/>
              <w:rPr>
                <w:rFonts w:eastAsia="Calibri"/>
                <w:sz w:val="20"/>
                <w:szCs w:val="20"/>
              </w:rPr>
            </w:pPr>
          </w:p>
        </w:tc>
      </w:tr>
      <w:tr w:rsidR="0098557B" w:rsidTr="00920A01">
        <w:trPr>
          <w:trHeight w:val="330"/>
        </w:trPr>
        <w:tc>
          <w:tcPr>
            <w:tcW w:w="551" w:type="dxa"/>
            <w:vMerge w:val="restart"/>
            <w:tcBorders>
              <w:top w:val="single" w:sz="4" w:space="0" w:color="000000"/>
              <w:left w:val="single" w:sz="4" w:space="0" w:color="000000"/>
              <w:bottom w:val="single" w:sz="4" w:space="0" w:color="000000"/>
              <w:right w:val="single" w:sz="4" w:space="0" w:color="auto"/>
            </w:tcBorders>
            <w:hideMark/>
          </w:tcPr>
          <w:p w:rsidR="0098557B" w:rsidRDefault="0098557B">
            <w:pPr>
              <w:spacing w:line="276" w:lineRule="auto"/>
              <w:rPr>
                <w:rFonts w:eastAsia="Calibri"/>
                <w:sz w:val="20"/>
                <w:szCs w:val="20"/>
              </w:rPr>
            </w:pPr>
            <w:r>
              <w:rPr>
                <w:rFonts w:eastAsia="Calibri"/>
                <w:sz w:val="20"/>
                <w:szCs w:val="20"/>
              </w:rPr>
              <w:t xml:space="preserve">         4.1.</w:t>
            </w:r>
          </w:p>
        </w:tc>
        <w:tc>
          <w:tcPr>
            <w:tcW w:w="1575" w:type="dxa"/>
            <w:vMerge w:val="restart"/>
            <w:tcBorders>
              <w:top w:val="single" w:sz="4" w:space="0" w:color="000000"/>
              <w:left w:val="single" w:sz="4" w:space="0" w:color="auto"/>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Ремонт и содержание </w:t>
            </w:r>
            <w:proofErr w:type="spellStart"/>
            <w:r>
              <w:rPr>
                <w:rFonts w:eastAsia="Calibri"/>
                <w:sz w:val="20"/>
                <w:szCs w:val="20"/>
              </w:rPr>
              <w:t>внутрипоселковых</w:t>
            </w:r>
            <w:proofErr w:type="spellEnd"/>
            <w:r>
              <w:rPr>
                <w:rFonts w:eastAsia="Calibri"/>
                <w:sz w:val="20"/>
                <w:szCs w:val="20"/>
              </w:rPr>
              <w:t xml:space="preserve"> дорог</w:t>
            </w:r>
          </w:p>
        </w:tc>
        <w:tc>
          <w:tcPr>
            <w:tcW w:w="1087"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746,2</w:t>
            </w: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ind w:hanging="3"/>
              <w:jc w:val="center"/>
              <w:rPr>
                <w:rFonts w:eastAsia="Calibri"/>
                <w:sz w:val="20"/>
                <w:szCs w:val="20"/>
              </w:rPr>
            </w:pPr>
            <w:r>
              <w:rPr>
                <w:rFonts w:eastAsia="Calibri"/>
                <w:sz w:val="20"/>
                <w:szCs w:val="20"/>
              </w:rPr>
              <w:t>1014,2</w:t>
            </w: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ind w:hanging="58"/>
              <w:jc w:val="center"/>
              <w:rPr>
                <w:rFonts w:eastAsia="Calibri"/>
                <w:sz w:val="20"/>
                <w:szCs w:val="20"/>
              </w:rPr>
            </w:pPr>
            <w:r>
              <w:rPr>
                <w:rFonts w:eastAsia="Calibri"/>
                <w:sz w:val="20"/>
                <w:szCs w:val="20"/>
              </w:rPr>
              <w:t>843,2</w:t>
            </w: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85"/>
        </w:trPr>
        <w:tc>
          <w:tcPr>
            <w:tcW w:w="551" w:type="dxa"/>
            <w:vMerge/>
            <w:tcBorders>
              <w:top w:val="single" w:sz="4" w:space="0" w:color="000000"/>
              <w:left w:val="single" w:sz="4" w:space="0" w:color="000000"/>
              <w:bottom w:val="single" w:sz="4" w:space="0" w:color="000000"/>
              <w:right w:val="single" w:sz="4" w:space="0" w:color="auto"/>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auto"/>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ind w:hanging="3"/>
              <w:jc w:val="center"/>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ind w:hanging="58"/>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285"/>
        </w:trPr>
        <w:tc>
          <w:tcPr>
            <w:tcW w:w="551" w:type="dxa"/>
            <w:vMerge/>
            <w:tcBorders>
              <w:top w:val="single" w:sz="4" w:space="0" w:color="000000"/>
              <w:left w:val="single" w:sz="4" w:space="0" w:color="000000"/>
              <w:bottom w:val="single" w:sz="4" w:space="0" w:color="000000"/>
              <w:right w:val="single" w:sz="4" w:space="0" w:color="auto"/>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auto"/>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rPr>
          <w:gridAfter w:val="15"/>
          <w:wAfter w:w="11149" w:type="dxa"/>
        </w:trPr>
        <w:tc>
          <w:tcPr>
            <w:tcW w:w="551" w:type="dxa"/>
            <w:tcBorders>
              <w:top w:val="single" w:sz="4" w:space="0" w:color="000000"/>
              <w:left w:val="single" w:sz="4" w:space="0" w:color="000000"/>
              <w:bottom w:val="single" w:sz="4" w:space="0" w:color="000000"/>
              <w:right w:val="single" w:sz="4" w:space="0" w:color="auto"/>
            </w:tcBorders>
            <w:hideMark/>
          </w:tcPr>
          <w:p w:rsidR="0098557B" w:rsidRDefault="0098557B">
            <w:pPr>
              <w:spacing w:line="276" w:lineRule="auto"/>
              <w:rPr>
                <w:rFonts w:eastAsia="Calibri"/>
                <w:sz w:val="20"/>
                <w:szCs w:val="20"/>
              </w:rPr>
            </w:pPr>
            <w:r>
              <w:rPr>
                <w:rFonts w:eastAsia="Calibri"/>
                <w:sz w:val="20"/>
                <w:szCs w:val="20"/>
              </w:rPr>
              <w:t>5.</w:t>
            </w:r>
          </w:p>
        </w:tc>
        <w:tc>
          <w:tcPr>
            <w:tcW w:w="4613" w:type="dxa"/>
            <w:gridSpan w:val="5"/>
            <w:tcBorders>
              <w:top w:val="single" w:sz="4" w:space="0" w:color="000000"/>
              <w:left w:val="single" w:sz="4" w:space="0" w:color="000000"/>
              <w:bottom w:val="single" w:sz="4" w:space="0" w:color="000000"/>
            </w:tcBorders>
          </w:tcPr>
          <w:p w:rsidR="0098557B" w:rsidRDefault="0098557B">
            <w:pPr>
              <w:spacing w:line="276" w:lineRule="auto"/>
              <w:rPr>
                <w:rFonts w:eastAsia="Calibri"/>
                <w:sz w:val="20"/>
                <w:szCs w:val="20"/>
              </w:rPr>
            </w:pPr>
          </w:p>
        </w:tc>
      </w:tr>
      <w:tr w:rsidR="0098557B" w:rsidTr="00920A01">
        <w:trPr>
          <w:trHeight w:val="645"/>
        </w:trPr>
        <w:tc>
          <w:tcPr>
            <w:tcW w:w="551" w:type="dxa"/>
            <w:vMerge w:val="restart"/>
            <w:tcBorders>
              <w:top w:val="single" w:sz="4" w:space="0" w:color="000000"/>
              <w:left w:val="single" w:sz="4" w:space="0" w:color="000000"/>
              <w:bottom w:val="single" w:sz="4" w:space="0" w:color="000000"/>
              <w:right w:val="single" w:sz="4" w:space="0" w:color="auto"/>
            </w:tcBorders>
            <w:hideMark/>
          </w:tcPr>
          <w:p w:rsidR="0098557B" w:rsidRDefault="0098557B">
            <w:pPr>
              <w:spacing w:line="276" w:lineRule="auto"/>
              <w:rPr>
                <w:rFonts w:eastAsia="Calibri"/>
                <w:sz w:val="20"/>
                <w:szCs w:val="20"/>
              </w:rPr>
            </w:pPr>
            <w:r>
              <w:rPr>
                <w:rFonts w:eastAsia="Calibri"/>
                <w:sz w:val="20"/>
                <w:szCs w:val="20"/>
              </w:rPr>
              <w:t>5.1.</w:t>
            </w:r>
          </w:p>
        </w:tc>
        <w:tc>
          <w:tcPr>
            <w:tcW w:w="1575" w:type="dxa"/>
            <w:vMerge w:val="restart"/>
            <w:tcBorders>
              <w:top w:val="single" w:sz="4" w:space="0" w:color="000000"/>
              <w:left w:val="single" w:sz="4" w:space="0" w:color="auto"/>
              <w:bottom w:val="single" w:sz="4" w:space="0" w:color="000000"/>
              <w:right w:val="single" w:sz="4" w:space="0" w:color="000000"/>
            </w:tcBorders>
            <w:hideMark/>
          </w:tcPr>
          <w:p w:rsidR="0098557B" w:rsidRDefault="0098557B">
            <w:pPr>
              <w:spacing w:line="276" w:lineRule="auto"/>
              <w:rPr>
                <w:rFonts w:eastAsia="Calibri"/>
                <w:sz w:val="20"/>
                <w:szCs w:val="20"/>
              </w:rPr>
            </w:pPr>
            <w:r>
              <w:rPr>
                <w:rFonts w:eastAsia="Calibri"/>
                <w:sz w:val="20"/>
                <w:szCs w:val="20"/>
              </w:rPr>
              <w:t xml:space="preserve">Строительство детских спортивных площадок в населенных пунктах </w:t>
            </w:r>
          </w:p>
          <w:p w:rsidR="0098557B" w:rsidRDefault="0098557B">
            <w:pPr>
              <w:spacing w:line="276" w:lineRule="auto"/>
              <w:rPr>
                <w:rFonts w:eastAsia="Calibri"/>
                <w:sz w:val="20"/>
                <w:szCs w:val="20"/>
              </w:rPr>
            </w:pPr>
            <w:proofErr w:type="spellStart"/>
            <w:r>
              <w:rPr>
                <w:rFonts w:eastAsia="Calibri"/>
                <w:sz w:val="20"/>
                <w:szCs w:val="20"/>
              </w:rPr>
              <w:t>с</w:t>
            </w:r>
            <w:proofErr w:type="gramStart"/>
            <w:r>
              <w:rPr>
                <w:rFonts w:eastAsia="Calibri"/>
                <w:sz w:val="20"/>
                <w:szCs w:val="20"/>
              </w:rPr>
              <w:t>.М</w:t>
            </w:r>
            <w:proofErr w:type="gramEnd"/>
            <w:r>
              <w:rPr>
                <w:rFonts w:eastAsia="Calibri"/>
                <w:sz w:val="20"/>
                <w:szCs w:val="20"/>
              </w:rPr>
              <w:t>олька</w:t>
            </w:r>
            <w:proofErr w:type="spellEnd"/>
          </w:p>
          <w:p w:rsidR="0098557B" w:rsidRDefault="0098557B">
            <w:pPr>
              <w:spacing w:line="276" w:lineRule="auto"/>
              <w:rPr>
                <w:rFonts w:eastAsia="Calibri"/>
                <w:sz w:val="20"/>
                <w:szCs w:val="20"/>
              </w:rPr>
            </w:pPr>
            <w:r>
              <w:rPr>
                <w:rFonts w:eastAsia="Calibri"/>
                <w:sz w:val="20"/>
                <w:szCs w:val="20"/>
              </w:rPr>
              <w:t xml:space="preserve">д. </w:t>
            </w:r>
            <w:proofErr w:type="spellStart"/>
            <w:r>
              <w:rPr>
                <w:rFonts w:eastAsia="Calibri"/>
                <w:sz w:val="20"/>
                <w:szCs w:val="20"/>
              </w:rPr>
              <w:t>Лобагай</w:t>
            </w:r>
            <w:proofErr w:type="spellEnd"/>
            <w:r>
              <w:rPr>
                <w:rFonts w:eastAsia="Calibri"/>
                <w:sz w:val="20"/>
                <w:szCs w:val="20"/>
              </w:rPr>
              <w:t>,</w:t>
            </w:r>
          </w:p>
          <w:p w:rsidR="0098557B" w:rsidRDefault="0098557B">
            <w:pPr>
              <w:spacing w:line="276" w:lineRule="auto"/>
              <w:rPr>
                <w:rFonts w:eastAsia="Calibri"/>
                <w:sz w:val="20"/>
                <w:szCs w:val="20"/>
              </w:rPr>
            </w:pPr>
            <w:proofErr w:type="spellStart"/>
            <w:r>
              <w:rPr>
                <w:rFonts w:eastAsia="Calibri"/>
                <w:sz w:val="20"/>
                <w:szCs w:val="20"/>
              </w:rPr>
              <w:t>д</w:t>
            </w:r>
            <w:proofErr w:type="gramStart"/>
            <w:r>
              <w:rPr>
                <w:rFonts w:eastAsia="Calibri"/>
                <w:sz w:val="20"/>
                <w:szCs w:val="20"/>
              </w:rPr>
              <w:t>.Х</w:t>
            </w:r>
            <w:proofErr w:type="gramEnd"/>
            <w:r>
              <w:rPr>
                <w:rFonts w:eastAsia="Calibri"/>
                <w:sz w:val="20"/>
                <w:szCs w:val="20"/>
              </w:rPr>
              <w:t>алюты</w:t>
            </w:r>
            <w:proofErr w:type="spellEnd"/>
          </w:p>
        </w:tc>
        <w:tc>
          <w:tcPr>
            <w:tcW w:w="1087"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Областн</w:t>
            </w:r>
            <w:proofErr w:type="spellEnd"/>
            <w:r>
              <w:rPr>
                <w:rFonts w:eastAsia="Calibri"/>
                <w:sz w:val="20"/>
                <w:szCs w:val="20"/>
              </w:rPr>
              <w:t>.</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000000"/>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198,0</w:t>
            </w:r>
          </w:p>
        </w:tc>
        <w:tc>
          <w:tcPr>
            <w:tcW w:w="702" w:type="dxa"/>
            <w:tcBorders>
              <w:top w:val="single" w:sz="4" w:space="0" w:color="000000"/>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198,0</w:t>
            </w:r>
          </w:p>
        </w:tc>
        <w:tc>
          <w:tcPr>
            <w:tcW w:w="907" w:type="dxa"/>
            <w:tcBorders>
              <w:top w:val="single" w:sz="4" w:space="0" w:color="000000"/>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705"/>
        </w:trPr>
        <w:tc>
          <w:tcPr>
            <w:tcW w:w="551" w:type="dxa"/>
            <w:vMerge/>
            <w:tcBorders>
              <w:top w:val="single" w:sz="4" w:space="0" w:color="000000"/>
              <w:left w:val="single" w:sz="4" w:space="0" w:color="000000"/>
              <w:bottom w:val="single" w:sz="4" w:space="0" w:color="000000"/>
              <w:right w:val="single" w:sz="4" w:space="0" w:color="auto"/>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auto"/>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r>
              <w:rPr>
                <w:rFonts w:eastAsia="Calibri"/>
                <w:sz w:val="20"/>
                <w:szCs w:val="20"/>
              </w:rPr>
              <w:t xml:space="preserve">Местный </w:t>
            </w:r>
          </w:p>
          <w:p w:rsidR="0098557B" w:rsidRDefault="0098557B">
            <w:pPr>
              <w:spacing w:line="276" w:lineRule="auto"/>
              <w:jc w:val="center"/>
              <w:rPr>
                <w:rFonts w:eastAsia="Calibri"/>
                <w:sz w:val="20"/>
                <w:szCs w:val="20"/>
              </w:rPr>
            </w:pPr>
            <w:r>
              <w:rPr>
                <w:rFonts w:eastAsia="Calibri"/>
                <w:sz w:val="20"/>
                <w:szCs w:val="20"/>
              </w:rPr>
              <w:t>бюджет</w:t>
            </w:r>
          </w:p>
        </w:tc>
        <w:tc>
          <w:tcPr>
            <w:tcW w:w="757"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auto"/>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35,0</w:t>
            </w:r>
          </w:p>
        </w:tc>
        <w:tc>
          <w:tcPr>
            <w:tcW w:w="702"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15,0</w:t>
            </w:r>
          </w:p>
        </w:tc>
        <w:tc>
          <w:tcPr>
            <w:tcW w:w="702" w:type="dxa"/>
            <w:tcBorders>
              <w:top w:val="single" w:sz="4" w:space="0" w:color="auto"/>
              <w:left w:val="single" w:sz="4" w:space="0" w:color="000000"/>
              <w:bottom w:val="single" w:sz="4" w:space="0" w:color="auto"/>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15,0</w:t>
            </w:r>
          </w:p>
        </w:tc>
        <w:tc>
          <w:tcPr>
            <w:tcW w:w="907" w:type="dxa"/>
            <w:tcBorders>
              <w:top w:val="single" w:sz="4" w:space="0" w:color="auto"/>
              <w:left w:val="single" w:sz="4" w:space="0" w:color="000000"/>
              <w:bottom w:val="single" w:sz="4" w:space="0" w:color="auto"/>
              <w:right w:val="single" w:sz="4" w:space="0" w:color="000000"/>
            </w:tcBorders>
          </w:tcPr>
          <w:p w:rsidR="0098557B" w:rsidRDefault="0098557B">
            <w:pPr>
              <w:spacing w:line="276" w:lineRule="auto"/>
              <w:jc w:val="right"/>
              <w:rPr>
                <w:rFonts w:eastAsia="Calibri"/>
                <w:sz w:val="20"/>
                <w:szCs w:val="20"/>
              </w:rPr>
            </w:pPr>
          </w:p>
        </w:tc>
      </w:tr>
      <w:tr w:rsidR="0098557B" w:rsidTr="00920A01">
        <w:trPr>
          <w:trHeight w:val="705"/>
        </w:trPr>
        <w:tc>
          <w:tcPr>
            <w:tcW w:w="551" w:type="dxa"/>
            <w:vMerge/>
            <w:tcBorders>
              <w:top w:val="single" w:sz="4" w:space="0" w:color="000000"/>
              <w:left w:val="single" w:sz="4" w:space="0" w:color="000000"/>
              <w:bottom w:val="single" w:sz="4" w:space="0" w:color="000000"/>
              <w:right w:val="single" w:sz="4" w:space="0" w:color="auto"/>
            </w:tcBorders>
            <w:vAlign w:val="center"/>
            <w:hideMark/>
          </w:tcPr>
          <w:p w:rsidR="0098557B" w:rsidRDefault="0098557B">
            <w:pPr>
              <w:rPr>
                <w:rFonts w:eastAsia="Calibri"/>
                <w:sz w:val="20"/>
                <w:szCs w:val="20"/>
              </w:rPr>
            </w:pPr>
          </w:p>
        </w:tc>
        <w:tc>
          <w:tcPr>
            <w:tcW w:w="1575" w:type="dxa"/>
            <w:vMerge/>
            <w:tcBorders>
              <w:top w:val="single" w:sz="4" w:space="0" w:color="000000"/>
              <w:left w:val="single" w:sz="4" w:space="0" w:color="auto"/>
              <w:bottom w:val="single" w:sz="4" w:space="0" w:color="000000"/>
              <w:right w:val="single" w:sz="4" w:space="0" w:color="000000"/>
            </w:tcBorders>
            <w:vAlign w:val="center"/>
            <w:hideMark/>
          </w:tcPr>
          <w:p w:rsidR="0098557B" w:rsidRDefault="0098557B">
            <w:pPr>
              <w:rPr>
                <w:rFonts w:eastAsia="Calibri"/>
                <w:sz w:val="20"/>
                <w:szCs w:val="20"/>
              </w:rPr>
            </w:pPr>
          </w:p>
        </w:tc>
        <w:tc>
          <w:tcPr>
            <w:tcW w:w="1087"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roofErr w:type="spellStart"/>
            <w:r>
              <w:rPr>
                <w:rFonts w:eastAsia="Calibri"/>
                <w:sz w:val="20"/>
                <w:szCs w:val="20"/>
              </w:rPr>
              <w:t>Внебюдж</w:t>
            </w:r>
            <w:proofErr w:type="spellEnd"/>
            <w:r>
              <w:rPr>
                <w:rFonts w:eastAsia="Calibri"/>
                <w:sz w:val="20"/>
                <w:szCs w:val="20"/>
              </w:rPr>
              <w:t>.</w:t>
            </w:r>
          </w:p>
          <w:p w:rsidR="0098557B" w:rsidRDefault="0098557B">
            <w:pPr>
              <w:spacing w:line="276" w:lineRule="auto"/>
              <w:jc w:val="center"/>
              <w:rPr>
                <w:rFonts w:eastAsia="Calibri"/>
                <w:sz w:val="20"/>
                <w:szCs w:val="20"/>
              </w:rPr>
            </w:pPr>
            <w:proofErr w:type="spellStart"/>
            <w:r>
              <w:rPr>
                <w:rFonts w:eastAsia="Calibri"/>
                <w:sz w:val="20"/>
                <w:szCs w:val="20"/>
              </w:rPr>
              <w:t>источн</w:t>
            </w:r>
            <w:proofErr w:type="spellEnd"/>
            <w:r>
              <w:rPr>
                <w:rFonts w:eastAsia="Calibri"/>
                <w:sz w:val="20"/>
                <w:szCs w:val="20"/>
              </w:rPr>
              <w:t>.</w:t>
            </w:r>
          </w:p>
        </w:tc>
        <w:tc>
          <w:tcPr>
            <w:tcW w:w="75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auto"/>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16"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43"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0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899"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698"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117,0</w:t>
            </w:r>
          </w:p>
        </w:tc>
        <w:tc>
          <w:tcPr>
            <w:tcW w:w="702" w:type="dxa"/>
            <w:tcBorders>
              <w:top w:val="single" w:sz="4" w:space="0" w:color="auto"/>
              <w:left w:val="single" w:sz="4" w:space="0" w:color="000000"/>
              <w:bottom w:val="single" w:sz="4" w:space="0" w:color="000000"/>
              <w:right w:val="single" w:sz="4" w:space="0" w:color="000000"/>
            </w:tcBorders>
          </w:tcPr>
          <w:p w:rsidR="0098557B" w:rsidRDefault="0098557B" w:rsidP="006F6490">
            <w:pPr>
              <w:spacing w:line="276" w:lineRule="auto"/>
              <w:jc w:val="center"/>
              <w:rPr>
                <w:rFonts w:eastAsia="Calibri"/>
                <w:sz w:val="20"/>
                <w:szCs w:val="20"/>
              </w:rPr>
            </w:pPr>
            <w:r>
              <w:rPr>
                <w:rFonts w:eastAsia="Calibri"/>
                <w:sz w:val="20"/>
                <w:szCs w:val="20"/>
              </w:rPr>
              <w:t>117,0</w:t>
            </w:r>
          </w:p>
        </w:tc>
        <w:tc>
          <w:tcPr>
            <w:tcW w:w="907" w:type="dxa"/>
            <w:tcBorders>
              <w:top w:val="single" w:sz="4" w:space="0" w:color="auto"/>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r>
      <w:tr w:rsidR="0098557B" w:rsidTr="00920A01">
        <w:tc>
          <w:tcPr>
            <w:tcW w:w="2126" w:type="dxa"/>
            <w:gridSpan w:val="2"/>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b/>
                <w:sz w:val="20"/>
                <w:szCs w:val="20"/>
              </w:rPr>
            </w:pPr>
            <w:r>
              <w:rPr>
                <w:rFonts w:eastAsia="Calibri"/>
                <w:b/>
                <w:sz w:val="20"/>
                <w:szCs w:val="20"/>
              </w:rPr>
              <w:t>Всего по программе:</w:t>
            </w:r>
          </w:p>
        </w:tc>
        <w:tc>
          <w:tcPr>
            <w:tcW w:w="1087" w:type="dxa"/>
            <w:tcBorders>
              <w:top w:val="single" w:sz="4" w:space="0" w:color="000000"/>
              <w:left w:val="single" w:sz="4" w:space="0" w:color="000000"/>
              <w:bottom w:val="single" w:sz="4" w:space="0" w:color="000000"/>
              <w:right w:val="single" w:sz="4" w:space="0" w:color="000000"/>
            </w:tcBorders>
          </w:tcPr>
          <w:p w:rsidR="0098557B" w:rsidRDefault="0098557B">
            <w:pPr>
              <w:spacing w:line="276" w:lineRule="auto"/>
              <w:jc w:val="right"/>
              <w:rPr>
                <w:rFonts w:eastAsia="Calibri"/>
                <w:sz w:val="20"/>
                <w:szCs w:val="20"/>
              </w:rPr>
            </w:pPr>
          </w:p>
        </w:tc>
        <w:tc>
          <w:tcPr>
            <w:tcW w:w="757"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8" w:type="dxa"/>
            <w:gridSpan w:val="2"/>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8557B" w:rsidRDefault="0098557B">
            <w:pPr>
              <w:spacing w:line="276" w:lineRule="auto"/>
              <w:jc w:val="center"/>
              <w:rPr>
                <w:rFonts w:eastAsia="Calibri"/>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8557B" w:rsidRDefault="0098557B">
            <w:pPr>
              <w:spacing w:line="276" w:lineRule="auto"/>
              <w:jc w:val="center"/>
              <w:rPr>
                <w:rFonts w:eastAsia="Calibri"/>
                <w:sz w:val="20"/>
                <w:szCs w:val="20"/>
              </w:rPr>
            </w:pPr>
          </w:p>
        </w:tc>
        <w:tc>
          <w:tcPr>
            <w:tcW w:w="943"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2346,2</w:t>
            </w:r>
          </w:p>
        </w:tc>
        <w:tc>
          <w:tcPr>
            <w:tcW w:w="851"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2014,2</w:t>
            </w:r>
          </w:p>
        </w:tc>
        <w:tc>
          <w:tcPr>
            <w:tcW w:w="802"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1633,8</w:t>
            </w:r>
          </w:p>
        </w:tc>
        <w:tc>
          <w:tcPr>
            <w:tcW w:w="992"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790,6</w:t>
            </w:r>
          </w:p>
        </w:tc>
        <w:tc>
          <w:tcPr>
            <w:tcW w:w="899"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1000,0</w:t>
            </w:r>
          </w:p>
        </w:tc>
        <w:tc>
          <w:tcPr>
            <w:tcW w:w="698" w:type="dxa"/>
            <w:tcBorders>
              <w:top w:val="single" w:sz="4" w:space="0" w:color="000000"/>
              <w:left w:val="single" w:sz="4" w:space="0" w:color="000000"/>
              <w:bottom w:val="single" w:sz="4" w:space="0" w:color="000000"/>
              <w:right w:val="single" w:sz="4" w:space="0" w:color="000000"/>
            </w:tcBorders>
          </w:tcPr>
          <w:p w:rsidR="0098557B" w:rsidRPr="00920A01" w:rsidRDefault="0098557B">
            <w:pPr>
              <w:spacing w:line="276" w:lineRule="auto"/>
              <w:jc w:val="right"/>
              <w:rPr>
                <w:rFonts w:eastAsia="Calibri"/>
                <w:b/>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98557B" w:rsidRPr="00920A01" w:rsidRDefault="0098557B">
            <w:pPr>
              <w:spacing w:line="276" w:lineRule="auto"/>
              <w:jc w:val="right"/>
              <w:rPr>
                <w:rFonts w:eastAsia="Calibri"/>
                <w:b/>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35,0</w:t>
            </w:r>
          </w:p>
        </w:tc>
        <w:tc>
          <w:tcPr>
            <w:tcW w:w="702"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330,0</w:t>
            </w:r>
          </w:p>
        </w:tc>
        <w:tc>
          <w:tcPr>
            <w:tcW w:w="702"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829,0</w:t>
            </w:r>
          </w:p>
        </w:tc>
        <w:tc>
          <w:tcPr>
            <w:tcW w:w="907" w:type="dxa"/>
            <w:tcBorders>
              <w:top w:val="single" w:sz="4" w:space="0" w:color="000000"/>
              <w:left w:val="single" w:sz="4" w:space="0" w:color="000000"/>
              <w:bottom w:val="single" w:sz="4" w:space="0" w:color="000000"/>
              <w:right w:val="single" w:sz="4" w:space="0" w:color="000000"/>
            </w:tcBorders>
          </w:tcPr>
          <w:p w:rsidR="0098557B" w:rsidRPr="00920A01" w:rsidRDefault="00920A01">
            <w:pPr>
              <w:spacing w:line="276" w:lineRule="auto"/>
              <w:jc w:val="right"/>
              <w:rPr>
                <w:rFonts w:eastAsia="Calibri"/>
                <w:b/>
                <w:sz w:val="20"/>
                <w:szCs w:val="20"/>
              </w:rPr>
            </w:pPr>
            <w:r w:rsidRPr="00920A01">
              <w:rPr>
                <w:rFonts w:eastAsia="Calibri"/>
                <w:b/>
                <w:sz w:val="20"/>
                <w:szCs w:val="20"/>
              </w:rPr>
              <w:t>1070,2</w:t>
            </w:r>
          </w:p>
        </w:tc>
      </w:tr>
    </w:tbl>
    <w:p w:rsidR="00764015" w:rsidRDefault="00764015" w:rsidP="00764015">
      <w:pPr>
        <w:jc w:val="right"/>
        <w:rPr>
          <w:color w:val="FF0000"/>
          <w:sz w:val="22"/>
          <w:szCs w:val="22"/>
        </w:rPr>
      </w:pPr>
    </w:p>
    <w:p w:rsidR="00A3490B" w:rsidRDefault="00A3490B" w:rsidP="00764015">
      <w:pPr>
        <w:jc w:val="center"/>
      </w:pPr>
    </w:p>
    <w:sectPr w:rsidR="00A3490B" w:rsidSect="007E460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0A96A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DF2423"/>
    <w:multiLevelType w:val="hybridMultilevel"/>
    <w:tmpl w:val="9FB0CC6A"/>
    <w:lvl w:ilvl="0" w:tplc="7700C70E">
      <w:start w:val="1"/>
      <w:numFmt w:val="decimal"/>
      <w:lvlText w:val="%1."/>
      <w:lvlJc w:val="left"/>
      <w:pPr>
        <w:ind w:left="360" w:hanging="360"/>
      </w:pPr>
      <w:rPr>
        <w:rFonts w:hint="default"/>
        <w:b w:val="0"/>
        <w:i w:val="0"/>
        <w:sz w:val="27"/>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07C54605"/>
    <w:multiLevelType w:val="multilevel"/>
    <w:tmpl w:val="F232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12904"/>
    <w:multiLevelType w:val="hybridMultilevel"/>
    <w:tmpl w:val="408CA3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36196"/>
    <w:multiLevelType w:val="multilevel"/>
    <w:tmpl w:val="7AACB4D6"/>
    <w:lvl w:ilvl="0">
      <w:start w:val="1"/>
      <w:numFmt w:val="decimal"/>
      <w:lvlText w:val="%1."/>
      <w:lvlJc w:val="left"/>
      <w:pPr>
        <w:ind w:left="644" w:hanging="360"/>
      </w:pPr>
      <w:rPr>
        <w:rFonts w:hint="default"/>
      </w:rPr>
    </w:lvl>
    <w:lvl w:ilvl="1">
      <w:start w:val="1"/>
      <w:numFmt w:val="decimal"/>
      <w:isLgl/>
      <w:lvlText w:val="%1.%2."/>
      <w:lvlJc w:val="left"/>
      <w:pPr>
        <w:ind w:left="1018" w:hanging="36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126"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68" w:hanging="1440"/>
      </w:pPr>
      <w:rPr>
        <w:rFonts w:hint="default"/>
      </w:rPr>
    </w:lvl>
    <w:lvl w:ilvl="7">
      <w:start w:val="1"/>
      <w:numFmt w:val="decimal"/>
      <w:isLgl/>
      <w:lvlText w:val="%1.%2.%3.%4.%5.%6.%7.%8."/>
      <w:lvlJc w:val="left"/>
      <w:pPr>
        <w:ind w:left="4342" w:hanging="1440"/>
      </w:pPr>
      <w:rPr>
        <w:rFonts w:hint="default"/>
      </w:rPr>
    </w:lvl>
    <w:lvl w:ilvl="8">
      <w:start w:val="1"/>
      <w:numFmt w:val="decimal"/>
      <w:isLgl/>
      <w:lvlText w:val="%1.%2.%3.%4.%5.%6.%7.%8.%9."/>
      <w:lvlJc w:val="left"/>
      <w:pPr>
        <w:ind w:left="5076" w:hanging="1800"/>
      </w:pPr>
      <w:rPr>
        <w:rFonts w:hint="default"/>
      </w:rPr>
    </w:lvl>
  </w:abstractNum>
  <w:abstractNum w:abstractNumId="7">
    <w:nsid w:val="0E534A37"/>
    <w:multiLevelType w:val="hybridMultilevel"/>
    <w:tmpl w:val="B334559A"/>
    <w:lvl w:ilvl="0" w:tplc="63540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55C29B9"/>
    <w:multiLevelType w:val="multilevel"/>
    <w:tmpl w:val="9CF0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14DBB"/>
    <w:multiLevelType w:val="multilevel"/>
    <w:tmpl w:val="655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901A1"/>
    <w:multiLevelType w:val="hybridMultilevel"/>
    <w:tmpl w:val="735AC52C"/>
    <w:lvl w:ilvl="0" w:tplc="154A0C4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95847C5"/>
    <w:multiLevelType w:val="multilevel"/>
    <w:tmpl w:val="0B6EF51C"/>
    <w:lvl w:ilvl="0">
      <w:start w:val="2"/>
      <w:numFmt w:val="decimal"/>
      <w:lvlText w:val="%1."/>
      <w:lvlJc w:val="left"/>
      <w:pPr>
        <w:ind w:left="360" w:hanging="360"/>
      </w:pPr>
      <w:rPr>
        <w:rFonts w:hint="default"/>
      </w:rPr>
    </w:lvl>
    <w:lvl w:ilvl="1">
      <w:start w:val="1"/>
      <w:numFmt w:val="decimal"/>
      <w:lvlText w:val="%1.%2."/>
      <w:lvlJc w:val="left"/>
      <w:pPr>
        <w:ind w:left="4043" w:hanging="360"/>
      </w:pPr>
      <w:rPr>
        <w:rFonts w:hint="default"/>
      </w:rPr>
    </w:lvl>
    <w:lvl w:ilvl="2">
      <w:start w:val="1"/>
      <w:numFmt w:val="decimal"/>
      <w:lvlText w:val="%1.%2.%3."/>
      <w:lvlJc w:val="left"/>
      <w:pPr>
        <w:ind w:left="8086" w:hanging="720"/>
      </w:pPr>
      <w:rPr>
        <w:rFonts w:hint="default"/>
      </w:rPr>
    </w:lvl>
    <w:lvl w:ilvl="3">
      <w:start w:val="1"/>
      <w:numFmt w:val="decimal"/>
      <w:lvlText w:val="%1.%2.%3.%4."/>
      <w:lvlJc w:val="left"/>
      <w:pPr>
        <w:ind w:left="11769" w:hanging="720"/>
      </w:pPr>
      <w:rPr>
        <w:rFonts w:hint="default"/>
      </w:rPr>
    </w:lvl>
    <w:lvl w:ilvl="4">
      <w:start w:val="1"/>
      <w:numFmt w:val="decimal"/>
      <w:lvlText w:val="%1.%2.%3.%4.%5."/>
      <w:lvlJc w:val="left"/>
      <w:pPr>
        <w:ind w:left="15812" w:hanging="1080"/>
      </w:pPr>
      <w:rPr>
        <w:rFonts w:hint="default"/>
      </w:rPr>
    </w:lvl>
    <w:lvl w:ilvl="5">
      <w:start w:val="1"/>
      <w:numFmt w:val="decimal"/>
      <w:lvlText w:val="%1.%2.%3.%4.%5.%6."/>
      <w:lvlJc w:val="left"/>
      <w:pPr>
        <w:ind w:left="19495" w:hanging="1080"/>
      </w:pPr>
      <w:rPr>
        <w:rFonts w:hint="default"/>
      </w:rPr>
    </w:lvl>
    <w:lvl w:ilvl="6">
      <w:start w:val="1"/>
      <w:numFmt w:val="decimal"/>
      <w:lvlText w:val="%1.%2.%3.%4.%5.%6.%7."/>
      <w:lvlJc w:val="left"/>
      <w:pPr>
        <w:ind w:left="23538" w:hanging="1440"/>
      </w:pPr>
      <w:rPr>
        <w:rFonts w:hint="default"/>
      </w:rPr>
    </w:lvl>
    <w:lvl w:ilvl="7">
      <w:start w:val="1"/>
      <w:numFmt w:val="decimal"/>
      <w:lvlText w:val="%1.%2.%3.%4.%5.%6.%7.%8."/>
      <w:lvlJc w:val="left"/>
      <w:pPr>
        <w:ind w:left="27221" w:hanging="1440"/>
      </w:pPr>
      <w:rPr>
        <w:rFonts w:hint="default"/>
      </w:rPr>
    </w:lvl>
    <w:lvl w:ilvl="8">
      <w:start w:val="1"/>
      <w:numFmt w:val="decimal"/>
      <w:lvlText w:val="%1.%2.%3.%4.%5.%6.%7.%8.%9."/>
      <w:lvlJc w:val="left"/>
      <w:pPr>
        <w:ind w:left="31264" w:hanging="1800"/>
      </w:pPr>
      <w:rPr>
        <w:rFonts w:hint="default"/>
      </w:rPr>
    </w:lvl>
  </w:abstractNum>
  <w:abstractNum w:abstractNumId="13">
    <w:nsid w:val="2AEF5472"/>
    <w:multiLevelType w:val="hybridMultilevel"/>
    <w:tmpl w:val="A69E9082"/>
    <w:lvl w:ilvl="0" w:tplc="27868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724EA5"/>
    <w:multiLevelType w:val="hybridMultilevel"/>
    <w:tmpl w:val="33128E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F267D"/>
    <w:multiLevelType w:val="multilevel"/>
    <w:tmpl w:val="CD5C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85313"/>
    <w:multiLevelType w:val="hybridMultilevel"/>
    <w:tmpl w:val="AA949F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86454B"/>
    <w:multiLevelType w:val="multilevel"/>
    <w:tmpl w:val="3BD0E900"/>
    <w:lvl w:ilvl="0">
      <w:start w:val="1"/>
      <w:numFmt w:val="decimal"/>
      <w:lvlText w:val="%1."/>
      <w:lvlJc w:val="left"/>
      <w:pPr>
        <w:ind w:left="420" w:hanging="420"/>
      </w:pPr>
      <w:rPr>
        <w:rFonts w:hint="default"/>
      </w:rPr>
    </w:lvl>
    <w:lvl w:ilvl="1">
      <w:start w:val="1"/>
      <w:numFmt w:val="decimal"/>
      <w:lvlText w:val="%1.%2."/>
      <w:lvlJc w:val="left"/>
      <w:pPr>
        <w:ind w:left="1094" w:hanging="72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18">
    <w:nsid w:val="3838066B"/>
    <w:multiLevelType w:val="hybridMultilevel"/>
    <w:tmpl w:val="9278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BB11CB"/>
    <w:multiLevelType w:val="multilevel"/>
    <w:tmpl w:val="88D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47579"/>
    <w:multiLevelType w:val="hybridMultilevel"/>
    <w:tmpl w:val="3FECC230"/>
    <w:lvl w:ilvl="0" w:tplc="3A064CC6">
      <w:start w:val="4"/>
      <w:numFmt w:val="decimal"/>
      <w:lvlText w:val="%1"/>
      <w:lvlJc w:val="left"/>
      <w:pPr>
        <w:ind w:left="1440" w:hanging="360"/>
      </w:pPr>
      <w:rPr>
        <w:rFonts w:cs="Calibri"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A92AB9"/>
    <w:multiLevelType w:val="hybridMultilevel"/>
    <w:tmpl w:val="3198E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620E9"/>
    <w:multiLevelType w:val="multilevel"/>
    <w:tmpl w:val="829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36192"/>
    <w:multiLevelType w:val="multilevel"/>
    <w:tmpl w:val="F232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F501A3"/>
    <w:multiLevelType w:val="multilevel"/>
    <w:tmpl w:val="F232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429C0"/>
    <w:multiLevelType w:val="multilevel"/>
    <w:tmpl w:val="821A9256"/>
    <w:lvl w:ilvl="0">
      <w:start w:val="3"/>
      <w:numFmt w:val="decimal"/>
      <w:lvlText w:val="%1."/>
      <w:lvlJc w:val="left"/>
      <w:pPr>
        <w:ind w:left="360" w:hanging="360"/>
      </w:pPr>
      <w:rPr>
        <w:rFonts w:hint="default"/>
        <w:b/>
        <w:sz w:val="18"/>
      </w:rPr>
    </w:lvl>
    <w:lvl w:ilvl="1">
      <w:start w:val="3"/>
      <w:numFmt w:val="decimal"/>
      <w:lvlText w:val="%1.%2."/>
      <w:lvlJc w:val="left"/>
      <w:pPr>
        <w:ind w:left="786" w:hanging="360"/>
      </w:pPr>
      <w:rPr>
        <w:rFonts w:hint="default"/>
        <w:b/>
        <w:sz w:val="24"/>
        <w:szCs w:val="24"/>
      </w:rPr>
    </w:lvl>
    <w:lvl w:ilvl="2">
      <w:start w:val="1"/>
      <w:numFmt w:val="decimal"/>
      <w:lvlText w:val="%1.%2.%3."/>
      <w:lvlJc w:val="left"/>
      <w:pPr>
        <w:ind w:left="1468" w:hanging="720"/>
      </w:pPr>
      <w:rPr>
        <w:rFonts w:hint="default"/>
        <w:b/>
        <w:sz w:val="18"/>
      </w:rPr>
    </w:lvl>
    <w:lvl w:ilvl="3">
      <w:start w:val="1"/>
      <w:numFmt w:val="decimal"/>
      <w:lvlText w:val="%1.%2.%3.%4."/>
      <w:lvlJc w:val="left"/>
      <w:pPr>
        <w:ind w:left="1842" w:hanging="720"/>
      </w:pPr>
      <w:rPr>
        <w:rFonts w:hint="default"/>
        <w:b/>
        <w:sz w:val="18"/>
      </w:rPr>
    </w:lvl>
    <w:lvl w:ilvl="4">
      <w:start w:val="1"/>
      <w:numFmt w:val="decimal"/>
      <w:lvlText w:val="%1.%2.%3.%4.%5."/>
      <w:lvlJc w:val="left"/>
      <w:pPr>
        <w:ind w:left="2576" w:hanging="1080"/>
      </w:pPr>
      <w:rPr>
        <w:rFonts w:hint="default"/>
        <w:b/>
        <w:sz w:val="18"/>
      </w:rPr>
    </w:lvl>
    <w:lvl w:ilvl="5">
      <w:start w:val="1"/>
      <w:numFmt w:val="decimal"/>
      <w:lvlText w:val="%1.%2.%3.%4.%5.%6."/>
      <w:lvlJc w:val="left"/>
      <w:pPr>
        <w:ind w:left="2950" w:hanging="1080"/>
      </w:pPr>
      <w:rPr>
        <w:rFonts w:hint="default"/>
        <w:b/>
        <w:sz w:val="18"/>
      </w:rPr>
    </w:lvl>
    <w:lvl w:ilvl="6">
      <w:start w:val="1"/>
      <w:numFmt w:val="decimal"/>
      <w:lvlText w:val="%1.%2.%3.%4.%5.%6.%7."/>
      <w:lvlJc w:val="left"/>
      <w:pPr>
        <w:ind w:left="3684" w:hanging="1440"/>
      </w:pPr>
      <w:rPr>
        <w:rFonts w:hint="default"/>
        <w:b/>
        <w:sz w:val="18"/>
      </w:rPr>
    </w:lvl>
    <w:lvl w:ilvl="7">
      <w:start w:val="1"/>
      <w:numFmt w:val="decimal"/>
      <w:lvlText w:val="%1.%2.%3.%4.%5.%6.%7.%8."/>
      <w:lvlJc w:val="left"/>
      <w:pPr>
        <w:ind w:left="4058" w:hanging="1440"/>
      </w:pPr>
      <w:rPr>
        <w:rFonts w:hint="default"/>
        <w:b/>
        <w:sz w:val="18"/>
      </w:rPr>
    </w:lvl>
    <w:lvl w:ilvl="8">
      <w:start w:val="1"/>
      <w:numFmt w:val="decimal"/>
      <w:lvlText w:val="%1.%2.%3.%4.%5.%6.%7.%8.%9."/>
      <w:lvlJc w:val="left"/>
      <w:pPr>
        <w:ind w:left="4792" w:hanging="1800"/>
      </w:pPr>
      <w:rPr>
        <w:rFonts w:hint="default"/>
        <w:b/>
        <w:sz w:val="18"/>
      </w:rPr>
    </w:lvl>
  </w:abstractNum>
  <w:abstractNum w:abstractNumId="26">
    <w:nsid w:val="5D30524C"/>
    <w:multiLevelType w:val="hybridMultilevel"/>
    <w:tmpl w:val="D10081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5C5959"/>
    <w:multiLevelType w:val="hybridMultilevel"/>
    <w:tmpl w:val="D21638C0"/>
    <w:lvl w:ilvl="0" w:tplc="0419000F">
      <w:start w:val="1"/>
      <w:numFmt w:val="decimal"/>
      <w:lvlText w:val="%1."/>
      <w:lvlJc w:val="left"/>
      <w:pPr>
        <w:tabs>
          <w:tab w:val="num" w:pos="790"/>
        </w:tabs>
        <w:ind w:left="790" w:hanging="360"/>
      </w:pPr>
    </w:lvl>
    <w:lvl w:ilvl="1" w:tplc="04190019">
      <w:start w:val="1"/>
      <w:numFmt w:val="lowerLetter"/>
      <w:lvlText w:val="%2."/>
      <w:lvlJc w:val="left"/>
      <w:pPr>
        <w:tabs>
          <w:tab w:val="num" w:pos="1510"/>
        </w:tabs>
        <w:ind w:left="1510" w:hanging="360"/>
      </w:p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28">
    <w:nsid w:val="68F67AB0"/>
    <w:multiLevelType w:val="hybridMultilevel"/>
    <w:tmpl w:val="1A36CE54"/>
    <w:lvl w:ilvl="0" w:tplc="DEDC3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FA2C97"/>
    <w:multiLevelType w:val="hybridMultilevel"/>
    <w:tmpl w:val="B7CA4C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2"/>
  </w:num>
  <w:num w:numId="4">
    <w:abstractNumId w:val="10"/>
  </w:num>
  <w:num w:numId="5">
    <w:abstractNumId w:val="9"/>
  </w:num>
  <w:num w:numId="6">
    <w:abstractNumId w:val="19"/>
  </w:num>
  <w:num w:numId="7">
    <w:abstractNumId w:val="18"/>
  </w:num>
  <w:num w:numId="8">
    <w:abstractNumId w:val="13"/>
  </w:num>
  <w:num w:numId="9">
    <w:abstractNumId w:val="3"/>
  </w:num>
  <w:num w:numId="10">
    <w:abstractNumId w:val="27"/>
  </w:num>
  <w:num w:numId="11">
    <w:abstractNumId w:val="23"/>
  </w:num>
  <w:num w:numId="12">
    <w:abstractNumId w:val="4"/>
  </w:num>
  <w:num w:numId="13">
    <w:abstractNumId w:val="24"/>
  </w:num>
  <w:num w:numId="14">
    <w:abstractNumId w:val="21"/>
  </w:num>
  <w:num w:numId="15">
    <w:abstractNumId w:val="15"/>
  </w:num>
  <w:num w:numId="16">
    <w:abstractNumId w:val="0"/>
  </w:num>
  <w:num w:numId="17">
    <w:abstractNumId w:val="29"/>
  </w:num>
  <w:num w:numId="18">
    <w:abstractNumId w:val="17"/>
  </w:num>
  <w:num w:numId="19">
    <w:abstractNumId w:val="11"/>
  </w:num>
  <w:num w:numId="20">
    <w:abstractNumId w:va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2"/>
  </w:num>
  <w:num w:numId="25">
    <w:abstractNumId w:val="25"/>
  </w:num>
  <w:num w:numId="26">
    <w:abstractNumId w:val="20"/>
  </w:num>
  <w:num w:numId="27">
    <w:abstractNumId w:val="26"/>
  </w:num>
  <w:num w:numId="28">
    <w:abstractNumId w:val="31"/>
  </w:num>
  <w:num w:numId="29">
    <w:abstractNumId w:val="7"/>
  </w:num>
  <w:num w:numId="30">
    <w:abstractNumId w:val="16"/>
  </w:num>
  <w:num w:numId="31">
    <w:abstractNumId w:val="2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86647"/>
    <w:rsid w:val="00050933"/>
    <w:rsid w:val="000D56BD"/>
    <w:rsid w:val="00101F5D"/>
    <w:rsid w:val="00176EA3"/>
    <w:rsid w:val="001C3A5C"/>
    <w:rsid w:val="001E5988"/>
    <w:rsid w:val="00255E75"/>
    <w:rsid w:val="00286647"/>
    <w:rsid w:val="00315020"/>
    <w:rsid w:val="003D33CA"/>
    <w:rsid w:val="004B2857"/>
    <w:rsid w:val="00575557"/>
    <w:rsid w:val="00594A4E"/>
    <w:rsid w:val="005A583F"/>
    <w:rsid w:val="00644EDB"/>
    <w:rsid w:val="006A6EFD"/>
    <w:rsid w:val="00764015"/>
    <w:rsid w:val="007B3EB1"/>
    <w:rsid w:val="007E460C"/>
    <w:rsid w:val="00845448"/>
    <w:rsid w:val="0090093B"/>
    <w:rsid w:val="00901A47"/>
    <w:rsid w:val="00920A01"/>
    <w:rsid w:val="00924253"/>
    <w:rsid w:val="009415DB"/>
    <w:rsid w:val="0098557B"/>
    <w:rsid w:val="00991848"/>
    <w:rsid w:val="00A3490B"/>
    <w:rsid w:val="00C80A3B"/>
    <w:rsid w:val="00CD2D21"/>
    <w:rsid w:val="00D20A17"/>
    <w:rsid w:val="00D21C32"/>
    <w:rsid w:val="00D806E2"/>
    <w:rsid w:val="00D977C1"/>
    <w:rsid w:val="00DB2227"/>
    <w:rsid w:val="00E06F7D"/>
    <w:rsid w:val="00EC4FA1"/>
    <w:rsid w:val="00EF3934"/>
    <w:rsid w:val="00F07C47"/>
    <w:rsid w:val="00FA6093"/>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647"/>
    <w:pPr>
      <w:keepNext/>
      <w:spacing w:before="240" w:after="60"/>
      <w:outlineLvl w:val="0"/>
    </w:pPr>
    <w:rPr>
      <w:rFonts w:ascii="Cambria" w:hAnsi="Cambria"/>
      <w:b/>
      <w:bCs/>
      <w:kern w:val="32"/>
      <w:sz w:val="32"/>
      <w:szCs w:val="32"/>
    </w:rPr>
  </w:style>
  <w:style w:type="paragraph" w:styleId="2">
    <w:name w:val="heading 2"/>
    <w:basedOn w:val="a"/>
    <w:link w:val="20"/>
    <w:qFormat/>
    <w:rsid w:val="00286647"/>
    <w:pPr>
      <w:jc w:val="center"/>
      <w:outlineLvl w:val="1"/>
    </w:pPr>
    <w:rPr>
      <w:b/>
      <w:bCs/>
      <w:color w:val="000000"/>
      <w:sz w:val="36"/>
      <w:szCs w:val="36"/>
    </w:rPr>
  </w:style>
  <w:style w:type="paragraph" w:styleId="30">
    <w:name w:val="heading 3"/>
    <w:basedOn w:val="a"/>
    <w:link w:val="31"/>
    <w:qFormat/>
    <w:rsid w:val="00286647"/>
    <w:pPr>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647"/>
    <w:rPr>
      <w:rFonts w:ascii="Cambria" w:eastAsia="Times New Roman" w:hAnsi="Cambria" w:cs="Times New Roman"/>
      <w:b/>
      <w:bCs/>
      <w:kern w:val="32"/>
      <w:sz w:val="32"/>
      <w:szCs w:val="32"/>
    </w:rPr>
  </w:style>
  <w:style w:type="character" w:customStyle="1" w:styleId="20">
    <w:name w:val="Заголовок 2 Знак"/>
    <w:basedOn w:val="a0"/>
    <w:link w:val="2"/>
    <w:rsid w:val="00286647"/>
    <w:rPr>
      <w:rFonts w:ascii="Times New Roman" w:eastAsia="Times New Roman" w:hAnsi="Times New Roman" w:cs="Times New Roman"/>
      <w:b/>
      <w:bCs/>
      <w:color w:val="000000"/>
      <w:sz w:val="36"/>
      <w:szCs w:val="36"/>
      <w:lang w:eastAsia="ru-RU"/>
    </w:rPr>
  </w:style>
  <w:style w:type="character" w:customStyle="1" w:styleId="31">
    <w:name w:val="Заголовок 3 Знак"/>
    <w:basedOn w:val="a0"/>
    <w:link w:val="30"/>
    <w:rsid w:val="00286647"/>
    <w:rPr>
      <w:rFonts w:ascii="Times New Roman" w:eastAsia="Times New Roman" w:hAnsi="Times New Roman" w:cs="Times New Roman"/>
      <w:b/>
      <w:bCs/>
      <w:color w:val="000000"/>
      <w:sz w:val="27"/>
      <w:szCs w:val="27"/>
      <w:lang w:eastAsia="ru-RU"/>
    </w:rPr>
  </w:style>
  <w:style w:type="paragraph" w:styleId="a3">
    <w:name w:val="Body Text"/>
    <w:basedOn w:val="a"/>
    <w:link w:val="a4"/>
    <w:rsid w:val="00286647"/>
    <w:pPr>
      <w:spacing w:after="120"/>
    </w:pPr>
  </w:style>
  <w:style w:type="character" w:customStyle="1" w:styleId="a4">
    <w:name w:val="Основной текст Знак"/>
    <w:basedOn w:val="a0"/>
    <w:link w:val="a3"/>
    <w:rsid w:val="00286647"/>
    <w:rPr>
      <w:rFonts w:ascii="Times New Roman" w:eastAsia="Times New Roman" w:hAnsi="Times New Roman" w:cs="Times New Roman"/>
      <w:sz w:val="24"/>
      <w:szCs w:val="24"/>
    </w:rPr>
  </w:style>
  <w:style w:type="paragraph" w:styleId="a5">
    <w:name w:val="Normal (Web)"/>
    <w:basedOn w:val="a"/>
    <w:rsid w:val="00286647"/>
    <w:pPr>
      <w:spacing w:before="100" w:beforeAutospacing="1" w:after="115"/>
    </w:pPr>
    <w:rPr>
      <w:color w:val="000000"/>
    </w:rPr>
  </w:style>
  <w:style w:type="paragraph" w:customStyle="1" w:styleId="western">
    <w:name w:val="western"/>
    <w:basedOn w:val="a"/>
    <w:rsid w:val="00286647"/>
    <w:pPr>
      <w:spacing w:before="100" w:beforeAutospacing="1" w:after="115"/>
    </w:pPr>
    <w:rPr>
      <w:color w:val="000000"/>
    </w:rPr>
  </w:style>
  <w:style w:type="paragraph" w:customStyle="1" w:styleId="cjk">
    <w:name w:val="cjk"/>
    <w:basedOn w:val="a"/>
    <w:rsid w:val="00286647"/>
    <w:pPr>
      <w:spacing w:before="100" w:beforeAutospacing="1" w:after="115"/>
    </w:pPr>
    <w:rPr>
      <w:color w:val="000000"/>
    </w:rPr>
  </w:style>
  <w:style w:type="paragraph" w:customStyle="1" w:styleId="ctl">
    <w:name w:val="ctl"/>
    <w:basedOn w:val="a"/>
    <w:rsid w:val="00286647"/>
    <w:pPr>
      <w:spacing w:before="100" w:beforeAutospacing="1" w:after="115"/>
    </w:pPr>
    <w:rPr>
      <w:color w:val="000000"/>
    </w:rPr>
  </w:style>
  <w:style w:type="paragraph" w:customStyle="1" w:styleId="highlightactive">
    <w:name w:val="highlight_active"/>
    <w:basedOn w:val="a"/>
    <w:rsid w:val="00286647"/>
    <w:pPr>
      <w:pBdr>
        <w:top w:val="single" w:sz="18" w:space="0" w:color="FFFF00"/>
        <w:left w:val="single" w:sz="18" w:space="2" w:color="FFFF00"/>
        <w:bottom w:val="single" w:sz="18" w:space="0" w:color="FFFF00"/>
        <w:right w:val="single" w:sz="18" w:space="2" w:color="FFFF00"/>
      </w:pBdr>
      <w:shd w:val="clear" w:color="auto" w:fill="FFFF00"/>
      <w:ind w:left="-36" w:right="-36"/>
    </w:pPr>
    <w:rPr>
      <w:color w:val="000000"/>
    </w:rPr>
  </w:style>
  <w:style w:type="paragraph" w:customStyle="1" w:styleId="b-safe-panelinject-current">
    <w:name w:val="b-safe-panel__inject-current"/>
    <w:basedOn w:val="a"/>
    <w:rsid w:val="00286647"/>
    <w:pPr>
      <w:pBdr>
        <w:top w:val="single" w:sz="18" w:space="0" w:color="FF0000"/>
        <w:left w:val="single" w:sz="18" w:space="0" w:color="FF0000"/>
        <w:bottom w:val="single" w:sz="18" w:space="0" w:color="FF0000"/>
        <w:right w:val="single" w:sz="18" w:space="0" w:color="FF0000"/>
      </w:pBdr>
      <w:spacing w:before="100" w:beforeAutospacing="1" w:after="115"/>
    </w:pPr>
    <w:rPr>
      <w:color w:val="000000"/>
    </w:rPr>
  </w:style>
  <w:style w:type="character" w:customStyle="1" w:styleId="highlighthighlightactive">
    <w:name w:val="highlight highlight_active"/>
    <w:basedOn w:val="a0"/>
    <w:rsid w:val="00286647"/>
  </w:style>
  <w:style w:type="character" w:styleId="a6">
    <w:name w:val="Hyperlink"/>
    <w:rsid w:val="00286647"/>
    <w:rPr>
      <w:color w:val="0000FF"/>
      <w:u w:val="single"/>
    </w:rPr>
  </w:style>
  <w:style w:type="character" w:styleId="a7">
    <w:name w:val="FollowedHyperlink"/>
    <w:rsid w:val="00286647"/>
    <w:rPr>
      <w:color w:val="0000FF"/>
      <w:u w:val="single"/>
    </w:rPr>
  </w:style>
  <w:style w:type="paragraph" w:styleId="a8">
    <w:name w:val="Balloon Text"/>
    <w:basedOn w:val="a"/>
    <w:link w:val="a9"/>
    <w:rsid w:val="00286647"/>
    <w:rPr>
      <w:rFonts w:ascii="Tahoma" w:hAnsi="Tahoma"/>
      <w:sz w:val="16"/>
      <w:szCs w:val="16"/>
    </w:rPr>
  </w:style>
  <w:style w:type="character" w:customStyle="1" w:styleId="a9">
    <w:name w:val="Текст выноски Знак"/>
    <w:basedOn w:val="a0"/>
    <w:link w:val="a8"/>
    <w:rsid w:val="00286647"/>
    <w:rPr>
      <w:rFonts w:ascii="Tahoma" w:eastAsia="Times New Roman" w:hAnsi="Tahoma" w:cs="Times New Roman"/>
      <w:sz w:val="16"/>
      <w:szCs w:val="16"/>
    </w:rPr>
  </w:style>
  <w:style w:type="table" w:styleId="aa">
    <w:name w:val="Table Grid"/>
    <w:basedOn w:val="a1"/>
    <w:rsid w:val="002866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List Bullet 3"/>
    <w:basedOn w:val="a"/>
    <w:uiPriority w:val="99"/>
    <w:unhideWhenUsed/>
    <w:rsid w:val="00286647"/>
    <w:pPr>
      <w:numPr>
        <w:numId w:val="16"/>
      </w:numPr>
      <w:tabs>
        <w:tab w:val="clear" w:pos="926"/>
      </w:tabs>
      <w:spacing w:before="100" w:beforeAutospacing="1" w:after="100" w:afterAutospacing="1"/>
      <w:ind w:left="0" w:firstLine="0"/>
    </w:pPr>
  </w:style>
  <w:style w:type="paragraph" w:styleId="ab">
    <w:name w:val="header"/>
    <w:basedOn w:val="a"/>
    <w:link w:val="ac"/>
    <w:uiPriority w:val="99"/>
    <w:rsid w:val="00286647"/>
    <w:pPr>
      <w:tabs>
        <w:tab w:val="center" w:pos="4677"/>
        <w:tab w:val="right" w:pos="9355"/>
      </w:tabs>
    </w:pPr>
  </w:style>
  <w:style w:type="character" w:customStyle="1" w:styleId="ac">
    <w:name w:val="Верхний колонтитул Знак"/>
    <w:basedOn w:val="a0"/>
    <w:link w:val="ab"/>
    <w:uiPriority w:val="99"/>
    <w:rsid w:val="00286647"/>
    <w:rPr>
      <w:rFonts w:ascii="Times New Roman" w:eastAsia="Times New Roman" w:hAnsi="Times New Roman" w:cs="Times New Roman"/>
      <w:sz w:val="24"/>
      <w:szCs w:val="24"/>
    </w:rPr>
  </w:style>
  <w:style w:type="paragraph" w:styleId="ad">
    <w:name w:val="footer"/>
    <w:basedOn w:val="a"/>
    <w:link w:val="ae"/>
    <w:rsid w:val="00286647"/>
    <w:pPr>
      <w:tabs>
        <w:tab w:val="center" w:pos="4677"/>
        <w:tab w:val="right" w:pos="9355"/>
      </w:tabs>
    </w:pPr>
  </w:style>
  <w:style w:type="character" w:customStyle="1" w:styleId="ae">
    <w:name w:val="Нижний колонтитул Знак"/>
    <w:basedOn w:val="a0"/>
    <w:link w:val="ad"/>
    <w:rsid w:val="00286647"/>
    <w:rPr>
      <w:rFonts w:ascii="Times New Roman" w:eastAsia="Times New Roman" w:hAnsi="Times New Roman" w:cs="Times New Roman"/>
      <w:sz w:val="24"/>
      <w:szCs w:val="24"/>
    </w:rPr>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2"/>
    <w:rsid w:val="00286647"/>
    <w:pPr>
      <w:spacing w:after="120" w:line="480" w:lineRule="auto"/>
      <w:ind w:left="283"/>
    </w:p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1"/>
    <w:rsid w:val="00286647"/>
    <w:rPr>
      <w:rFonts w:ascii="Times New Roman" w:eastAsia="Times New Roman" w:hAnsi="Times New Roman" w:cs="Times New Roman"/>
      <w:sz w:val="24"/>
      <w:szCs w:val="24"/>
    </w:rPr>
  </w:style>
  <w:style w:type="paragraph" w:styleId="af">
    <w:name w:val="Body Text Indent"/>
    <w:aliases w:val="Основной текст с отступом Знак1,Основной текст 1,Нумерованный список !!"/>
    <w:basedOn w:val="a"/>
    <w:link w:val="23"/>
    <w:rsid w:val="00286647"/>
    <w:pPr>
      <w:spacing w:after="120"/>
      <w:ind w:left="283"/>
    </w:pPr>
  </w:style>
  <w:style w:type="character" w:customStyle="1" w:styleId="af0">
    <w:name w:val="Основной текст с отступом Знак"/>
    <w:basedOn w:val="a0"/>
    <w:link w:val="af"/>
    <w:rsid w:val="00286647"/>
    <w:rPr>
      <w:rFonts w:ascii="Times New Roman" w:eastAsia="Times New Roman" w:hAnsi="Times New Roman" w:cs="Times New Roman"/>
      <w:sz w:val="24"/>
      <w:szCs w:val="24"/>
      <w:lang w:eastAsia="ru-RU"/>
    </w:rPr>
  </w:style>
  <w:style w:type="character" w:customStyle="1" w:styleId="23">
    <w:name w:val="Основной текст с отступом Знак2"/>
    <w:aliases w:val="Основной текст с отступом Знак1 Знак,Основной текст 1 Знак,Нумерованный список !! Знак"/>
    <w:link w:val="af"/>
    <w:rsid w:val="00286647"/>
    <w:rPr>
      <w:rFonts w:ascii="Times New Roman" w:eastAsia="Times New Roman" w:hAnsi="Times New Roman" w:cs="Times New Roman"/>
      <w:sz w:val="24"/>
      <w:szCs w:val="24"/>
    </w:rPr>
  </w:style>
  <w:style w:type="paragraph" w:customStyle="1" w:styleId="CharChar1">
    <w:name w:val="Char Char1 Знак Знак Знак"/>
    <w:basedOn w:val="a"/>
    <w:rsid w:val="00286647"/>
    <w:rPr>
      <w:rFonts w:ascii="Verdana" w:hAnsi="Verdana" w:cs="Verdana"/>
      <w:sz w:val="20"/>
      <w:szCs w:val="20"/>
      <w:lang w:val="en-US" w:eastAsia="en-US"/>
    </w:rPr>
  </w:style>
  <w:style w:type="paragraph" w:styleId="af1">
    <w:name w:val="caption"/>
    <w:basedOn w:val="a"/>
    <w:next w:val="a"/>
    <w:qFormat/>
    <w:rsid w:val="00286647"/>
    <w:rPr>
      <w:b/>
      <w:bCs/>
      <w:sz w:val="20"/>
      <w:szCs w:val="20"/>
    </w:rPr>
  </w:style>
  <w:style w:type="paragraph" w:customStyle="1" w:styleId="11">
    <w:name w:val="Абзац списка1"/>
    <w:basedOn w:val="a"/>
    <w:rsid w:val="00286647"/>
    <w:pPr>
      <w:ind w:left="720"/>
      <w:contextualSpacing/>
    </w:pPr>
    <w:rPr>
      <w:rFonts w:eastAsia="Calibri"/>
    </w:rPr>
  </w:style>
  <w:style w:type="paragraph" w:styleId="af2">
    <w:name w:val="List Paragraph"/>
    <w:basedOn w:val="a"/>
    <w:uiPriority w:val="34"/>
    <w:qFormat/>
    <w:rsid w:val="00575557"/>
    <w:pPr>
      <w:ind w:left="720"/>
      <w:contextualSpacing/>
    </w:pPr>
  </w:style>
</w:styles>
</file>

<file path=word/webSettings.xml><?xml version="1.0" encoding="utf-8"?>
<w:webSettings xmlns:r="http://schemas.openxmlformats.org/officeDocument/2006/relationships" xmlns:w="http://schemas.openxmlformats.org/wordprocessingml/2006/main">
  <w:divs>
    <w:div w:id="10745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3"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8"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6"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4"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7"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2"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7"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5"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3"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8"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0"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9"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 Type="http://schemas.openxmlformats.org/officeDocument/2006/relationships/customXml" Target="../customXml/item1.xml"/><Relationship Id="rId6"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1"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4"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2"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7"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3"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8"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6"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0"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9"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1"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14"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2"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27"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0"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 Id="rId35" Type="http://schemas.openxmlformats.org/officeDocument/2006/relationships/hyperlink" Target="http://hghltd.yandex.net/yandbtm?fmode=envelope&amp;url=http%3A%2F%2Fwww.uspenskoesp.ru%2Fup_file%2Fpr2011_6.doc&amp;lr=213&amp;text=%D0%9F%D1%80%D0%BE%D0%B3%D1%80%D0%B0%D0%BC%D0%BC%D0%B0%20%D1%80%D0%B0%D0%B7%D0%B2%D0%B8%D1%82%D0%B8%D1%8F%20%D0%BA%D0%BE%D0%BC%D0%BC%D1%83%D0%BD%D0%B0%D0%BB%D1%8C%D0%BD%D0%BE%D0%B9%20%D0%B8%D0%BD%D1%84%D1%80%D0%B0%D1%81%D1%82%D1%80%D1%83%D0%BA%D1%82%D1%83%D1%80%D1%8B%20%D1%81%D0%B5%D0%BB%D1%8C%D1%81%D0%BA%D0%BE%D0%B3%D0%BE%20%D0%BF%D0%BE%D1%81%D0%B5%D0%BB%D0%B5%D0%BD%D0%B8%D1%8F&amp;l10n=ru&amp;mime=doc&amp;sign=220dd9ad9697bbbace2cf55262bb7f27&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54F4C-5A50-4D4A-8973-E919D8A3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10426</Words>
  <Characters>59432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Пользователь Windows</cp:lastModifiedBy>
  <cp:revision>16</cp:revision>
  <cp:lastPrinted>2021-11-02T02:13:00Z</cp:lastPrinted>
  <dcterms:created xsi:type="dcterms:W3CDTF">2015-05-29T06:10:00Z</dcterms:created>
  <dcterms:modified xsi:type="dcterms:W3CDTF">2021-11-02T02:13:00Z</dcterms:modified>
</cp:coreProperties>
</file>