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461D" w:rsidRPr="0023461D" w:rsidRDefault="0023461D" w:rsidP="0023461D">
      <w:pPr>
        <w:widowControl w:val="0"/>
        <w:spacing w:before="70" w:line="237" w:lineRule="auto"/>
        <w:ind w:left="4111" w:right="-1" w:hanging="7"/>
        <w:jc w:val="both"/>
        <w:rPr>
          <w:rFonts w:eastAsia="Times" w:cs="Times New Roman"/>
          <w:b/>
          <w:sz w:val="24"/>
          <w:szCs w:val="24"/>
        </w:rPr>
      </w:pPr>
      <w:r w:rsidRPr="0023461D">
        <w:rPr>
          <w:rFonts w:eastAsia="Times New Roman" w:cs="Times New Roman"/>
          <w:b/>
          <w:sz w:val="24"/>
          <w:szCs w:val="24"/>
        </w:rPr>
        <w:t>Заказчик: администрация Молькинского муниципального образования</w:t>
      </w:r>
    </w:p>
    <w:p w:rsidR="0023461D" w:rsidRPr="0023461D" w:rsidRDefault="0023461D" w:rsidP="0023461D">
      <w:pPr>
        <w:widowControl w:val="0"/>
        <w:spacing w:before="1" w:line="280" w:lineRule="exact"/>
        <w:rPr>
          <w:rFonts w:eastAsia="Calibri" w:cs="Times New Roman"/>
          <w:b/>
          <w:szCs w:val="28"/>
        </w:rPr>
      </w:pPr>
    </w:p>
    <w:p w:rsidR="0023461D" w:rsidRPr="0023461D" w:rsidRDefault="0023461D" w:rsidP="0023461D">
      <w:pPr>
        <w:widowControl w:val="0"/>
        <w:spacing w:line="274" w:lineRule="exact"/>
        <w:ind w:right="125"/>
        <w:jc w:val="right"/>
        <w:outlineLvl w:val="1"/>
        <w:rPr>
          <w:rFonts w:eastAsia="Calibri" w:cs="Times New Roman"/>
          <w:b/>
          <w:sz w:val="15"/>
          <w:szCs w:val="15"/>
        </w:rPr>
      </w:pPr>
    </w:p>
    <w:p w:rsidR="0023461D" w:rsidRPr="0023461D" w:rsidRDefault="0023461D" w:rsidP="0023461D">
      <w:pPr>
        <w:ind w:left="3402"/>
        <w:rPr>
          <w:rFonts w:eastAsia="Calibri" w:cs="Times New Roman"/>
          <w:szCs w:val="28"/>
        </w:rPr>
      </w:pPr>
    </w:p>
    <w:p w:rsidR="0023461D" w:rsidRPr="0023461D" w:rsidRDefault="0023461D" w:rsidP="0023461D">
      <w:pPr>
        <w:ind w:left="3402"/>
        <w:rPr>
          <w:rFonts w:eastAsia="Calibri" w:cs="Times New Roman"/>
          <w:szCs w:val="28"/>
        </w:rPr>
      </w:pPr>
    </w:p>
    <w:p w:rsidR="0023461D" w:rsidRPr="0023461D" w:rsidRDefault="0023461D" w:rsidP="0023461D">
      <w:pPr>
        <w:ind w:left="3402"/>
        <w:rPr>
          <w:rFonts w:eastAsia="Calibri" w:cs="Times New Roman"/>
          <w:szCs w:val="28"/>
        </w:rPr>
      </w:pPr>
    </w:p>
    <w:p w:rsidR="0023461D" w:rsidRPr="0023461D" w:rsidRDefault="0023461D" w:rsidP="0023461D">
      <w:pPr>
        <w:ind w:left="3402"/>
        <w:rPr>
          <w:rFonts w:eastAsia="Calibri" w:cs="Times New Roman"/>
          <w:szCs w:val="28"/>
        </w:rPr>
      </w:pPr>
    </w:p>
    <w:p w:rsidR="0023461D" w:rsidRPr="0023461D" w:rsidRDefault="0023461D" w:rsidP="0023461D">
      <w:pPr>
        <w:ind w:left="3402"/>
        <w:rPr>
          <w:rFonts w:eastAsia="Calibri" w:cs="Times New Roman"/>
          <w:szCs w:val="28"/>
        </w:rPr>
      </w:pPr>
    </w:p>
    <w:p w:rsidR="0023461D" w:rsidRPr="0023461D" w:rsidRDefault="0023461D" w:rsidP="0023461D">
      <w:pPr>
        <w:ind w:left="3402"/>
        <w:rPr>
          <w:rFonts w:eastAsia="Calibri" w:cs="Times New Roman"/>
          <w:szCs w:val="28"/>
        </w:rPr>
      </w:pPr>
    </w:p>
    <w:p w:rsidR="0023461D" w:rsidRPr="0023461D" w:rsidRDefault="0023461D" w:rsidP="0023461D">
      <w:pPr>
        <w:ind w:left="3402"/>
        <w:rPr>
          <w:rFonts w:eastAsia="Calibri" w:cs="Times New Roman"/>
          <w:szCs w:val="28"/>
        </w:rPr>
      </w:pPr>
    </w:p>
    <w:p w:rsidR="0023461D" w:rsidRPr="0023461D" w:rsidRDefault="0023461D" w:rsidP="0023461D">
      <w:pPr>
        <w:ind w:left="3402"/>
        <w:rPr>
          <w:rFonts w:eastAsia="Calibri" w:cs="Times New Roman"/>
          <w:szCs w:val="28"/>
        </w:rPr>
      </w:pPr>
    </w:p>
    <w:p w:rsidR="0023461D" w:rsidRPr="0023461D" w:rsidRDefault="0023461D" w:rsidP="0023461D">
      <w:pPr>
        <w:jc w:val="center"/>
        <w:rPr>
          <w:rFonts w:eastAsia="Calibri" w:cs="Times New Roman"/>
          <w:b/>
          <w:bCs/>
          <w:szCs w:val="28"/>
        </w:rPr>
      </w:pPr>
      <w:r w:rsidRPr="0023461D">
        <w:rPr>
          <w:rFonts w:eastAsia="Calibri" w:cs="Times New Roman"/>
          <w:b/>
          <w:bCs/>
          <w:szCs w:val="28"/>
        </w:rPr>
        <w:t>ВНЕСЕНИЕ ИЗМЕНЕНИЙ В ГЕНЕРАЛЬНЫЙ ПЛАН МОЛЬКИНСКОГО МУНИЦИПАЛЬНОГО ОБРАЗОВАНИЯ УСТЬ-УДИНСКОГО РАЙОНА ИРКУТСКОЙ ОБЛАСТИ</w:t>
      </w:r>
    </w:p>
    <w:p w:rsidR="0023461D" w:rsidRPr="0023461D" w:rsidRDefault="0023461D" w:rsidP="0023461D">
      <w:pPr>
        <w:jc w:val="center"/>
        <w:rPr>
          <w:rFonts w:eastAsia="Calibri" w:cs="Times New Roman"/>
          <w:szCs w:val="28"/>
        </w:rPr>
      </w:pPr>
    </w:p>
    <w:p w:rsidR="0023461D" w:rsidRPr="0023461D" w:rsidRDefault="0023461D" w:rsidP="0023461D">
      <w:pPr>
        <w:jc w:val="center"/>
        <w:rPr>
          <w:rFonts w:eastAsia="Calibri" w:cs="Times New Roman"/>
          <w:szCs w:val="28"/>
        </w:rPr>
      </w:pPr>
    </w:p>
    <w:p w:rsidR="0023461D" w:rsidRPr="0023461D" w:rsidRDefault="0023461D" w:rsidP="0023461D">
      <w:pPr>
        <w:jc w:val="center"/>
        <w:rPr>
          <w:rFonts w:eastAsia="Calibri" w:cs="Times New Roman"/>
          <w:szCs w:val="28"/>
        </w:rPr>
      </w:pPr>
    </w:p>
    <w:p w:rsidR="0023461D" w:rsidRPr="0023461D" w:rsidRDefault="0023461D" w:rsidP="0023461D">
      <w:pPr>
        <w:jc w:val="center"/>
        <w:rPr>
          <w:rFonts w:eastAsia="Calibri" w:cs="Times New Roman"/>
          <w:szCs w:val="28"/>
        </w:rPr>
      </w:pPr>
    </w:p>
    <w:p w:rsidR="0023461D" w:rsidRPr="0023461D" w:rsidRDefault="0023461D" w:rsidP="0023461D">
      <w:pPr>
        <w:jc w:val="center"/>
        <w:rPr>
          <w:rFonts w:eastAsia="Calibri" w:cs="Times New Roman"/>
          <w:szCs w:val="28"/>
        </w:rPr>
      </w:pPr>
      <w:r w:rsidRPr="0023461D">
        <w:rPr>
          <w:rFonts w:eastAsia="Calibri" w:cs="Times New Roman"/>
          <w:szCs w:val="28"/>
        </w:rPr>
        <w:t>МАТЕРИАЛЫ ПО ОБОСНОВАНИЮ</w:t>
      </w:r>
    </w:p>
    <w:p w:rsidR="0023461D" w:rsidRPr="0023461D" w:rsidRDefault="0023461D" w:rsidP="0023461D">
      <w:pPr>
        <w:jc w:val="center"/>
        <w:rPr>
          <w:rFonts w:eastAsia="Calibri" w:cs="Times New Roman"/>
          <w:szCs w:val="28"/>
        </w:rPr>
      </w:pPr>
    </w:p>
    <w:p w:rsidR="0023461D" w:rsidRPr="0023461D" w:rsidRDefault="0023461D" w:rsidP="0023461D">
      <w:pPr>
        <w:jc w:val="center"/>
        <w:rPr>
          <w:rFonts w:eastAsia="Calibri" w:cs="Times New Roman"/>
          <w:szCs w:val="28"/>
        </w:rPr>
      </w:pPr>
    </w:p>
    <w:p w:rsidR="0023461D" w:rsidRPr="0023461D" w:rsidRDefault="0023461D" w:rsidP="0023461D">
      <w:pPr>
        <w:jc w:val="center"/>
        <w:rPr>
          <w:rFonts w:eastAsia="Calibri" w:cs="Times New Roman"/>
          <w:szCs w:val="28"/>
        </w:rPr>
      </w:pPr>
    </w:p>
    <w:p w:rsidR="0023461D" w:rsidRPr="0023461D" w:rsidRDefault="0023461D" w:rsidP="0023461D">
      <w:pPr>
        <w:jc w:val="center"/>
        <w:rPr>
          <w:rFonts w:eastAsia="Calibri" w:cs="Times New Roman"/>
          <w:szCs w:val="28"/>
        </w:rPr>
      </w:pPr>
    </w:p>
    <w:p w:rsidR="0023461D" w:rsidRPr="0023461D" w:rsidRDefault="0023461D" w:rsidP="0023461D">
      <w:pPr>
        <w:jc w:val="center"/>
        <w:rPr>
          <w:rFonts w:eastAsia="Calibri" w:cs="Times New Roman"/>
          <w:szCs w:val="28"/>
        </w:rPr>
      </w:pPr>
    </w:p>
    <w:p w:rsidR="0023461D" w:rsidRPr="0023461D" w:rsidRDefault="0023461D" w:rsidP="0023461D">
      <w:pPr>
        <w:jc w:val="center"/>
        <w:rPr>
          <w:rFonts w:eastAsia="Calibri" w:cs="Times New Roman"/>
          <w:szCs w:val="28"/>
        </w:rPr>
      </w:pPr>
    </w:p>
    <w:p w:rsidR="0023461D" w:rsidRPr="0023461D" w:rsidRDefault="0023461D" w:rsidP="0023461D">
      <w:pPr>
        <w:jc w:val="center"/>
        <w:rPr>
          <w:rFonts w:eastAsia="Calibri" w:cs="Times New Roman"/>
          <w:szCs w:val="28"/>
        </w:rPr>
      </w:pPr>
    </w:p>
    <w:p w:rsidR="0023461D" w:rsidRPr="0023461D" w:rsidRDefault="0023461D" w:rsidP="0023461D">
      <w:pPr>
        <w:jc w:val="center"/>
        <w:rPr>
          <w:rFonts w:eastAsia="Calibri" w:cs="Times New Roman"/>
          <w:szCs w:val="28"/>
        </w:rPr>
      </w:pPr>
    </w:p>
    <w:p w:rsidR="0023461D" w:rsidRPr="0023461D" w:rsidRDefault="0023461D" w:rsidP="0023461D">
      <w:pPr>
        <w:jc w:val="center"/>
        <w:rPr>
          <w:rFonts w:eastAsia="Calibri" w:cs="Times New Roman"/>
          <w:szCs w:val="28"/>
        </w:rPr>
      </w:pPr>
    </w:p>
    <w:p w:rsidR="0023461D" w:rsidRPr="0023461D" w:rsidRDefault="0023461D" w:rsidP="0023461D">
      <w:pPr>
        <w:jc w:val="center"/>
        <w:rPr>
          <w:rFonts w:eastAsia="Calibri" w:cs="Times New Roman"/>
          <w:szCs w:val="28"/>
        </w:rPr>
      </w:pPr>
    </w:p>
    <w:p w:rsidR="0023461D" w:rsidRPr="0023461D" w:rsidRDefault="0023461D" w:rsidP="0023461D">
      <w:pPr>
        <w:jc w:val="center"/>
        <w:rPr>
          <w:rFonts w:eastAsia="Calibri" w:cs="Times New Roman"/>
          <w:szCs w:val="28"/>
        </w:rPr>
      </w:pPr>
    </w:p>
    <w:p w:rsidR="0023461D" w:rsidRPr="0023461D" w:rsidRDefault="0023461D" w:rsidP="0023461D">
      <w:pPr>
        <w:jc w:val="center"/>
        <w:rPr>
          <w:rFonts w:eastAsia="Calibri" w:cs="Times New Roman"/>
          <w:szCs w:val="28"/>
        </w:rPr>
      </w:pPr>
    </w:p>
    <w:p w:rsidR="0023461D" w:rsidRPr="0023461D" w:rsidRDefault="0023461D" w:rsidP="0023461D">
      <w:pPr>
        <w:jc w:val="center"/>
        <w:rPr>
          <w:rFonts w:eastAsia="Calibri" w:cs="Times New Roman"/>
          <w:szCs w:val="28"/>
        </w:rPr>
      </w:pPr>
    </w:p>
    <w:p w:rsidR="0023461D" w:rsidRPr="0023461D" w:rsidRDefault="0023461D" w:rsidP="0023461D">
      <w:pPr>
        <w:jc w:val="center"/>
        <w:rPr>
          <w:rFonts w:eastAsia="Calibri" w:cs="Times New Roman"/>
          <w:szCs w:val="28"/>
        </w:rPr>
      </w:pPr>
    </w:p>
    <w:p w:rsidR="0023461D" w:rsidRPr="0023461D" w:rsidRDefault="0023461D" w:rsidP="0023461D">
      <w:pPr>
        <w:jc w:val="center"/>
        <w:rPr>
          <w:rFonts w:eastAsia="Calibri" w:cs="Times New Roman"/>
          <w:szCs w:val="28"/>
        </w:rPr>
      </w:pPr>
    </w:p>
    <w:p w:rsidR="0023461D" w:rsidRPr="0023461D" w:rsidRDefault="0023461D" w:rsidP="0023461D">
      <w:pPr>
        <w:jc w:val="center"/>
        <w:rPr>
          <w:rFonts w:eastAsia="Calibri" w:cs="Times New Roman"/>
          <w:szCs w:val="28"/>
        </w:rPr>
      </w:pPr>
    </w:p>
    <w:p w:rsidR="0023461D" w:rsidRPr="0023461D" w:rsidRDefault="0023461D" w:rsidP="0023461D">
      <w:pPr>
        <w:jc w:val="center"/>
        <w:rPr>
          <w:rFonts w:eastAsia="Calibri" w:cs="Times New Roman"/>
          <w:szCs w:val="28"/>
        </w:rPr>
      </w:pPr>
    </w:p>
    <w:p w:rsidR="0023461D" w:rsidRPr="0023461D" w:rsidRDefault="0023461D" w:rsidP="0023461D">
      <w:pPr>
        <w:jc w:val="center"/>
        <w:rPr>
          <w:rFonts w:eastAsia="Calibri" w:cs="Times New Roman"/>
          <w:szCs w:val="28"/>
        </w:rPr>
      </w:pPr>
    </w:p>
    <w:p w:rsidR="0023461D" w:rsidRPr="0023461D" w:rsidRDefault="0023461D" w:rsidP="0023461D">
      <w:pPr>
        <w:jc w:val="center"/>
        <w:rPr>
          <w:rFonts w:eastAsia="Calibri" w:cs="Times New Roman"/>
          <w:szCs w:val="28"/>
        </w:rPr>
      </w:pPr>
    </w:p>
    <w:p w:rsidR="0023461D" w:rsidRPr="0023461D" w:rsidRDefault="0023461D" w:rsidP="0023461D">
      <w:pPr>
        <w:jc w:val="center"/>
        <w:rPr>
          <w:rFonts w:eastAsia="Calibri" w:cs="Times New Roman"/>
          <w:szCs w:val="28"/>
        </w:rPr>
      </w:pPr>
    </w:p>
    <w:p w:rsidR="0023461D" w:rsidRPr="0023461D" w:rsidRDefault="0023461D" w:rsidP="0023461D">
      <w:pPr>
        <w:jc w:val="center"/>
        <w:rPr>
          <w:rFonts w:eastAsia="Calibri" w:cs="Times New Roman"/>
          <w:szCs w:val="28"/>
        </w:rPr>
      </w:pPr>
    </w:p>
    <w:p w:rsidR="0023461D" w:rsidRPr="0023461D" w:rsidRDefault="0023461D" w:rsidP="0023461D">
      <w:pPr>
        <w:tabs>
          <w:tab w:val="left" w:pos="7020"/>
        </w:tabs>
        <w:spacing w:before="120" w:line="264" w:lineRule="auto"/>
        <w:ind w:firstLine="839"/>
        <w:jc w:val="center"/>
        <w:rPr>
          <w:rFonts w:eastAsia="Calibri" w:cs="Times New Roman"/>
          <w:szCs w:val="28"/>
        </w:rPr>
      </w:pPr>
      <w:r w:rsidRPr="0023461D">
        <w:rPr>
          <w:rFonts w:eastAsia="Calibri" w:cs="Times New Roman"/>
          <w:szCs w:val="28"/>
        </w:rPr>
        <w:t>2024 год</w:t>
      </w:r>
    </w:p>
    <w:p w:rsidR="0023461D" w:rsidRPr="0023461D" w:rsidRDefault="0023461D" w:rsidP="0023461D">
      <w:pPr>
        <w:tabs>
          <w:tab w:val="left" w:pos="7020"/>
        </w:tabs>
        <w:spacing w:before="120" w:line="264" w:lineRule="auto"/>
        <w:ind w:firstLine="839"/>
        <w:jc w:val="center"/>
        <w:rPr>
          <w:rFonts w:eastAsia="Calibri" w:cs="Times New Roman"/>
          <w:szCs w:val="28"/>
        </w:rPr>
      </w:pPr>
    </w:p>
    <w:p w:rsidR="0023461D" w:rsidRDefault="0023461D" w:rsidP="0023461D">
      <w:pPr>
        <w:tabs>
          <w:tab w:val="left" w:pos="7020"/>
        </w:tabs>
        <w:spacing w:before="120" w:line="264" w:lineRule="auto"/>
        <w:ind w:firstLine="839"/>
        <w:jc w:val="center"/>
        <w:rPr>
          <w:rFonts w:eastAsia="Times New Roman" w:cs="Times New Roman"/>
          <w:color w:val="FF0000"/>
          <w:sz w:val="24"/>
          <w:szCs w:val="24"/>
          <w:lang w:eastAsia="ru-RU"/>
        </w:rPr>
      </w:pPr>
    </w:p>
    <w:p w:rsidR="00002F26" w:rsidRDefault="00002F26" w:rsidP="0023461D">
      <w:pPr>
        <w:tabs>
          <w:tab w:val="left" w:pos="7020"/>
        </w:tabs>
        <w:spacing w:before="120" w:line="264" w:lineRule="auto"/>
        <w:ind w:firstLine="839"/>
        <w:jc w:val="center"/>
        <w:rPr>
          <w:rFonts w:eastAsia="Times New Roman" w:cs="Times New Roman"/>
          <w:color w:val="FF0000"/>
          <w:sz w:val="24"/>
          <w:szCs w:val="24"/>
          <w:lang w:eastAsia="ru-RU"/>
        </w:rPr>
      </w:pPr>
    </w:p>
    <w:p w:rsidR="00002F26" w:rsidRDefault="00002F26" w:rsidP="0023461D">
      <w:pPr>
        <w:tabs>
          <w:tab w:val="left" w:pos="7020"/>
        </w:tabs>
        <w:spacing w:before="120" w:line="264" w:lineRule="auto"/>
        <w:ind w:firstLine="839"/>
        <w:jc w:val="center"/>
        <w:rPr>
          <w:rFonts w:eastAsia="Times New Roman" w:cs="Times New Roman"/>
          <w:color w:val="FF0000"/>
          <w:sz w:val="24"/>
          <w:szCs w:val="24"/>
          <w:lang w:eastAsia="ru-RU"/>
        </w:rPr>
      </w:pPr>
    </w:p>
    <w:p w:rsidR="00002F26" w:rsidRPr="0023461D" w:rsidRDefault="00002F26" w:rsidP="0023461D">
      <w:pPr>
        <w:tabs>
          <w:tab w:val="left" w:pos="7020"/>
        </w:tabs>
        <w:spacing w:before="120" w:line="264" w:lineRule="auto"/>
        <w:ind w:firstLine="839"/>
        <w:jc w:val="center"/>
        <w:rPr>
          <w:rFonts w:eastAsia="Times New Roman" w:cs="Times New Roman"/>
          <w:color w:val="FF0000"/>
          <w:sz w:val="24"/>
          <w:szCs w:val="24"/>
          <w:lang w:eastAsia="ru-RU"/>
        </w:rPr>
      </w:pPr>
    </w:p>
    <w:p w:rsidR="0023461D" w:rsidRPr="0023461D" w:rsidRDefault="0023461D" w:rsidP="0023461D">
      <w:pPr>
        <w:keepNext/>
        <w:jc w:val="center"/>
        <w:outlineLvl w:val="0"/>
        <w:rPr>
          <w:rFonts w:eastAsia="Times New Roman" w:cs="Times New Roman"/>
          <w:b/>
          <w:bCs/>
          <w:kern w:val="32"/>
          <w:sz w:val="24"/>
          <w:szCs w:val="24"/>
          <w:lang w:eastAsia="ru-RU"/>
        </w:rPr>
      </w:pPr>
      <w:bookmarkStart w:id="0" w:name="_Toc341701616"/>
      <w:r w:rsidRPr="0023461D">
        <w:rPr>
          <w:rFonts w:eastAsia="Times New Roman" w:cs="Times New Roman"/>
          <w:b/>
          <w:bCs/>
          <w:kern w:val="32"/>
          <w:sz w:val="24"/>
          <w:szCs w:val="24"/>
          <w:lang w:eastAsia="ru-RU"/>
        </w:rPr>
        <w:t>ВВЕДЕНИЕ</w:t>
      </w:r>
      <w:bookmarkEnd w:id="0"/>
    </w:p>
    <w:p w:rsidR="0023461D" w:rsidRPr="0023461D" w:rsidRDefault="0023461D" w:rsidP="0023461D">
      <w:pPr>
        <w:widowControl w:val="0"/>
        <w:autoSpaceDE w:val="0"/>
        <w:autoSpaceDN w:val="0"/>
        <w:adjustRightInd w:val="0"/>
        <w:ind w:firstLine="709"/>
        <w:jc w:val="both"/>
        <w:rPr>
          <w:rFonts w:eastAsia="Times New Roman" w:cs="Times New Roman"/>
          <w:sz w:val="24"/>
          <w:szCs w:val="24"/>
          <w:lang w:eastAsia="ru-RU"/>
        </w:rPr>
      </w:pPr>
      <w:r w:rsidRPr="0023461D">
        <w:rPr>
          <w:rFonts w:eastAsia="Times New Roman" w:cs="Times New Roman"/>
          <w:sz w:val="24"/>
          <w:szCs w:val="24"/>
          <w:lang w:eastAsia="ru-RU"/>
        </w:rPr>
        <w:t xml:space="preserve">Проект внесения изменений в генеральный план Молькинского муниципального образования (далее – генеральный план) разработан по заказу администрации Молькинского муниципального образования на основании договора и в соответствии с техническим заданием, утвержденным Главой администрации муниципального образования. </w:t>
      </w:r>
    </w:p>
    <w:p w:rsidR="0023461D" w:rsidRPr="0023461D" w:rsidRDefault="0023461D" w:rsidP="006E32DD">
      <w:pPr>
        <w:widowControl w:val="0"/>
        <w:numPr>
          <w:ilvl w:val="0"/>
          <w:numId w:val="65"/>
        </w:numPr>
        <w:autoSpaceDE w:val="0"/>
        <w:autoSpaceDN w:val="0"/>
        <w:adjustRightInd w:val="0"/>
        <w:ind w:firstLine="709"/>
        <w:contextualSpacing/>
        <w:jc w:val="both"/>
        <w:rPr>
          <w:rFonts w:eastAsia="Times New Roman" w:cs="Times New Roman"/>
          <w:sz w:val="24"/>
          <w:szCs w:val="24"/>
          <w:lang w:eastAsia="ru-RU"/>
        </w:rPr>
      </w:pPr>
      <w:r w:rsidRPr="0023461D">
        <w:rPr>
          <w:rFonts w:eastAsia="Times New Roman" w:cs="Times New Roman"/>
          <w:sz w:val="24"/>
          <w:szCs w:val="24"/>
          <w:lang w:eastAsia="ru-RU"/>
        </w:rPr>
        <w:t>Генеральный план реализуется в границах земель Молькинского муниципального образования.</w:t>
      </w:r>
    </w:p>
    <w:p w:rsidR="0023461D" w:rsidRPr="0023461D" w:rsidRDefault="0023461D" w:rsidP="006E32DD">
      <w:pPr>
        <w:widowControl w:val="0"/>
        <w:numPr>
          <w:ilvl w:val="0"/>
          <w:numId w:val="65"/>
        </w:numPr>
        <w:autoSpaceDE w:val="0"/>
        <w:autoSpaceDN w:val="0"/>
        <w:adjustRightInd w:val="0"/>
        <w:ind w:firstLine="709"/>
        <w:contextualSpacing/>
        <w:jc w:val="both"/>
        <w:rPr>
          <w:rFonts w:eastAsia="Times New Roman" w:cs="Times New Roman"/>
          <w:sz w:val="24"/>
          <w:szCs w:val="24"/>
          <w:lang w:eastAsia="ru-RU"/>
        </w:rPr>
      </w:pPr>
      <w:r w:rsidRPr="0023461D">
        <w:rPr>
          <w:rFonts w:eastAsia="Times New Roman" w:cs="Times New Roman"/>
          <w:sz w:val="24"/>
          <w:szCs w:val="24"/>
          <w:lang w:eastAsia="ru-RU"/>
        </w:rPr>
        <w:t>В составе Генерального плана выделены следующие временные сроки его реализации:</w:t>
      </w:r>
    </w:p>
    <w:p w:rsidR="0023461D" w:rsidRPr="0023461D" w:rsidRDefault="0023461D" w:rsidP="0023461D">
      <w:pPr>
        <w:ind w:firstLine="709"/>
        <w:contextualSpacing/>
        <w:jc w:val="both"/>
        <w:rPr>
          <w:rFonts w:eastAsia="Times New Roman" w:cs="Times New Roman"/>
          <w:sz w:val="24"/>
          <w:szCs w:val="24"/>
          <w:lang w:eastAsia="ru-RU"/>
        </w:rPr>
      </w:pPr>
      <w:r w:rsidRPr="0023461D">
        <w:rPr>
          <w:rFonts w:eastAsia="Times New Roman" w:cs="Times New Roman"/>
          <w:sz w:val="24"/>
          <w:szCs w:val="24"/>
          <w:lang w:eastAsia="ru-RU"/>
        </w:rPr>
        <w:t>- 1-ая очередь – 202</w:t>
      </w:r>
      <w:r w:rsidRPr="0023461D">
        <w:rPr>
          <w:rFonts w:eastAsia="Times New Roman" w:cs="Times New Roman"/>
          <w:sz w:val="24"/>
          <w:szCs w:val="24"/>
          <w:lang w:eastAsia="ru-RU"/>
        </w:rPr>
        <w:t>2</w:t>
      </w:r>
      <w:r w:rsidRPr="0023461D">
        <w:rPr>
          <w:rFonts w:eastAsia="Times New Roman" w:cs="Times New Roman"/>
          <w:sz w:val="24"/>
          <w:szCs w:val="24"/>
          <w:lang w:eastAsia="ru-RU"/>
        </w:rPr>
        <w:t xml:space="preserve"> год (10 лет);</w:t>
      </w:r>
    </w:p>
    <w:p w:rsidR="0023461D" w:rsidRPr="0023461D" w:rsidRDefault="0023461D" w:rsidP="0023461D">
      <w:pPr>
        <w:ind w:firstLine="709"/>
        <w:contextualSpacing/>
        <w:jc w:val="both"/>
        <w:rPr>
          <w:rFonts w:eastAsia="Times New Roman" w:cs="Times New Roman"/>
          <w:sz w:val="24"/>
          <w:szCs w:val="24"/>
          <w:lang w:eastAsia="ru-RU"/>
        </w:rPr>
      </w:pPr>
      <w:r w:rsidRPr="0023461D">
        <w:rPr>
          <w:rFonts w:eastAsia="Times New Roman" w:cs="Times New Roman"/>
          <w:sz w:val="24"/>
          <w:szCs w:val="24"/>
          <w:lang w:eastAsia="ru-RU"/>
        </w:rPr>
        <w:t>- расчетный период, на который рассчитаны все основные проектные решения - 203</w:t>
      </w:r>
      <w:r w:rsidRPr="0023461D">
        <w:rPr>
          <w:rFonts w:eastAsia="Times New Roman" w:cs="Times New Roman"/>
          <w:sz w:val="24"/>
          <w:szCs w:val="24"/>
          <w:lang w:eastAsia="ru-RU"/>
        </w:rPr>
        <w:t>2</w:t>
      </w:r>
      <w:r w:rsidRPr="0023461D">
        <w:rPr>
          <w:rFonts w:eastAsia="Times New Roman" w:cs="Times New Roman"/>
          <w:sz w:val="24"/>
          <w:szCs w:val="24"/>
          <w:lang w:eastAsia="ru-RU"/>
        </w:rPr>
        <w:t xml:space="preserve"> год (20 лет).</w:t>
      </w:r>
    </w:p>
    <w:p w:rsidR="0023461D" w:rsidRPr="0023461D" w:rsidRDefault="0023461D" w:rsidP="003C1F6D">
      <w:pPr>
        <w:widowControl w:val="0"/>
        <w:numPr>
          <w:ilvl w:val="0"/>
          <w:numId w:val="65"/>
        </w:numPr>
        <w:tabs>
          <w:tab w:val="clear" w:pos="284"/>
          <w:tab w:val="num" w:pos="340"/>
        </w:tabs>
        <w:autoSpaceDE w:val="0"/>
        <w:autoSpaceDN w:val="0"/>
        <w:adjustRightInd w:val="0"/>
        <w:ind w:firstLine="709"/>
        <w:contextualSpacing/>
        <w:jc w:val="both"/>
        <w:rPr>
          <w:rFonts w:eastAsia="Times New Roman" w:cs="Times New Roman"/>
          <w:sz w:val="24"/>
          <w:szCs w:val="24"/>
          <w:lang w:eastAsia="ru-RU"/>
        </w:rPr>
      </w:pPr>
      <w:r w:rsidRPr="0023461D">
        <w:rPr>
          <w:rFonts w:eastAsia="Times New Roman" w:cs="Times New Roman"/>
          <w:sz w:val="24"/>
          <w:szCs w:val="24"/>
          <w:lang w:eastAsia="ru-RU"/>
        </w:rPr>
        <w:t>Проектные решения Генерального плана на расчетный период являются основанием для разработки документации по планировке территории населённых пунктов Молькинского муниципального образования и учитываются при разработке правил землепользования и застройки Молькинского муниципального образования.</w:t>
      </w:r>
    </w:p>
    <w:p w:rsidR="0023461D" w:rsidRPr="0023461D" w:rsidRDefault="0023461D" w:rsidP="0023461D">
      <w:pPr>
        <w:widowControl w:val="0"/>
        <w:autoSpaceDE w:val="0"/>
        <w:autoSpaceDN w:val="0"/>
        <w:adjustRightInd w:val="0"/>
        <w:ind w:firstLine="709"/>
        <w:jc w:val="both"/>
        <w:rPr>
          <w:rFonts w:eastAsia="Times New Roman" w:cs="Times New Roman"/>
          <w:sz w:val="24"/>
          <w:szCs w:val="24"/>
          <w:lang w:eastAsia="ru-RU"/>
        </w:rPr>
      </w:pPr>
      <w:r w:rsidRPr="0023461D">
        <w:rPr>
          <w:rFonts w:eastAsia="Times New Roman" w:cs="Times New Roman"/>
          <w:caps/>
          <w:sz w:val="24"/>
          <w:szCs w:val="24"/>
          <w:lang w:eastAsia="ru-RU"/>
        </w:rPr>
        <w:t>Г</w:t>
      </w:r>
      <w:r w:rsidRPr="0023461D">
        <w:rPr>
          <w:rFonts w:eastAsia="Times New Roman" w:cs="Times New Roman"/>
          <w:sz w:val="24"/>
          <w:szCs w:val="24"/>
          <w:lang w:eastAsia="ru-RU"/>
        </w:rPr>
        <w:t xml:space="preserve">енеральный план состоит из Положения о территориальном планировании, материалов по обоснованию и соответствующих карт. </w:t>
      </w:r>
    </w:p>
    <w:p w:rsidR="0023461D" w:rsidRPr="0023461D" w:rsidRDefault="0023461D" w:rsidP="0023461D">
      <w:pPr>
        <w:widowControl w:val="0"/>
        <w:autoSpaceDE w:val="0"/>
        <w:autoSpaceDN w:val="0"/>
        <w:adjustRightInd w:val="0"/>
        <w:ind w:firstLine="709"/>
        <w:jc w:val="both"/>
        <w:rPr>
          <w:rFonts w:eastAsia="Times New Roman" w:cs="Times New Roman"/>
          <w:sz w:val="24"/>
          <w:szCs w:val="24"/>
          <w:lang w:eastAsia="ru-RU"/>
        </w:rPr>
      </w:pPr>
      <w:r w:rsidRPr="0023461D">
        <w:rPr>
          <w:rFonts w:eastAsia="Times New Roman" w:cs="Times New Roman"/>
          <w:sz w:val="24"/>
          <w:szCs w:val="24"/>
          <w:lang w:eastAsia="ru-RU"/>
        </w:rPr>
        <w:t>Положение о территориальном планировании включает:</w:t>
      </w:r>
    </w:p>
    <w:p w:rsidR="0023461D" w:rsidRPr="0023461D" w:rsidRDefault="0023461D" w:rsidP="0023461D">
      <w:pPr>
        <w:overflowPunct w:val="0"/>
        <w:autoSpaceDE w:val="0"/>
        <w:autoSpaceDN w:val="0"/>
        <w:adjustRightInd w:val="0"/>
        <w:jc w:val="both"/>
        <w:rPr>
          <w:rFonts w:eastAsia="Times New Roman" w:cs="Times New Roman"/>
          <w:sz w:val="24"/>
          <w:szCs w:val="24"/>
          <w:lang w:eastAsia="ru-RU"/>
        </w:rPr>
      </w:pPr>
      <w:r w:rsidRPr="0023461D">
        <w:rPr>
          <w:rFonts w:eastAsia="Times New Roman" w:cs="Times New Roman"/>
          <w:sz w:val="24"/>
          <w:szCs w:val="24"/>
          <w:lang w:eastAsia="ru-RU"/>
        </w:rPr>
        <w:t>1. Сведения о видах, назначении и наименованиях планируемых для размещения объектов местного значения, их основные характеристики, их местоположение (для объектов местного значения, не являющихся линейными объектами, указываются функциональные зоны),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rsidR="0023461D" w:rsidRPr="0023461D" w:rsidRDefault="0023461D" w:rsidP="0023461D">
      <w:pPr>
        <w:overflowPunct w:val="0"/>
        <w:autoSpaceDE w:val="0"/>
        <w:autoSpaceDN w:val="0"/>
        <w:adjustRightInd w:val="0"/>
        <w:jc w:val="both"/>
        <w:rPr>
          <w:rFonts w:eastAsia="Times New Roman" w:cs="Times New Roman"/>
          <w:sz w:val="24"/>
          <w:szCs w:val="24"/>
          <w:lang w:eastAsia="ru-RU"/>
        </w:rPr>
      </w:pPr>
      <w:r w:rsidRPr="0023461D">
        <w:rPr>
          <w:rFonts w:eastAsia="Times New Roman" w:cs="Times New Roman"/>
          <w:sz w:val="24"/>
          <w:szCs w:val="24"/>
          <w:lang w:eastAsia="ru-RU"/>
        </w:rPr>
        <w:t>2. 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p>
    <w:p w:rsidR="0023461D" w:rsidRPr="0023461D" w:rsidRDefault="0023461D" w:rsidP="0023461D">
      <w:pPr>
        <w:overflowPunct w:val="0"/>
        <w:autoSpaceDE w:val="0"/>
        <w:autoSpaceDN w:val="0"/>
        <w:adjustRightInd w:val="0"/>
        <w:jc w:val="both"/>
        <w:rPr>
          <w:rFonts w:eastAsia="Times New Roman" w:cs="Times New Roman"/>
          <w:sz w:val="24"/>
          <w:szCs w:val="24"/>
          <w:lang w:eastAsia="ru-RU"/>
        </w:rPr>
      </w:pPr>
      <w:r w:rsidRPr="0023461D">
        <w:rPr>
          <w:rFonts w:eastAsia="Times New Roman" w:cs="Times New Roman"/>
          <w:sz w:val="24"/>
          <w:szCs w:val="24"/>
          <w:lang w:eastAsia="ru-RU"/>
        </w:rPr>
        <w:t>3. Сведения о границах населенных пунктов с перечнем координат характерных точек этих границ в системе координат, используемой для ведения Единого государственного реестра недвижимости.</w:t>
      </w:r>
    </w:p>
    <w:p w:rsidR="0023461D" w:rsidRPr="0023461D" w:rsidRDefault="0023461D" w:rsidP="0023461D">
      <w:pPr>
        <w:widowControl w:val="0"/>
        <w:autoSpaceDE w:val="0"/>
        <w:autoSpaceDN w:val="0"/>
        <w:adjustRightInd w:val="0"/>
        <w:ind w:firstLine="709"/>
        <w:jc w:val="both"/>
        <w:rPr>
          <w:rFonts w:eastAsia="Times New Roman" w:cs="Times New Roman"/>
          <w:sz w:val="24"/>
          <w:szCs w:val="24"/>
          <w:lang w:eastAsia="ru-RU"/>
        </w:rPr>
      </w:pPr>
      <w:r w:rsidRPr="0023461D">
        <w:rPr>
          <w:rFonts w:eastAsia="Times New Roman" w:cs="Times New Roman"/>
          <w:sz w:val="24"/>
          <w:szCs w:val="24"/>
          <w:lang w:eastAsia="ru-RU"/>
        </w:rPr>
        <w:t>Перечень карт:</w:t>
      </w:r>
    </w:p>
    <w:p w:rsidR="0023461D" w:rsidRPr="0023461D" w:rsidRDefault="0023461D" w:rsidP="0023461D">
      <w:pPr>
        <w:widowControl w:val="0"/>
        <w:autoSpaceDE w:val="0"/>
        <w:autoSpaceDN w:val="0"/>
        <w:adjustRightInd w:val="0"/>
        <w:ind w:firstLine="709"/>
        <w:jc w:val="both"/>
        <w:rPr>
          <w:rFonts w:eastAsia="Times New Roman" w:cs="Times New Roman"/>
          <w:sz w:val="24"/>
          <w:szCs w:val="24"/>
          <w:lang w:eastAsia="ru-RU"/>
        </w:rPr>
      </w:pPr>
      <w:r w:rsidRPr="0023461D">
        <w:rPr>
          <w:rFonts w:eastAsia="Times New Roman" w:cs="Times New Roman"/>
          <w:sz w:val="24"/>
          <w:szCs w:val="24"/>
          <w:lang w:eastAsia="ru-RU"/>
        </w:rPr>
        <w:t>1.  карта границ населенных пунктов в растровом формате 1:2</w:t>
      </w:r>
      <w:r w:rsidR="00535744">
        <w:rPr>
          <w:rFonts w:eastAsia="Times New Roman" w:cs="Times New Roman"/>
          <w:sz w:val="24"/>
          <w:szCs w:val="24"/>
          <w:lang w:eastAsia="ru-RU"/>
        </w:rPr>
        <w:t>5</w:t>
      </w:r>
      <w:r w:rsidRPr="0023461D">
        <w:rPr>
          <w:rFonts w:eastAsia="Times New Roman" w:cs="Times New Roman"/>
          <w:sz w:val="24"/>
          <w:szCs w:val="24"/>
          <w:lang w:eastAsia="ru-RU"/>
        </w:rPr>
        <w:t>000</w:t>
      </w:r>
    </w:p>
    <w:p w:rsidR="0023461D" w:rsidRPr="0023461D" w:rsidRDefault="0023461D" w:rsidP="0023461D">
      <w:pPr>
        <w:widowControl w:val="0"/>
        <w:autoSpaceDE w:val="0"/>
        <w:autoSpaceDN w:val="0"/>
        <w:adjustRightInd w:val="0"/>
        <w:ind w:firstLine="709"/>
        <w:jc w:val="both"/>
        <w:rPr>
          <w:rFonts w:eastAsia="Times New Roman" w:cs="Times New Roman"/>
          <w:sz w:val="24"/>
          <w:szCs w:val="24"/>
          <w:lang w:eastAsia="ru-RU"/>
        </w:rPr>
      </w:pPr>
      <w:r w:rsidRPr="0023461D">
        <w:rPr>
          <w:rFonts w:eastAsia="Times New Roman" w:cs="Times New Roman"/>
          <w:sz w:val="24"/>
          <w:szCs w:val="24"/>
          <w:lang w:eastAsia="ru-RU"/>
        </w:rPr>
        <w:t>2. карта планируемого размещения объектов в растровом формате 1:2</w:t>
      </w:r>
      <w:r w:rsidR="00535744">
        <w:rPr>
          <w:rFonts w:eastAsia="Times New Roman" w:cs="Times New Roman"/>
          <w:sz w:val="24"/>
          <w:szCs w:val="24"/>
          <w:lang w:eastAsia="ru-RU"/>
        </w:rPr>
        <w:t>5</w:t>
      </w:r>
      <w:r w:rsidRPr="0023461D">
        <w:rPr>
          <w:rFonts w:eastAsia="Times New Roman" w:cs="Times New Roman"/>
          <w:sz w:val="24"/>
          <w:szCs w:val="24"/>
          <w:lang w:eastAsia="ru-RU"/>
        </w:rPr>
        <w:t>000</w:t>
      </w:r>
    </w:p>
    <w:p w:rsidR="0023461D" w:rsidRPr="0023461D" w:rsidRDefault="0023461D" w:rsidP="0023461D">
      <w:pPr>
        <w:widowControl w:val="0"/>
        <w:autoSpaceDE w:val="0"/>
        <w:autoSpaceDN w:val="0"/>
        <w:adjustRightInd w:val="0"/>
        <w:ind w:firstLine="709"/>
        <w:jc w:val="both"/>
        <w:rPr>
          <w:rFonts w:eastAsia="Times New Roman" w:cs="Times New Roman"/>
          <w:sz w:val="24"/>
          <w:szCs w:val="24"/>
          <w:lang w:eastAsia="ru-RU"/>
        </w:rPr>
      </w:pPr>
      <w:r w:rsidRPr="0023461D">
        <w:rPr>
          <w:rFonts w:eastAsia="Times New Roman" w:cs="Times New Roman"/>
          <w:sz w:val="24"/>
          <w:szCs w:val="24"/>
          <w:lang w:eastAsia="ru-RU"/>
        </w:rPr>
        <w:t>3. карта функциональных зон поселения или городского округа в растровом формате 1:2</w:t>
      </w:r>
      <w:r w:rsidR="00535744">
        <w:rPr>
          <w:rFonts w:eastAsia="Times New Roman" w:cs="Times New Roman"/>
          <w:sz w:val="24"/>
          <w:szCs w:val="24"/>
          <w:lang w:eastAsia="ru-RU"/>
        </w:rPr>
        <w:t>5</w:t>
      </w:r>
      <w:r w:rsidRPr="0023461D">
        <w:rPr>
          <w:rFonts w:eastAsia="Times New Roman" w:cs="Times New Roman"/>
          <w:sz w:val="24"/>
          <w:szCs w:val="24"/>
          <w:lang w:eastAsia="ru-RU"/>
        </w:rPr>
        <w:t>000</w:t>
      </w:r>
    </w:p>
    <w:p w:rsidR="0023461D" w:rsidRPr="0023461D" w:rsidRDefault="0023461D" w:rsidP="0023461D">
      <w:pPr>
        <w:widowControl w:val="0"/>
        <w:autoSpaceDE w:val="0"/>
        <w:autoSpaceDN w:val="0"/>
        <w:adjustRightInd w:val="0"/>
        <w:ind w:firstLine="709"/>
        <w:jc w:val="both"/>
        <w:rPr>
          <w:rFonts w:eastAsia="Times New Roman" w:cs="Times New Roman"/>
          <w:sz w:val="24"/>
          <w:szCs w:val="24"/>
          <w:lang w:eastAsia="ru-RU"/>
        </w:rPr>
      </w:pPr>
      <w:r w:rsidRPr="0023461D">
        <w:rPr>
          <w:rFonts w:eastAsia="Times New Roman" w:cs="Times New Roman"/>
          <w:sz w:val="24"/>
          <w:szCs w:val="24"/>
          <w:lang w:eastAsia="ru-RU"/>
        </w:rPr>
        <w:t xml:space="preserve"> Текстовые материалы по обоснованию генерального плана содержат информацию предусмотренную частью 7 статьи 23 Градостроительного кодекса РФ</w:t>
      </w:r>
    </w:p>
    <w:p w:rsidR="0023461D" w:rsidRPr="0023461D" w:rsidRDefault="0023461D" w:rsidP="0023461D">
      <w:pPr>
        <w:widowControl w:val="0"/>
        <w:autoSpaceDE w:val="0"/>
        <w:autoSpaceDN w:val="0"/>
        <w:adjustRightInd w:val="0"/>
        <w:ind w:firstLine="709"/>
        <w:jc w:val="both"/>
        <w:rPr>
          <w:rFonts w:eastAsia="Times New Roman" w:cs="Times New Roman"/>
          <w:sz w:val="24"/>
          <w:szCs w:val="24"/>
          <w:lang w:eastAsia="ru-RU"/>
        </w:rPr>
      </w:pPr>
      <w:r w:rsidRPr="0023461D">
        <w:rPr>
          <w:rFonts w:eastAsia="Times New Roman" w:cs="Times New Roman"/>
          <w:sz w:val="24"/>
          <w:szCs w:val="24"/>
          <w:lang w:eastAsia="ru-RU"/>
        </w:rPr>
        <w:t>Перечень карт:</w:t>
      </w:r>
    </w:p>
    <w:p w:rsidR="0023461D" w:rsidRPr="0023461D" w:rsidRDefault="0023461D" w:rsidP="0023461D">
      <w:pPr>
        <w:widowControl w:val="0"/>
        <w:tabs>
          <w:tab w:val="left" w:pos="1080"/>
        </w:tabs>
        <w:autoSpaceDE w:val="0"/>
        <w:autoSpaceDN w:val="0"/>
        <w:adjustRightInd w:val="0"/>
        <w:ind w:firstLine="709"/>
        <w:jc w:val="both"/>
        <w:rPr>
          <w:rFonts w:eastAsia="Times New Roman" w:cs="Times New Roman"/>
          <w:sz w:val="24"/>
          <w:szCs w:val="24"/>
          <w:lang w:eastAsia="ru-RU"/>
        </w:rPr>
      </w:pPr>
      <w:r w:rsidRPr="0023461D">
        <w:rPr>
          <w:rFonts w:eastAsia="Times New Roman" w:cs="Times New Roman"/>
          <w:sz w:val="24"/>
          <w:szCs w:val="24"/>
          <w:lang w:eastAsia="ru-RU"/>
        </w:rPr>
        <w:t>1. Копии материалов по обоснованию в виде карты в растровом формате_К4 1:2</w:t>
      </w:r>
      <w:r w:rsidR="00535744">
        <w:rPr>
          <w:rFonts w:eastAsia="Times New Roman" w:cs="Times New Roman"/>
          <w:sz w:val="24"/>
          <w:szCs w:val="24"/>
          <w:lang w:eastAsia="ru-RU"/>
        </w:rPr>
        <w:t>5</w:t>
      </w:r>
      <w:r w:rsidRPr="0023461D">
        <w:rPr>
          <w:rFonts w:eastAsia="Times New Roman" w:cs="Times New Roman"/>
          <w:sz w:val="24"/>
          <w:szCs w:val="24"/>
          <w:lang w:eastAsia="ru-RU"/>
        </w:rPr>
        <w:t>000 (карта границ поселения, карта границ существующих населенных пунктов, входящих в состав поселения, карта территории объектов культурного наследия, карта зон с особыми условиями использования территорий, карта местоположения существующих и строящихся объектов местного значения, карта иных объектов, иных территорий и зон, которые оказали влияние на установление функциональных зон и планируемое размещение объектов местного значения поселения, объектов регионального значения, объектов местного значения муниципального района)</w:t>
      </w:r>
    </w:p>
    <w:p w:rsidR="0023461D" w:rsidRDefault="0023461D" w:rsidP="0023461D">
      <w:pPr>
        <w:widowControl w:val="0"/>
        <w:tabs>
          <w:tab w:val="left" w:pos="1080"/>
        </w:tabs>
        <w:autoSpaceDE w:val="0"/>
        <w:autoSpaceDN w:val="0"/>
        <w:adjustRightInd w:val="0"/>
        <w:ind w:firstLine="709"/>
        <w:jc w:val="both"/>
        <w:rPr>
          <w:rFonts w:eastAsia="Times New Roman" w:cs="Times New Roman"/>
          <w:sz w:val="24"/>
          <w:szCs w:val="24"/>
          <w:lang w:eastAsia="ru-RU"/>
        </w:rPr>
      </w:pPr>
      <w:r w:rsidRPr="0023461D">
        <w:rPr>
          <w:rFonts w:eastAsia="Times New Roman" w:cs="Times New Roman"/>
          <w:sz w:val="24"/>
          <w:szCs w:val="24"/>
          <w:lang w:eastAsia="ru-RU"/>
        </w:rPr>
        <w:t>2. Копии материалов по обоснованию в виде карт в растровом формате_К5 1:2</w:t>
      </w:r>
      <w:r w:rsidR="00535744">
        <w:rPr>
          <w:rFonts w:eastAsia="Times New Roman" w:cs="Times New Roman"/>
          <w:sz w:val="24"/>
          <w:szCs w:val="24"/>
          <w:lang w:eastAsia="ru-RU"/>
        </w:rPr>
        <w:t>5</w:t>
      </w:r>
      <w:r w:rsidRPr="0023461D">
        <w:rPr>
          <w:rFonts w:eastAsia="Times New Roman" w:cs="Times New Roman"/>
          <w:sz w:val="24"/>
          <w:szCs w:val="24"/>
          <w:lang w:eastAsia="ru-RU"/>
        </w:rPr>
        <w:t>000 (территории, подверженные риску возникновения чрезвычайных ситуаций природного и техногенного характера)</w:t>
      </w:r>
      <w:r w:rsidR="008845C8">
        <w:rPr>
          <w:rFonts w:eastAsia="Times New Roman" w:cs="Times New Roman"/>
          <w:sz w:val="24"/>
          <w:szCs w:val="24"/>
          <w:lang w:eastAsia="ru-RU"/>
        </w:rPr>
        <w:t>.</w:t>
      </w:r>
    </w:p>
    <w:p w:rsidR="008845C8" w:rsidRPr="0023461D" w:rsidRDefault="008845C8" w:rsidP="0023461D">
      <w:pPr>
        <w:widowControl w:val="0"/>
        <w:tabs>
          <w:tab w:val="left" w:pos="1080"/>
        </w:tabs>
        <w:autoSpaceDE w:val="0"/>
        <w:autoSpaceDN w:val="0"/>
        <w:adjustRightInd w:val="0"/>
        <w:ind w:firstLine="709"/>
        <w:jc w:val="both"/>
        <w:rPr>
          <w:rFonts w:eastAsia="Times New Roman" w:cs="Times New Roman"/>
          <w:sz w:val="24"/>
          <w:szCs w:val="24"/>
          <w:lang w:eastAsia="ru-RU"/>
        </w:rPr>
      </w:pPr>
    </w:p>
    <w:p w:rsidR="00B76907" w:rsidRPr="00B76907" w:rsidRDefault="00B76907" w:rsidP="00B76907">
      <w:pPr>
        <w:keepNext/>
        <w:widowControl w:val="0"/>
        <w:spacing w:before="240" w:after="60"/>
        <w:ind w:right="-1"/>
        <w:jc w:val="both"/>
        <w:outlineLvl w:val="0"/>
        <w:rPr>
          <w:rFonts w:eastAsia="Times New Roman" w:cs="Times New Roman"/>
          <w:b/>
          <w:bCs/>
          <w:kern w:val="32"/>
          <w:sz w:val="24"/>
          <w:szCs w:val="24"/>
          <w:lang/>
        </w:rPr>
      </w:pPr>
      <w:r w:rsidRPr="00B76907">
        <w:rPr>
          <w:rFonts w:eastAsia="Times New Roman" w:cs="Times New Roman"/>
          <w:b/>
          <w:bCs/>
          <w:caps/>
          <w:kern w:val="32"/>
          <w:sz w:val="24"/>
          <w:szCs w:val="24"/>
          <w:lang/>
        </w:rPr>
        <w:t xml:space="preserve">Раздел 1. </w:t>
      </w:r>
      <w:r w:rsidR="00535506" w:rsidRPr="00B76907">
        <w:rPr>
          <w:rFonts w:eastAsia="Times New Roman" w:cs="Times New Roman"/>
          <w:b/>
          <w:bCs/>
          <w:kern w:val="32"/>
          <w:sz w:val="24"/>
          <w:szCs w:val="24"/>
          <w:lang/>
        </w:rPr>
        <w:t>С</w:t>
      </w:r>
      <w:r w:rsidR="00535506" w:rsidRPr="00B76907">
        <w:rPr>
          <w:rFonts w:eastAsia="Times New Roman" w:cs="Times New Roman"/>
          <w:b/>
          <w:bCs/>
          <w:kern w:val="32"/>
          <w:sz w:val="24"/>
          <w:szCs w:val="24"/>
          <w:lang/>
        </w:rPr>
        <w:t xml:space="preserve">ВЕДЕНИЯ ОБ УТВЕРЖДЕННЫХ ДОКУМЕНТАХ СТРАТЕГИЧЕСКОГО ПЛАНИРОВАНИЯ, О НАЦИОНАЛЬНЫХ ПРОЕКТАХ, ОБ ИНВЕСТИЦИОННЫХ ПРОГРАММАХ СУБЪЕКТОВ ЕСТЕСТВЕННЫХ МОНОПОЛИЙ, ОРГАНИЗАЦИЙ </w:t>
      </w:r>
      <w:r w:rsidR="00535506" w:rsidRPr="00B76907">
        <w:rPr>
          <w:rFonts w:eastAsia="Times New Roman" w:cs="Times New Roman"/>
          <w:b/>
          <w:bCs/>
          <w:kern w:val="32"/>
          <w:sz w:val="24"/>
          <w:szCs w:val="24"/>
          <w:lang/>
        </w:rPr>
        <w:lastRenderedPageBreak/>
        <w:t>КОММУНАЛЬНОГО КОМПЛЕКСА, О РЕШЕНИЯХ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w:t>
      </w:r>
      <w:r w:rsidR="00535506" w:rsidRPr="00B76907">
        <w:rPr>
          <w:rFonts w:eastAsia="Times New Roman" w:cs="Times New Roman"/>
          <w:b/>
          <w:bCs/>
          <w:kern w:val="32"/>
          <w:sz w:val="24"/>
          <w:szCs w:val="24"/>
          <w:lang/>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1"/>
        <w:gridCol w:w="6277"/>
        <w:gridCol w:w="3199"/>
      </w:tblGrid>
      <w:tr w:rsidR="00B76907" w:rsidRPr="00B76907" w:rsidTr="00B7678E">
        <w:trPr>
          <w:tblHeader/>
        </w:trPr>
        <w:tc>
          <w:tcPr>
            <w:tcW w:w="284" w:type="pct"/>
            <w:shd w:val="clear" w:color="auto" w:fill="auto"/>
            <w:vAlign w:val="center"/>
          </w:tcPr>
          <w:p w:rsidR="00B76907" w:rsidRPr="00B76907" w:rsidRDefault="00B76907" w:rsidP="00B76907">
            <w:pPr>
              <w:jc w:val="center"/>
              <w:rPr>
                <w:rFonts w:eastAsia="Calibri" w:cs="Times New Roman"/>
                <w:b/>
                <w:sz w:val="20"/>
                <w:szCs w:val="20"/>
              </w:rPr>
            </w:pPr>
            <w:r w:rsidRPr="00B76907">
              <w:rPr>
                <w:rFonts w:eastAsia="Calibri" w:cs="Times New Roman"/>
                <w:b/>
                <w:sz w:val="20"/>
                <w:szCs w:val="20"/>
              </w:rPr>
              <w:t>1</w:t>
            </w:r>
          </w:p>
        </w:tc>
        <w:tc>
          <w:tcPr>
            <w:tcW w:w="3124" w:type="pct"/>
            <w:shd w:val="clear" w:color="auto" w:fill="auto"/>
            <w:vAlign w:val="center"/>
          </w:tcPr>
          <w:p w:rsidR="00B76907" w:rsidRPr="00B76907" w:rsidRDefault="00B76907" w:rsidP="00B76907">
            <w:pPr>
              <w:jc w:val="center"/>
              <w:rPr>
                <w:rFonts w:eastAsia="Calibri" w:cs="Times New Roman"/>
                <w:b/>
                <w:sz w:val="20"/>
                <w:szCs w:val="20"/>
              </w:rPr>
            </w:pPr>
            <w:r w:rsidRPr="00B76907">
              <w:rPr>
                <w:rFonts w:eastAsia="Calibri" w:cs="Times New Roman"/>
                <w:b/>
                <w:sz w:val="20"/>
                <w:szCs w:val="20"/>
              </w:rPr>
              <w:t>2</w:t>
            </w:r>
          </w:p>
        </w:tc>
        <w:tc>
          <w:tcPr>
            <w:tcW w:w="1592" w:type="pct"/>
            <w:shd w:val="clear" w:color="auto" w:fill="auto"/>
          </w:tcPr>
          <w:p w:rsidR="00B76907" w:rsidRPr="00B76907" w:rsidRDefault="00B76907" w:rsidP="00B76907">
            <w:pPr>
              <w:jc w:val="center"/>
              <w:rPr>
                <w:rFonts w:eastAsia="Calibri" w:cs="Times New Roman"/>
                <w:b/>
                <w:sz w:val="20"/>
                <w:szCs w:val="20"/>
              </w:rPr>
            </w:pPr>
            <w:r w:rsidRPr="00B76907">
              <w:rPr>
                <w:rFonts w:eastAsia="Calibri" w:cs="Times New Roman"/>
                <w:b/>
                <w:sz w:val="20"/>
                <w:szCs w:val="20"/>
              </w:rPr>
              <w:t>3</w:t>
            </w:r>
          </w:p>
        </w:tc>
      </w:tr>
      <w:tr w:rsidR="00B76907" w:rsidRPr="00B76907" w:rsidTr="00B7678E">
        <w:tc>
          <w:tcPr>
            <w:tcW w:w="5000" w:type="pct"/>
            <w:gridSpan w:val="3"/>
            <w:shd w:val="clear" w:color="auto" w:fill="D9D9D9"/>
          </w:tcPr>
          <w:p w:rsidR="00B76907" w:rsidRPr="00B76907" w:rsidRDefault="00B76907" w:rsidP="00B76907">
            <w:pPr>
              <w:jc w:val="center"/>
              <w:rPr>
                <w:rFonts w:eastAsia="Calibri" w:cs="Times New Roman"/>
                <w:sz w:val="20"/>
                <w:szCs w:val="20"/>
              </w:rPr>
            </w:pPr>
            <w:r w:rsidRPr="00B76907">
              <w:rPr>
                <w:rFonts w:eastAsia="Calibri" w:cs="Times New Roman"/>
                <w:b/>
                <w:sz w:val="20"/>
                <w:szCs w:val="20"/>
              </w:rPr>
              <w:t>Программы комплексного развития</w:t>
            </w:r>
          </w:p>
        </w:tc>
      </w:tr>
      <w:tr w:rsidR="00B76907" w:rsidRPr="00B76907" w:rsidTr="00B7678E">
        <w:tc>
          <w:tcPr>
            <w:tcW w:w="284" w:type="pct"/>
            <w:shd w:val="clear" w:color="auto" w:fill="auto"/>
          </w:tcPr>
          <w:p w:rsidR="00B76907" w:rsidRPr="00B76907" w:rsidRDefault="00B76907" w:rsidP="00B76907">
            <w:pPr>
              <w:jc w:val="center"/>
              <w:rPr>
                <w:rFonts w:eastAsia="Calibri" w:cs="Times New Roman"/>
                <w:sz w:val="20"/>
                <w:szCs w:val="20"/>
              </w:rPr>
            </w:pPr>
            <w:r w:rsidRPr="00B76907">
              <w:rPr>
                <w:rFonts w:eastAsia="Calibri" w:cs="Times New Roman"/>
                <w:sz w:val="20"/>
                <w:szCs w:val="20"/>
              </w:rPr>
              <w:t>1</w:t>
            </w:r>
          </w:p>
          <w:p w:rsidR="00B76907" w:rsidRPr="00B76907" w:rsidRDefault="00B76907" w:rsidP="00B76907">
            <w:pPr>
              <w:jc w:val="both"/>
              <w:rPr>
                <w:rFonts w:eastAsia="Calibri" w:cs="Times New Roman"/>
                <w:sz w:val="20"/>
                <w:szCs w:val="20"/>
              </w:rPr>
            </w:pPr>
          </w:p>
        </w:tc>
        <w:tc>
          <w:tcPr>
            <w:tcW w:w="3124" w:type="pct"/>
            <w:shd w:val="clear" w:color="auto" w:fill="auto"/>
          </w:tcPr>
          <w:p w:rsidR="00B76907" w:rsidRPr="00B76907" w:rsidRDefault="007A5BD6" w:rsidP="00B76907">
            <w:pPr>
              <w:rPr>
                <w:rFonts w:eastAsia="Calibri" w:cs="Times New Roman"/>
                <w:sz w:val="20"/>
                <w:szCs w:val="20"/>
              </w:rPr>
            </w:pPr>
            <w:r>
              <w:rPr>
                <w:rFonts w:eastAsia="Calibri" w:cs="Times New Roman"/>
                <w:sz w:val="20"/>
                <w:szCs w:val="20"/>
              </w:rPr>
              <w:t>Стратегия</w:t>
            </w:r>
            <w:r w:rsidR="00B76907" w:rsidRPr="00B76907">
              <w:rPr>
                <w:rFonts w:eastAsia="Calibri" w:cs="Times New Roman"/>
                <w:sz w:val="20"/>
                <w:szCs w:val="20"/>
              </w:rPr>
              <w:t xml:space="preserve"> социально-экономического развития </w:t>
            </w:r>
            <w:r w:rsidR="00B76907">
              <w:rPr>
                <w:rFonts w:eastAsia="Calibri" w:cs="Times New Roman"/>
                <w:sz w:val="20"/>
                <w:szCs w:val="20"/>
              </w:rPr>
              <w:t>Молькинского</w:t>
            </w:r>
            <w:r w:rsidR="00B76907" w:rsidRPr="00B76907">
              <w:rPr>
                <w:rFonts w:eastAsia="Calibri" w:cs="Times New Roman"/>
                <w:sz w:val="20"/>
                <w:szCs w:val="20"/>
              </w:rPr>
              <w:t xml:space="preserve"> </w:t>
            </w:r>
            <w:r>
              <w:rPr>
                <w:rFonts w:eastAsia="Calibri" w:cs="Times New Roman"/>
                <w:sz w:val="20"/>
                <w:szCs w:val="20"/>
              </w:rPr>
              <w:t>сельского поселения Усть-Удинского района Иркутской области</w:t>
            </w:r>
            <w:r w:rsidR="00B76907" w:rsidRPr="00B76907">
              <w:rPr>
                <w:rFonts w:eastAsia="Calibri" w:cs="Times New Roman"/>
                <w:sz w:val="20"/>
                <w:szCs w:val="20"/>
              </w:rPr>
              <w:t xml:space="preserve"> на </w:t>
            </w:r>
            <w:r>
              <w:rPr>
                <w:rFonts w:eastAsia="Calibri" w:cs="Times New Roman"/>
                <w:sz w:val="20"/>
                <w:szCs w:val="20"/>
              </w:rPr>
              <w:t xml:space="preserve">период с </w:t>
            </w:r>
            <w:r w:rsidR="00B76907" w:rsidRPr="00B76907">
              <w:rPr>
                <w:rFonts w:eastAsia="Calibri" w:cs="Times New Roman"/>
                <w:sz w:val="20"/>
                <w:szCs w:val="20"/>
              </w:rPr>
              <w:t>20</w:t>
            </w:r>
            <w:r>
              <w:rPr>
                <w:rFonts w:eastAsia="Calibri" w:cs="Times New Roman"/>
                <w:sz w:val="20"/>
                <w:szCs w:val="20"/>
              </w:rPr>
              <w:t>19</w:t>
            </w:r>
            <w:r w:rsidR="00B76907" w:rsidRPr="00B76907">
              <w:rPr>
                <w:rFonts w:eastAsia="Calibri" w:cs="Times New Roman"/>
                <w:sz w:val="20"/>
                <w:szCs w:val="20"/>
              </w:rPr>
              <w:t>–203</w:t>
            </w:r>
            <w:r>
              <w:rPr>
                <w:rFonts w:eastAsia="Calibri" w:cs="Times New Roman"/>
                <w:sz w:val="20"/>
                <w:szCs w:val="20"/>
              </w:rPr>
              <w:t xml:space="preserve">0 </w:t>
            </w:r>
            <w:r w:rsidR="00B76907" w:rsidRPr="00B76907">
              <w:rPr>
                <w:rFonts w:eastAsia="Calibri" w:cs="Times New Roman"/>
                <w:sz w:val="20"/>
                <w:szCs w:val="20"/>
              </w:rPr>
              <w:t xml:space="preserve">годы, утвержденная решением Думы </w:t>
            </w:r>
            <w:r w:rsidR="00B76907">
              <w:rPr>
                <w:rFonts w:eastAsia="Calibri" w:cs="Times New Roman"/>
                <w:sz w:val="20"/>
                <w:szCs w:val="20"/>
              </w:rPr>
              <w:t>Молькинского</w:t>
            </w:r>
            <w:r w:rsidR="00B76907" w:rsidRPr="00B76907">
              <w:rPr>
                <w:rFonts w:eastAsia="Calibri" w:cs="Times New Roman"/>
                <w:sz w:val="20"/>
                <w:szCs w:val="20"/>
              </w:rPr>
              <w:t xml:space="preserve"> МО </w:t>
            </w:r>
            <w:r w:rsidRPr="007A5BD6">
              <w:rPr>
                <w:rFonts w:eastAsia="Calibri" w:cs="Times New Roman"/>
                <w:sz w:val="20"/>
                <w:szCs w:val="20"/>
              </w:rPr>
              <w:t>от 12.11.2018г.№ 9/3-ДП</w:t>
            </w:r>
          </w:p>
        </w:tc>
        <w:tc>
          <w:tcPr>
            <w:tcW w:w="1592" w:type="pct"/>
            <w:shd w:val="clear" w:color="auto" w:fill="auto"/>
          </w:tcPr>
          <w:p w:rsidR="00B76907" w:rsidRPr="00B76907" w:rsidRDefault="00B76907" w:rsidP="00B76907">
            <w:pPr>
              <w:rPr>
                <w:rFonts w:eastAsia="Calibri" w:cs="Times New Roman"/>
                <w:sz w:val="20"/>
                <w:szCs w:val="20"/>
              </w:rPr>
            </w:pPr>
          </w:p>
        </w:tc>
      </w:tr>
      <w:tr w:rsidR="00B76907" w:rsidRPr="00B76907" w:rsidTr="00B7678E">
        <w:tc>
          <w:tcPr>
            <w:tcW w:w="284" w:type="pct"/>
            <w:shd w:val="clear" w:color="auto" w:fill="auto"/>
          </w:tcPr>
          <w:p w:rsidR="00B76907" w:rsidRPr="00B76907" w:rsidRDefault="00B76907" w:rsidP="00B76907">
            <w:pPr>
              <w:jc w:val="center"/>
              <w:rPr>
                <w:rFonts w:eastAsia="Calibri" w:cs="Times New Roman"/>
                <w:sz w:val="20"/>
                <w:szCs w:val="20"/>
              </w:rPr>
            </w:pPr>
            <w:r w:rsidRPr="00B76907">
              <w:rPr>
                <w:rFonts w:eastAsia="Calibri" w:cs="Times New Roman"/>
                <w:sz w:val="20"/>
                <w:szCs w:val="20"/>
              </w:rPr>
              <w:t>2</w:t>
            </w:r>
          </w:p>
        </w:tc>
        <w:tc>
          <w:tcPr>
            <w:tcW w:w="3124" w:type="pct"/>
            <w:shd w:val="clear" w:color="auto" w:fill="auto"/>
          </w:tcPr>
          <w:p w:rsidR="00B76907" w:rsidRPr="00B76907" w:rsidRDefault="00B76907" w:rsidP="00B76907">
            <w:pPr>
              <w:rPr>
                <w:rFonts w:eastAsia="Calibri" w:cs="Times New Roman"/>
                <w:sz w:val="20"/>
                <w:szCs w:val="20"/>
              </w:rPr>
            </w:pPr>
            <w:r w:rsidRPr="00B76907">
              <w:rPr>
                <w:rFonts w:eastAsia="Calibri" w:cs="Times New Roman"/>
                <w:sz w:val="20"/>
                <w:szCs w:val="20"/>
              </w:rPr>
              <w:t xml:space="preserve">Муниципальная программа «Комплексное развитие социальной инфраструктуры </w:t>
            </w:r>
            <w:r>
              <w:rPr>
                <w:rFonts w:eastAsia="Calibri" w:cs="Times New Roman"/>
                <w:sz w:val="20"/>
                <w:szCs w:val="20"/>
              </w:rPr>
              <w:t>Молькинского</w:t>
            </w:r>
            <w:r w:rsidRPr="00B76907">
              <w:rPr>
                <w:rFonts w:eastAsia="Calibri" w:cs="Times New Roman"/>
                <w:sz w:val="20"/>
                <w:szCs w:val="20"/>
              </w:rPr>
              <w:t xml:space="preserve"> муниципального образования на 20</w:t>
            </w:r>
            <w:r w:rsidR="00043B78">
              <w:rPr>
                <w:rFonts w:eastAsia="Calibri" w:cs="Times New Roman"/>
                <w:sz w:val="20"/>
                <w:szCs w:val="20"/>
              </w:rPr>
              <w:t>18</w:t>
            </w:r>
            <w:r w:rsidRPr="00B76907">
              <w:rPr>
                <w:rFonts w:eastAsia="Calibri" w:cs="Times New Roman"/>
                <w:sz w:val="20"/>
                <w:szCs w:val="20"/>
              </w:rPr>
              <w:t>–203</w:t>
            </w:r>
            <w:r w:rsidR="00043B78">
              <w:rPr>
                <w:rFonts w:eastAsia="Calibri" w:cs="Times New Roman"/>
                <w:sz w:val="20"/>
                <w:szCs w:val="20"/>
              </w:rPr>
              <w:t>0</w:t>
            </w:r>
            <w:r w:rsidRPr="00B76907">
              <w:rPr>
                <w:rFonts w:eastAsia="Calibri" w:cs="Times New Roman"/>
                <w:sz w:val="20"/>
                <w:szCs w:val="20"/>
              </w:rPr>
              <w:t xml:space="preserve"> годы», утвержденная решением Думы </w:t>
            </w:r>
            <w:r>
              <w:rPr>
                <w:rFonts w:eastAsia="Calibri" w:cs="Times New Roman"/>
                <w:sz w:val="20"/>
                <w:szCs w:val="20"/>
              </w:rPr>
              <w:t>Молькинского</w:t>
            </w:r>
            <w:r w:rsidRPr="00B76907">
              <w:rPr>
                <w:rFonts w:eastAsia="Calibri" w:cs="Times New Roman"/>
                <w:sz w:val="20"/>
                <w:szCs w:val="20"/>
              </w:rPr>
              <w:t xml:space="preserve"> МО </w:t>
            </w:r>
            <w:r w:rsidR="00043B78" w:rsidRPr="00043B78">
              <w:rPr>
                <w:rFonts w:eastAsia="Calibri" w:cs="Times New Roman"/>
                <w:sz w:val="20"/>
                <w:szCs w:val="20"/>
              </w:rPr>
              <w:t>от 28.12.2017г. № 3/4 - ДП</w:t>
            </w:r>
          </w:p>
        </w:tc>
        <w:tc>
          <w:tcPr>
            <w:tcW w:w="1592" w:type="pct"/>
            <w:shd w:val="clear" w:color="auto" w:fill="auto"/>
          </w:tcPr>
          <w:p w:rsidR="00B76907" w:rsidRPr="00B76907" w:rsidRDefault="00B76907" w:rsidP="00B76907">
            <w:pPr>
              <w:rPr>
                <w:rFonts w:eastAsia="Calibri" w:cs="Times New Roman"/>
                <w:sz w:val="20"/>
                <w:szCs w:val="20"/>
              </w:rPr>
            </w:pPr>
          </w:p>
        </w:tc>
      </w:tr>
      <w:tr w:rsidR="00B76907" w:rsidRPr="00B76907" w:rsidTr="00B7678E">
        <w:tc>
          <w:tcPr>
            <w:tcW w:w="284" w:type="pct"/>
            <w:shd w:val="clear" w:color="auto" w:fill="auto"/>
          </w:tcPr>
          <w:p w:rsidR="00B76907" w:rsidRPr="00B76907" w:rsidRDefault="00B76907" w:rsidP="00B76907">
            <w:pPr>
              <w:jc w:val="center"/>
              <w:rPr>
                <w:rFonts w:eastAsia="Calibri" w:cs="Times New Roman"/>
                <w:sz w:val="20"/>
                <w:szCs w:val="20"/>
              </w:rPr>
            </w:pPr>
            <w:r w:rsidRPr="00B76907">
              <w:rPr>
                <w:rFonts w:eastAsia="Calibri" w:cs="Times New Roman"/>
                <w:sz w:val="20"/>
                <w:szCs w:val="20"/>
              </w:rPr>
              <w:t>3</w:t>
            </w:r>
          </w:p>
        </w:tc>
        <w:tc>
          <w:tcPr>
            <w:tcW w:w="3124" w:type="pct"/>
            <w:shd w:val="clear" w:color="auto" w:fill="auto"/>
          </w:tcPr>
          <w:p w:rsidR="00B76907" w:rsidRPr="00B76907" w:rsidRDefault="00B76907" w:rsidP="00B76907">
            <w:pPr>
              <w:rPr>
                <w:rFonts w:eastAsia="Calibri" w:cs="Times New Roman"/>
                <w:sz w:val="20"/>
                <w:szCs w:val="20"/>
              </w:rPr>
            </w:pPr>
            <w:r w:rsidRPr="00B76907">
              <w:rPr>
                <w:rFonts w:eastAsia="Calibri" w:cs="Times New Roman"/>
                <w:sz w:val="20"/>
                <w:szCs w:val="20"/>
              </w:rPr>
              <w:t xml:space="preserve">Муниципальная программа «Комплексное развитие транспортной инфраструктуры </w:t>
            </w:r>
            <w:r>
              <w:rPr>
                <w:rFonts w:eastAsia="Calibri" w:cs="Times New Roman"/>
                <w:sz w:val="20"/>
                <w:szCs w:val="20"/>
              </w:rPr>
              <w:t>Молькинского</w:t>
            </w:r>
            <w:r w:rsidRPr="00B76907">
              <w:rPr>
                <w:rFonts w:eastAsia="Calibri" w:cs="Times New Roman"/>
                <w:sz w:val="20"/>
                <w:szCs w:val="20"/>
              </w:rPr>
              <w:t xml:space="preserve"> муниципального образования на 201</w:t>
            </w:r>
            <w:r>
              <w:rPr>
                <w:rFonts w:eastAsia="Calibri" w:cs="Times New Roman"/>
                <w:sz w:val="20"/>
                <w:szCs w:val="20"/>
              </w:rPr>
              <w:t>8</w:t>
            </w:r>
            <w:r w:rsidRPr="00B76907">
              <w:rPr>
                <w:rFonts w:eastAsia="Calibri" w:cs="Times New Roman"/>
                <w:sz w:val="20"/>
                <w:szCs w:val="20"/>
              </w:rPr>
              <w:t>–20</w:t>
            </w:r>
            <w:r>
              <w:rPr>
                <w:rFonts w:eastAsia="Calibri" w:cs="Times New Roman"/>
                <w:sz w:val="20"/>
                <w:szCs w:val="20"/>
              </w:rPr>
              <w:t>3</w:t>
            </w:r>
            <w:r w:rsidRPr="00B76907">
              <w:rPr>
                <w:rFonts w:eastAsia="Calibri" w:cs="Times New Roman"/>
                <w:sz w:val="20"/>
                <w:szCs w:val="20"/>
              </w:rPr>
              <w:t>0 год</w:t>
            </w:r>
            <w:r>
              <w:rPr>
                <w:rFonts w:eastAsia="Calibri" w:cs="Times New Roman"/>
                <w:sz w:val="20"/>
                <w:szCs w:val="20"/>
              </w:rPr>
              <w:t>ы</w:t>
            </w:r>
            <w:r w:rsidRPr="00B76907">
              <w:rPr>
                <w:rFonts w:eastAsia="Calibri" w:cs="Times New Roman"/>
                <w:sz w:val="20"/>
                <w:szCs w:val="20"/>
              </w:rPr>
              <w:t xml:space="preserve">», утвержденная решением Думы </w:t>
            </w:r>
            <w:r>
              <w:rPr>
                <w:rFonts w:eastAsia="Calibri" w:cs="Times New Roman"/>
                <w:sz w:val="20"/>
                <w:szCs w:val="20"/>
              </w:rPr>
              <w:t>Молькинского</w:t>
            </w:r>
            <w:r w:rsidRPr="00B76907">
              <w:rPr>
                <w:rFonts w:eastAsia="Calibri" w:cs="Times New Roman"/>
                <w:sz w:val="20"/>
                <w:szCs w:val="20"/>
              </w:rPr>
              <w:t xml:space="preserve"> МО от 2</w:t>
            </w:r>
            <w:r w:rsidR="005D6206">
              <w:rPr>
                <w:rFonts w:eastAsia="Calibri" w:cs="Times New Roman"/>
                <w:sz w:val="20"/>
                <w:szCs w:val="20"/>
              </w:rPr>
              <w:t>8</w:t>
            </w:r>
            <w:r w:rsidRPr="00B76907">
              <w:rPr>
                <w:rFonts w:eastAsia="Calibri" w:cs="Times New Roman"/>
                <w:sz w:val="20"/>
                <w:szCs w:val="20"/>
              </w:rPr>
              <w:t>.1</w:t>
            </w:r>
            <w:r w:rsidR="005D6206">
              <w:rPr>
                <w:rFonts w:eastAsia="Calibri" w:cs="Times New Roman"/>
                <w:sz w:val="20"/>
                <w:szCs w:val="20"/>
              </w:rPr>
              <w:t>2</w:t>
            </w:r>
            <w:r w:rsidRPr="00B76907">
              <w:rPr>
                <w:rFonts w:eastAsia="Calibri" w:cs="Times New Roman"/>
                <w:sz w:val="20"/>
                <w:szCs w:val="20"/>
              </w:rPr>
              <w:t>.201</w:t>
            </w:r>
            <w:r w:rsidR="005D6206">
              <w:rPr>
                <w:rFonts w:eastAsia="Calibri" w:cs="Times New Roman"/>
                <w:sz w:val="20"/>
                <w:szCs w:val="20"/>
              </w:rPr>
              <w:t>7</w:t>
            </w:r>
            <w:r w:rsidRPr="00B76907">
              <w:rPr>
                <w:rFonts w:eastAsia="Calibri" w:cs="Times New Roman"/>
                <w:sz w:val="20"/>
                <w:szCs w:val="20"/>
              </w:rPr>
              <w:t xml:space="preserve"> г. № </w:t>
            </w:r>
            <w:r w:rsidR="005D6206">
              <w:rPr>
                <w:rFonts w:eastAsia="Calibri" w:cs="Times New Roman"/>
                <w:sz w:val="20"/>
                <w:szCs w:val="20"/>
              </w:rPr>
              <w:t>3/5-ДП</w:t>
            </w:r>
          </w:p>
        </w:tc>
        <w:tc>
          <w:tcPr>
            <w:tcW w:w="1592" w:type="pct"/>
            <w:shd w:val="clear" w:color="auto" w:fill="auto"/>
          </w:tcPr>
          <w:p w:rsidR="00B76907" w:rsidRPr="00B76907" w:rsidRDefault="00B76907" w:rsidP="00B76907">
            <w:pPr>
              <w:rPr>
                <w:rFonts w:eastAsia="Calibri" w:cs="Times New Roman"/>
                <w:sz w:val="20"/>
                <w:szCs w:val="20"/>
              </w:rPr>
            </w:pPr>
          </w:p>
        </w:tc>
      </w:tr>
      <w:tr w:rsidR="00B76907" w:rsidRPr="00B76907" w:rsidTr="00B7678E">
        <w:tc>
          <w:tcPr>
            <w:tcW w:w="284" w:type="pct"/>
            <w:shd w:val="clear" w:color="auto" w:fill="auto"/>
          </w:tcPr>
          <w:p w:rsidR="00B76907" w:rsidRPr="00B76907" w:rsidRDefault="00B76907" w:rsidP="00B76907">
            <w:pPr>
              <w:jc w:val="center"/>
              <w:rPr>
                <w:rFonts w:eastAsia="Calibri" w:cs="Times New Roman"/>
                <w:sz w:val="20"/>
                <w:szCs w:val="20"/>
              </w:rPr>
            </w:pPr>
            <w:r w:rsidRPr="00B76907">
              <w:rPr>
                <w:rFonts w:eastAsia="Calibri" w:cs="Times New Roman"/>
                <w:sz w:val="20"/>
                <w:szCs w:val="20"/>
              </w:rPr>
              <w:t>4</w:t>
            </w:r>
          </w:p>
        </w:tc>
        <w:tc>
          <w:tcPr>
            <w:tcW w:w="3124" w:type="pct"/>
            <w:shd w:val="clear" w:color="auto" w:fill="auto"/>
          </w:tcPr>
          <w:p w:rsidR="00B76907" w:rsidRPr="00B76907" w:rsidRDefault="00B76907" w:rsidP="00B76907">
            <w:pPr>
              <w:rPr>
                <w:rFonts w:eastAsia="Calibri" w:cs="Times New Roman"/>
                <w:sz w:val="20"/>
                <w:szCs w:val="20"/>
              </w:rPr>
            </w:pPr>
            <w:r w:rsidRPr="00B76907">
              <w:rPr>
                <w:rFonts w:eastAsia="Calibri" w:cs="Times New Roman"/>
                <w:sz w:val="20"/>
                <w:szCs w:val="20"/>
              </w:rPr>
              <w:t xml:space="preserve">Муниципальная целевая программа «Комплексное развитие систем коммунальной инфраструктуры </w:t>
            </w:r>
            <w:r>
              <w:rPr>
                <w:rFonts w:eastAsia="Calibri" w:cs="Times New Roman"/>
                <w:sz w:val="20"/>
                <w:szCs w:val="20"/>
              </w:rPr>
              <w:t>Молькинского</w:t>
            </w:r>
            <w:r w:rsidRPr="00B76907">
              <w:rPr>
                <w:rFonts w:eastAsia="Calibri" w:cs="Times New Roman"/>
                <w:sz w:val="20"/>
                <w:szCs w:val="20"/>
              </w:rPr>
              <w:t xml:space="preserve"> муниципального образования </w:t>
            </w:r>
            <w:r w:rsidR="00417624">
              <w:rPr>
                <w:rFonts w:eastAsia="Calibri" w:cs="Times New Roman"/>
                <w:sz w:val="20"/>
                <w:szCs w:val="20"/>
              </w:rPr>
              <w:t xml:space="preserve">Усть-Удинского района </w:t>
            </w:r>
            <w:r w:rsidRPr="00B76907">
              <w:rPr>
                <w:rFonts w:eastAsia="Calibri" w:cs="Times New Roman"/>
                <w:sz w:val="20"/>
                <w:szCs w:val="20"/>
              </w:rPr>
              <w:t>на 201</w:t>
            </w:r>
            <w:r w:rsidR="00417624">
              <w:rPr>
                <w:rFonts w:eastAsia="Calibri" w:cs="Times New Roman"/>
                <w:sz w:val="20"/>
                <w:szCs w:val="20"/>
              </w:rPr>
              <w:t>6</w:t>
            </w:r>
            <w:r w:rsidRPr="00B76907">
              <w:rPr>
                <w:rFonts w:eastAsia="Calibri" w:cs="Times New Roman"/>
                <w:sz w:val="20"/>
                <w:szCs w:val="20"/>
              </w:rPr>
              <w:t>–2025 год</w:t>
            </w:r>
            <w:r w:rsidR="00417624">
              <w:rPr>
                <w:rFonts w:eastAsia="Calibri" w:cs="Times New Roman"/>
                <w:sz w:val="20"/>
                <w:szCs w:val="20"/>
              </w:rPr>
              <w:t>ы</w:t>
            </w:r>
            <w:r w:rsidRPr="00B76907">
              <w:rPr>
                <w:rFonts w:eastAsia="Calibri" w:cs="Times New Roman"/>
                <w:sz w:val="20"/>
                <w:szCs w:val="20"/>
              </w:rPr>
              <w:t xml:space="preserve">», утвержденная решением Думы </w:t>
            </w:r>
            <w:r>
              <w:rPr>
                <w:rFonts w:eastAsia="Calibri" w:cs="Times New Roman"/>
                <w:sz w:val="20"/>
                <w:szCs w:val="20"/>
              </w:rPr>
              <w:t>Молькинского</w:t>
            </w:r>
            <w:r w:rsidRPr="00B76907">
              <w:rPr>
                <w:rFonts w:eastAsia="Calibri" w:cs="Times New Roman"/>
                <w:sz w:val="20"/>
                <w:szCs w:val="20"/>
              </w:rPr>
              <w:t xml:space="preserve"> МО </w:t>
            </w:r>
            <w:r w:rsidR="00417624" w:rsidRPr="00417624">
              <w:rPr>
                <w:rFonts w:eastAsia="Calibri" w:cs="Times New Roman"/>
                <w:sz w:val="20"/>
                <w:szCs w:val="20"/>
              </w:rPr>
              <w:t>от 20.10.2015 года № 22/7 -ДП</w:t>
            </w:r>
          </w:p>
        </w:tc>
        <w:tc>
          <w:tcPr>
            <w:tcW w:w="1592" w:type="pct"/>
            <w:shd w:val="clear" w:color="auto" w:fill="auto"/>
          </w:tcPr>
          <w:p w:rsidR="00B76907" w:rsidRDefault="005A5FFC" w:rsidP="005A5FFC">
            <w:pPr>
              <w:rPr>
                <w:rFonts w:eastAsia="Calibri" w:cs="Times New Roman"/>
                <w:sz w:val="20"/>
                <w:szCs w:val="20"/>
              </w:rPr>
            </w:pPr>
            <w:r>
              <w:rPr>
                <w:rFonts w:eastAsia="Calibri" w:cs="Times New Roman"/>
                <w:sz w:val="20"/>
                <w:szCs w:val="20"/>
              </w:rPr>
              <w:t xml:space="preserve">1. </w:t>
            </w:r>
            <w:r w:rsidRPr="005A5FFC">
              <w:rPr>
                <w:rFonts w:eastAsia="Calibri" w:cs="Times New Roman"/>
                <w:sz w:val="20"/>
                <w:szCs w:val="20"/>
              </w:rPr>
              <w:t>Реконструкция водонапорной башни с. Молька</w:t>
            </w:r>
          </w:p>
          <w:p w:rsidR="005A5FFC" w:rsidRDefault="005A5FFC" w:rsidP="005A5FFC">
            <w:pPr>
              <w:rPr>
                <w:rFonts w:eastAsia="Calibri" w:cs="Times New Roman"/>
                <w:sz w:val="20"/>
                <w:szCs w:val="20"/>
              </w:rPr>
            </w:pPr>
            <w:r>
              <w:rPr>
                <w:rFonts w:eastAsia="Calibri" w:cs="Times New Roman"/>
                <w:sz w:val="20"/>
                <w:szCs w:val="20"/>
              </w:rPr>
              <w:t xml:space="preserve">2. </w:t>
            </w:r>
            <w:r w:rsidRPr="005A5FFC">
              <w:rPr>
                <w:rFonts w:eastAsia="Calibri" w:cs="Times New Roman"/>
                <w:sz w:val="20"/>
                <w:szCs w:val="20"/>
              </w:rPr>
              <w:t>Реконструкция водонапорной башни с. Молька</w:t>
            </w:r>
          </w:p>
          <w:p w:rsidR="005A5FFC" w:rsidRDefault="005A5FFC" w:rsidP="005A5FFC">
            <w:pPr>
              <w:rPr>
                <w:rFonts w:eastAsia="Calibri" w:cs="Times New Roman"/>
                <w:sz w:val="20"/>
                <w:szCs w:val="20"/>
              </w:rPr>
            </w:pPr>
            <w:r>
              <w:rPr>
                <w:rFonts w:eastAsia="Calibri" w:cs="Times New Roman"/>
                <w:sz w:val="20"/>
                <w:szCs w:val="20"/>
              </w:rPr>
              <w:t xml:space="preserve">3. </w:t>
            </w:r>
            <w:r w:rsidRPr="005A5FFC">
              <w:rPr>
                <w:rFonts w:eastAsia="Calibri" w:cs="Times New Roman"/>
                <w:sz w:val="20"/>
                <w:szCs w:val="20"/>
              </w:rPr>
              <w:t>Реконструкция котельной</w:t>
            </w:r>
          </w:p>
          <w:p w:rsidR="005A5FFC" w:rsidRDefault="005A5FFC" w:rsidP="005A5FFC">
            <w:pPr>
              <w:rPr>
                <w:rFonts w:eastAsia="Calibri" w:cs="Times New Roman"/>
                <w:sz w:val="20"/>
                <w:szCs w:val="20"/>
              </w:rPr>
            </w:pPr>
            <w:r>
              <w:rPr>
                <w:rFonts w:eastAsia="Calibri" w:cs="Times New Roman"/>
                <w:sz w:val="20"/>
                <w:szCs w:val="20"/>
              </w:rPr>
              <w:t xml:space="preserve">4. </w:t>
            </w:r>
            <w:r w:rsidRPr="005A5FFC">
              <w:rPr>
                <w:rFonts w:eastAsia="Calibri" w:cs="Times New Roman"/>
                <w:sz w:val="20"/>
                <w:szCs w:val="20"/>
              </w:rPr>
              <w:t>Строительство водопроводных сетей</w:t>
            </w:r>
            <w:r>
              <w:rPr>
                <w:rFonts w:eastAsia="Calibri" w:cs="Times New Roman"/>
                <w:sz w:val="20"/>
                <w:szCs w:val="20"/>
              </w:rPr>
              <w:t xml:space="preserve"> </w:t>
            </w:r>
            <w:r w:rsidRPr="005A5FFC">
              <w:rPr>
                <w:rFonts w:eastAsia="Calibri" w:cs="Times New Roman"/>
                <w:sz w:val="20"/>
                <w:szCs w:val="20"/>
              </w:rPr>
              <w:t>с. Молька</w:t>
            </w:r>
          </w:p>
          <w:p w:rsidR="005A5FFC" w:rsidRPr="00B76907" w:rsidRDefault="005A5FFC" w:rsidP="005A5FFC">
            <w:pPr>
              <w:rPr>
                <w:rFonts w:eastAsia="Calibri" w:cs="Times New Roman"/>
                <w:sz w:val="20"/>
                <w:szCs w:val="20"/>
              </w:rPr>
            </w:pPr>
          </w:p>
        </w:tc>
      </w:tr>
    </w:tbl>
    <w:p w:rsidR="0023461D" w:rsidRPr="0023461D" w:rsidRDefault="0023461D" w:rsidP="00B76907">
      <w:pPr>
        <w:rPr>
          <w:rFonts w:eastAsia="Times New Roman" w:cs="Times New Roman"/>
          <w:b/>
          <w:sz w:val="24"/>
          <w:szCs w:val="24"/>
          <w:lang w:eastAsia="ru-RU"/>
        </w:rPr>
      </w:pPr>
    </w:p>
    <w:p w:rsidR="00DE735D" w:rsidRPr="00DE735D" w:rsidRDefault="00535506" w:rsidP="00DE735D">
      <w:pPr>
        <w:spacing w:after="240"/>
        <w:jc w:val="both"/>
        <w:outlineLvl w:val="0"/>
        <w:rPr>
          <w:rFonts w:eastAsia="Times New Roman" w:cs="Times New Roman"/>
          <w:b/>
          <w:bCs/>
          <w:sz w:val="24"/>
          <w:szCs w:val="24"/>
          <w:lang w:eastAsia="ru-RU"/>
        </w:rPr>
      </w:pPr>
      <w:r w:rsidRPr="00DE735D">
        <w:rPr>
          <w:rFonts w:eastAsia="Times New Roman" w:cs="Times New Roman"/>
          <w:b/>
          <w:bCs/>
          <w:sz w:val="24"/>
          <w:szCs w:val="24"/>
          <w:lang w:eastAsia="ru-RU"/>
        </w:rPr>
        <w:t>РАЗДЕЛ 2. УТВЕРЖДЕННЫЕ ДОКУМЕНТАМИ ТЕРРИТОРИАЛЬНОГО ПЛАНИРОВАНИЯ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НА ТЕРРИТОРИЯХ ПОСЕЛЕНИЯ, ГОРОДСКОГО ОКРУГА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УКАЗАННЫХ ДОКУМЕНТОВ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rsidR="00DE735D" w:rsidRPr="00DE735D" w:rsidRDefault="00DE735D" w:rsidP="00DE735D">
      <w:pPr>
        <w:keepNext/>
        <w:tabs>
          <w:tab w:val="left" w:pos="709"/>
        </w:tabs>
        <w:spacing w:before="120" w:line="276" w:lineRule="auto"/>
        <w:outlineLvl w:val="2"/>
        <w:rPr>
          <w:rFonts w:eastAsia="Tahoma" w:cs="Times New Roman"/>
          <w:b/>
          <w:sz w:val="24"/>
          <w:szCs w:val="24"/>
        </w:rPr>
      </w:pPr>
      <w:bookmarkStart w:id="1" w:name="_Toc69064763"/>
      <w:bookmarkStart w:id="2" w:name="_Toc69231552"/>
      <w:bookmarkStart w:id="3" w:name="_Toc92972421"/>
      <w:bookmarkStart w:id="4" w:name="_Toc98835938"/>
      <w:bookmarkStart w:id="5" w:name="_Toc133915285"/>
      <w:r w:rsidRPr="00DE735D">
        <w:rPr>
          <w:rFonts w:eastAsia="Tahoma" w:cs="Times New Roman"/>
          <w:b/>
          <w:sz w:val="24"/>
          <w:szCs w:val="24"/>
        </w:rPr>
        <w:t>2.1 Объекты федерального значения</w:t>
      </w:r>
      <w:bookmarkEnd w:id="1"/>
      <w:bookmarkEnd w:id="2"/>
      <w:bookmarkEnd w:id="3"/>
      <w:bookmarkEnd w:id="4"/>
      <w:bookmarkEnd w:id="5"/>
      <w:r w:rsidRPr="00DE735D">
        <w:rPr>
          <w:rFonts w:eastAsia="Tahoma" w:cs="Times New Roman"/>
          <w:b/>
          <w:sz w:val="24"/>
          <w:szCs w:val="24"/>
        </w:rPr>
        <w:t xml:space="preserve"> </w:t>
      </w:r>
    </w:p>
    <w:p w:rsidR="00DE735D" w:rsidRPr="00DE735D" w:rsidRDefault="00DE735D" w:rsidP="00DE735D">
      <w:pPr>
        <w:spacing w:after="240"/>
        <w:ind w:firstLine="567"/>
        <w:jc w:val="both"/>
        <w:rPr>
          <w:rFonts w:eastAsia="Times New Roman" w:cs="Times New Roman"/>
          <w:b/>
          <w:bCs/>
          <w:sz w:val="24"/>
          <w:szCs w:val="24"/>
          <w:lang w:eastAsia="ru-RU"/>
        </w:rPr>
      </w:pPr>
      <w:r w:rsidRPr="00DE735D">
        <w:rPr>
          <w:rFonts w:eastAsia="Calibri" w:cs="Times New Roman"/>
          <w:sz w:val="24"/>
          <w:szCs w:val="24"/>
        </w:rPr>
        <w:t xml:space="preserve">На территории </w:t>
      </w:r>
      <w:r>
        <w:rPr>
          <w:rFonts w:eastAsia="Calibri" w:cs="Times New Roman"/>
          <w:sz w:val="24"/>
          <w:szCs w:val="24"/>
        </w:rPr>
        <w:t>Молькинского</w:t>
      </w:r>
      <w:r w:rsidRPr="00DE735D">
        <w:rPr>
          <w:rFonts w:eastAsia="Calibri" w:cs="Times New Roman"/>
          <w:sz w:val="24"/>
          <w:szCs w:val="24"/>
        </w:rPr>
        <w:t xml:space="preserve"> муниципального образования </w:t>
      </w:r>
      <w:r>
        <w:rPr>
          <w:rFonts w:eastAsia="Calibri" w:cs="Times New Roman"/>
          <w:sz w:val="24"/>
          <w:szCs w:val="24"/>
        </w:rPr>
        <w:t>Усть-Удинского</w:t>
      </w:r>
      <w:r w:rsidRPr="00DE735D">
        <w:rPr>
          <w:rFonts w:eastAsia="Calibri" w:cs="Times New Roman"/>
          <w:sz w:val="24"/>
          <w:szCs w:val="24"/>
        </w:rPr>
        <w:t xml:space="preserve"> района Иркутской области не планируется строительство или реконструкция объектов федерального значения.</w:t>
      </w:r>
    </w:p>
    <w:p w:rsidR="00DE735D" w:rsidRPr="00DE735D" w:rsidRDefault="00DE735D" w:rsidP="00DE735D">
      <w:pPr>
        <w:keepNext/>
        <w:tabs>
          <w:tab w:val="left" w:pos="709"/>
        </w:tabs>
        <w:spacing w:before="120" w:line="276" w:lineRule="auto"/>
        <w:outlineLvl w:val="2"/>
        <w:rPr>
          <w:rFonts w:eastAsia="Tahoma" w:cs="Times New Roman"/>
          <w:b/>
          <w:sz w:val="24"/>
          <w:szCs w:val="24"/>
        </w:rPr>
      </w:pPr>
      <w:bookmarkStart w:id="6" w:name="_Toc133915286"/>
      <w:r w:rsidRPr="00DE735D">
        <w:rPr>
          <w:rFonts w:eastAsia="Tahoma" w:cs="Times New Roman"/>
          <w:b/>
          <w:sz w:val="24"/>
          <w:szCs w:val="24"/>
        </w:rPr>
        <w:t>2.2 Объекты регионального значения</w:t>
      </w:r>
      <w:bookmarkEnd w:id="6"/>
      <w:r w:rsidRPr="00DE735D">
        <w:rPr>
          <w:rFonts w:eastAsia="Tahoma" w:cs="Times New Roman"/>
          <w:b/>
          <w:sz w:val="24"/>
          <w:szCs w:val="24"/>
        </w:rPr>
        <w:t xml:space="preserve"> </w:t>
      </w:r>
    </w:p>
    <w:p w:rsidR="00DE735D" w:rsidRPr="00DE735D" w:rsidRDefault="00DE735D" w:rsidP="00812E05">
      <w:pPr>
        <w:ind w:firstLine="709"/>
        <w:jc w:val="both"/>
        <w:rPr>
          <w:rFonts w:eastAsia="Calibri" w:cs="Times New Roman"/>
          <w:sz w:val="24"/>
          <w:szCs w:val="24"/>
        </w:rPr>
      </w:pPr>
      <w:r w:rsidRPr="00DE735D">
        <w:rPr>
          <w:rFonts w:eastAsia="Times New Roman" w:cs="Times New Roman"/>
          <w:color w:val="000000"/>
          <w:sz w:val="24"/>
          <w:szCs w:val="24"/>
          <w:lang w:eastAsia="ru-RU"/>
        </w:rPr>
        <w:t xml:space="preserve">На территории </w:t>
      </w:r>
      <w:r>
        <w:rPr>
          <w:rFonts w:eastAsia="Calibri" w:cs="Times New Roman"/>
          <w:sz w:val="24"/>
          <w:szCs w:val="28"/>
        </w:rPr>
        <w:t>Молькинского</w:t>
      </w:r>
      <w:r w:rsidRPr="00DE735D">
        <w:rPr>
          <w:rFonts w:eastAsia="Calibri" w:cs="Times New Roman"/>
          <w:sz w:val="24"/>
          <w:szCs w:val="28"/>
        </w:rPr>
        <w:t xml:space="preserve"> муниципального образования </w:t>
      </w:r>
      <w:r>
        <w:rPr>
          <w:rFonts w:eastAsia="Calibri" w:cs="Times New Roman"/>
          <w:sz w:val="24"/>
          <w:szCs w:val="28"/>
        </w:rPr>
        <w:t>Усть-Удинского</w:t>
      </w:r>
      <w:r w:rsidRPr="00DE735D">
        <w:rPr>
          <w:rFonts w:eastAsia="Calibri" w:cs="Times New Roman"/>
          <w:sz w:val="24"/>
          <w:szCs w:val="28"/>
        </w:rPr>
        <w:t xml:space="preserve"> района Иркутской области</w:t>
      </w:r>
      <w:r w:rsidRPr="00DE735D">
        <w:rPr>
          <w:rFonts w:eastAsia="Calibri" w:cs="Times New Roman"/>
          <w:sz w:val="24"/>
          <w:szCs w:val="24"/>
        </w:rPr>
        <w:t xml:space="preserve"> планируется </w:t>
      </w:r>
      <w:r>
        <w:rPr>
          <w:rFonts w:eastAsia="Calibri" w:cs="Times New Roman"/>
          <w:sz w:val="24"/>
          <w:szCs w:val="24"/>
        </w:rPr>
        <w:t>р</w:t>
      </w:r>
      <w:r w:rsidRPr="00DE735D">
        <w:rPr>
          <w:rFonts w:eastAsia="Calibri" w:cs="Times New Roman"/>
          <w:sz w:val="24"/>
          <w:szCs w:val="24"/>
        </w:rPr>
        <w:t>еконструкция</w:t>
      </w:r>
      <w:r>
        <w:rPr>
          <w:rFonts w:eastAsia="Calibri" w:cs="Times New Roman"/>
          <w:sz w:val="24"/>
          <w:szCs w:val="24"/>
        </w:rPr>
        <w:t xml:space="preserve"> </w:t>
      </w:r>
      <w:r w:rsidRPr="00DE735D">
        <w:rPr>
          <w:rFonts w:eastAsia="Calibri" w:cs="Times New Roman"/>
          <w:sz w:val="24"/>
          <w:szCs w:val="24"/>
        </w:rPr>
        <w:t>автомобильной</w:t>
      </w:r>
      <w:r>
        <w:rPr>
          <w:rFonts w:eastAsia="Calibri" w:cs="Times New Roman"/>
          <w:sz w:val="24"/>
          <w:szCs w:val="24"/>
        </w:rPr>
        <w:t xml:space="preserve"> </w:t>
      </w:r>
      <w:r w:rsidRPr="00DE735D">
        <w:rPr>
          <w:rFonts w:eastAsia="Calibri" w:cs="Times New Roman"/>
          <w:sz w:val="24"/>
          <w:szCs w:val="24"/>
        </w:rPr>
        <w:t>дороги общего</w:t>
      </w:r>
      <w:r>
        <w:rPr>
          <w:rFonts w:eastAsia="Calibri" w:cs="Times New Roman"/>
          <w:sz w:val="24"/>
          <w:szCs w:val="24"/>
        </w:rPr>
        <w:t xml:space="preserve"> </w:t>
      </w:r>
      <w:r w:rsidRPr="00DE735D">
        <w:rPr>
          <w:rFonts w:eastAsia="Calibri" w:cs="Times New Roman"/>
          <w:sz w:val="24"/>
          <w:szCs w:val="24"/>
        </w:rPr>
        <w:t>пользования</w:t>
      </w:r>
      <w:r>
        <w:rPr>
          <w:rFonts w:eastAsia="Calibri" w:cs="Times New Roman"/>
          <w:sz w:val="24"/>
          <w:szCs w:val="24"/>
        </w:rPr>
        <w:t xml:space="preserve"> </w:t>
      </w:r>
      <w:r w:rsidRPr="00DE735D">
        <w:rPr>
          <w:rFonts w:eastAsia="Calibri" w:cs="Times New Roman"/>
          <w:sz w:val="24"/>
          <w:szCs w:val="24"/>
        </w:rPr>
        <w:t>межмуниципального</w:t>
      </w:r>
      <w:r>
        <w:rPr>
          <w:rFonts w:eastAsia="Calibri" w:cs="Times New Roman"/>
          <w:sz w:val="24"/>
          <w:szCs w:val="24"/>
        </w:rPr>
        <w:t xml:space="preserve"> </w:t>
      </w:r>
      <w:r w:rsidRPr="00DE735D">
        <w:rPr>
          <w:rFonts w:eastAsia="Calibri" w:cs="Times New Roman"/>
          <w:sz w:val="24"/>
          <w:szCs w:val="24"/>
        </w:rPr>
        <w:t xml:space="preserve">значения Молька – Податовская в соответствии со Схемой территориального планирования Иркутской области от 23.11.2023 № 1062-пп. </w:t>
      </w:r>
    </w:p>
    <w:p w:rsidR="00DE735D" w:rsidRPr="00DE735D" w:rsidRDefault="00DE735D" w:rsidP="00DE735D">
      <w:pPr>
        <w:keepNext/>
        <w:tabs>
          <w:tab w:val="left" w:pos="709"/>
        </w:tabs>
        <w:spacing w:before="120" w:line="276" w:lineRule="auto"/>
        <w:outlineLvl w:val="2"/>
        <w:rPr>
          <w:rFonts w:eastAsia="Tahoma" w:cs="Times New Roman"/>
          <w:b/>
          <w:sz w:val="24"/>
          <w:szCs w:val="24"/>
        </w:rPr>
      </w:pPr>
      <w:bookmarkStart w:id="7" w:name="_Toc133915287"/>
      <w:r w:rsidRPr="00DE735D">
        <w:rPr>
          <w:rFonts w:eastAsia="Tahoma" w:cs="Times New Roman"/>
          <w:b/>
          <w:sz w:val="24"/>
          <w:szCs w:val="24"/>
        </w:rPr>
        <w:t>2.3 Объекты местного значения муниципального района</w:t>
      </w:r>
      <w:bookmarkEnd w:id="7"/>
    </w:p>
    <w:p w:rsidR="00DE735D" w:rsidRPr="00DE735D" w:rsidRDefault="00DE735D" w:rsidP="00812E05">
      <w:pPr>
        <w:ind w:firstLine="709"/>
        <w:jc w:val="both"/>
        <w:rPr>
          <w:rFonts w:eastAsia="Calibri" w:cs="Times New Roman"/>
          <w:sz w:val="24"/>
        </w:rPr>
      </w:pPr>
      <w:r w:rsidRPr="00DE735D">
        <w:rPr>
          <w:rFonts w:eastAsia="Times New Roman" w:cs="Times New Roman"/>
          <w:color w:val="000000"/>
          <w:sz w:val="24"/>
          <w:szCs w:val="24"/>
          <w:lang w:eastAsia="ru-RU"/>
        </w:rPr>
        <w:t xml:space="preserve">На территории </w:t>
      </w:r>
      <w:r>
        <w:rPr>
          <w:rFonts w:eastAsia="Calibri" w:cs="Times New Roman"/>
          <w:sz w:val="24"/>
          <w:szCs w:val="28"/>
        </w:rPr>
        <w:t>Молькинского</w:t>
      </w:r>
      <w:r w:rsidRPr="00DE735D">
        <w:rPr>
          <w:rFonts w:eastAsia="Calibri" w:cs="Times New Roman"/>
          <w:sz w:val="24"/>
          <w:szCs w:val="28"/>
        </w:rPr>
        <w:t xml:space="preserve"> муниципального образования </w:t>
      </w:r>
      <w:r>
        <w:rPr>
          <w:rFonts w:eastAsia="Calibri" w:cs="Times New Roman"/>
          <w:sz w:val="24"/>
          <w:szCs w:val="28"/>
        </w:rPr>
        <w:t>Усть-Удинского</w:t>
      </w:r>
      <w:r w:rsidRPr="00DE735D">
        <w:rPr>
          <w:rFonts w:eastAsia="Calibri" w:cs="Times New Roman"/>
          <w:sz w:val="24"/>
          <w:szCs w:val="28"/>
        </w:rPr>
        <w:t xml:space="preserve"> района Иркутской области не планируется строительство и реконструкция объектов местного значения муниципального района</w:t>
      </w:r>
      <w:r w:rsidRPr="00DE735D">
        <w:rPr>
          <w:rFonts w:eastAsia="Calibri" w:cs="Times New Roman"/>
          <w:sz w:val="24"/>
        </w:rPr>
        <w:t>.</w:t>
      </w:r>
    </w:p>
    <w:p w:rsidR="007567CA" w:rsidRPr="007567CA" w:rsidRDefault="00535506" w:rsidP="007567CA">
      <w:pPr>
        <w:keepNext/>
        <w:widowControl w:val="0"/>
        <w:spacing w:before="240" w:after="60"/>
        <w:ind w:right="-1"/>
        <w:jc w:val="both"/>
        <w:outlineLvl w:val="0"/>
        <w:rPr>
          <w:rFonts w:eastAsia="Times New Roman" w:cs="Times New Roman"/>
          <w:kern w:val="32"/>
          <w:sz w:val="24"/>
          <w:szCs w:val="24"/>
          <w:lang/>
        </w:rPr>
      </w:pPr>
      <w:bookmarkStart w:id="8" w:name="_Toc133915288"/>
      <w:r w:rsidRPr="007567CA">
        <w:rPr>
          <w:rFonts w:eastAsia="Times New Roman" w:cs="Times New Roman"/>
          <w:b/>
          <w:bCs/>
          <w:kern w:val="32"/>
          <w:sz w:val="24"/>
          <w:szCs w:val="24"/>
          <w:lang/>
        </w:rPr>
        <w:lastRenderedPageBreak/>
        <w:t xml:space="preserve">РАЗДЕЛ 3. </w:t>
      </w:r>
      <w:r>
        <w:rPr>
          <w:rFonts w:eastAsia="Times New Roman" w:cs="Times New Roman"/>
          <w:b/>
          <w:bCs/>
          <w:kern w:val="32"/>
          <w:sz w:val="24"/>
          <w:szCs w:val="24"/>
        </w:rPr>
        <w:t>О</w:t>
      </w:r>
      <w:r w:rsidRPr="007567CA">
        <w:rPr>
          <w:rFonts w:eastAsia="Times New Roman" w:cs="Times New Roman"/>
          <w:b/>
          <w:bCs/>
          <w:kern w:val="32"/>
          <w:sz w:val="24"/>
          <w:szCs w:val="24"/>
          <w:lang/>
        </w:rPr>
        <w:t>БОСНОВАНИЕ ВЫБРАННОГО ВАРИАНТА РАЗМЕЩЕНИЯ ОБЪЕКТОВ МЕСТНОГО ЗНАЧЕНИЯ ПОСЕЛЕНИЯ, ГОРОДСКОГО ОКРУГА НА ОСНОВЕ АНАЛИЗА ИСПОЛЬЗОВАНИЯ ТЕРРИТОРИЙ СЕЛЬСКОГО ПОСЕЛЕНИЯ, ВОЗМОЖНЫХ НАПРАВЛЕНИЙ РАЗВИТИЯ ЭТИХ ТЕРРИТОРИЙ И ПРОГНОЗИРУЕМЫХ ОГРАНИЧЕНИЙ ИХ ИСПОЛЬЗОВАНИЯ</w:t>
      </w:r>
      <w:bookmarkEnd w:id="8"/>
    </w:p>
    <w:p w:rsidR="0023461D" w:rsidRPr="007567CA" w:rsidRDefault="0023461D" w:rsidP="0023461D">
      <w:pPr>
        <w:jc w:val="center"/>
        <w:rPr>
          <w:rFonts w:eastAsia="Times New Roman" w:cs="Times New Roman"/>
          <w:color w:val="FF0000"/>
          <w:szCs w:val="26"/>
          <w:lang w:eastAsia="ru-RU"/>
        </w:rPr>
      </w:pPr>
    </w:p>
    <w:p w:rsidR="00A9105B" w:rsidRPr="00A9105B" w:rsidRDefault="00A9105B" w:rsidP="00A9105B">
      <w:pPr>
        <w:jc w:val="center"/>
        <w:outlineLvl w:val="0"/>
        <w:rPr>
          <w:rFonts w:eastAsia="Times New Roman" w:cs="Times New Roman"/>
          <w:b/>
          <w:sz w:val="24"/>
          <w:szCs w:val="24"/>
          <w:lang w:eastAsia="ru-RU"/>
        </w:rPr>
      </w:pPr>
      <w:bookmarkStart w:id="9" w:name="_Toc341701617"/>
      <w:r w:rsidRPr="00A9105B">
        <w:rPr>
          <w:rFonts w:eastAsia="Times New Roman" w:cs="Times New Roman"/>
          <w:b/>
          <w:sz w:val="24"/>
          <w:szCs w:val="24"/>
          <w:lang w:eastAsia="ru-RU"/>
        </w:rPr>
        <w:t>1. ЦЕЛИ ГЕНЕРАЛЬНОГО ПЛАНА МОЛЬКИНСКОГО МУНИЦИПАЛЬНОГО ОБРАЗОВАНИЯ</w:t>
      </w:r>
      <w:bookmarkEnd w:id="9"/>
    </w:p>
    <w:p w:rsidR="00A9105B" w:rsidRPr="00A9105B" w:rsidRDefault="00A9105B" w:rsidP="00A9105B">
      <w:pPr>
        <w:spacing w:before="120"/>
        <w:ind w:firstLine="720"/>
        <w:jc w:val="both"/>
        <w:rPr>
          <w:rFonts w:eastAsia="Times New Roman" w:cs="Times New Roman"/>
          <w:sz w:val="24"/>
          <w:szCs w:val="24"/>
          <w:lang w:eastAsia="ru-RU"/>
        </w:rPr>
      </w:pPr>
      <w:r w:rsidRPr="00A9105B">
        <w:rPr>
          <w:rFonts w:eastAsia="Times New Roman" w:cs="Times New Roman"/>
          <w:sz w:val="24"/>
          <w:szCs w:val="24"/>
          <w:lang w:eastAsia="ru-RU"/>
        </w:rPr>
        <w:t>В соответствии с градостроительным кодексом Российской Федерации, разработка документа территориального планирования направлена на определение назначения территорий, исходя из совокупности социальных, экономических, экологических и иных факторов в целях обеспечения устойчивого развития территорий, развития инженерной, транспортной и социальной инфраструктур, обеспечения учёта интересов граждан и объединений.</w:t>
      </w:r>
    </w:p>
    <w:p w:rsidR="00A9105B" w:rsidRPr="00A9105B" w:rsidRDefault="00A9105B" w:rsidP="00A9105B">
      <w:pPr>
        <w:ind w:firstLine="720"/>
        <w:jc w:val="both"/>
        <w:rPr>
          <w:rFonts w:eastAsia="Times New Roman" w:cs="Times New Roman"/>
          <w:sz w:val="24"/>
          <w:szCs w:val="24"/>
          <w:lang w:eastAsia="ru-RU"/>
        </w:rPr>
      </w:pPr>
      <w:r w:rsidRPr="00A9105B">
        <w:rPr>
          <w:rFonts w:eastAsia="Times New Roman" w:cs="Times New Roman"/>
          <w:sz w:val="24"/>
          <w:szCs w:val="24"/>
          <w:lang w:eastAsia="ru-RU"/>
        </w:rPr>
        <w:t xml:space="preserve">Исходя из этого, главная цель </w:t>
      </w:r>
      <w:r w:rsidRPr="00A9105B">
        <w:rPr>
          <w:rFonts w:eastAsia="Times New Roman" w:cs="Times New Roman"/>
          <w:sz w:val="24"/>
          <w:szCs w:val="24"/>
          <w:lang w:eastAsia="ar-SA"/>
        </w:rPr>
        <w:t>Молькинского</w:t>
      </w:r>
      <w:r w:rsidRPr="00A9105B">
        <w:rPr>
          <w:rFonts w:eastAsia="Times New Roman" w:cs="Times New Roman"/>
          <w:sz w:val="24"/>
          <w:szCs w:val="24"/>
          <w:lang w:eastAsia="ru-RU"/>
        </w:rPr>
        <w:t xml:space="preserve"> муниципального образования заключается в создании предпосылок повышения эффективности управления развитием территорий входящих в муниципальное образование за счёт принятия градостроительных решений, которые будут способствовать:</w:t>
      </w:r>
    </w:p>
    <w:p w:rsidR="00A9105B" w:rsidRPr="00A9105B" w:rsidRDefault="00A9105B" w:rsidP="00A9105B">
      <w:pPr>
        <w:numPr>
          <w:ilvl w:val="0"/>
          <w:numId w:val="68"/>
        </w:numPr>
        <w:jc w:val="both"/>
        <w:rPr>
          <w:rFonts w:eastAsia="Times New Roman" w:cs="Times New Roman"/>
          <w:sz w:val="24"/>
          <w:szCs w:val="24"/>
          <w:lang w:eastAsia="ru-RU"/>
        </w:rPr>
      </w:pPr>
      <w:r w:rsidRPr="00A9105B">
        <w:rPr>
          <w:rFonts w:eastAsia="Times New Roman" w:cs="Times New Roman"/>
          <w:sz w:val="24"/>
          <w:szCs w:val="24"/>
          <w:lang w:eastAsia="ru-RU"/>
        </w:rPr>
        <w:t>улучшению условий жизнедеятельности населения, улучшению экологической обстановки, эффективному развитию инженерной, транспортной, производственной и социальной инфраструктуры, сохранению историко-культурного и природного наследия, обеспечению устойчивого градостроительного развития территории района;</w:t>
      </w:r>
    </w:p>
    <w:p w:rsidR="00A9105B" w:rsidRPr="00A9105B" w:rsidRDefault="00A9105B" w:rsidP="00A9105B">
      <w:pPr>
        <w:numPr>
          <w:ilvl w:val="0"/>
          <w:numId w:val="68"/>
        </w:numPr>
        <w:jc w:val="both"/>
        <w:rPr>
          <w:rFonts w:eastAsia="Times New Roman" w:cs="Times New Roman"/>
          <w:sz w:val="24"/>
          <w:szCs w:val="24"/>
          <w:lang w:eastAsia="ru-RU"/>
        </w:rPr>
      </w:pPr>
      <w:r w:rsidRPr="00A9105B">
        <w:rPr>
          <w:rFonts w:eastAsia="Times New Roman" w:cs="Times New Roman"/>
          <w:sz w:val="24"/>
          <w:szCs w:val="24"/>
          <w:lang w:eastAsia="ru-RU"/>
        </w:rPr>
        <w:t>решению стратегических проблем и оперативных вопросов планирования развития поселения с учётом особенностей и проблем пространственной организации его территории;</w:t>
      </w:r>
    </w:p>
    <w:p w:rsidR="00A9105B" w:rsidRPr="00A9105B" w:rsidRDefault="00A9105B" w:rsidP="00A9105B">
      <w:pPr>
        <w:numPr>
          <w:ilvl w:val="0"/>
          <w:numId w:val="68"/>
        </w:numPr>
        <w:jc w:val="both"/>
        <w:rPr>
          <w:rFonts w:eastAsia="Times New Roman" w:cs="Times New Roman"/>
          <w:sz w:val="24"/>
          <w:szCs w:val="24"/>
          <w:lang w:eastAsia="ru-RU"/>
        </w:rPr>
      </w:pPr>
      <w:r w:rsidRPr="00A9105B">
        <w:rPr>
          <w:rFonts w:eastAsia="Times New Roman" w:cs="Times New Roman"/>
          <w:sz w:val="24"/>
          <w:szCs w:val="24"/>
          <w:lang w:eastAsia="ru-RU"/>
        </w:rPr>
        <w:t>взаимному согласованию интересов сельского поселения с интересами соседних муниципальных образований, а также увязка их с интересами Усть-Удинского района и Иркутской области;</w:t>
      </w:r>
    </w:p>
    <w:p w:rsidR="00A9105B" w:rsidRPr="00A9105B" w:rsidRDefault="00A9105B" w:rsidP="00A9105B">
      <w:pPr>
        <w:numPr>
          <w:ilvl w:val="0"/>
          <w:numId w:val="68"/>
        </w:numPr>
        <w:jc w:val="both"/>
        <w:rPr>
          <w:rFonts w:eastAsia="Times New Roman" w:cs="Times New Roman"/>
          <w:sz w:val="24"/>
          <w:szCs w:val="24"/>
          <w:lang w:eastAsia="ru-RU"/>
        </w:rPr>
      </w:pPr>
      <w:r w:rsidRPr="00A9105B">
        <w:rPr>
          <w:rFonts w:eastAsia="Times New Roman" w:cs="Times New Roman"/>
          <w:sz w:val="24"/>
          <w:szCs w:val="24"/>
          <w:lang w:eastAsia="ru-RU"/>
        </w:rPr>
        <w:t>градостроительному регулированию использования территории поселения и связанной с ней недвижимости административно-правовыми и экономическими способами.</w:t>
      </w:r>
    </w:p>
    <w:p w:rsidR="0023461D" w:rsidRPr="0023461D" w:rsidRDefault="0023461D" w:rsidP="0023461D">
      <w:pPr>
        <w:jc w:val="center"/>
        <w:rPr>
          <w:rFonts w:eastAsia="Times New Roman" w:cs="Times New Roman"/>
          <w:color w:val="FF0000"/>
          <w:szCs w:val="26"/>
          <w:lang w:eastAsia="ru-RU"/>
        </w:rPr>
      </w:pPr>
    </w:p>
    <w:p w:rsidR="0023461D" w:rsidRPr="0023461D" w:rsidRDefault="0023461D" w:rsidP="0023461D">
      <w:pPr>
        <w:jc w:val="center"/>
        <w:outlineLvl w:val="0"/>
        <w:rPr>
          <w:rFonts w:eastAsia="Times New Roman" w:cs="Times New Roman"/>
          <w:b/>
          <w:sz w:val="24"/>
          <w:szCs w:val="24"/>
          <w:lang w:eastAsia="ru-RU"/>
        </w:rPr>
      </w:pPr>
      <w:bookmarkStart w:id="10" w:name="_Toc341701618"/>
      <w:r w:rsidRPr="0023461D">
        <w:rPr>
          <w:rFonts w:eastAsia="Times New Roman" w:cs="Times New Roman"/>
          <w:b/>
          <w:sz w:val="24"/>
          <w:szCs w:val="24"/>
          <w:lang w:eastAsia="ru-RU"/>
        </w:rPr>
        <w:t>2. АНАЛИЗ СУЩЕСТВУЮЩЕЙ СИТУАЦИИ. ЭКОНОМИКО-ГЕОГРАФИЧЕСКОЕ ПОЛОЖЕНИЕ. ИСТОРИЧЕСКАЯ СПРАВКА</w:t>
      </w:r>
      <w:bookmarkEnd w:id="10"/>
    </w:p>
    <w:p w:rsidR="0023461D" w:rsidRPr="0023461D" w:rsidRDefault="0023461D" w:rsidP="0023461D">
      <w:pPr>
        <w:ind w:firstLine="720"/>
        <w:jc w:val="both"/>
        <w:rPr>
          <w:rFonts w:eastAsia="Times New Roman" w:cs="Times New Roman"/>
          <w:sz w:val="24"/>
          <w:szCs w:val="24"/>
          <w:lang w:eastAsia="ru-RU"/>
        </w:rPr>
      </w:pPr>
      <w:r w:rsidRPr="0023461D">
        <w:rPr>
          <w:rFonts w:eastAsia="Times New Roman" w:cs="Times New Roman"/>
          <w:szCs w:val="28"/>
          <w:lang w:eastAsia="ru-RU"/>
        </w:rPr>
        <w:t xml:space="preserve">   </w:t>
      </w:r>
      <w:r w:rsidRPr="0023461D">
        <w:rPr>
          <w:rFonts w:eastAsia="Times New Roman" w:cs="Times New Roman"/>
          <w:sz w:val="24"/>
          <w:szCs w:val="24"/>
          <w:lang w:eastAsia="ru-RU"/>
        </w:rPr>
        <w:t>Молькинское  муниципальное  образование  расположено  в  южной  части  Усть-Удинского  района  Иркутской  области.</w:t>
      </w:r>
    </w:p>
    <w:p w:rsidR="0023461D" w:rsidRPr="0023461D" w:rsidRDefault="0023461D" w:rsidP="0023461D">
      <w:pPr>
        <w:ind w:firstLine="720"/>
        <w:jc w:val="both"/>
        <w:rPr>
          <w:rFonts w:eastAsia="Times New Roman" w:cs="Times New Roman"/>
          <w:sz w:val="24"/>
          <w:szCs w:val="24"/>
          <w:lang w:eastAsia="ru-RU"/>
        </w:rPr>
      </w:pPr>
      <w:r w:rsidRPr="0023461D">
        <w:rPr>
          <w:rFonts w:eastAsia="Times New Roman" w:cs="Times New Roman"/>
          <w:sz w:val="24"/>
          <w:szCs w:val="24"/>
          <w:lang w:eastAsia="ru-RU"/>
        </w:rPr>
        <w:t xml:space="preserve">Территория  Молькинского  сельского  поселения  расположена  вдоль   побережья  Братского  водохранилища,  общая  площадь  составляет  </w:t>
      </w:r>
      <w:r w:rsidR="008845C8" w:rsidRPr="008845C8">
        <w:rPr>
          <w:rFonts w:eastAsia="Times New Roman" w:cs="Times New Roman"/>
          <w:sz w:val="24"/>
          <w:szCs w:val="24"/>
          <w:lang w:eastAsia="ru-RU"/>
        </w:rPr>
        <w:t>35931,99</w:t>
      </w:r>
      <w:r w:rsidR="008845C8">
        <w:rPr>
          <w:rFonts w:eastAsia="Times New Roman" w:cs="Times New Roman"/>
          <w:sz w:val="24"/>
          <w:szCs w:val="24"/>
          <w:lang w:eastAsia="ru-RU"/>
        </w:rPr>
        <w:t xml:space="preserve"> </w:t>
      </w:r>
      <w:r w:rsidRPr="0023461D">
        <w:rPr>
          <w:rFonts w:eastAsia="Times New Roman" w:cs="Times New Roman"/>
          <w:sz w:val="24"/>
          <w:szCs w:val="24"/>
          <w:lang w:eastAsia="ru-RU"/>
        </w:rPr>
        <w:t>га или 17 % от  всей  площади  территории  района.</w:t>
      </w:r>
    </w:p>
    <w:p w:rsidR="0023461D" w:rsidRPr="0023461D" w:rsidRDefault="0023461D" w:rsidP="0023461D">
      <w:pPr>
        <w:ind w:firstLine="720"/>
        <w:jc w:val="both"/>
        <w:rPr>
          <w:rFonts w:eastAsia="Times New Roman" w:cs="Times New Roman"/>
          <w:color w:val="FF0000"/>
          <w:sz w:val="24"/>
          <w:szCs w:val="24"/>
          <w:lang w:eastAsia="ru-RU"/>
        </w:rPr>
      </w:pPr>
      <w:r w:rsidRPr="0023461D">
        <w:rPr>
          <w:rFonts w:eastAsia="Times New Roman" w:cs="Times New Roman"/>
          <w:sz w:val="24"/>
          <w:szCs w:val="24"/>
          <w:lang w:eastAsia="ru-RU"/>
        </w:rPr>
        <w:t>Сельское поселение граничит на севере с Игжейским, Балаганкинским муниципальными образованиями, на востоке – Новоудинским МО, на юге – Осинским районом.</w:t>
      </w:r>
      <w:r w:rsidRPr="0023461D">
        <w:rPr>
          <w:rFonts w:eastAsia="Times New Roman" w:cs="Times New Roman"/>
          <w:color w:val="FF0000"/>
          <w:sz w:val="24"/>
          <w:szCs w:val="24"/>
          <w:lang w:eastAsia="ru-RU"/>
        </w:rPr>
        <w:t xml:space="preserve"> </w:t>
      </w:r>
      <w:r w:rsidRPr="0023461D">
        <w:rPr>
          <w:rFonts w:eastAsia="Times New Roman" w:cs="Times New Roman"/>
          <w:sz w:val="24"/>
          <w:szCs w:val="24"/>
          <w:lang w:eastAsia="ru-RU"/>
        </w:rPr>
        <w:t xml:space="preserve">Ближайшая железнодорожная  станция  Залари находится на расстоянии </w:t>
      </w:r>
      <w:smartTag w:uri="urn:schemas-microsoft-com:office:smarttags" w:element="metricconverter">
        <w:smartTagPr>
          <w:attr w:name="ProductID" w:val="126 км"/>
        </w:smartTagPr>
        <w:r w:rsidRPr="0023461D">
          <w:rPr>
            <w:rFonts w:eastAsia="Times New Roman" w:cs="Times New Roman"/>
            <w:sz w:val="24"/>
            <w:szCs w:val="24"/>
            <w:lang w:eastAsia="ru-RU"/>
          </w:rPr>
          <w:t>126 км</w:t>
        </w:r>
      </w:smartTag>
      <w:r w:rsidRPr="0023461D">
        <w:rPr>
          <w:rFonts w:eastAsia="Times New Roman" w:cs="Times New Roman"/>
          <w:sz w:val="24"/>
          <w:szCs w:val="24"/>
          <w:lang w:eastAsia="ru-RU"/>
        </w:rPr>
        <w:t xml:space="preserve">. Удалённость от районного центра р. п. Усть-Уда – </w:t>
      </w:r>
      <w:smartTag w:uri="urn:schemas-microsoft-com:office:smarttags" w:element="metricconverter">
        <w:smartTagPr>
          <w:attr w:name="ProductID" w:val="50 км"/>
        </w:smartTagPr>
        <w:r w:rsidRPr="0023461D">
          <w:rPr>
            <w:rFonts w:eastAsia="Times New Roman" w:cs="Times New Roman"/>
            <w:sz w:val="24"/>
            <w:szCs w:val="24"/>
            <w:lang w:eastAsia="ru-RU"/>
          </w:rPr>
          <w:t>50 км</w:t>
        </w:r>
      </w:smartTag>
      <w:r w:rsidRPr="0023461D">
        <w:rPr>
          <w:rFonts w:eastAsia="Times New Roman" w:cs="Times New Roman"/>
          <w:sz w:val="24"/>
          <w:szCs w:val="24"/>
          <w:lang w:eastAsia="ru-RU"/>
        </w:rPr>
        <w:t xml:space="preserve">, от областного центра г. Иркутска - </w:t>
      </w:r>
      <w:smartTag w:uri="urn:schemas-microsoft-com:office:smarttags" w:element="metricconverter">
        <w:smartTagPr>
          <w:attr w:name="ProductID" w:val="270 км"/>
        </w:smartTagPr>
        <w:r w:rsidRPr="0023461D">
          <w:rPr>
            <w:rFonts w:eastAsia="Times New Roman" w:cs="Times New Roman"/>
            <w:sz w:val="24"/>
            <w:szCs w:val="24"/>
            <w:lang w:eastAsia="ru-RU"/>
          </w:rPr>
          <w:t>270 км</w:t>
        </w:r>
      </w:smartTag>
      <w:r w:rsidRPr="0023461D">
        <w:rPr>
          <w:rFonts w:eastAsia="Times New Roman" w:cs="Times New Roman"/>
          <w:sz w:val="24"/>
          <w:szCs w:val="24"/>
          <w:lang w:eastAsia="ru-RU"/>
        </w:rPr>
        <w:t>.</w:t>
      </w:r>
    </w:p>
    <w:p w:rsidR="0023461D" w:rsidRPr="0023461D" w:rsidRDefault="0023461D" w:rsidP="0023461D">
      <w:pPr>
        <w:ind w:firstLine="720"/>
        <w:jc w:val="both"/>
        <w:rPr>
          <w:rFonts w:eastAsia="Times New Roman" w:cs="Times New Roman"/>
          <w:sz w:val="24"/>
          <w:szCs w:val="24"/>
          <w:lang w:eastAsia="ru-RU"/>
        </w:rPr>
      </w:pPr>
      <w:r w:rsidRPr="0023461D">
        <w:rPr>
          <w:rFonts w:eastAsia="Times New Roman" w:cs="Times New Roman"/>
          <w:sz w:val="24"/>
          <w:szCs w:val="24"/>
          <w:lang w:eastAsia="ru-RU"/>
        </w:rPr>
        <w:t xml:space="preserve">В  состав  Молькинского  </w:t>
      </w:r>
      <w:r w:rsidR="007110CA">
        <w:rPr>
          <w:rFonts w:eastAsia="Times New Roman" w:cs="Times New Roman"/>
          <w:sz w:val="24"/>
          <w:szCs w:val="24"/>
          <w:lang w:eastAsia="ru-RU"/>
        </w:rPr>
        <w:t>м</w:t>
      </w:r>
      <w:r w:rsidRPr="0023461D">
        <w:rPr>
          <w:rFonts w:eastAsia="Times New Roman" w:cs="Times New Roman"/>
          <w:sz w:val="24"/>
          <w:szCs w:val="24"/>
          <w:lang w:eastAsia="ru-RU"/>
        </w:rPr>
        <w:t>униципального образования  входит  5  населённых  пунктов: село Молька, деревня Лобагай, деревня Халюты, деревня Податовская, деревня Ясачная Хайрюзовка. Административным центром муниципального образования является село Молька.</w:t>
      </w:r>
    </w:p>
    <w:p w:rsidR="0023461D" w:rsidRPr="0023461D" w:rsidRDefault="0023461D" w:rsidP="0023461D">
      <w:pPr>
        <w:ind w:firstLine="720"/>
        <w:jc w:val="both"/>
        <w:rPr>
          <w:rFonts w:eastAsia="Times New Roman" w:cs="Times New Roman"/>
          <w:sz w:val="24"/>
          <w:szCs w:val="24"/>
          <w:lang w:eastAsia="ru-RU"/>
        </w:rPr>
      </w:pPr>
      <w:r w:rsidRPr="00326C9B">
        <w:rPr>
          <w:rFonts w:eastAsia="Times New Roman" w:cs="Times New Roman"/>
          <w:sz w:val="24"/>
          <w:szCs w:val="24"/>
          <w:highlight w:val="yellow"/>
          <w:lang w:eastAsia="ru-RU"/>
        </w:rPr>
        <w:t>Численность населения муниципального образования на 1 января 20</w:t>
      </w:r>
      <w:r w:rsidR="007110CA" w:rsidRPr="00326C9B">
        <w:rPr>
          <w:rFonts w:eastAsia="Times New Roman" w:cs="Times New Roman"/>
          <w:sz w:val="24"/>
          <w:szCs w:val="24"/>
          <w:highlight w:val="yellow"/>
          <w:lang w:eastAsia="ru-RU"/>
        </w:rPr>
        <w:t>24</w:t>
      </w:r>
      <w:r w:rsidRPr="00326C9B">
        <w:rPr>
          <w:rFonts w:eastAsia="Times New Roman" w:cs="Times New Roman"/>
          <w:sz w:val="24"/>
          <w:szCs w:val="24"/>
          <w:highlight w:val="yellow"/>
          <w:lang w:eastAsia="ru-RU"/>
        </w:rPr>
        <w:t xml:space="preserve"> года составила </w:t>
      </w:r>
      <w:r w:rsidR="005F26FD" w:rsidRPr="00326C9B">
        <w:rPr>
          <w:rFonts w:eastAsia="Times New Roman" w:cs="Times New Roman"/>
          <w:sz w:val="24"/>
          <w:szCs w:val="24"/>
          <w:highlight w:val="yellow"/>
          <w:lang w:eastAsia="ru-RU"/>
        </w:rPr>
        <w:t>1550</w:t>
      </w:r>
      <w:r w:rsidRPr="00326C9B">
        <w:rPr>
          <w:rFonts w:eastAsia="Times New Roman" w:cs="Times New Roman"/>
          <w:sz w:val="24"/>
          <w:szCs w:val="24"/>
          <w:highlight w:val="yellow"/>
          <w:lang w:eastAsia="ru-RU"/>
        </w:rPr>
        <w:t xml:space="preserve"> человек, в том числе с. Молька - </w:t>
      </w:r>
      <w:r w:rsidR="005F26FD" w:rsidRPr="00326C9B">
        <w:rPr>
          <w:rFonts w:eastAsia="Times New Roman" w:cs="Times New Roman"/>
          <w:sz w:val="24"/>
          <w:szCs w:val="24"/>
          <w:highlight w:val="yellow"/>
          <w:lang w:eastAsia="ru-RU"/>
        </w:rPr>
        <w:t>667</w:t>
      </w:r>
      <w:r w:rsidRPr="00326C9B">
        <w:rPr>
          <w:rFonts w:eastAsia="Times New Roman" w:cs="Times New Roman"/>
          <w:sz w:val="24"/>
          <w:szCs w:val="24"/>
          <w:highlight w:val="yellow"/>
          <w:lang w:eastAsia="ru-RU"/>
        </w:rPr>
        <w:t xml:space="preserve"> чел., д. Податовская - </w:t>
      </w:r>
      <w:r w:rsidR="005F26FD" w:rsidRPr="00326C9B">
        <w:rPr>
          <w:rFonts w:eastAsia="Times New Roman" w:cs="Times New Roman"/>
          <w:sz w:val="24"/>
          <w:szCs w:val="24"/>
          <w:highlight w:val="yellow"/>
          <w:lang w:eastAsia="ru-RU"/>
        </w:rPr>
        <w:t>30</w:t>
      </w:r>
      <w:r w:rsidR="00326C9B" w:rsidRPr="00326C9B">
        <w:rPr>
          <w:rFonts w:eastAsia="Times New Roman" w:cs="Times New Roman"/>
          <w:sz w:val="24"/>
          <w:szCs w:val="24"/>
          <w:highlight w:val="yellow"/>
          <w:lang w:eastAsia="ru-RU"/>
        </w:rPr>
        <w:t>4</w:t>
      </w:r>
      <w:r w:rsidRPr="00326C9B">
        <w:rPr>
          <w:rFonts w:eastAsia="Times New Roman" w:cs="Times New Roman"/>
          <w:sz w:val="24"/>
          <w:szCs w:val="24"/>
          <w:highlight w:val="yellow"/>
          <w:lang w:eastAsia="ru-RU"/>
        </w:rPr>
        <w:t xml:space="preserve"> чел</w:t>
      </w:r>
      <w:r w:rsidR="007110CA" w:rsidRPr="00326C9B">
        <w:rPr>
          <w:rFonts w:eastAsia="Times New Roman" w:cs="Times New Roman"/>
          <w:sz w:val="24"/>
          <w:szCs w:val="24"/>
          <w:highlight w:val="yellow"/>
          <w:lang w:eastAsia="ru-RU"/>
        </w:rPr>
        <w:t>.</w:t>
      </w:r>
      <w:r w:rsidRPr="00326C9B">
        <w:rPr>
          <w:rFonts w:eastAsia="Times New Roman" w:cs="Times New Roman"/>
          <w:sz w:val="24"/>
          <w:szCs w:val="24"/>
          <w:highlight w:val="yellow"/>
          <w:lang w:eastAsia="ru-RU"/>
        </w:rPr>
        <w:t xml:space="preserve"> д. Лобагай – </w:t>
      </w:r>
      <w:r w:rsidR="00326C9B" w:rsidRPr="00326C9B">
        <w:rPr>
          <w:rFonts w:eastAsia="Times New Roman" w:cs="Times New Roman"/>
          <w:sz w:val="24"/>
          <w:szCs w:val="24"/>
          <w:highlight w:val="yellow"/>
          <w:lang w:eastAsia="ru-RU"/>
        </w:rPr>
        <w:t>219</w:t>
      </w:r>
      <w:r w:rsidRPr="00326C9B">
        <w:rPr>
          <w:rFonts w:eastAsia="Times New Roman" w:cs="Times New Roman"/>
          <w:sz w:val="24"/>
          <w:szCs w:val="24"/>
          <w:highlight w:val="yellow"/>
          <w:lang w:eastAsia="ru-RU"/>
        </w:rPr>
        <w:t xml:space="preserve"> чел., д. Халюты – </w:t>
      </w:r>
      <w:r w:rsidR="00326C9B" w:rsidRPr="00326C9B">
        <w:rPr>
          <w:rFonts w:eastAsia="Times New Roman" w:cs="Times New Roman"/>
          <w:sz w:val="24"/>
          <w:szCs w:val="24"/>
          <w:highlight w:val="yellow"/>
          <w:lang w:eastAsia="ru-RU"/>
        </w:rPr>
        <w:t>242</w:t>
      </w:r>
      <w:r w:rsidRPr="00326C9B">
        <w:rPr>
          <w:rFonts w:eastAsia="Times New Roman" w:cs="Times New Roman"/>
          <w:sz w:val="24"/>
          <w:szCs w:val="24"/>
          <w:highlight w:val="yellow"/>
          <w:lang w:eastAsia="ru-RU"/>
        </w:rPr>
        <w:t xml:space="preserve"> чел., д. Ясачная Хайрюзовка – </w:t>
      </w:r>
      <w:r w:rsidR="005F26FD" w:rsidRPr="00326C9B">
        <w:rPr>
          <w:rFonts w:eastAsia="Times New Roman" w:cs="Times New Roman"/>
          <w:sz w:val="24"/>
          <w:szCs w:val="24"/>
          <w:highlight w:val="yellow"/>
          <w:lang w:eastAsia="ru-RU"/>
        </w:rPr>
        <w:t>118</w:t>
      </w:r>
      <w:r w:rsidRPr="00326C9B">
        <w:rPr>
          <w:rFonts w:eastAsia="Times New Roman" w:cs="Times New Roman"/>
          <w:sz w:val="24"/>
          <w:szCs w:val="24"/>
          <w:highlight w:val="yellow"/>
          <w:lang w:eastAsia="ru-RU"/>
        </w:rPr>
        <w:t xml:space="preserve"> чел.</w:t>
      </w:r>
    </w:p>
    <w:p w:rsidR="0023461D" w:rsidRPr="0023461D" w:rsidRDefault="0023461D" w:rsidP="0023461D">
      <w:pPr>
        <w:tabs>
          <w:tab w:val="left" w:pos="1180"/>
        </w:tabs>
        <w:ind w:firstLine="709"/>
        <w:jc w:val="both"/>
        <w:rPr>
          <w:rFonts w:eastAsia="Times New Roman" w:cs="Times New Roman"/>
          <w:sz w:val="24"/>
          <w:szCs w:val="24"/>
          <w:lang w:eastAsia="ru-RU"/>
        </w:rPr>
      </w:pPr>
      <w:r w:rsidRPr="0023461D">
        <w:rPr>
          <w:rFonts w:eastAsia="Times New Roman" w:cs="Times New Roman"/>
          <w:sz w:val="24"/>
          <w:szCs w:val="24"/>
          <w:lang w:eastAsia="ru-RU"/>
        </w:rPr>
        <w:t>Климат  на  территории  Молькинского  муниципального  образования  резко  континентальный, характерной  особенностью  является  резкое  колебание  температур,  часто  повторяющиеся  засухи.</w:t>
      </w:r>
    </w:p>
    <w:p w:rsidR="0023461D" w:rsidRPr="0023461D" w:rsidRDefault="0023461D" w:rsidP="0023461D">
      <w:pPr>
        <w:tabs>
          <w:tab w:val="left" w:pos="1160"/>
        </w:tabs>
        <w:ind w:firstLine="709"/>
        <w:jc w:val="both"/>
        <w:rPr>
          <w:rFonts w:eastAsia="Times New Roman" w:cs="Times New Roman"/>
          <w:sz w:val="24"/>
          <w:szCs w:val="24"/>
          <w:lang w:eastAsia="ru-RU"/>
        </w:rPr>
      </w:pPr>
      <w:r w:rsidRPr="0023461D">
        <w:rPr>
          <w:rFonts w:eastAsia="Times New Roman" w:cs="Times New Roman"/>
          <w:sz w:val="24"/>
          <w:szCs w:val="24"/>
          <w:lang w:eastAsia="ru-RU"/>
        </w:rPr>
        <w:lastRenderedPageBreak/>
        <w:t xml:space="preserve">Для муниципального образования характерно наличие значительных земельных ресурсов. </w:t>
      </w:r>
    </w:p>
    <w:p w:rsidR="0023461D" w:rsidRPr="0023461D" w:rsidRDefault="0023461D" w:rsidP="0023461D">
      <w:pPr>
        <w:ind w:firstLine="720"/>
        <w:jc w:val="both"/>
        <w:rPr>
          <w:rFonts w:eastAsia="Times New Roman" w:cs="Times New Roman"/>
          <w:sz w:val="24"/>
          <w:szCs w:val="24"/>
          <w:lang w:eastAsia="ru-RU"/>
        </w:rPr>
      </w:pPr>
      <w:r w:rsidRPr="0023461D">
        <w:rPr>
          <w:rFonts w:eastAsia="Times New Roman" w:cs="Times New Roman"/>
          <w:sz w:val="24"/>
          <w:szCs w:val="24"/>
          <w:lang w:eastAsia="ru-RU"/>
        </w:rPr>
        <w:t>Основу экономики муниципального образования составляет сельское хозяйство. Для получения дополнительного дохода более 80 % населения ведёт личное подсобное хозяйство.</w:t>
      </w:r>
    </w:p>
    <w:p w:rsidR="0023461D" w:rsidRPr="0023461D" w:rsidRDefault="0023461D" w:rsidP="0023461D">
      <w:pPr>
        <w:ind w:firstLine="720"/>
        <w:jc w:val="both"/>
        <w:rPr>
          <w:rFonts w:eastAsia="Times New Roman" w:cs="Times New Roman"/>
          <w:sz w:val="24"/>
          <w:szCs w:val="24"/>
          <w:lang w:eastAsia="ru-RU"/>
        </w:rPr>
      </w:pPr>
      <w:r w:rsidRPr="0023461D">
        <w:rPr>
          <w:rFonts w:eastAsia="Times New Roman" w:cs="Times New Roman"/>
          <w:sz w:val="24"/>
          <w:szCs w:val="24"/>
          <w:lang w:eastAsia="ru-RU"/>
        </w:rPr>
        <w:t xml:space="preserve">Современный Усть-Удинский район образован в 1925 году в составе Восточно-Сибирского края. </w:t>
      </w:r>
    </w:p>
    <w:p w:rsidR="0023461D" w:rsidRPr="0023461D" w:rsidRDefault="0023461D" w:rsidP="0023461D">
      <w:pPr>
        <w:ind w:firstLine="720"/>
        <w:jc w:val="both"/>
        <w:rPr>
          <w:rFonts w:eastAsia="Times New Roman" w:cs="Times New Roman"/>
          <w:sz w:val="24"/>
          <w:szCs w:val="24"/>
          <w:lang w:eastAsia="ru-RU"/>
        </w:rPr>
      </w:pPr>
      <w:r w:rsidRPr="0023461D">
        <w:rPr>
          <w:rFonts w:eastAsia="Times New Roman" w:cs="Times New Roman"/>
          <w:sz w:val="24"/>
          <w:szCs w:val="24"/>
          <w:lang w:eastAsia="ru-RU"/>
        </w:rPr>
        <w:t xml:space="preserve">Первым поселением на его территории была деревня Солодково, первое упоминание об этом в исторических хрониках датируется 1645 годом. Русские землепроходцы начали заселять территорию будущего Усть-Удинского района в конце ХVII века, тогда возникли Ново-Удинская слобода и Яндинский острог - центры одноименных волостей Илимского уезда. Первыми жителями Ново-Удинской слободы были ссыльные и крестьяне из </w:t>
      </w:r>
      <w:r w:rsidRPr="005C02F0">
        <w:rPr>
          <w:rFonts w:eastAsia="Times New Roman" w:cs="Times New Roman"/>
          <w:sz w:val="24"/>
          <w:szCs w:val="24"/>
          <w:lang w:eastAsia="ru-RU"/>
        </w:rPr>
        <w:t xml:space="preserve">Западной Сибири. </w:t>
      </w:r>
    </w:p>
    <w:p w:rsidR="0023461D" w:rsidRPr="0023461D" w:rsidRDefault="0023461D" w:rsidP="0023461D">
      <w:pPr>
        <w:ind w:firstLine="720"/>
        <w:jc w:val="both"/>
        <w:rPr>
          <w:rFonts w:eastAsia="Times New Roman" w:cs="Times New Roman"/>
          <w:sz w:val="24"/>
          <w:szCs w:val="24"/>
          <w:lang w:eastAsia="ru-RU"/>
        </w:rPr>
      </w:pPr>
      <w:r w:rsidRPr="0023461D">
        <w:rPr>
          <w:rFonts w:eastAsia="Times New Roman" w:cs="Times New Roman"/>
          <w:sz w:val="24"/>
          <w:szCs w:val="24"/>
          <w:lang w:eastAsia="ru-RU"/>
        </w:rPr>
        <w:t xml:space="preserve">В 1856 году территория нынешнего Усть-Удинского района стала частью Балаганского уезда. В эти годы регион интенсивно развивается, увеличиваются площади обрабатываемых земель. Со времени освоения территории русскими, она становится местом ссылки уголовных и политических заключённых. В 1903 году в ссылке здесь находился И.В. Сталин. </w:t>
      </w:r>
    </w:p>
    <w:p w:rsidR="0023461D" w:rsidRPr="0023461D" w:rsidRDefault="0023461D" w:rsidP="0023461D">
      <w:pPr>
        <w:ind w:firstLine="720"/>
        <w:jc w:val="both"/>
        <w:rPr>
          <w:rFonts w:eastAsia="Times New Roman" w:cs="Times New Roman"/>
          <w:sz w:val="24"/>
          <w:szCs w:val="24"/>
          <w:lang w:eastAsia="ru-RU"/>
        </w:rPr>
      </w:pPr>
      <w:r w:rsidRPr="0023461D">
        <w:rPr>
          <w:rFonts w:eastAsia="Times New Roman" w:cs="Times New Roman"/>
          <w:sz w:val="24"/>
          <w:szCs w:val="24"/>
          <w:lang w:eastAsia="ru-RU"/>
        </w:rPr>
        <w:t>В конце 1920-х гг. на территории района в 101 населённом пункте проживало более 17 тыс. жителей. После затопления поймы Ангары, под водой оказалось около 30 тыс. км</w:t>
      </w:r>
      <w:r w:rsidRPr="0023461D">
        <w:rPr>
          <w:rFonts w:eastAsia="Times New Roman" w:cs="Times New Roman"/>
          <w:sz w:val="24"/>
          <w:szCs w:val="24"/>
          <w:vertAlign w:val="superscript"/>
          <w:lang w:eastAsia="ru-RU"/>
        </w:rPr>
        <w:t>2</w:t>
      </w:r>
      <w:r w:rsidRPr="0023461D">
        <w:rPr>
          <w:rFonts w:eastAsia="Times New Roman" w:cs="Times New Roman"/>
          <w:sz w:val="24"/>
          <w:szCs w:val="24"/>
          <w:lang w:eastAsia="ru-RU"/>
        </w:rPr>
        <w:t xml:space="preserve">. плодородных пашен и пастбищ, что резко сказалось на основных видах деятельности населения – земледелии и скотоводстве. </w:t>
      </w:r>
    </w:p>
    <w:p w:rsidR="0023461D" w:rsidRPr="0023461D" w:rsidRDefault="0023461D" w:rsidP="0023461D">
      <w:pPr>
        <w:ind w:firstLine="720"/>
        <w:jc w:val="both"/>
        <w:rPr>
          <w:rFonts w:eastAsia="Times New Roman" w:cs="Times New Roman"/>
          <w:color w:val="FF0000"/>
          <w:sz w:val="24"/>
          <w:szCs w:val="24"/>
          <w:lang w:eastAsia="ru-RU"/>
        </w:rPr>
      </w:pPr>
      <w:bookmarkStart w:id="11" w:name="_Toc290379816"/>
    </w:p>
    <w:p w:rsidR="0023461D" w:rsidRPr="0023461D" w:rsidRDefault="0023461D" w:rsidP="0023461D">
      <w:pPr>
        <w:ind w:firstLine="720"/>
        <w:jc w:val="both"/>
        <w:rPr>
          <w:rFonts w:eastAsia="Times New Roman" w:cs="Times New Roman"/>
          <w:color w:val="FF0000"/>
          <w:sz w:val="24"/>
          <w:szCs w:val="24"/>
          <w:lang w:eastAsia="ru-RU"/>
        </w:rPr>
      </w:pPr>
    </w:p>
    <w:p w:rsidR="0023461D" w:rsidRPr="0023461D" w:rsidRDefault="0023461D" w:rsidP="0023461D">
      <w:pPr>
        <w:keepNext/>
        <w:spacing w:before="240" w:after="60"/>
        <w:jc w:val="center"/>
        <w:outlineLvl w:val="0"/>
        <w:rPr>
          <w:rFonts w:eastAsia="Times New Roman" w:cs="Arial"/>
          <w:b/>
          <w:bCs/>
          <w:kern w:val="32"/>
          <w:sz w:val="24"/>
          <w:szCs w:val="32"/>
          <w:lang w:eastAsia="ru-RU"/>
        </w:rPr>
      </w:pPr>
      <w:bookmarkStart w:id="12" w:name="_Toc341701619"/>
      <w:r w:rsidRPr="0023461D">
        <w:rPr>
          <w:rFonts w:eastAsia="Times New Roman" w:cs="Arial"/>
          <w:b/>
          <w:bCs/>
          <w:kern w:val="32"/>
          <w:sz w:val="24"/>
          <w:szCs w:val="32"/>
          <w:lang w:eastAsia="ru-RU"/>
        </w:rPr>
        <w:t xml:space="preserve">3. ПРИРОДНО-РЕСУРСНЫЙ ПОТЕНЦИАЛ </w:t>
      </w:r>
      <w:bookmarkEnd w:id="11"/>
      <w:r w:rsidRPr="0023461D">
        <w:rPr>
          <w:rFonts w:eastAsia="Times New Roman" w:cs="Arial"/>
          <w:b/>
          <w:bCs/>
          <w:kern w:val="32"/>
          <w:sz w:val="24"/>
          <w:szCs w:val="32"/>
          <w:lang w:eastAsia="ru-RU"/>
        </w:rPr>
        <w:t>МОЛЬКИНСКОГО МУНИЦИПАЛЬНОГО ОБРАЗОВАНИЯ</w:t>
      </w:r>
      <w:bookmarkEnd w:id="12"/>
    </w:p>
    <w:p w:rsidR="0023461D" w:rsidRPr="0023461D" w:rsidRDefault="0023461D" w:rsidP="0023461D">
      <w:pPr>
        <w:keepNext/>
        <w:jc w:val="both"/>
        <w:outlineLvl w:val="1"/>
        <w:rPr>
          <w:rFonts w:eastAsia="Times New Roman" w:cs="Arial"/>
          <w:b/>
          <w:bCs/>
          <w:kern w:val="1"/>
          <w:sz w:val="26"/>
          <w:szCs w:val="26"/>
          <w:shd w:val="clear" w:color="auto" w:fill="FFFFFF"/>
          <w:lang w:eastAsia="ru-RU"/>
        </w:rPr>
      </w:pPr>
      <w:bookmarkStart w:id="13" w:name="_Toc341701620"/>
      <w:r w:rsidRPr="0023461D">
        <w:rPr>
          <w:rFonts w:eastAsia="Times New Roman" w:cs="Arial"/>
          <w:b/>
          <w:bCs/>
          <w:kern w:val="1"/>
          <w:sz w:val="26"/>
          <w:szCs w:val="26"/>
          <w:shd w:val="clear" w:color="auto" w:fill="FFFFFF"/>
          <w:lang w:eastAsia="ru-RU"/>
        </w:rPr>
        <w:t>3.1. Климат</w:t>
      </w:r>
      <w:bookmarkEnd w:id="13"/>
    </w:p>
    <w:p w:rsidR="0023461D" w:rsidRPr="0023461D" w:rsidRDefault="0023461D" w:rsidP="0023461D">
      <w:pPr>
        <w:ind w:firstLine="709"/>
        <w:jc w:val="both"/>
        <w:rPr>
          <w:rFonts w:eastAsia="Times New Roman" w:cs="Times New Roman"/>
          <w:sz w:val="24"/>
          <w:szCs w:val="24"/>
          <w:lang w:eastAsia="ru-RU"/>
        </w:rPr>
      </w:pPr>
      <w:r w:rsidRPr="0023461D">
        <w:rPr>
          <w:rFonts w:eastAsia="Times New Roman" w:cs="Times New Roman"/>
          <w:sz w:val="24"/>
          <w:szCs w:val="24"/>
          <w:lang w:eastAsia="ru-RU"/>
        </w:rPr>
        <w:t>Характеристика климата Молькинского МО дана по метеорологической станции Балаганск.</w:t>
      </w:r>
    </w:p>
    <w:p w:rsidR="0023461D" w:rsidRPr="0023461D" w:rsidRDefault="0023461D" w:rsidP="0023461D">
      <w:pPr>
        <w:ind w:firstLine="720"/>
        <w:jc w:val="both"/>
        <w:rPr>
          <w:rFonts w:eastAsia="Times New Roman" w:cs="Times New Roman"/>
          <w:sz w:val="24"/>
          <w:szCs w:val="24"/>
          <w:lang w:eastAsia="ru-RU"/>
        </w:rPr>
      </w:pPr>
      <w:r w:rsidRPr="0023461D">
        <w:rPr>
          <w:rFonts w:eastAsia="Times New Roman" w:cs="Times New Roman"/>
          <w:sz w:val="24"/>
          <w:szCs w:val="24"/>
          <w:lang w:eastAsia="ru-RU"/>
        </w:rPr>
        <w:t xml:space="preserve">Климат территории Молькинского МО резко-континентальный с холодной, продолжительной зимой и жарким  летом. </w:t>
      </w:r>
    </w:p>
    <w:p w:rsidR="0023461D" w:rsidRPr="0023461D" w:rsidRDefault="0023461D" w:rsidP="0023461D">
      <w:pPr>
        <w:ind w:firstLine="720"/>
        <w:jc w:val="both"/>
        <w:rPr>
          <w:rFonts w:eastAsia="Times New Roman" w:cs="Times New Roman"/>
          <w:sz w:val="24"/>
          <w:szCs w:val="24"/>
          <w:lang w:eastAsia="ru-RU"/>
        </w:rPr>
      </w:pPr>
      <w:r w:rsidRPr="0023461D">
        <w:rPr>
          <w:rFonts w:eastAsia="Times New Roman" w:cs="Times New Roman"/>
          <w:sz w:val="24"/>
          <w:szCs w:val="24"/>
          <w:lang w:eastAsia="ru-RU"/>
        </w:rPr>
        <w:t>К основным климатообразующим факторам территории можно отнести:</w:t>
      </w:r>
    </w:p>
    <w:p w:rsidR="0023461D" w:rsidRPr="0023461D" w:rsidRDefault="0023461D" w:rsidP="006E32DD">
      <w:pPr>
        <w:widowControl w:val="0"/>
        <w:numPr>
          <w:ilvl w:val="0"/>
          <w:numId w:val="55"/>
        </w:numPr>
        <w:tabs>
          <w:tab w:val="left" w:pos="1080"/>
        </w:tabs>
        <w:autoSpaceDE w:val="0"/>
        <w:autoSpaceDN w:val="0"/>
        <w:adjustRightInd w:val="0"/>
        <w:ind w:firstLine="709"/>
        <w:jc w:val="both"/>
        <w:rPr>
          <w:rFonts w:eastAsia="Times New Roman" w:cs="Times New Roman"/>
          <w:sz w:val="24"/>
          <w:szCs w:val="24"/>
          <w:lang w:eastAsia="ru-RU"/>
        </w:rPr>
      </w:pPr>
      <w:r w:rsidRPr="0023461D">
        <w:rPr>
          <w:rFonts w:eastAsia="Times New Roman" w:cs="Times New Roman"/>
          <w:sz w:val="24"/>
          <w:szCs w:val="24"/>
          <w:lang w:eastAsia="ru-RU"/>
        </w:rPr>
        <w:t>удаленность от морей и расположение в центре материка;</w:t>
      </w:r>
    </w:p>
    <w:p w:rsidR="0023461D" w:rsidRPr="0023461D" w:rsidRDefault="0023461D" w:rsidP="006E32DD">
      <w:pPr>
        <w:widowControl w:val="0"/>
        <w:numPr>
          <w:ilvl w:val="0"/>
          <w:numId w:val="55"/>
        </w:numPr>
        <w:tabs>
          <w:tab w:val="left" w:pos="1080"/>
        </w:tabs>
        <w:autoSpaceDE w:val="0"/>
        <w:autoSpaceDN w:val="0"/>
        <w:adjustRightInd w:val="0"/>
        <w:ind w:firstLine="709"/>
        <w:jc w:val="both"/>
        <w:rPr>
          <w:rFonts w:eastAsia="Times New Roman" w:cs="Times New Roman"/>
          <w:sz w:val="24"/>
          <w:szCs w:val="24"/>
          <w:lang w:eastAsia="ru-RU"/>
        </w:rPr>
      </w:pPr>
      <w:r w:rsidRPr="0023461D">
        <w:rPr>
          <w:rFonts w:eastAsia="Times New Roman" w:cs="Times New Roman"/>
          <w:sz w:val="24"/>
          <w:szCs w:val="24"/>
          <w:lang w:eastAsia="ru-RU"/>
        </w:rPr>
        <w:t>значительная приподнятость территории над уровнем моря;</w:t>
      </w:r>
    </w:p>
    <w:p w:rsidR="0023461D" w:rsidRPr="0023461D" w:rsidRDefault="0023461D" w:rsidP="006E32DD">
      <w:pPr>
        <w:widowControl w:val="0"/>
        <w:numPr>
          <w:ilvl w:val="0"/>
          <w:numId w:val="55"/>
        </w:numPr>
        <w:tabs>
          <w:tab w:val="left" w:pos="1080"/>
        </w:tabs>
        <w:autoSpaceDE w:val="0"/>
        <w:autoSpaceDN w:val="0"/>
        <w:adjustRightInd w:val="0"/>
        <w:ind w:firstLine="709"/>
        <w:jc w:val="both"/>
        <w:rPr>
          <w:rFonts w:eastAsia="Times New Roman" w:cs="Times New Roman"/>
          <w:sz w:val="24"/>
          <w:szCs w:val="24"/>
          <w:lang w:eastAsia="ru-RU"/>
        </w:rPr>
      </w:pPr>
      <w:r w:rsidRPr="0023461D">
        <w:rPr>
          <w:rFonts w:eastAsia="Times New Roman" w:cs="Times New Roman"/>
          <w:sz w:val="24"/>
          <w:szCs w:val="24"/>
          <w:lang w:eastAsia="ru-RU"/>
        </w:rPr>
        <w:t>близость крупных водных объектов (оз. Байкал и Братское водохранилище);</w:t>
      </w:r>
    </w:p>
    <w:p w:rsidR="0023461D" w:rsidRPr="0023461D" w:rsidRDefault="0023461D" w:rsidP="006E32DD">
      <w:pPr>
        <w:widowControl w:val="0"/>
        <w:numPr>
          <w:ilvl w:val="0"/>
          <w:numId w:val="55"/>
        </w:numPr>
        <w:tabs>
          <w:tab w:val="left" w:pos="1080"/>
        </w:tabs>
        <w:autoSpaceDE w:val="0"/>
        <w:autoSpaceDN w:val="0"/>
        <w:adjustRightInd w:val="0"/>
        <w:ind w:firstLine="709"/>
        <w:jc w:val="both"/>
        <w:rPr>
          <w:rFonts w:eastAsia="Times New Roman" w:cs="Times New Roman"/>
          <w:sz w:val="24"/>
          <w:szCs w:val="24"/>
          <w:lang w:eastAsia="ru-RU"/>
        </w:rPr>
      </w:pPr>
      <w:r w:rsidRPr="0023461D">
        <w:rPr>
          <w:rFonts w:eastAsia="Times New Roman" w:cs="Times New Roman"/>
          <w:sz w:val="24"/>
          <w:szCs w:val="24"/>
          <w:lang w:eastAsia="ru-RU"/>
        </w:rPr>
        <w:t>особенности циркуляции атмосферы (циклоны и антициклоны).</w:t>
      </w:r>
    </w:p>
    <w:p w:rsidR="0023461D" w:rsidRPr="0023461D" w:rsidRDefault="0023461D" w:rsidP="0023461D">
      <w:pPr>
        <w:ind w:firstLine="709"/>
        <w:jc w:val="both"/>
        <w:rPr>
          <w:rFonts w:eastAsia="Times New Roman" w:cs="Times New Roman"/>
          <w:b/>
          <w:bCs/>
          <w:sz w:val="24"/>
          <w:szCs w:val="24"/>
          <w:lang w:eastAsia="ru-RU"/>
        </w:rPr>
      </w:pPr>
      <w:r w:rsidRPr="0023461D">
        <w:rPr>
          <w:rFonts w:eastAsia="Times New Roman" w:cs="Times New Roman"/>
          <w:b/>
          <w:bCs/>
          <w:sz w:val="24"/>
          <w:szCs w:val="24"/>
          <w:lang w:eastAsia="ru-RU"/>
        </w:rPr>
        <w:t>Температурный режим</w:t>
      </w:r>
    </w:p>
    <w:p w:rsidR="0023461D" w:rsidRPr="0023461D" w:rsidRDefault="0023461D" w:rsidP="0023461D">
      <w:pPr>
        <w:ind w:firstLine="709"/>
        <w:jc w:val="both"/>
        <w:rPr>
          <w:rFonts w:eastAsia="Times New Roman" w:cs="Times New Roman"/>
          <w:sz w:val="24"/>
          <w:szCs w:val="24"/>
          <w:lang w:eastAsia="ru-RU"/>
        </w:rPr>
      </w:pPr>
      <w:r w:rsidRPr="0023461D">
        <w:rPr>
          <w:rFonts w:eastAsia="Times New Roman" w:cs="Times New Roman"/>
          <w:sz w:val="24"/>
          <w:szCs w:val="24"/>
          <w:lang w:eastAsia="ru-RU"/>
        </w:rPr>
        <w:t>Наступление холодного периода начинается достаточно резко, что вызвано образованием мощных малоподвижных антициклонов. Самый холодный месяц в году январь со среднемесячной температурой -27 °С. Абсолютный минимум равен -58 °С. Переход средней суточной температуры к положительным значениям происходит в середине апреля. Продолжительность безморозного периода составляет 99 дней.</w:t>
      </w:r>
    </w:p>
    <w:p w:rsidR="0023461D" w:rsidRPr="0023461D" w:rsidRDefault="0023461D" w:rsidP="0023461D">
      <w:pPr>
        <w:shd w:val="clear" w:color="auto" w:fill="FFFFFF"/>
        <w:ind w:firstLine="907"/>
        <w:jc w:val="both"/>
        <w:rPr>
          <w:rFonts w:eastAsia="Times New Roman" w:cs="Times New Roman"/>
          <w:sz w:val="24"/>
          <w:szCs w:val="24"/>
          <w:lang w:eastAsia="ru-RU"/>
        </w:rPr>
      </w:pPr>
      <w:r w:rsidRPr="0023461D">
        <w:rPr>
          <w:rFonts w:eastAsia="Times New Roman" w:cs="Times New Roman"/>
          <w:sz w:val="24"/>
          <w:szCs w:val="24"/>
          <w:lang w:eastAsia="ru-RU"/>
        </w:rPr>
        <w:t xml:space="preserve">Наиболее теплый месяц – июль со среднемесячной температурой +18,3°С. Абсолютный максимум температуры равен +37 °С. Переход к среднесуточной температуре выше +10 °С осуществляется в конце мая. </w:t>
      </w:r>
    </w:p>
    <w:p w:rsidR="0023461D" w:rsidRPr="0023461D" w:rsidRDefault="0023461D" w:rsidP="0023461D">
      <w:pPr>
        <w:ind w:firstLine="709"/>
        <w:jc w:val="both"/>
        <w:rPr>
          <w:rFonts w:eastAsia="Times New Roman" w:cs="Times New Roman"/>
          <w:sz w:val="24"/>
          <w:szCs w:val="24"/>
          <w:lang w:eastAsia="ru-RU"/>
        </w:rPr>
      </w:pPr>
      <w:r w:rsidRPr="0023461D">
        <w:rPr>
          <w:rFonts w:eastAsia="Times New Roman" w:cs="Times New Roman"/>
          <w:b/>
          <w:bCs/>
          <w:sz w:val="24"/>
          <w:szCs w:val="24"/>
          <w:lang w:eastAsia="ru-RU"/>
        </w:rPr>
        <w:t>Атмосферные осадки</w:t>
      </w:r>
      <w:r w:rsidRPr="0023461D">
        <w:rPr>
          <w:rFonts w:eastAsia="Times New Roman" w:cs="Times New Roman"/>
          <w:sz w:val="24"/>
          <w:szCs w:val="24"/>
          <w:lang w:eastAsia="ru-RU"/>
        </w:rPr>
        <w:t xml:space="preserve"> обусловлены циклонической деятельностью. Годовое количество осадков составляет </w:t>
      </w:r>
      <w:smartTag w:uri="urn:schemas-microsoft-com:office:smarttags" w:element="metricconverter">
        <w:smartTagPr>
          <w:attr w:name="ProductID" w:val="325 мм"/>
        </w:smartTagPr>
        <w:r w:rsidRPr="0023461D">
          <w:rPr>
            <w:rFonts w:eastAsia="Times New Roman" w:cs="Times New Roman"/>
            <w:sz w:val="24"/>
            <w:szCs w:val="24"/>
            <w:lang w:eastAsia="ru-RU"/>
          </w:rPr>
          <w:t>325 мм</w:t>
        </w:r>
      </w:smartTag>
      <w:r w:rsidRPr="0023461D">
        <w:rPr>
          <w:rFonts w:eastAsia="Times New Roman" w:cs="Times New Roman"/>
          <w:sz w:val="24"/>
          <w:szCs w:val="24"/>
          <w:lang w:eastAsia="ru-RU"/>
        </w:rPr>
        <w:t xml:space="preserve"> 80 % годовой нормы осадков выпадает в тёплый период с мая по октябрь. Зима на рассматриваемой территории длится 6 месяцев. Твердые осадки выпадают в виде снега, снежной крупы, снежных зерен, составляют 10-15% всего годового количества осадков. Максимум осадков приходится на июль-август, минимум на февраль-март.</w:t>
      </w:r>
    </w:p>
    <w:p w:rsidR="0023461D" w:rsidRPr="0023461D" w:rsidRDefault="0023461D" w:rsidP="0023461D">
      <w:pPr>
        <w:ind w:firstLine="709"/>
        <w:jc w:val="both"/>
        <w:rPr>
          <w:rFonts w:eastAsia="Times New Roman" w:cs="Times New Roman"/>
          <w:sz w:val="24"/>
          <w:szCs w:val="24"/>
          <w:lang w:eastAsia="ru-RU"/>
        </w:rPr>
      </w:pPr>
      <w:r w:rsidRPr="0023461D">
        <w:rPr>
          <w:rFonts w:eastAsia="Times New Roman" w:cs="Times New Roman"/>
          <w:sz w:val="24"/>
          <w:szCs w:val="24"/>
          <w:lang w:eastAsia="ru-RU"/>
        </w:rPr>
        <w:t xml:space="preserve">Из-за малого количества твёрдых осадков мощность снежного покрова, как правило, невелика и на большей территории составляет около </w:t>
      </w:r>
      <w:smartTag w:uri="urn:schemas-microsoft-com:office:smarttags" w:element="metricconverter">
        <w:smartTagPr>
          <w:attr w:name="ProductID" w:val="25 см"/>
        </w:smartTagPr>
        <w:r w:rsidRPr="0023461D">
          <w:rPr>
            <w:rFonts w:eastAsia="Times New Roman" w:cs="Times New Roman"/>
            <w:sz w:val="24"/>
            <w:szCs w:val="24"/>
            <w:lang w:eastAsia="ru-RU"/>
          </w:rPr>
          <w:t>25 см</w:t>
        </w:r>
      </w:smartTag>
      <w:r w:rsidRPr="0023461D">
        <w:rPr>
          <w:rFonts w:eastAsia="Times New Roman" w:cs="Times New Roman"/>
          <w:sz w:val="24"/>
          <w:szCs w:val="24"/>
          <w:lang w:eastAsia="ru-RU"/>
        </w:rPr>
        <w:t xml:space="preserve">, максимальная – </w:t>
      </w:r>
      <w:smartTag w:uri="urn:schemas-microsoft-com:office:smarttags" w:element="metricconverter">
        <w:smartTagPr>
          <w:attr w:name="ProductID" w:val="39 см"/>
        </w:smartTagPr>
        <w:r w:rsidRPr="0023461D">
          <w:rPr>
            <w:rFonts w:eastAsia="Times New Roman" w:cs="Times New Roman"/>
            <w:sz w:val="24"/>
            <w:szCs w:val="24"/>
            <w:lang w:eastAsia="ru-RU"/>
          </w:rPr>
          <w:t>39 см</w:t>
        </w:r>
      </w:smartTag>
      <w:r w:rsidRPr="0023461D">
        <w:rPr>
          <w:rFonts w:eastAsia="Times New Roman" w:cs="Times New Roman"/>
          <w:sz w:val="24"/>
          <w:szCs w:val="24"/>
          <w:lang w:eastAsia="ru-RU"/>
        </w:rPr>
        <w:t>.</w:t>
      </w:r>
    </w:p>
    <w:p w:rsidR="0023461D" w:rsidRPr="0023461D" w:rsidRDefault="0023461D" w:rsidP="0023461D">
      <w:pPr>
        <w:ind w:firstLine="720"/>
        <w:jc w:val="both"/>
        <w:rPr>
          <w:rFonts w:eastAsia="Times New Roman" w:cs="Times New Roman"/>
          <w:sz w:val="24"/>
          <w:szCs w:val="24"/>
          <w:lang w:eastAsia="ru-RU"/>
        </w:rPr>
      </w:pPr>
      <w:r w:rsidRPr="0023461D">
        <w:rPr>
          <w:rFonts w:eastAsia="Times New Roman" w:cs="Times New Roman"/>
          <w:b/>
          <w:bCs/>
          <w:sz w:val="24"/>
          <w:szCs w:val="24"/>
          <w:lang w:eastAsia="ru-RU"/>
        </w:rPr>
        <w:t>Ветровой режим</w:t>
      </w:r>
      <w:r w:rsidRPr="0023461D">
        <w:rPr>
          <w:rFonts w:eastAsia="Times New Roman" w:cs="Times New Roman"/>
          <w:sz w:val="24"/>
          <w:szCs w:val="24"/>
          <w:lang w:eastAsia="ru-RU"/>
        </w:rPr>
        <w:t xml:space="preserve"> территории Молькинского муниципального образования определяется движением воздушных масс - высокой антициклональной и циклональной активностью.</w:t>
      </w:r>
    </w:p>
    <w:p w:rsidR="0023461D" w:rsidRPr="0023461D" w:rsidRDefault="0023461D" w:rsidP="0023461D">
      <w:pPr>
        <w:ind w:firstLine="900"/>
        <w:jc w:val="both"/>
        <w:rPr>
          <w:rFonts w:eastAsia="Times New Roman" w:cs="Times New Roman"/>
          <w:sz w:val="24"/>
          <w:szCs w:val="24"/>
          <w:lang w:eastAsia="ru-RU"/>
        </w:rPr>
      </w:pPr>
      <w:r w:rsidRPr="0023461D">
        <w:rPr>
          <w:rFonts w:eastAsia="Times New Roman" w:cs="Times New Roman"/>
          <w:sz w:val="24"/>
          <w:szCs w:val="24"/>
          <w:lang w:eastAsia="ru-RU"/>
        </w:rPr>
        <w:lastRenderedPageBreak/>
        <w:t xml:space="preserve">На рис.1 приведены розы ветров по метеостанции Балаганск. Как видно из графического изображения, преобладающими ветрами в зимнее время являются ветры северо-западного направления, в летнее – южных, западных направлений. </w:t>
      </w:r>
    </w:p>
    <w:p w:rsidR="0023461D" w:rsidRPr="0023461D" w:rsidRDefault="0023461D" w:rsidP="0023461D">
      <w:pPr>
        <w:ind w:firstLine="709"/>
        <w:jc w:val="both"/>
        <w:rPr>
          <w:rFonts w:eastAsia="Times New Roman" w:cs="Times New Roman"/>
          <w:sz w:val="24"/>
          <w:szCs w:val="24"/>
          <w:lang w:eastAsia="ru-RU"/>
        </w:rPr>
      </w:pPr>
      <w:r w:rsidRPr="0023461D">
        <w:rPr>
          <w:rFonts w:eastAsia="Times New Roman" w:cs="Times New Roman"/>
          <w:sz w:val="24"/>
          <w:szCs w:val="24"/>
          <w:lang w:eastAsia="ru-RU"/>
        </w:rPr>
        <w:t>В течение года преобладают слабые и умеренные ветры. Среднегодовая скорость ветра составляет 2,5 м/сек. Увеличение скоростей ветра отмечается в апреле - мае.</w:t>
      </w:r>
    </w:p>
    <w:p w:rsidR="0023461D" w:rsidRPr="0023461D" w:rsidRDefault="0023461D" w:rsidP="0023461D">
      <w:pPr>
        <w:ind w:firstLine="709"/>
        <w:jc w:val="both"/>
        <w:rPr>
          <w:rFonts w:eastAsia="Times New Roman" w:cs="Times New Roman"/>
          <w:sz w:val="24"/>
          <w:szCs w:val="24"/>
          <w:lang w:eastAsia="ru-RU"/>
        </w:rPr>
      </w:pPr>
      <w:r w:rsidRPr="0023461D">
        <w:rPr>
          <w:rFonts w:eastAsia="Times New Roman" w:cs="Times New Roman"/>
          <w:sz w:val="24"/>
          <w:szCs w:val="24"/>
          <w:lang w:eastAsia="ru-RU"/>
        </w:rPr>
        <w:t xml:space="preserve">    По строительно-климатическому районированию территория Молькинского муниципального образования относится к зоне 1В. Расчётная температура для проектирования отопления (самой холодной пятидневки) согласно </w:t>
      </w:r>
      <w:r w:rsidR="00C126A4" w:rsidRPr="00C126A4">
        <w:rPr>
          <w:rFonts w:eastAsia="Times New Roman" w:cs="Times New Roman"/>
          <w:sz w:val="24"/>
          <w:szCs w:val="24"/>
          <w:lang w:eastAsia="ru-RU"/>
        </w:rPr>
        <w:t>СП 131.13330.2020 «СНиП 23-01-99* Строительная климатология»</w:t>
      </w:r>
      <w:r w:rsidR="00C126A4">
        <w:rPr>
          <w:rFonts w:eastAsia="Times New Roman" w:cs="Times New Roman"/>
          <w:sz w:val="24"/>
          <w:szCs w:val="24"/>
          <w:lang w:eastAsia="ru-RU"/>
        </w:rPr>
        <w:t xml:space="preserve"> </w:t>
      </w:r>
      <w:r w:rsidRPr="0023461D">
        <w:rPr>
          <w:rFonts w:eastAsia="Times New Roman" w:cs="Times New Roman"/>
          <w:sz w:val="24"/>
          <w:szCs w:val="24"/>
          <w:lang w:eastAsia="ru-RU"/>
        </w:rPr>
        <w:t>составляет -45 °С. Продолжительность отопительного периода - 242 дня. Среднее число дней с температурой равной и выше +10 °С составляет  106  дней, а сумма температур за этот период равна 1656,2 °С.</w:t>
      </w:r>
    </w:p>
    <w:p w:rsidR="0023461D" w:rsidRPr="0023461D" w:rsidRDefault="0023461D" w:rsidP="0023461D">
      <w:pPr>
        <w:jc w:val="center"/>
        <w:rPr>
          <w:rFonts w:eastAsia="Times New Roman" w:cs="Times New Roman"/>
          <w:sz w:val="24"/>
          <w:szCs w:val="24"/>
          <w:lang w:eastAsia="ru-RU"/>
        </w:rPr>
      </w:pPr>
      <w:r w:rsidRPr="0023461D">
        <w:rPr>
          <w:rFonts w:eastAsia="Times New Roman" w:cs="Times New Roman"/>
          <w:noProof/>
          <w:sz w:val="24"/>
          <w:szCs w:val="24"/>
          <w:lang w:eastAsia="ru-RU"/>
        </w:rPr>
        <w:drawing>
          <wp:inline distT="0" distB="0" distL="0" distR="0">
            <wp:extent cx="4314825" cy="390525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314825" cy="3905250"/>
                    </a:xfrm>
                    <a:prstGeom prst="rect">
                      <a:avLst/>
                    </a:prstGeom>
                    <a:noFill/>
                    <a:ln>
                      <a:noFill/>
                    </a:ln>
                  </pic:spPr>
                </pic:pic>
              </a:graphicData>
            </a:graphic>
          </wp:inline>
        </w:drawing>
      </w: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76"/>
        <w:gridCol w:w="976"/>
        <w:gridCol w:w="976"/>
        <w:gridCol w:w="976"/>
        <w:gridCol w:w="976"/>
        <w:gridCol w:w="976"/>
        <w:gridCol w:w="976"/>
        <w:gridCol w:w="976"/>
        <w:gridCol w:w="976"/>
      </w:tblGrid>
      <w:tr w:rsidR="0023461D" w:rsidRPr="0023461D" w:rsidTr="005C02F0">
        <w:trPr>
          <w:trHeight w:val="255"/>
          <w:jc w:val="center"/>
        </w:trPr>
        <w:tc>
          <w:tcPr>
            <w:tcW w:w="976" w:type="dxa"/>
            <w:noWrap/>
            <w:vAlign w:val="bottom"/>
          </w:tcPr>
          <w:p w:rsidR="0023461D" w:rsidRPr="0023461D" w:rsidRDefault="0023461D" w:rsidP="0023461D">
            <w:pPr>
              <w:jc w:val="center"/>
              <w:rPr>
                <w:rFonts w:eastAsia="Times New Roman" w:cs="Times New Roman"/>
                <w:b/>
                <w:sz w:val="24"/>
                <w:szCs w:val="24"/>
                <w:lang w:eastAsia="ru-RU"/>
              </w:rPr>
            </w:pPr>
            <w:r w:rsidRPr="0023461D">
              <w:rPr>
                <w:rFonts w:eastAsia="Times New Roman" w:cs="Times New Roman"/>
                <w:sz w:val="24"/>
                <w:szCs w:val="24"/>
                <w:lang w:eastAsia="ru-RU"/>
              </w:rPr>
              <w:t xml:space="preserve">                 </w:t>
            </w:r>
          </w:p>
        </w:tc>
        <w:tc>
          <w:tcPr>
            <w:tcW w:w="976" w:type="dxa"/>
            <w:noWrap/>
            <w:vAlign w:val="bottom"/>
          </w:tcPr>
          <w:p w:rsidR="0023461D" w:rsidRPr="0023461D" w:rsidRDefault="0023461D" w:rsidP="0023461D">
            <w:pPr>
              <w:jc w:val="center"/>
              <w:rPr>
                <w:rFonts w:eastAsia="Times New Roman" w:cs="Times New Roman"/>
                <w:sz w:val="24"/>
                <w:szCs w:val="24"/>
                <w:lang w:eastAsia="ru-RU"/>
              </w:rPr>
            </w:pPr>
            <w:r w:rsidRPr="0023461D">
              <w:rPr>
                <w:rFonts w:eastAsia="Times New Roman" w:cs="Times New Roman"/>
                <w:sz w:val="24"/>
                <w:szCs w:val="24"/>
                <w:lang w:eastAsia="ru-RU"/>
              </w:rPr>
              <w:t>С</w:t>
            </w:r>
          </w:p>
        </w:tc>
        <w:tc>
          <w:tcPr>
            <w:tcW w:w="976" w:type="dxa"/>
            <w:noWrap/>
            <w:vAlign w:val="bottom"/>
          </w:tcPr>
          <w:p w:rsidR="0023461D" w:rsidRPr="0023461D" w:rsidRDefault="0023461D" w:rsidP="0023461D">
            <w:pPr>
              <w:jc w:val="center"/>
              <w:rPr>
                <w:rFonts w:eastAsia="Times New Roman" w:cs="Times New Roman"/>
                <w:sz w:val="24"/>
                <w:szCs w:val="24"/>
                <w:lang w:eastAsia="ru-RU"/>
              </w:rPr>
            </w:pPr>
            <w:r w:rsidRPr="0023461D">
              <w:rPr>
                <w:rFonts w:eastAsia="Times New Roman" w:cs="Times New Roman"/>
                <w:sz w:val="24"/>
                <w:szCs w:val="24"/>
                <w:lang w:eastAsia="ru-RU"/>
              </w:rPr>
              <w:t>СВ</w:t>
            </w:r>
          </w:p>
        </w:tc>
        <w:tc>
          <w:tcPr>
            <w:tcW w:w="976" w:type="dxa"/>
            <w:noWrap/>
            <w:vAlign w:val="bottom"/>
          </w:tcPr>
          <w:p w:rsidR="0023461D" w:rsidRPr="0023461D" w:rsidRDefault="0023461D" w:rsidP="0023461D">
            <w:pPr>
              <w:jc w:val="center"/>
              <w:rPr>
                <w:rFonts w:eastAsia="Times New Roman" w:cs="Times New Roman"/>
                <w:sz w:val="24"/>
                <w:szCs w:val="24"/>
                <w:lang w:eastAsia="ru-RU"/>
              </w:rPr>
            </w:pPr>
            <w:r w:rsidRPr="0023461D">
              <w:rPr>
                <w:rFonts w:eastAsia="Times New Roman" w:cs="Times New Roman"/>
                <w:sz w:val="24"/>
                <w:szCs w:val="24"/>
                <w:lang w:eastAsia="ru-RU"/>
              </w:rPr>
              <w:t>В</w:t>
            </w:r>
          </w:p>
        </w:tc>
        <w:tc>
          <w:tcPr>
            <w:tcW w:w="976" w:type="dxa"/>
            <w:noWrap/>
            <w:vAlign w:val="bottom"/>
          </w:tcPr>
          <w:p w:rsidR="0023461D" w:rsidRPr="0023461D" w:rsidRDefault="0023461D" w:rsidP="0023461D">
            <w:pPr>
              <w:jc w:val="center"/>
              <w:rPr>
                <w:rFonts w:eastAsia="Times New Roman" w:cs="Times New Roman"/>
                <w:sz w:val="24"/>
                <w:szCs w:val="24"/>
                <w:lang w:eastAsia="ru-RU"/>
              </w:rPr>
            </w:pPr>
            <w:r w:rsidRPr="0023461D">
              <w:rPr>
                <w:rFonts w:eastAsia="Times New Roman" w:cs="Times New Roman"/>
                <w:sz w:val="24"/>
                <w:szCs w:val="24"/>
                <w:lang w:eastAsia="ru-RU"/>
              </w:rPr>
              <w:t>ЮВ</w:t>
            </w:r>
          </w:p>
        </w:tc>
        <w:tc>
          <w:tcPr>
            <w:tcW w:w="976" w:type="dxa"/>
            <w:noWrap/>
            <w:vAlign w:val="bottom"/>
          </w:tcPr>
          <w:p w:rsidR="0023461D" w:rsidRPr="0023461D" w:rsidRDefault="0023461D" w:rsidP="0023461D">
            <w:pPr>
              <w:jc w:val="center"/>
              <w:rPr>
                <w:rFonts w:eastAsia="Times New Roman" w:cs="Times New Roman"/>
                <w:sz w:val="24"/>
                <w:szCs w:val="24"/>
                <w:lang w:eastAsia="ru-RU"/>
              </w:rPr>
            </w:pPr>
            <w:r w:rsidRPr="0023461D">
              <w:rPr>
                <w:rFonts w:eastAsia="Times New Roman" w:cs="Times New Roman"/>
                <w:sz w:val="24"/>
                <w:szCs w:val="24"/>
                <w:lang w:eastAsia="ru-RU"/>
              </w:rPr>
              <w:t>Ю</w:t>
            </w:r>
          </w:p>
        </w:tc>
        <w:tc>
          <w:tcPr>
            <w:tcW w:w="976" w:type="dxa"/>
            <w:noWrap/>
            <w:vAlign w:val="bottom"/>
          </w:tcPr>
          <w:p w:rsidR="0023461D" w:rsidRPr="0023461D" w:rsidRDefault="0023461D" w:rsidP="0023461D">
            <w:pPr>
              <w:jc w:val="center"/>
              <w:rPr>
                <w:rFonts w:eastAsia="Times New Roman" w:cs="Times New Roman"/>
                <w:sz w:val="24"/>
                <w:szCs w:val="24"/>
                <w:lang w:eastAsia="ru-RU"/>
              </w:rPr>
            </w:pPr>
            <w:r w:rsidRPr="0023461D">
              <w:rPr>
                <w:rFonts w:eastAsia="Times New Roman" w:cs="Times New Roman"/>
                <w:sz w:val="24"/>
                <w:szCs w:val="24"/>
                <w:lang w:eastAsia="ru-RU"/>
              </w:rPr>
              <w:t>ЮЗ</w:t>
            </w:r>
          </w:p>
        </w:tc>
        <w:tc>
          <w:tcPr>
            <w:tcW w:w="976" w:type="dxa"/>
            <w:noWrap/>
            <w:vAlign w:val="bottom"/>
          </w:tcPr>
          <w:p w:rsidR="0023461D" w:rsidRPr="0023461D" w:rsidRDefault="0023461D" w:rsidP="0023461D">
            <w:pPr>
              <w:jc w:val="center"/>
              <w:rPr>
                <w:rFonts w:eastAsia="Times New Roman" w:cs="Times New Roman"/>
                <w:sz w:val="24"/>
                <w:szCs w:val="24"/>
                <w:lang w:eastAsia="ru-RU"/>
              </w:rPr>
            </w:pPr>
            <w:r w:rsidRPr="0023461D">
              <w:rPr>
                <w:rFonts w:eastAsia="Times New Roman" w:cs="Times New Roman"/>
                <w:sz w:val="24"/>
                <w:szCs w:val="24"/>
                <w:lang w:eastAsia="ru-RU"/>
              </w:rPr>
              <w:t>З</w:t>
            </w:r>
          </w:p>
        </w:tc>
        <w:tc>
          <w:tcPr>
            <w:tcW w:w="976" w:type="dxa"/>
            <w:noWrap/>
            <w:vAlign w:val="bottom"/>
          </w:tcPr>
          <w:p w:rsidR="0023461D" w:rsidRPr="0023461D" w:rsidRDefault="0023461D" w:rsidP="0023461D">
            <w:pPr>
              <w:jc w:val="center"/>
              <w:rPr>
                <w:rFonts w:eastAsia="Times New Roman" w:cs="Times New Roman"/>
                <w:sz w:val="24"/>
                <w:szCs w:val="24"/>
                <w:lang w:eastAsia="ru-RU"/>
              </w:rPr>
            </w:pPr>
            <w:r w:rsidRPr="0023461D">
              <w:rPr>
                <w:rFonts w:eastAsia="Times New Roman" w:cs="Times New Roman"/>
                <w:sz w:val="24"/>
                <w:szCs w:val="24"/>
                <w:lang w:eastAsia="ru-RU"/>
              </w:rPr>
              <w:t>СЗ</w:t>
            </w:r>
          </w:p>
        </w:tc>
      </w:tr>
      <w:tr w:rsidR="0023461D" w:rsidRPr="0023461D" w:rsidTr="005C02F0">
        <w:trPr>
          <w:trHeight w:val="255"/>
          <w:jc w:val="center"/>
        </w:trPr>
        <w:tc>
          <w:tcPr>
            <w:tcW w:w="976" w:type="dxa"/>
            <w:noWrap/>
            <w:vAlign w:val="bottom"/>
          </w:tcPr>
          <w:p w:rsidR="0023461D" w:rsidRPr="0023461D" w:rsidRDefault="0023461D" w:rsidP="0023461D">
            <w:pPr>
              <w:jc w:val="center"/>
              <w:rPr>
                <w:rFonts w:eastAsia="Times New Roman" w:cs="Times New Roman"/>
                <w:sz w:val="24"/>
                <w:szCs w:val="24"/>
                <w:lang w:eastAsia="ru-RU"/>
              </w:rPr>
            </w:pPr>
            <w:r w:rsidRPr="0023461D">
              <w:rPr>
                <w:rFonts w:eastAsia="Times New Roman" w:cs="Times New Roman"/>
                <w:sz w:val="24"/>
                <w:szCs w:val="24"/>
                <w:lang w:eastAsia="ru-RU"/>
              </w:rPr>
              <w:t>Год</w:t>
            </w:r>
          </w:p>
        </w:tc>
        <w:tc>
          <w:tcPr>
            <w:tcW w:w="976" w:type="dxa"/>
            <w:noWrap/>
            <w:vAlign w:val="bottom"/>
          </w:tcPr>
          <w:p w:rsidR="0023461D" w:rsidRPr="0023461D" w:rsidRDefault="0023461D" w:rsidP="0023461D">
            <w:pPr>
              <w:jc w:val="center"/>
              <w:rPr>
                <w:rFonts w:eastAsia="Times New Roman" w:cs="Times New Roman"/>
                <w:sz w:val="24"/>
                <w:szCs w:val="24"/>
                <w:lang w:eastAsia="ru-RU"/>
              </w:rPr>
            </w:pPr>
            <w:r w:rsidRPr="0023461D">
              <w:rPr>
                <w:rFonts w:eastAsia="Times New Roman" w:cs="Times New Roman"/>
                <w:sz w:val="24"/>
                <w:szCs w:val="24"/>
                <w:lang w:eastAsia="ru-RU"/>
              </w:rPr>
              <w:t>8</w:t>
            </w:r>
          </w:p>
        </w:tc>
        <w:tc>
          <w:tcPr>
            <w:tcW w:w="976" w:type="dxa"/>
            <w:noWrap/>
            <w:vAlign w:val="bottom"/>
          </w:tcPr>
          <w:p w:rsidR="0023461D" w:rsidRPr="0023461D" w:rsidRDefault="0023461D" w:rsidP="0023461D">
            <w:pPr>
              <w:jc w:val="center"/>
              <w:rPr>
                <w:rFonts w:eastAsia="Times New Roman" w:cs="Times New Roman"/>
                <w:sz w:val="24"/>
                <w:szCs w:val="24"/>
                <w:lang w:eastAsia="ru-RU"/>
              </w:rPr>
            </w:pPr>
            <w:r w:rsidRPr="0023461D">
              <w:rPr>
                <w:rFonts w:eastAsia="Times New Roman" w:cs="Times New Roman"/>
                <w:sz w:val="24"/>
                <w:szCs w:val="24"/>
                <w:lang w:eastAsia="ru-RU"/>
              </w:rPr>
              <w:t>1</w:t>
            </w:r>
          </w:p>
        </w:tc>
        <w:tc>
          <w:tcPr>
            <w:tcW w:w="976" w:type="dxa"/>
            <w:noWrap/>
            <w:vAlign w:val="bottom"/>
          </w:tcPr>
          <w:p w:rsidR="0023461D" w:rsidRPr="0023461D" w:rsidRDefault="0023461D" w:rsidP="0023461D">
            <w:pPr>
              <w:jc w:val="center"/>
              <w:rPr>
                <w:rFonts w:eastAsia="Times New Roman" w:cs="Times New Roman"/>
                <w:sz w:val="24"/>
                <w:szCs w:val="24"/>
                <w:lang w:eastAsia="ru-RU"/>
              </w:rPr>
            </w:pPr>
            <w:r w:rsidRPr="0023461D">
              <w:rPr>
                <w:rFonts w:eastAsia="Times New Roman" w:cs="Times New Roman"/>
                <w:sz w:val="24"/>
                <w:szCs w:val="24"/>
                <w:lang w:eastAsia="ru-RU"/>
              </w:rPr>
              <w:t>1</w:t>
            </w:r>
          </w:p>
        </w:tc>
        <w:tc>
          <w:tcPr>
            <w:tcW w:w="976" w:type="dxa"/>
            <w:noWrap/>
            <w:vAlign w:val="bottom"/>
          </w:tcPr>
          <w:p w:rsidR="0023461D" w:rsidRPr="0023461D" w:rsidRDefault="0023461D" w:rsidP="0023461D">
            <w:pPr>
              <w:jc w:val="center"/>
              <w:rPr>
                <w:rFonts w:eastAsia="Times New Roman" w:cs="Times New Roman"/>
                <w:sz w:val="24"/>
                <w:szCs w:val="24"/>
                <w:lang w:eastAsia="ru-RU"/>
              </w:rPr>
            </w:pPr>
            <w:r w:rsidRPr="0023461D">
              <w:rPr>
                <w:rFonts w:eastAsia="Times New Roman" w:cs="Times New Roman"/>
                <w:sz w:val="24"/>
                <w:szCs w:val="24"/>
                <w:lang w:eastAsia="ru-RU"/>
              </w:rPr>
              <w:t>11</w:t>
            </w:r>
          </w:p>
        </w:tc>
        <w:tc>
          <w:tcPr>
            <w:tcW w:w="976" w:type="dxa"/>
            <w:noWrap/>
            <w:vAlign w:val="bottom"/>
          </w:tcPr>
          <w:p w:rsidR="0023461D" w:rsidRPr="0023461D" w:rsidRDefault="0023461D" w:rsidP="0023461D">
            <w:pPr>
              <w:jc w:val="center"/>
              <w:rPr>
                <w:rFonts w:eastAsia="Times New Roman" w:cs="Times New Roman"/>
                <w:sz w:val="24"/>
                <w:szCs w:val="24"/>
                <w:lang w:eastAsia="ru-RU"/>
              </w:rPr>
            </w:pPr>
            <w:r w:rsidRPr="0023461D">
              <w:rPr>
                <w:rFonts w:eastAsia="Times New Roman" w:cs="Times New Roman"/>
                <w:sz w:val="24"/>
                <w:szCs w:val="24"/>
                <w:lang w:eastAsia="ru-RU"/>
              </w:rPr>
              <w:t>24</w:t>
            </w:r>
          </w:p>
        </w:tc>
        <w:tc>
          <w:tcPr>
            <w:tcW w:w="976" w:type="dxa"/>
            <w:noWrap/>
            <w:vAlign w:val="bottom"/>
          </w:tcPr>
          <w:p w:rsidR="0023461D" w:rsidRPr="0023461D" w:rsidRDefault="0023461D" w:rsidP="0023461D">
            <w:pPr>
              <w:jc w:val="center"/>
              <w:rPr>
                <w:rFonts w:eastAsia="Times New Roman" w:cs="Times New Roman"/>
                <w:sz w:val="24"/>
                <w:szCs w:val="24"/>
                <w:lang w:eastAsia="ru-RU"/>
              </w:rPr>
            </w:pPr>
            <w:r w:rsidRPr="0023461D">
              <w:rPr>
                <w:rFonts w:eastAsia="Times New Roman" w:cs="Times New Roman"/>
                <w:sz w:val="24"/>
                <w:szCs w:val="24"/>
                <w:lang w:eastAsia="ru-RU"/>
              </w:rPr>
              <w:t>4</w:t>
            </w:r>
          </w:p>
        </w:tc>
        <w:tc>
          <w:tcPr>
            <w:tcW w:w="976" w:type="dxa"/>
            <w:noWrap/>
            <w:vAlign w:val="bottom"/>
          </w:tcPr>
          <w:p w:rsidR="0023461D" w:rsidRPr="0023461D" w:rsidRDefault="0023461D" w:rsidP="0023461D">
            <w:pPr>
              <w:jc w:val="center"/>
              <w:rPr>
                <w:rFonts w:eastAsia="Times New Roman" w:cs="Times New Roman"/>
                <w:sz w:val="24"/>
                <w:szCs w:val="24"/>
                <w:lang w:eastAsia="ru-RU"/>
              </w:rPr>
            </w:pPr>
            <w:r w:rsidRPr="0023461D">
              <w:rPr>
                <w:rFonts w:eastAsia="Times New Roman" w:cs="Times New Roman"/>
                <w:sz w:val="24"/>
                <w:szCs w:val="24"/>
                <w:lang w:eastAsia="ru-RU"/>
              </w:rPr>
              <w:t>18</w:t>
            </w:r>
          </w:p>
        </w:tc>
        <w:tc>
          <w:tcPr>
            <w:tcW w:w="976" w:type="dxa"/>
            <w:noWrap/>
            <w:vAlign w:val="bottom"/>
          </w:tcPr>
          <w:p w:rsidR="0023461D" w:rsidRPr="0023461D" w:rsidRDefault="0023461D" w:rsidP="0023461D">
            <w:pPr>
              <w:jc w:val="center"/>
              <w:rPr>
                <w:rFonts w:eastAsia="Times New Roman" w:cs="Times New Roman"/>
                <w:sz w:val="24"/>
                <w:szCs w:val="24"/>
                <w:lang w:eastAsia="ru-RU"/>
              </w:rPr>
            </w:pPr>
            <w:r w:rsidRPr="0023461D">
              <w:rPr>
                <w:rFonts w:eastAsia="Times New Roman" w:cs="Times New Roman"/>
                <w:sz w:val="24"/>
                <w:szCs w:val="24"/>
                <w:lang w:eastAsia="ru-RU"/>
              </w:rPr>
              <w:t>33</w:t>
            </w:r>
          </w:p>
        </w:tc>
      </w:tr>
      <w:tr w:rsidR="0023461D" w:rsidRPr="0023461D" w:rsidTr="005C02F0">
        <w:trPr>
          <w:trHeight w:val="255"/>
          <w:jc w:val="center"/>
        </w:trPr>
        <w:tc>
          <w:tcPr>
            <w:tcW w:w="976" w:type="dxa"/>
            <w:noWrap/>
            <w:vAlign w:val="bottom"/>
          </w:tcPr>
          <w:p w:rsidR="0023461D" w:rsidRPr="0023461D" w:rsidRDefault="0023461D" w:rsidP="0023461D">
            <w:pPr>
              <w:jc w:val="center"/>
              <w:rPr>
                <w:rFonts w:eastAsia="Times New Roman" w:cs="Times New Roman"/>
                <w:sz w:val="24"/>
                <w:szCs w:val="24"/>
                <w:lang w:eastAsia="ru-RU"/>
              </w:rPr>
            </w:pPr>
            <w:r w:rsidRPr="0023461D">
              <w:rPr>
                <w:rFonts w:eastAsia="Times New Roman" w:cs="Times New Roman"/>
                <w:sz w:val="24"/>
                <w:szCs w:val="24"/>
                <w:lang w:eastAsia="ru-RU"/>
              </w:rPr>
              <w:t>Январь</w:t>
            </w:r>
          </w:p>
        </w:tc>
        <w:tc>
          <w:tcPr>
            <w:tcW w:w="976" w:type="dxa"/>
            <w:noWrap/>
            <w:vAlign w:val="bottom"/>
          </w:tcPr>
          <w:p w:rsidR="0023461D" w:rsidRPr="0023461D" w:rsidRDefault="0023461D" w:rsidP="0023461D">
            <w:pPr>
              <w:jc w:val="center"/>
              <w:rPr>
                <w:rFonts w:eastAsia="Times New Roman" w:cs="Times New Roman"/>
                <w:sz w:val="24"/>
                <w:szCs w:val="24"/>
                <w:lang w:eastAsia="ru-RU"/>
              </w:rPr>
            </w:pPr>
            <w:r w:rsidRPr="0023461D">
              <w:rPr>
                <w:rFonts w:eastAsia="Times New Roman" w:cs="Times New Roman"/>
                <w:sz w:val="24"/>
                <w:szCs w:val="24"/>
                <w:lang w:eastAsia="ru-RU"/>
              </w:rPr>
              <w:t>4</w:t>
            </w:r>
          </w:p>
        </w:tc>
        <w:tc>
          <w:tcPr>
            <w:tcW w:w="976" w:type="dxa"/>
            <w:noWrap/>
            <w:vAlign w:val="bottom"/>
          </w:tcPr>
          <w:p w:rsidR="0023461D" w:rsidRPr="0023461D" w:rsidRDefault="0023461D" w:rsidP="0023461D">
            <w:pPr>
              <w:jc w:val="center"/>
              <w:rPr>
                <w:rFonts w:eastAsia="Times New Roman" w:cs="Times New Roman"/>
                <w:sz w:val="24"/>
                <w:szCs w:val="24"/>
                <w:lang w:eastAsia="ru-RU"/>
              </w:rPr>
            </w:pPr>
            <w:r w:rsidRPr="0023461D">
              <w:rPr>
                <w:rFonts w:eastAsia="Times New Roman" w:cs="Times New Roman"/>
                <w:sz w:val="24"/>
                <w:szCs w:val="24"/>
                <w:lang w:eastAsia="ru-RU"/>
              </w:rPr>
              <w:t>0</w:t>
            </w:r>
          </w:p>
        </w:tc>
        <w:tc>
          <w:tcPr>
            <w:tcW w:w="976" w:type="dxa"/>
            <w:noWrap/>
            <w:vAlign w:val="bottom"/>
          </w:tcPr>
          <w:p w:rsidR="0023461D" w:rsidRPr="0023461D" w:rsidRDefault="0023461D" w:rsidP="0023461D">
            <w:pPr>
              <w:jc w:val="center"/>
              <w:rPr>
                <w:rFonts w:eastAsia="Times New Roman" w:cs="Times New Roman"/>
                <w:sz w:val="24"/>
                <w:szCs w:val="24"/>
                <w:lang w:eastAsia="ru-RU"/>
              </w:rPr>
            </w:pPr>
            <w:r w:rsidRPr="0023461D">
              <w:rPr>
                <w:rFonts w:eastAsia="Times New Roman" w:cs="Times New Roman"/>
                <w:sz w:val="24"/>
                <w:szCs w:val="24"/>
                <w:lang w:eastAsia="ru-RU"/>
              </w:rPr>
              <w:t>0</w:t>
            </w:r>
          </w:p>
        </w:tc>
        <w:tc>
          <w:tcPr>
            <w:tcW w:w="976" w:type="dxa"/>
            <w:noWrap/>
            <w:vAlign w:val="bottom"/>
          </w:tcPr>
          <w:p w:rsidR="0023461D" w:rsidRPr="0023461D" w:rsidRDefault="0023461D" w:rsidP="0023461D">
            <w:pPr>
              <w:jc w:val="center"/>
              <w:rPr>
                <w:rFonts w:eastAsia="Times New Roman" w:cs="Times New Roman"/>
                <w:sz w:val="24"/>
                <w:szCs w:val="24"/>
                <w:lang w:eastAsia="ru-RU"/>
              </w:rPr>
            </w:pPr>
            <w:r w:rsidRPr="0023461D">
              <w:rPr>
                <w:rFonts w:eastAsia="Times New Roman" w:cs="Times New Roman"/>
                <w:sz w:val="24"/>
                <w:szCs w:val="24"/>
                <w:lang w:eastAsia="ru-RU"/>
              </w:rPr>
              <w:t>7</w:t>
            </w:r>
          </w:p>
        </w:tc>
        <w:tc>
          <w:tcPr>
            <w:tcW w:w="976" w:type="dxa"/>
            <w:noWrap/>
            <w:vAlign w:val="bottom"/>
          </w:tcPr>
          <w:p w:rsidR="0023461D" w:rsidRPr="0023461D" w:rsidRDefault="0023461D" w:rsidP="0023461D">
            <w:pPr>
              <w:jc w:val="center"/>
              <w:rPr>
                <w:rFonts w:eastAsia="Times New Roman" w:cs="Times New Roman"/>
                <w:sz w:val="24"/>
                <w:szCs w:val="24"/>
                <w:lang w:eastAsia="ru-RU"/>
              </w:rPr>
            </w:pPr>
            <w:r w:rsidRPr="0023461D">
              <w:rPr>
                <w:rFonts w:eastAsia="Times New Roman" w:cs="Times New Roman"/>
                <w:sz w:val="24"/>
                <w:szCs w:val="24"/>
                <w:lang w:eastAsia="ru-RU"/>
              </w:rPr>
              <w:t>29</w:t>
            </w:r>
          </w:p>
        </w:tc>
        <w:tc>
          <w:tcPr>
            <w:tcW w:w="976" w:type="dxa"/>
            <w:noWrap/>
            <w:vAlign w:val="bottom"/>
          </w:tcPr>
          <w:p w:rsidR="0023461D" w:rsidRPr="0023461D" w:rsidRDefault="0023461D" w:rsidP="0023461D">
            <w:pPr>
              <w:jc w:val="center"/>
              <w:rPr>
                <w:rFonts w:eastAsia="Times New Roman" w:cs="Times New Roman"/>
                <w:sz w:val="24"/>
                <w:szCs w:val="24"/>
                <w:lang w:eastAsia="ru-RU"/>
              </w:rPr>
            </w:pPr>
            <w:r w:rsidRPr="0023461D">
              <w:rPr>
                <w:rFonts w:eastAsia="Times New Roman" w:cs="Times New Roman"/>
                <w:sz w:val="24"/>
                <w:szCs w:val="24"/>
                <w:lang w:eastAsia="ru-RU"/>
              </w:rPr>
              <w:t>9</w:t>
            </w:r>
          </w:p>
        </w:tc>
        <w:tc>
          <w:tcPr>
            <w:tcW w:w="976" w:type="dxa"/>
            <w:noWrap/>
            <w:vAlign w:val="bottom"/>
          </w:tcPr>
          <w:p w:rsidR="0023461D" w:rsidRPr="0023461D" w:rsidRDefault="0023461D" w:rsidP="0023461D">
            <w:pPr>
              <w:jc w:val="center"/>
              <w:rPr>
                <w:rFonts w:eastAsia="Times New Roman" w:cs="Times New Roman"/>
                <w:sz w:val="24"/>
                <w:szCs w:val="24"/>
                <w:lang w:eastAsia="ru-RU"/>
              </w:rPr>
            </w:pPr>
            <w:r w:rsidRPr="0023461D">
              <w:rPr>
                <w:rFonts w:eastAsia="Times New Roman" w:cs="Times New Roman"/>
                <w:sz w:val="24"/>
                <w:szCs w:val="24"/>
                <w:lang w:eastAsia="ru-RU"/>
              </w:rPr>
              <w:t>23</w:t>
            </w:r>
          </w:p>
        </w:tc>
        <w:tc>
          <w:tcPr>
            <w:tcW w:w="976" w:type="dxa"/>
            <w:noWrap/>
            <w:vAlign w:val="bottom"/>
          </w:tcPr>
          <w:p w:rsidR="0023461D" w:rsidRPr="0023461D" w:rsidRDefault="0023461D" w:rsidP="0023461D">
            <w:pPr>
              <w:jc w:val="center"/>
              <w:rPr>
                <w:rFonts w:eastAsia="Times New Roman" w:cs="Times New Roman"/>
                <w:sz w:val="24"/>
                <w:szCs w:val="24"/>
                <w:lang w:eastAsia="ru-RU"/>
              </w:rPr>
            </w:pPr>
            <w:r w:rsidRPr="0023461D">
              <w:rPr>
                <w:rFonts w:eastAsia="Times New Roman" w:cs="Times New Roman"/>
                <w:sz w:val="24"/>
                <w:szCs w:val="24"/>
                <w:lang w:eastAsia="ru-RU"/>
              </w:rPr>
              <w:t>28</w:t>
            </w:r>
          </w:p>
        </w:tc>
      </w:tr>
      <w:tr w:rsidR="0023461D" w:rsidRPr="0023461D" w:rsidTr="005C02F0">
        <w:trPr>
          <w:trHeight w:val="255"/>
          <w:jc w:val="center"/>
        </w:trPr>
        <w:tc>
          <w:tcPr>
            <w:tcW w:w="976" w:type="dxa"/>
            <w:noWrap/>
            <w:vAlign w:val="bottom"/>
          </w:tcPr>
          <w:p w:rsidR="0023461D" w:rsidRPr="0023461D" w:rsidRDefault="0023461D" w:rsidP="0023461D">
            <w:pPr>
              <w:jc w:val="center"/>
              <w:rPr>
                <w:rFonts w:eastAsia="Times New Roman" w:cs="Times New Roman"/>
                <w:sz w:val="24"/>
                <w:szCs w:val="24"/>
                <w:lang w:eastAsia="ru-RU"/>
              </w:rPr>
            </w:pPr>
            <w:r w:rsidRPr="0023461D">
              <w:rPr>
                <w:rFonts w:eastAsia="Times New Roman" w:cs="Times New Roman"/>
                <w:sz w:val="24"/>
                <w:szCs w:val="24"/>
                <w:lang w:eastAsia="ru-RU"/>
              </w:rPr>
              <w:t>Июль</w:t>
            </w:r>
          </w:p>
        </w:tc>
        <w:tc>
          <w:tcPr>
            <w:tcW w:w="976" w:type="dxa"/>
            <w:noWrap/>
            <w:vAlign w:val="bottom"/>
          </w:tcPr>
          <w:p w:rsidR="0023461D" w:rsidRPr="0023461D" w:rsidRDefault="0023461D" w:rsidP="0023461D">
            <w:pPr>
              <w:jc w:val="center"/>
              <w:rPr>
                <w:rFonts w:eastAsia="Times New Roman" w:cs="Times New Roman"/>
                <w:sz w:val="24"/>
                <w:szCs w:val="24"/>
                <w:lang w:eastAsia="ru-RU"/>
              </w:rPr>
            </w:pPr>
            <w:r w:rsidRPr="0023461D">
              <w:rPr>
                <w:rFonts w:eastAsia="Times New Roman" w:cs="Times New Roman"/>
                <w:sz w:val="24"/>
                <w:szCs w:val="24"/>
                <w:lang w:eastAsia="ru-RU"/>
              </w:rPr>
              <w:t>10</w:t>
            </w:r>
          </w:p>
        </w:tc>
        <w:tc>
          <w:tcPr>
            <w:tcW w:w="976" w:type="dxa"/>
            <w:noWrap/>
            <w:vAlign w:val="bottom"/>
          </w:tcPr>
          <w:p w:rsidR="0023461D" w:rsidRPr="0023461D" w:rsidRDefault="0023461D" w:rsidP="0023461D">
            <w:pPr>
              <w:jc w:val="center"/>
              <w:rPr>
                <w:rFonts w:eastAsia="Times New Roman" w:cs="Times New Roman"/>
                <w:sz w:val="24"/>
                <w:szCs w:val="24"/>
                <w:lang w:eastAsia="ru-RU"/>
              </w:rPr>
            </w:pPr>
            <w:r w:rsidRPr="0023461D">
              <w:rPr>
                <w:rFonts w:eastAsia="Times New Roman" w:cs="Times New Roman"/>
                <w:sz w:val="24"/>
                <w:szCs w:val="24"/>
                <w:lang w:eastAsia="ru-RU"/>
              </w:rPr>
              <w:t>1</w:t>
            </w:r>
          </w:p>
        </w:tc>
        <w:tc>
          <w:tcPr>
            <w:tcW w:w="976" w:type="dxa"/>
            <w:noWrap/>
            <w:vAlign w:val="bottom"/>
          </w:tcPr>
          <w:p w:rsidR="0023461D" w:rsidRPr="0023461D" w:rsidRDefault="0023461D" w:rsidP="0023461D">
            <w:pPr>
              <w:jc w:val="center"/>
              <w:rPr>
                <w:rFonts w:eastAsia="Times New Roman" w:cs="Times New Roman"/>
                <w:sz w:val="24"/>
                <w:szCs w:val="24"/>
                <w:lang w:eastAsia="ru-RU"/>
              </w:rPr>
            </w:pPr>
            <w:r w:rsidRPr="0023461D">
              <w:rPr>
                <w:rFonts w:eastAsia="Times New Roman" w:cs="Times New Roman"/>
                <w:sz w:val="24"/>
                <w:szCs w:val="24"/>
                <w:lang w:eastAsia="ru-RU"/>
              </w:rPr>
              <w:t>2</w:t>
            </w:r>
          </w:p>
        </w:tc>
        <w:tc>
          <w:tcPr>
            <w:tcW w:w="976" w:type="dxa"/>
            <w:noWrap/>
            <w:vAlign w:val="bottom"/>
          </w:tcPr>
          <w:p w:rsidR="0023461D" w:rsidRPr="0023461D" w:rsidRDefault="0023461D" w:rsidP="0023461D">
            <w:pPr>
              <w:jc w:val="center"/>
              <w:rPr>
                <w:rFonts w:eastAsia="Times New Roman" w:cs="Times New Roman"/>
                <w:sz w:val="24"/>
                <w:szCs w:val="24"/>
                <w:lang w:eastAsia="ru-RU"/>
              </w:rPr>
            </w:pPr>
            <w:r w:rsidRPr="0023461D">
              <w:rPr>
                <w:rFonts w:eastAsia="Times New Roman" w:cs="Times New Roman"/>
                <w:sz w:val="24"/>
                <w:szCs w:val="24"/>
                <w:lang w:eastAsia="ru-RU"/>
              </w:rPr>
              <w:t>13</w:t>
            </w:r>
          </w:p>
        </w:tc>
        <w:tc>
          <w:tcPr>
            <w:tcW w:w="976" w:type="dxa"/>
            <w:noWrap/>
            <w:vAlign w:val="bottom"/>
          </w:tcPr>
          <w:p w:rsidR="0023461D" w:rsidRPr="0023461D" w:rsidRDefault="0023461D" w:rsidP="0023461D">
            <w:pPr>
              <w:jc w:val="center"/>
              <w:rPr>
                <w:rFonts w:eastAsia="Times New Roman" w:cs="Times New Roman"/>
                <w:sz w:val="24"/>
                <w:szCs w:val="24"/>
                <w:lang w:eastAsia="ru-RU"/>
              </w:rPr>
            </w:pPr>
            <w:r w:rsidRPr="0023461D">
              <w:rPr>
                <w:rFonts w:eastAsia="Times New Roman" w:cs="Times New Roman"/>
                <w:sz w:val="24"/>
                <w:szCs w:val="24"/>
                <w:lang w:eastAsia="ru-RU"/>
              </w:rPr>
              <w:t>14</w:t>
            </w:r>
          </w:p>
        </w:tc>
        <w:tc>
          <w:tcPr>
            <w:tcW w:w="976" w:type="dxa"/>
            <w:noWrap/>
            <w:vAlign w:val="bottom"/>
          </w:tcPr>
          <w:p w:rsidR="0023461D" w:rsidRPr="0023461D" w:rsidRDefault="0023461D" w:rsidP="0023461D">
            <w:pPr>
              <w:jc w:val="center"/>
              <w:rPr>
                <w:rFonts w:eastAsia="Times New Roman" w:cs="Times New Roman"/>
                <w:sz w:val="24"/>
                <w:szCs w:val="24"/>
                <w:lang w:eastAsia="ru-RU"/>
              </w:rPr>
            </w:pPr>
            <w:r w:rsidRPr="0023461D">
              <w:rPr>
                <w:rFonts w:eastAsia="Times New Roman" w:cs="Times New Roman"/>
                <w:sz w:val="24"/>
                <w:szCs w:val="24"/>
                <w:lang w:eastAsia="ru-RU"/>
              </w:rPr>
              <w:t>3</w:t>
            </w:r>
          </w:p>
        </w:tc>
        <w:tc>
          <w:tcPr>
            <w:tcW w:w="976" w:type="dxa"/>
            <w:noWrap/>
            <w:vAlign w:val="bottom"/>
          </w:tcPr>
          <w:p w:rsidR="0023461D" w:rsidRPr="0023461D" w:rsidRDefault="0023461D" w:rsidP="0023461D">
            <w:pPr>
              <w:jc w:val="center"/>
              <w:rPr>
                <w:rFonts w:eastAsia="Times New Roman" w:cs="Times New Roman"/>
                <w:sz w:val="24"/>
                <w:szCs w:val="24"/>
                <w:lang w:eastAsia="ru-RU"/>
              </w:rPr>
            </w:pPr>
            <w:r w:rsidRPr="0023461D">
              <w:rPr>
                <w:rFonts w:eastAsia="Times New Roman" w:cs="Times New Roman"/>
                <w:sz w:val="24"/>
                <w:szCs w:val="24"/>
                <w:lang w:eastAsia="ru-RU"/>
              </w:rPr>
              <w:t>16</w:t>
            </w:r>
          </w:p>
        </w:tc>
        <w:tc>
          <w:tcPr>
            <w:tcW w:w="976" w:type="dxa"/>
            <w:noWrap/>
            <w:vAlign w:val="bottom"/>
          </w:tcPr>
          <w:p w:rsidR="0023461D" w:rsidRPr="0023461D" w:rsidRDefault="0023461D" w:rsidP="0023461D">
            <w:pPr>
              <w:jc w:val="center"/>
              <w:rPr>
                <w:rFonts w:eastAsia="Times New Roman" w:cs="Times New Roman"/>
                <w:sz w:val="24"/>
                <w:szCs w:val="24"/>
                <w:lang w:eastAsia="ru-RU"/>
              </w:rPr>
            </w:pPr>
            <w:r w:rsidRPr="0023461D">
              <w:rPr>
                <w:rFonts w:eastAsia="Times New Roman" w:cs="Times New Roman"/>
                <w:sz w:val="24"/>
                <w:szCs w:val="24"/>
                <w:lang w:eastAsia="ru-RU"/>
              </w:rPr>
              <w:t>41</w:t>
            </w:r>
          </w:p>
        </w:tc>
      </w:tr>
    </w:tbl>
    <w:p w:rsidR="0023461D" w:rsidRPr="0023461D" w:rsidRDefault="0023461D" w:rsidP="0023461D">
      <w:pPr>
        <w:jc w:val="center"/>
        <w:rPr>
          <w:rFonts w:eastAsia="Times New Roman" w:cs="Times New Roman"/>
          <w:bCs/>
          <w:sz w:val="22"/>
          <w:lang w:eastAsia="ru-RU"/>
        </w:rPr>
      </w:pPr>
    </w:p>
    <w:p w:rsidR="0023461D" w:rsidRPr="0023461D" w:rsidRDefault="0023461D" w:rsidP="0023461D">
      <w:pPr>
        <w:jc w:val="center"/>
        <w:rPr>
          <w:rFonts w:eastAsia="Times New Roman" w:cs="Times New Roman"/>
          <w:bCs/>
          <w:sz w:val="22"/>
          <w:lang w:eastAsia="ru-RU"/>
        </w:rPr>
      </w:pPr>
      <w:r w:rsidRPr="0023461D">
        <w:rPr>
          <w:rFonts w:eastAsia="Times New Roman" w:cs="Times New Roman"/>
          <w:bCs/>
          <w:sz w:val="22"/>
          <w:lang w:eastAsia="ru-RU"/>
        </w:rPr>
        <w:t xml:space="preserve">Рис.  </w:t>
      </w:r>
      <w:r w:rsidR="006A6C48" w:rsidRPr="0023461D">
        <w:rPr>
          <w:rFonts w:eastAsia="Times New Roman" w:cs="Times New Roman"/>
          <w:bCs/>
          <w:sz w:val="22"/>
          <w:lang w:eastAsia="ru-RU"/>
        </w:rPr>
        <w:fldChar w:fldCharType="begin"/>
      </w:r>
      <w:r w:rsidRPr="0023461D">
        <w:rPr>
          <w:rFonts w:eastAsia="Times New Roman" w:cs="Times New Roman"/>
          <w:bCs/>
          <w:sz w:val="22"/>
          <w:lang w:eastAsia="ru-RU"/>
        </w:rPr>
        <w:instrText xml:space="preserve"> SEQ Рис._ \* ARABIC </w:instrText>
      </w:r>
      <w:r w:rsidR="006A6C48" w:rsidRPr="0023461D">
        <w:rPr>
          <w:rFonts w:eastAsia="Times New Roman" w:cs="Times New Roman"/>
          <w:bCs/>
          <w:sz w:val="22"/>
          <w:lang w:eastAsia="ru-RU"/>
        </w:rPr>
        <w:fldChar w:fldCharType="separate"/>
      </w:r>
      <w:r w:rsidRPr="0023461D">
        <w:rPr>
          <w:rFonts w:eastAsia="Times New Roman" w:cs="Times New Roman"/>
          <w:bCs/>
          <w:noProof/>
          <w:sz w:val="22"/>
          <w:lang w:eastAsia="ru-RU"/>
        </w:rPr>
        <w:t>1</w:t>
      </w:r>
      <w:r w:rsidR="006A6C48" w:rsidRPr="0023461D">
        <w:rPr>
          <w:rFonts w:eastAsia="Times New Roman" w:cs="Times New Roman"/>
          <w:bCs/>
          <w:sz w:val="22"/>
          <w:lang w:eastAsia="ru-RU"/>
        </w:rPr>
        <w:fldChar w:fldCharType="end"/>
      </w:r>
    </w:p>
    <w:p w:rsidR="0023461D" w:rsidRPr="0023461D" w:rsidRDefault="0023461D" w:rsidP="0023461D">
      <w:pPr>
        <w:ind w:firstLine="709"/>
        <w:jc w:val="both"/>
        <w:rPr>
          <w:rFonts w:eastAsia="Times New Roman" w:cs="Times New Roman"/>
          <w:b/>
          <w:sz w:val="24"/>
          <w:szCs w:val="24"/>
          <w:lang w:eastAsia="ru-RU"/>
        </w:rPr>
      </w:pPr>
    </w:p>
    <w:p w:rsidR="0023461D" w:rsidRPr="0023461D" w:rsidRDefault="0023461D" w:rsidP="0023461D">
      <w:pPr>
        <w:ind w:firstLine="709"/>
        <w:jc w:val="both"/>
        <w:rPr>
          <w:rFonts w:eastAsia="Times New Roman" w:cs="Times New Roman"/>
          <w:b/>
          <w:sz w:val="24"/>
          <w:szCs w:val="24"/>
          <w:lang w:eastAsia="ru-RU"/>
        </w:rPr>
      </w:pPr>
      <w:r w:rsidRPr="0023461D">
        <w:rPr>
          <w:rFonts w:eastAsia="Times New Roman" w:cs="Times New Roman"/>
          <w:b/>
          <w:sz w:val="24"/>
          <w:szCs w:val="24"/>
          <w:lang w:eastAsia="ru-RU"/>
        </w:rPr>
        <w:t>Опасные явления погоды</w:t>
      </w:r>
    </w:p>
    <w:p w:rsidR="0023461D" w:rsidRPr="0023461D" w:rsidRDefault="0023461D" w:rsidP="0023461D">
      <w:pPr>
        <w:ind w:firstLine="720"/>
        <w:jc w:val="both"/>
        <w:rPr>
          <w:rFonts w:eastAsia="Times New Roman" w:cs="Times New Roman"/>
          <w:sz w:val="24"/>
          <w:szCs w:val="24"/>
          <w:lang w:eastAsia="ru-RU"/>
        </w:rPr>
      </w:pPr>
      <w:r w:rsidRPr="0023461D">
        <w:rPr>
          <w:rFonts w:eastAsia="Times New Roman" w:cs="Times New Roman"/>
          <w:sz w:val="24"/>
          <w:szCs w:val="24"/>
          <w:lang w:eastAsia="ru-RU"/>
        </w:rPr>
        <w:t xml:space="preserve">На территории Молькинского муниципального образования наблюдаются опасные метеорологические явления, такие как сильный мороз, чрезвычайная пожароопасность. </w:t>
      </w:r>
    </w:p>
    <w:p w:rsidR="0023461D" w:rsidRPr="0023461D" w:rsidRDefault="0023461D" w:rsidP="0023461D">
      <w:pPr>
        <w:ind w:firstLine="720"/>
        <w:jc w:val="both"/>
        <w:rPr>
          <w:rFonts w:eastAsia="Times New Roman" w:cs="Times New Roman"/>
          <w:sz w:val="24"/>
          <w:szCs w:val="24"/>
          <w:lang w:eastAsia="ru-RU"/>
        </w:rPr>
      </w:pPr>
      <w:r w:rsidRPr="0023461D">
        <w:rPr>
          <w:rFonts w:eastAsia="Times New Roman" w:cs="Times New Roman"/>
          <w:sz w:val="24"/>
          <w:szCs w:val="24"/>
          <w:lang w:eastAsia="ru-RU"/>
        </w:rPr>
        <w:t xml:space="preserve">Установление сильных морозов чаще всего связано с вторжением арктических холодных воздушных масс после прохождения холодных фронтов. Минимальные температуры в такой период могут составлять до -58 </w:t>
      </w:r>
      <w:r w:rsidRPr="0023461D">
        <w:rPr>
          <w:rFonts w:eastAsia="Times New Roman" w:cs="Times New Roman"/>
          <w:sz w:val="24"/>
          <w:szCs w:val="24"/>
          <w:lang w:eastAsia="ru-RU"/>
        </w:rPr>
        <w:sym w:font="Symbol" w:char="F0B0"/>
      </w:r>
      <w:r w:rsidRPr="0023461D">
        <w:rPr>
          <w:rFonts w:eastAsia="Times New Roman" w:cs="Times New Roman"/>
          <w:sz w:val="24"/>
          <w:szCs w:val="24"/>
          <w:lang w:eastAsia="ru-RU"/>
        </w:rPr>
        <w:t>С и держаться более 3 суток.</w:t>
      </w:r>
    </w:p>
    <w:p w:rsidR="0023461D" w:rsidRPr="0023461D" w:rsidRDefault="0023461D" w:rsidP="0023461D">
      <w:pPr>
        <w:ind w:firstLine="720"/>
        <w:jc w:val="both"/>
        <w:rPr>
          <w:rFonts w:eastAsia="Times New Roman" w:cs="Times New Roman"/>
          <w:sz w:val="24"/>
          <w:szCs w:val="24"/>
          <w:lang w:eastAsia="ru-RU"/>
        </w:rPr>
      </w:pPr>
      <w:r w:rsidRPr="0023461D">
        <w:rPr>
          <w:rFonts w:eastAsia="Times New Roman" w:cs="Times New Roman"/>
          <w:sz w:val="24"/>
          <w:szCs w:val="24"/>
          <w:lang w:eastAsia="ru-RU"/>
        </w:rPr>
        <w:t>В летний период нередко устанавливаются периоды жаркой сухой погоды с максимальными температурами достигающими в отдельные дни +37</w:t>
      </w:r>
      <w:r w:rsidRPr="0023461D">
        <w:rPr>
          <w:rFonts w:eastAsia="Times New Roman" w:cs="Times New Roman"/>
          <w:sz w:val="24"/>
          <w:szCs w:val="24"/>
          <w:lang w:eastAsia="ru-RU"/>
        </w:rPr>
        <w:sym w:font="Symbol" w:char="F0B0"/>
      </w:r>
      <w:r w:rsidRPr="0023461D">
        <w:rPr>
          <w:rFonts w:eastAsia="Times New Roman" w:cs="Times New Roman"/>
          <w:sz w:val="24"/>
          <w:szCs w:val="24"/>
          <w:lang w:eastAsia="ru-RU"/>
        </w:rPr>
        <w:t xml:space="preserve"> С, что в отсутствие осадков создает повышенную, местами чрезвычайную, пожароопасность.</w:t>
      </w:r>
    </w:p>
    <w:p w:rsidR="0023461D" w:rsidRPr="0023461D" w:rsidRDefault="0023461D" w:rsidP="0023461D">
      <w:pPr>
        <w:ind w:firstLine="709"/>
        <w:jc w:val="both"/>
        <w:rPr>
          <w:rFonts w:eastAsia="Times New Roman" w:cs="Times New Roman"/>
          <w:sz w:val="24"/>
          <w:szCs w:val="24"/>
          <w:lang w:eastAsia="ru-RU"/>
        </w:rPr>
      </w:pPr>
      <w:r w:rsidRPr="0023461D">
        <w:rPr>
          <w:rFonts w:eastAsia="Times New Roman" w:cs="Times New Roman"/>
          <w:sz w:val="24"/>
          <w:szCs w:val="24"/>
          <w:lang w:eastAsia="ru-RU"/>
        </w:rPr>
        <w:t>Среднее число дней со следующими метеорологическими явлениями составляет:</w:t>
      </w:r>
    </w:p>
    <w:p w:rsidR="0023461D" w:rsidRPr="0023461D" w:rsidRDefault="0023461D" w:rsidP="0023461D">
      <w:pPr>
        <w:ind w:firstLine="709"/>
        <w:jc w:val="both"/>
        <w:rPr>
          <w:rFonts w:eastAsia="Times New Roman" w:cs="Times New Roman"/>
          <w:sz w:val="24"/>
          <w:szCs w:val="24"/>
          <w:lang w:eastAsia="ru-RU"/>
        </w:rPr>
      </w:pPr>
      <w:r w:rsidRPr="0023461D">
        <w:rPr>
          <w:rFonts w:eastAsia="Times New Roman" w:cs="Times New Roman"/>
          <w:sz w:val="24"/>
          <w:szCs w:val="24"/>
          <w:lang w:eastAsia="ru-RU"/>
        </w:rPr>
        <w:t>- с туманом – 52 дня в год;</w:t>
      </w:r>
    </w:p>
    <w:p w:rsidR="0023461D" w:rsidRPr="0023461D" w:rsidRDefault="0023461D" w:rsidP="0023461D">
      <w:pPr>
        <w:ind w:firstLine="709"/>
        <w:jc w:val="both"/>
        <w:rPr>
          <w:rFonts w:eastAsia="Times New Roman" w:cs="Times New Roman"/>
          <w:sz w:val="24"/>
          <w:szCs w:val="24"/>
          <w:lang w:eastAsia="ru-RU"/>
        </w:rPr>
      </w:pPr>
      <w:r w:rsidRPr="0023461D">
        <w:rPr>
          <w:rFonts w:eastAsia="Times New Roman" w:cs="Times New Roman"/>
          <w:sz w:val="24"/>
          <w:szCs w:val="24"/>
          <w:lang w:eastAsia="ru-RU"/>
        </w:rPr>
        <w:t>- с метелью – 8 дней в год;</w:t>
      </w:r>
    </w:p>
    <w:p w:rsidR="0023461D" w:rsidRPr="0023461D" w:rsidRDefault="0023461D" w:rsidP="0023461D">
      <w:pPr>
        <w:ind w:firstLine="709"/>
        <w:jc w:val="both"/>
        <w:rPr>
          <w:rFonts w:eastAsia="Times New Roman" w:cs="Times New Roman"/>
          <w:sz w:val="24"/>
          <w:szCs w:val="24"/>
          <w:lang w:eastAsia="ru-RU"/>
        </w:rPr>
      </w:pPr>
      <w:r w:rsidRPr="0023461D">
        <w:rPr>
          <w:rFonts w:eastAsia="Times New Roman" w:cs="Times New Roman"/>
          <w:sz w:val="24"/>
          <w:szCs w:val="24"/>
          <w:lang w:eastAsia="ru-RU"/>
        </w:rPr>
        <w:t>- с грозой – 22 дня в год;</w:t>
      </w:r>
    </w:p>
    <w:p w:rsidR="0023461D" w:rsidRPr="0023461D" w:rsidRDefault="0023461D" w:rsidP="0023461D">
      <w:pPr>
        <w:ind w:firstLine="709"/>
        <w:jc w:val="both"/>
        <w:rPr>
          <w:rFonts w:eastAsia="Times New Roman" w:cs="Times New Roman"/>
          <w:sz w:val="24"/>
          <w:szCs w:val="24"/>
          <w:lang w:eastAsia="ru-RU"/>
        </w:rPr>
      </w:pPr>
      <w:r w:rsidRPr="0023461D">
        <w:rPr>
          <w:rFonts w:eastAsia="Times New Roman" w:cs="Times New Roman"/>
          <w:sz w:val="24"/>
          <w:szCs w:val="24"/>
          <w:lang w:eastAsia="ru-RU"/>
        </w:rPr>
        <w:t>- с сильным ветром – 2,2 дня в год.</w:t>
      </w:r>
    </w:p>
    <w:p w:rsidR="0023461D" w:rsidRPr="0023461D" w:rsidRDefault="0023461D" w:rsidP="0023461D">
      <w:pPr>
        <w:ind w:firstLine="709"/>
        <w:jc w:val="both"/>
        <w:rPr>
          <w:rFonts w:eastAsia="Times New Roman" w:cs="Times New Roman"/>
          <w:sz w:val="24"/>
          <w:szCs w:val="24"/>
          <w:lang w:eastAsia="ru-RU"/>
        </w:rPr>
      </w:pPr>
      <w:r w:rsidRPr="0023461D">
        <w:rPr>
          <w:rFonts w:eastAsia="Times New Roman" w:cs="Times New Roman"/>
          <w:sz w:val="24"/>
          <w:szCs w:val="24"/>
          <w:lang w:eastAsia="ru-RU"/>
        </w:rPr>
        <w:lastRenderedPageBreak/>
        <w:t>В зимний период на рассматриваемой территории наблюдается господство холодного умеренного континентального воздуха с ясными (или малооблачными), морозными без осадков типами погод. Именно в такие типы погод в котловинах и речных долинах происходит застой воздуха, а там, где расположены источники загрязнения атмосферы, отмечаются явления смогов.</w:t>
      </w:r>
    </w:p>
    <w:p w:rsidR="0023461D" w:rsidRPr="0023461D" w:rsidRDefault="0023461D" w:rsidP="0023461D">
      <w:pPr>
        <w:rPr>
          <w:rFonts w:eastAsia="Times New Roman" w:cs="Times New Roman"/>
          <w:color w:val="FF0000"/>
          <w:sz w:val="24"/>
          <w:szCs w:val="24"/>
          <w:lang w:eastAsia="ru-RU"/>
        </w:rPr>
      </w:pPr>
    </w:p>
    <w:p w:rsidR="0023461D" w:rsidRPr="0023461D" w:rsidRDefault="0023461D" w:rsidP="0023461D">
      <w:pPr>
        <w:rPr>
          <w:rFonts w:eastAsia="Times New Roman" w:cs="Times New Roman"/>
          <w:color w:val="FF0000"/>
          <w:sz w:val="24"/>
          <w:szCs w:val="24"/>
          <w:lang w:eastAsia="ru-RU"/>
        </w:rPr>
      </w:pPr>
    </w:p>
    <w:p w:rsidR="0023461D" w:rsidRPr="0023461D" w:rsidRDefault="0023461D" w:rsidP="0023461D">
      <w:pPr>
        <w:keepNext/>
        <w:jc w:val="both"/>
        <w:outlineLvl w:val="1"/>
        <w:rPr>
          <w:rFonts w:eastAsia="Times New Roman" w:cs="Arial"/>
          <w:b/>
          <w:bCs/>
          <w:kern w:val="1"/>
          <w:sz w:val="26"/>
          <w:szCs w:val="28"/>
          <w:shd w:val="clear" w:color="auto" w:fill="FFFFFF"/>
          <w:lang w:eastAsia="ru-RU"/>
        </w:rPr>
      </w:pPr>
      <w:bookmarkStart w:id="14" w:name="_Toc341701621"/>
      <w:r w:rsidRPr="0023461D">
        <w:rPr>
          <w:rFonts w:eastAsia="Times New Roman" w:cs="Arial"/>
          <w:b/>
          <w:bCs/>
          <w:kern w:val="1"/>
          <w:sz w:val="26"/>
          <w:szCs w:val="28"/>
          <w:shd w:val="clear" w:color="auto" w:fill="FFFFFF"/>
          <w:lang w:eastAsia="ru-RU"/>
        </w:rPr>
        <w:t>3.2. Инженерно-геологическая характеристика</w:t>
      </w:r>
      <w:bookmarkEnd w:id="14"/>
      <w:r w:rsidRPr="0023461D">
        <w:rPr>
          <w:rFonts w:eastAsia="Times New Roman" w:cs="Arial"/>
          <w:b/>
          <w:bCs/>
          <w:kern w:val="1"/>
          <w:sz w:val="26"/>
          <w:szCs w:val="28"/>
          <w:shd w:val="clear" w:color="auto" w:fill="FFFFFF"/>
          <w:lang w:eastAsia="ru-RU"/>
        </w:rPr>
        <w:t xml:space="preserve"> </w:t>
      </w:r>
    </w:p>
    <w:p w:rsidR="0023461D" w:rsidRPr="0023461D" w:rsidRDefault="0023461D" w:rsidP="0023461D">
      <w:pPr>
        <w:ind w:firstLine="708"/>
        <w:jc w:val="both"/>
        <w:rPr>
          <w:rFonts w:eastAsia="Times New Roman" w:cs="Times New Roman"/>
          <w:sz w:val="24"/>
          <w:szCs w:val="24"/>
          <w:lang w:eastAsia="ru-RU"/>
        </w:rPr>
      </w:pPr>
      <w:r w:rsidRPr="0023461D">
        <w:rPr>
          <w:rFonts w:eastAsia="Times New Roman" w:cs="Times New Roman"/>
          <w:sz w:val="24"/>
          <w:szCs w:val="24"/>
          <w:lang w:eastAsia="ru-RU"/>
        </w:rPr>
        <w:t xml:space="preserve">Данный раздел составлен с использованием материалов: Схема территориального планирования Иркутской области, Схема территориального планирования муниципального района «Усть-Удинский район Иркутской области», Гидрогеология СССР том </w:t>
      </w:r>
      <w:r w:rsidRPr="0023461D">
        <w:rPr>
          <w:rFonts w:eastAsia="Times New Roman" w:cs="Times New Roman"/>
          <w:sz w:val="24"/>
          <w:szCs w:val="24"/>
          <w:lang w:val="en-US" w:eastAsia="ru-RU"/>
        </w:rPr>
        <w:t>XIX</w:t>
      </w:r>
      <w:r w:rsidRPr="0023461D">
        <w:rPr>
          <w:rFonts w:eastAsia="Times New Roman" w:cs="Times New Roman"/>
          <w:sz w:val="24"/>
          <w:szCs w:val="24"/>
          <w:lang w:eastAsia="ru-RU"/>
        </w:rPr>
        <w:t xml:space="preserve"> Иркутская область, карта полезных ископаемых Усть-Удинского района, масштаба 1:500 000 Государственное геологическое предприятие «Сосновгеология», г. Иркутск </w:t>
      </w:r>
      <w:smartTag w:uri="urn:schemas-microsoft-com:office:smarttags" w:element="metricconverter">
        <w:smartTagPr>
          <w:attr w:name="ProductID" w:val="1993 г"/>
        </w:smartTagPr>
        <w:r w:rsidRPr="0023461D">
          <w:rPr>
            <w:rFonts w:eastAsia="Times New Roman" w:cs="Times New Roman"/>
            <w:sz w:val="24"/>
            <w:szCs w:val="24"/>
            <w:lang w:eastAsia="ru-RU"/>
          </w:rPr>
          <w:t>1993 г</w:t>
        </w:r>
      </w:smartTag>
      <w:r w:rsidRPr="0023461D">
        <w:rPr>
          <w:rFonts w:eastAsia="Times New Roman" w:cs="Times New Roman"/>
          <w:sz w:val="24"/>
          <w:szCs w:val="24"/>
          <w:lang w:eastAsia="ru-RU"/>
        </w:rPr>
        <w:t xml:space="preserve">., «Заключение по инженерным изысканиям для строительства детсада-яслей в с. Молька Усть-Удинского района Иркутской области» Восточно-Сибирский трест инженерно-строительных изысканий, </w:t>
      </w:r>
      <w:smartTag w:uri="urn:schemas-microsoft-com:office:smarttags" w:element="metricconverter">
        <w:smartTagPr>
          <w:attr w:name="ProductID" w:val="1980 г"/>
        </w:smartTagPr>
        <w:r w:rsidRPr="0023461D">
          <w:rPr>
            <w:rFonts w:eastAsia="Times New Roman" w:cs="Times New Roman"/>
            <w:sz w:val="24"/>
            <w:szCs w:val="24"/>
            <w:lang w:eastAsia="ru-RU"/>
          </w:rPr>
          <w:t>1980 г</w:t>
        </w:r>
      </w:smartTag>
      <w:r w:rsidRPr="0023461D">
        <w:rPr>
          <w:rFonts w:eastAsia="Times New Roman" w:cs="Times New Roman"/>
          <w:sz w:val="24"/>
          <w:szCs w:val="24"/>
          <w:lang w:eastAsia="ru-RU"/>
        </w:rPr>
        <w:t xml:space="preserve">., «Отчет об инженерных изысканиях на площадке под строительство жилых домов в д. Халюты Усть-Удинского района Иркутской области», Иркутскагростройпроект, 1991г., отчет «Информация по месторождениям полезных ископаемых на территории Аносовского муниципального образования, Балаганкинского муниципального образования, Игжейского муниципального образования, Ключинского муниципального образования, Малышевского муниципального образования, Молькинского муниципального образования, Подволочеснского муниципального образования, Среднемуйского муниципального образования, Чичковского муниципального образования Усть-Удинского района Иркутской области» Иркутский филиал ФГУ «ТФИ по Сибирскому федеральному округу», г. Иркутск, </w:t>
      </w:r>
      <w:smartTag w:uri="urn:schemas-microsoft-com:office:smarttags" w:element="metricconverter">
        <w:smartTagPr>
          <w:attr w:name="ProductID" w:val="2012 г"/>
        </w:smartTagPr>
        <w:r w:rsidRPr="0023461D">
          <w:rPr>
            <w:rFonts w:eastAsia="Times New Roman" w:cs="Times New Roman"/>
            <w:sz w:val="24"/>
            <w:szCs w:val="24"/>
            <w:lang w:eastAsia="ru-RU"/>
          </w:rPr>
          <w:t>2012 г</w:t>
        </w:r>
      </w:smartTag>
      <w:r w:rsidRPr="0023461D">
        <w:rPr>
          <w:rFonts w:eastAsia="Times New Roman" w:cs="Times New Roman"/>
          <w:sz w:val="24"/>
          <w:szCs w:val="24"/>
          <w:lang w:eastAsia="ru-RU"/>
        </w:rPr>
        <w:t>.</w:t>
      </w:r>
    </w:p>
    <w:p w:rsidR="0023461D" w:rsidRPr="0023461D" w:rsidRDefault="0023461D" w:rsidP="0023461D">
      <w:pPr>
        <w:ind w:firstLine="799"/>
        <w:jc w:val="both"/>
        <w:rPr>
          <w:rFonts w:eastAsia="Times New Roman" w:cs="Times New Roman"/>
          <w:sz w:val="24"/>
          <w:szCs w:val="24"/>
          <w:lang w:eastAsia="ru-RU"/>
        </w:rPr>
      </w:pPr>
      <w:r w:rsidRPr="0023461D">
        <w:rPr>
          <w:rFonts w:eastAsia="Times New Roman" w:cs="Times New Roman"/>
          <w:b/>
          <w:sz w:val="24"/>
          <w:szCs w:val="24"/>
          <w:lang w:eastAsia="ru-RU"/>
        </w:rPr>
        <w:t>Рельеф.</w:t>
      </w:r>
      <w:r w:rsidRPr="0023461D">
        <w:rPr>
          <w:rFonts w:eastAsia="Times New Roman" w:cs="Times New Roman"/>
          <w:sz w:val="24"/>
          <w:szCs w:val="24"/>
          <w:lang w:eastAsia="ru-RU"/>
        </w:rPr>
        <w:t xml:space="preserve"> Территория поселения расположена в южной части Усть-Удинского района, на правом берегу Братского водохранилища. В геоморфологическом отношении территория поселения располагается в пределах Верхоленского плато и характеризуется расчлененным рельефом (уклоны поверхности составляют 10-20 % и более 20 %) с понижением и узкими грядовыми распадками в сторону Братского водохранилища.</w:t>
      </w:r>
    </w:p>
    <w:p w:rsidR="0023461D" w:rsidRPr="0023461D" w:rsidRDefault="0023461D" w:rsidP="0023461D">
      <w:pPr>
        <w:ind w:firstLine="799"/>
        <w:jc w:val="both"/>
        <w:rPr>
          <w:rFonts w:eastAsia="Times New Roman" w:cs="Times New Roman"/>
          <w:sz w:val="24"/>
          <w:szCs w:val="24"/>
          <w:lang w:eastAsia="ru-RU"/>
        </w:rPr>
      </w:pPr>
      <w:r w:rsidRPr="0023461D">
        <w:rPr>
          <w:rFonts w:eastAsia="Times New Roman" w:cs="Times New Roman"/>
          <w:sz w:val="24"/>
          <w:szCs w:val="24"/>
          <w:lang w:eastAsia="ru-RU"/>
        </w:rPr>
        <w:t>Территория расчленена падями и долинами небольших речек и ручьев (Мойган, Радуй, Нижн</w:t>
      </w:r>
      <w:r w:rsidR="005C02F0">
        <w:rPr>
          <w:rFonts w:eastAsia="Times New Roman" w:cs="Times New Roman"/>
          <w:sz w:val="24"/>
          <w:szCs w:val="24"/>
          <w:lang w:eastAsia="ru-RU"/>
        </w:rPr>
        <w:t xml:space="preserve">яя </w:t>
      </w:r>
      <w:r w:rsidRPr="0023461D">
        <w:rPr>
          <w:rFonts w:eastAsia="Times New Roman" w:cs="Times New Roman"/>
          <w:sz w:val="24"/>
          <w:szCs w:val="24"/>
          <w:lang w:eastAsia="ru-RU"/>
        </w:rPr>
        <w:t>Хайрюзовка, Молька, Лобагай и др.)</w:t>
      </w:r>
    </w:p>
    <w:p w:rsidR="0023461D" w:rsidRPr="0023461D" w:rsidRDefault="0023461D" w:rsidP="0023461D">
      <w:pPr>
        <w:ind w:firstLine="720"/>
        <w:jc w:val="both"/>
        <w:rPr>
          <w:rFonts w:eastAsia="Times New Roman" w:cs="Times New Roman"/>
          <w:sz w:val="24"/>
          <w:szCs w:val="24"/>
          <w:lang w:eastAsia="ru-RU"/>
        </w:rPr>
      </w:pPr>
      <w:r w:rsidRPr="0023461D">
        <w:rPr>
          <w:rFonts w:eastAsia="Times New Roman" w:cs="Times New Roman"/>
          <w:sz w:val="24"/>
          <w:szCs w:val="24"/>
          <w:lang w:eastAsia="ru-RU"/>
        </w:rPr>
        <w:t xml:space="preserve">Абсолютные отметки поверхности изменяются от </w:t>
      </w:r>
      <w:smartTag w:uri="urn:schemas-microsoft-com:office:smarttags" w:element="metricconverter">
        <w:smartTagPr>
          <w:attr w:name="ProductID" w:val="600 м"/>
        </w:smartTagPr>
        <w:r w:rsidRPr="0023461D">
          <w:rPr>
            <w:rFonts w:eastAsia="Times New Roman" w:cs="Times New Roman"/>
            <w:sz w:val="24"/>
            <w:szCs w:val="24"/>
            <w:lang w:eastAsia="ru-RU"/>
          </w:rPr>
          <w:t>600 м</w:t>
        </w:r>
      </w:smartTag>
      <w:r w:rsidRPr="0023461D">
        <w:rPr>
          <w:rFonts w:eastAsia="Times New Roman" w:cs="Times New Roman"/>
          <w:sz w:val="24"/>
          <w:szCs w:val="24"/>
          <w:lang w:eastAsia="ru-RU"/>
        </w:rPr>
        <w:t xml:space="preserve"> – </w:t>
      </w:r>
      <w:smartTag w:uri="urn:schemas-microsoft-com:office:smarttags" w:element="metricconverter">
        <w:smartTagPr>
          <w:attr w:name="ProductID" w:val="620 м"/>
        </w:smartTagPr>
        <w:r w:rsidRPr="0023461D">
          <w:rPr>
            <w:rFonts w:eastAsia="Times New Roman" w:cs="Times New Roman"/>
            <w:sz w:val="24"/>
            <w:szCs w:val="24"/>
            <w:lang w:eastAsia="ru-RU"/>
          </w:rPr>
          <w:t>620 м</w:t>
        </w:r>
      </w:smartTag>
      <w:r w:rsidRPr="0023461D">
        <w:rPr>
          <w:rFonts w:eastAsia="Times New Roman" w:cs="Times New Roman"/>
          <w:sz w:val="24"/>
          <w:szCs w:val="24"/>
          <w:lang w:eastAsia="ru-RU"/>
        </w:rPr>
        <w:t xml:space="preserve"> на севере до 720м-760м на юге, в падях и долинах рек абсолютные отметки снижаются до </w:t>
      </w:r>
      <w:smartTag w:uri="urn:schemas-microsoft-com:office:smarttags" w:element="metricconverter">
        <w:smartTagPr>
          <w:attr w:name="ProductID" w:val="420 м"/>
        </w:smartTagPr>
        <w:r w:rsidRPr="0023461D">
          <w:rPr>
            <w:rFonts w:eastAsia="Times New Roman" w:cs="Times New Roman"/>
            <w:sz w:val="24"/>
            <w:szCs w:val="24"/>
            <w:lang w:eastAsia="ru-RU"/>
          </w:rPr>
          <w:t>420 м</w:t>
        </w:r>
      </w:smartTag>
      <w:r w:rsidRPr="0023461D">
        <w:rPr>
          <w:rFonts w:eastAsia="Times New Roman" w:cs="Times New Roman"/>
          <w:sz w:val="24"/>
          <w:szCs w:val="24"/>
          <w:lang w:eastAsia="ru-RU"/>
        </w:rPr>
        <w:t>.</w:t>
      </w:r>
    </w:p>
    <w:p w:rsidR="0023461D" w:rsidRPr="0023461D" w:rsidRDefault="0023461D" w:rsidP="0023461D">
      <w:pPr>
        <w:ind w:firstLine="720"/>
        <w:jc w:val="both"/>
        <w:rPr>
          <w:rFonts w:eastAsia="Times New Roman" w:cs="Times New Roman"/>
          <w:sz w:val="24"/>
          <w:szCs w:val="24"/>
          <w:lang w:eastAsia="ru-RU"/>
        </w:rPr>
      </w:pPr>
      <w:r w:rsidRPr="0023461D">
        <w:rPr>
          <w:rFonts w:eastAsia="Times New Roman" w:cs="Times New Roman"/>
          <w:sz w:val="24"/>
          <w:szCs w:val="24"/>
          <w:lang w:eastAsia="ru-RU"/>
        </w:rPr>
        <w:t>Из физико-геологических процессов в пределах рассматриваемой территории получили распространение водная эрозия, абразионные процессы на побережье Братского водохранилища, осыпные явления на крутых склонах сопок.</w:t>
      </w:r>
    </w:p>
    <w:p w:rsidR="0023461D" w:rsidRPr="0023461D" w:rsidRDefault="0023461D" w:rsidP="0023461D">
      <w:pPr>
        <w:ind w:firstLine="720"/>
        <w:jc w:val="both"/>
        <w:rPr>
          <w:rFonts w:eastAsia="Times New Roman" w:cs="Times New Roman"/>
          <w:sz w:val="24"/>
          <w:szCs w:val="24"/>
          <w:lang w:eastAsia="ru-RU"/>
        </w:rPr>
      </w:pPr>
      <w:r w:rsidRPr="0023461D">
        <w:rPr>
          <w:rFonts w:eastAsia="Times New Roman" w:cs="Times New Roman"/>
          <w:sz w:val="24"/>
          <w:szCs w:val="24"/>
          <w:lang w:eastAsia="ru-RU"/>
        </w:rPr>
        <w:t>Сейсмическая активность территории составляет 6 баллов согласно СП 14.13330.201</w:t>
      </w:r>
      <w:r w:rsidR="005C02F0">
        <w:rPr>
          <w:rFonts w:eastAsia="Times New Roman" w:cs="Times New Roman"/>
          <w:sz w:val="24"/>
          <w:szCs w:val="24"/>
          <w:lang w:eastAsia="ru-RU"/>
        </w:rPr>
        <w:t>8</w:t>
      </w:r>
      <w:r w:rsidRPr="0023461D">
        <w:rPr>
          <w:rFonts w:eastAsia="Times New Roman" w:cs="Times New Roman"/>
          <w:sz w:val="24"/>
          <w:szCs w:val="24"/>
          <w:lang w:eastAsia="ru-RU"/>
        </w:rPr>
        <w:t xml:space="preserve">. СНиП </w:t>
      </w:r>
      <w:r w:rsidRPr="0023461D">
        <w:rPr>
          <w:rFonts w:eastAsia="Times New Roman" w:cs="Times New Roman"/>
          <w:sz w:val="24"/>
          <w:szCs w:val="24"/>
          <w:lang w:val="en-US" w:eastAsia="ru-RU"/>
        </w:rPr>
        <w:t>II</w:t>
      </w:r>
      <w:r w:rsidRPr="0023461D">
        <w:rPr>
          <w:rFonts w:eastAsia="Times New Roman" w:cs="Times New Roman"/>
          <w:sz w:val="24"/>
          <w:szCs w:val="24"/>
          <w:lang w:eastAsia="ru-RU"/>
        </w:rPr>
        <w:t>-7-81* Строительство в сейсмических районах.</w:t>
      </w:r>
    </w:p>
    <w:p w:rsidR="0023461D" w:rsidRPr="0023461D" w:rsidRDefault="0023461D" w:rsidP="0023461D">
      <w:pPr>
        <w:ind w:firstLine="720"/>
        <w:jc w:val="both"/>
        <w:rPr>
          <w:rFonts w:eastAsia="Times New Roman" w:cs="Times New Roman"/>
          <w:sz w:val="24"/>
          <w:szCs w:val="24"/>
          <w:lang w:eastAsia="ru-RU"/>
        </w:rPr>
      </w:pPr>
      <w:r w:rsidRPr="0023461D">
        <w:rPr>
          <w:rFonts w:eastAsia="Times New Roman" w:cs="Times New Roman"/>
          <w:sz w:val="24"/>
          <w:szCs w:val="24"/>
          <w:lang w:eastAsia="ru-RU"/>
        </w:rPr>
        <w:t xml:space="preserve">В </w:t>
      </w:r>
      <w:r w:rsidRPr="0023461D">
        <w:rPr>
          <w:rFonts w:eastAsia="Times New Roman" w:cs="Times New Roman"/>
          <w:b/>
          <w:sz w:val="24"/>
          <w:szCs w:val="24"/>
          <w:lang w:eastAsia="ru-RU"/>
        </w:rPr>
        <w:t>геологическом строении</w:t>
      </w:r>
      <w:r w:rsidRPr="0023461D">
        <w:rPr>
          <w:rFonts w:eastAsia="Times New Roman" w:cs="Times New Roman"/>
          <w:sz w:val="24"/>
          <w:szCs w:val="24"/>
          <w:lang w:eastAsia="ru-RU"/>
        </w:rPr>
        <w:t xml:space="preserve"> рассматриваемой территории принимают участие докембрийские отложения, отложения кембрия, и четвертичные осадки.</w:t>
      </w:r>
    </w:p>
    <w:p w:rsidR="0023461D" w:rsidRPr="0023461D" w:rsidRDefault="0023461D" w:rsidP="0023461D">
      <w:pPr>
        <w:ind w:firstLine="720"/>
        <w:jc w:val="both"/>
        <w:rPr>
          <w:rFonts w:eastAsia="Times New Roman" w:cs="Times New Roman"/>
          <w:sz w:val="24"/>
          <w:szCs w:val="24"/>
          <w:lang w:eastAsia="ru-RU"/>
        </w:rPr>
      </w:pPr>
      <w:r w:rsidRPr="0023461D">
        <w:rPr>
          <w:rFonts w:eastAsia="Times New Roman" w:cs="Times New Roman"/>
          <w:sz w:val="24"/>
          <w:szCs w:val="24"/>
          <w:lang w:eastAsia="ru-RU"/>
        </w:rPr>
        <w:t xml:space="preserve">Докембрийские отложения не выходят на поверхность и представлены породами ушаковской свиты и мотской серии. </w:t>
      </w:r>
    </w:p>
    <w:p w:rsidR="0023461D" w:rsidRPr="0023461D" w:rsidRDefault="0023461D" w:rsidP="0023461D">
      <w:pPr>
        <w:ind w:firstLine="720"/>
        <w:jc w:val="both"/>
        <w:rPr>
          <w:rFonts w:eastAsia="Times New Roman" w:cs="Times New Roman"/>
          <w:sz w:val="24"/>
          <w:szCs w:val="24"/>
          <w:lang w:eastAsia="ru-RU"/>
        </w:rPr>
      </w:pPr>
      <w:r w:rsidRPr="0023461D">
        <w:rPr>
          <w:rFonts w:eastAsia="Times New Roman" w:cs="Times New Roman"/>
          <w:sz w:val="24"/>
          <w:szCs w:val="24"/>
          <w:lang w:eastAsia="ru-RU"/>
        </w:rPr>
        <w:t>Ушаковская свита представлена разнообразными песчаниками с прослоями углисто-глинистых сланцев. Мощность свиты 20-</w:t>
      </w:r>
      <w:smartTag w:uri="urn:schemas-microsoft-com:office:smarttags" w:element="metricconverter">
        <w:smartTagPr>
          <w:attr w:name="ProductID" w:val="40 м"/>
        </w:smartTagPr>
        <w:r w:rsidRPr="0023461D">
          <w:rPr>
            <w:rFonts w:eastAsia="Times New Roman" w:cs="Times New Roman"/>
            <w:sz w:val="24"/>
            <w:szCs w:val="24"/>
            <w:lang w:eastAsia="ru-RU"/>
          </w:rPr>
          <w:t>40 м</w:t>
        </w:r>
      </w:smartTag>
      <w:r w:rsidRPr="0023461D">
        <w:rPr>
          <w:rFonts w:eastAsia="Times New Roman" w:cs="Times New Roman"/>
          <w:sz w:val="24"/>
          <w:szCs w:val="24"/>
          <w:lang w:eastAsia="ru-RU"/>
        </w:rPr>
        <w:t xml:space="preserve">. </w:t>
      </w:r>
    </w:p>
    <w:p w:rsidR="0023461D" w:rsidRPr="0023461D" w:rsidRDefault="0023461D" w:rsidP="0023461D">
      <w:pPr>
        <w:ind w:firstLine="720"/>
        <w:jc w:val="both"/>
        <w:rPr>
          <w:rFonts w:eastAsia="Times New Roman" w:cs="Times New Roman"/>
          <w:sz w:val="24"/>
          <w:szCs w:val="24"/>
          <w:lang w:eastAsia="ru-RU"/>
        </w:rPr>
      </w:pPr>
      <w:r w:rsidRPr="0023461D">
        <w:rPr>
          <w:rFonts w:eastAsia="Times New Roman" w:cs="Times New Roman"/>
          <w:sz w:val="24"/>
          <w:szCs w:val="24"/>
          <w:lang w:eastAsia="ru-RU"/>
        </w:rPr>
        <w:t>Мотская серия представлена пестроцветными породами. Нижняя часть разреза представлена кварцевыми песчаниками, выше наблюдается переслаивание слюдистых алевролитов, песчанистых аргиллитов с кварцевыми песчаниками. Далее по разрезу залегают песчаники и аргиллиты с прослоями доломито-ангидритов и доломито-мергелей. Заканчивают разрез пласты доломитов, ангидрито-доломитов. В верху разреза отмечаются прослои мергелей, засоление пород с линзами каменной соли. Мощность докембрийских отложений 440-</w:t>
      </w:r>
      <w:smartTag w:uri="urn:schemas-microsoft-com:office:smarttags" w:element="metricconverter">
        <w:smartTagPr>
          <w:attr w:name="ProductID" w:val="757 м"/>
        </w:smartTagPr>
        <w:r w:rsidRPr="0023461D">
          <w:rPr>
            <w:rFonts w:eastAsia="Times New Roman" w:cs="Times New Roman"/>
            <w:sz w:val="24"/>
            <w:szCs w:val="24"/>
            <w:lang w:eastAsia="ru-RU"/>
          </w:rPr>
          <w:t>757 м</w:t>
        </w:r>
      </w:smartTag>
      <w:r w:rsidRPr="0023461D">
        <w:rPr>
          <w:rFonts w:eastAsia="Times New Roman" w:cs="Times New Roman"/>
          <w:sz w:val="24"/>
          <w:szCs w:val="24"/>
          <w:lang w:eastAsia="ru-RU"/>
        </w:rPr>
        <w:t>.</w:t>
      </w:r>
    </w:p>
    <w:p w:rsidR="0023461D" w:rsidRPr="0023461D" w:rsidRDefault="0023461D" w:rsidP="0023461D">
      <w:pPr>
        <w:ind w:firstLine="720"/>
        <w:jc w:val="both"/>
        <w:rPr>
          <w:rFonts w:eastAsia="Times New Roman" w:cs="Times New Roman"/>
          <w:sz w:val="24"/>
          <w:szCs w:val="24"/>
          <w:lang w:eastAsia="ru-RU"/>
        </w:rPr>
      </w:pPr>
      <w:r w:rsidRPr="0023461D">
        <w:rPr>
          <w:rFonts w:eastAsia="Times New Roman" w:cs="Times New Roman"/>
          <w:sz w:val="24"/>
          <w:szCs w:val="24"/>
          <w:lang w:eastAsia="ru-RU"/>
        </w:rPr>
        <w:t>Отложения кембрия подразделяются на нижний, средний и верхний, отличающиеся по составу пород. Они залегают на вендских отложениях без стратиграфического перерыва.</w:t>
      </w:r>
    </w:p>
    <w:p w:rsidR="0023461D" w:rsidRPr="0023461D" w:rsidRDefault="0023461D" w:rsidP="0023461D">
      <w:pPr>
        <w:ind w:firstLine="720"/>
        <w:jc w:val="both"/>
        <w:rPr>
          <w:rFonts w:eastAsia="Times New Roman" w:cs="Times New Roman"/>
          <w:sz w:val="24"/>
          <w:szCs w:val="24"/>
          <w:lang w:eastAsia="ru-RU"/>
        </w:rPr>
      </w:pPr>
      <w:r w:rsidRPr="0023461D">
        <w:rPr>
          <w:rFonts w:eastAsia="Times New Roman" w:cs="Times New Roman"/>
          <w:sz w:val="24"/>
          <w:szCs w:val="24"/>
          <w:lang w:eastAsia="ru-RU"/>
        </w:rPr>
        <w:lastRenderedPageBreak/>
        <w:t>Нижнекембрийские отложения представлены чередованием слоев доломитов, реже известняков со слоями каменной соли, ангидритов, гипсов. Общая мощность отложений достигает 1900м. Они вскрыты только в скважинах глубокого бурения.</w:t>
      </w:r>
    </w:p>
    <w:p w:rsidR="0023461D" w:rsidRPr="0023461D" w:rsidRDefault="0023461D" w:rsidP="0023461D">
      <w:pPr>
        <w:ind w:firstLine="720"/>
        <w:jc w:val="both"/>
        <w:rPr>
          <w:rFonts w:eastAsia="Times New Roman" w:cs="Times New Roman"/>
          <w:sz w:val="24"/>
          <w:szCs w:val="24"/>
          <w:lang w:eastAsia="ru-RU"/>
        </w:rPr>
      </w:pPr>
      <w:r w:rsidRPr="0023461D">
        <w:rPr>
          <w:rFonts w:eastAsia="Times New Roman" w:cs="Times New Roman"/>
          <w:sz w:val="24"/>
          <w:szCs w:val="24"/>
          <w:lang w:eastAsia="ru-RU"/>
        </w:rPr>
        <w:t xml:space="preserve">Среднекембрийские отложения представлены породами верхоленской свиты – алевролитами, аргиллитами, мергелями и песчаниками. Они обнажаются на поверхности водоразделов и во врезах речных долин. Общая мощность свиты варьирует от 600 до </w:t>
      </w:r>
      <w:smartTag w:uri="urn:schemas-microsoft-com:office:smarttags" w:element="metricconverter">
        <w:smartTagPr>
          <w:attr w:name="ProductID" w:val="730 м"/>
        </w:smartTagPr>
        <w:r w:rsidRPr="0023461D">
          <w:rPr>
            <w:rFonts w:eastAsia="Times New Roman" w:cs="Times New Roman"/>
            <w:sz w:val="24"/>
            <w:szCs w:val="24"/>
            <w:lang w:eastAsia="ru-RU"/>
          </w:rPr>
          <w:t>730 м</w:t>
        </w:r>
      </w:smartTag>
      <w:r w:rsidRPr="0023461D">
        <w:rPr>
          <w:rFonts w:eastAsia="Times New Roman" w:cs="Times New Roman"/>
          <w:sz w:val="24"/>
          <w:szCs w:val="24"/>
          <w:lang w:eastAsia="ru-RU"/>
        </w:rPr>
        <w:t>.</w:t>
      </w:r>
    </w:p>
    <w:p w:rsidR="0023461D" w:rsidRPr="0023461D" w:rsidRDefault="0023461D" w:rsidP="0023461D">
      <w:pPr>
        <w:ind w:firstLine="720"/>
        <w:jc w:val="both"/>
        <w:rPr>
          <w:rFonts w:eastAsia="Times New Roman" w:cs="Times New Roman"/>
          <w:sz w:val="24"/>
          <w:szCs w:val="24"/>
          <w:lang w:eastAsia="ru-RU"/>
        </w:rPr>
      </w:pPr>
      <w:r w:rsidRPr="0023461D">
        <w:rPr>
          <w:rFonts w:eastAsia="Times New Roman" w:cs="Times New Roman"/>
          <w:sz w:val="24"/>
          <w:szCs w:val="24"/>
          <w:lang w:eastAsia="ru-RU"/>
        </w:rPr>
        <w:t xml:space="preserve">Заканчивается разрез кембрийских отложений породами илгинской свиты верхнекембрийского возраста – красноцветными кварцевыми песчаниками с прослоями аргиллитов. Мощность свиты изменяется от 10 до </w:t>
      </w:r>
      <w:smartTag w:uri="urn:schemas-microsoft-com:office:smarttags" w:element="metricconverter">
        <w:smartTagPr>
          <w:attr w:name="ProductID" w:val="120 м"/>
        </w:smartTagPr>
        <w:r w:rsidRPr="0023461D">
          <w:rPr>
            <w:rFonts w:eastAsia="Times New Roman" w:cs="Times New Roman"/>
            <w:sz w:val="24"/>
            <w:szCs w:val="24"/>
            <w:lang w:eastAsia="ru-RU"/>
          </w:rPr>
          <w:t>120 м</w:t>
        </w:r>
      </w:smartTag>
      <w:r w:rsidRPr="0023461D">
        <w:rPr>
          <w:rFonts w:eastAsia="Times New Roman" w:cs="Times New Roman"/>
          <w:sz w:val="24"/>
          <w:szCs w:val="24"/>
          <w:lang w:eastAsia="ru-RU"/>
        </w:rPr>
        <w:t>.</w:t>
      </w:r>
    </w:p>
    <w:p w:rsidR="0023461D" w:rsidRPr="0023461D" w:rsidRDefault="0023461D" w:rsidP="0023461D">
      <w:pPr>
        <w:ind w:firstLine="720"/>
        <w:jc w:val="both"/>
        <w:rPr>
          <w:rFonts w:eastAsia="Times New Roman" w:cs="Times New Roman"/>
          <w:sz w:val="24"/>
          <w:szCs w:val="24"/>
          <w:lang w:eastAsia="ru-RU"/>
        </w:rPr>
      </w:pPr>
      <w:r w:rsidRPr="0023461D">
        <w:rPr>
          <w:rFonts w:eastAsia="Times New Roman" w:cs="Times New Roman"/>
          <w:sz w:val="24"/>
          <w:szCs w:val="24"/>
          <w:lang w:eastAsia="ru-RU"/>
        </w:rPr>
        <w:t>Отложения четвертичной системы на рассматриваемой территории распространены повсеместно в виде элювиально-делювиальных и аллювиальных осадков.</w:t>
      </w:r>
    </w:p>
    <w:p w:rsidR="0023461D" w:rsidRPr="0023461D" w:rsidRDefault="0023461D" w:rsidP="0023461D">
      <w:pPr>
        <w:ind w:firstLine="720"/>
        <w:jc w:val="both"/>
        <w:rPr>
          <w:rFonts w:eastAsia="Times New Roman" w:cs="Times New Roman"/>
          <w:sz w:val="24"/>
          <w:szCs w:val="24"/>
          <w:lang w:eastAsia="ru-RU"/>
        </w:rPr>
      </w:pPr>
      <w:r w:rsidRPr="0023461D">
        <w:rPr>
          <w:rFonts w:eastAsia="Times New Roman" w:cs="Times New Roman"/>
          <w:sz w:val="24"/>
          <w:szCs w:val="24"/>
          <w:lang w:eastAsia="ru-RU"/>
        </w:rPr>
        <w:t xml:space="preserve">Элювиально-делювиальные отложения распространены на склонах и у подножия склонов. Отложения представлены щебнем, суглинками, песками мощность до </w:t>
      </w:r>
      <w:smartTag w:uri="urn:schemas-microsoft-com:office:smarttags" w:element="metricconverter">
        <w:smartTagPr>
          <w:attr w:name="ProductID" w:val="12 м"/>
        </w:smartTagPr>
        <w:r w:rsidRPr="0023461D">
          <w:rPr>
            <w:rFonts w:eastAsia="Times New Roman" w:cs="Times New Roman"/>
            <w:sz w:val="24"/>
            <w:szCs w:val="24"/>
            <w:lang w:eastAsia="ru-RU"/>
          </w:rPr>
          <w:t>12 м</w:t>
        </w:r>
      </w:smartTag>
      <w:r w:rsidRPr="0023461D">
        <w:rPr>
          <w:rFonts w:eastAsia="Times New Roman" w:cs="Times New Roman"/>
          <w:sz w:val="24"/>
          <w:szCs w:val="24"/>
          <w:lang w:eastAsia="ru-RU"/>
        </w:rPr>
        <w:t>.</w:t>
      </w:r>
    </w:p>
    <w:p w:rsidR="0023461D" w:rsidRPr="0023461D" w:rsidRDefault="0023461D" w:rsidP="0023461D">
      <w:pPr>
        <w:ind w:firstLine="720"/>
        <w:jc w:val="both"/>
        <w:rPr>
          <w:rFonts w:eastAsia="Times New Roman" w:cs="Times New Roman"/>
          <w:sz w:val="24"/>
          <w:szCs w:val="24"/>
          <w:lang w:eastAsia="ru-RU"/>
        </w:rPr>
      </w:pPr>
      <w:r w:rsidRPr="0023461D">
        <w:rPr>
          <w:rFonts w:eastAsia="Times New Roman" w:cs="Times New Roman"/>
          <w:sz w:val="24"/>
          <w:szCs w:val="24"/>
          <w:lang w:eastAsia="ru-RU"/>
        </w:rPr>
        <w:t>Аллювиальные отложения распространены в долинах всех водотоков и представлены галечниками различной окатанности, песками, глинами. Их мощность изменяется от нескольких метров до 10м.</w:t>
      </w:r>
    </w:p>
    <w:p w:rsidR="0023461D" w:rsidRPr="0023461D" w:rsidRDefault="0023461D" w:rsidP="0023461D">
      <w:pPr>
        <w:ind w:firstLine="799"/>
        <w:jc w:val="both"/>
        <w:rPr>
          <w:rFonts w:eastAsia="Times New Roman" w:cs="Times New Roman"/>
          <w:sz w:val="24"/>
          <w:szCs w:val="24"/>
          <w:lang w:eastAsia="ru-RU"/>
        </w:rPr>
      </w:pPr>
      <w:r w:rsidRPr="0023461D">
        <w:rPr>
          <w:rFonts w:eastAsia="Times New Roman" w:cs="Times New Roman"/>
          <w:b/>
          <w:sz w:val="24"/>
          <w:szCs w:val="24"/>
          <w:lang w:eastAsia="ru-RU"/>
        </w:rPr>
        <w:t xml:space="preserve">Гидрогеологические условия. </w:t>
      </w:r>
      <w:r w:rsidRPr="0023461D">
        <w:rPr>
          <w:rFonts w:eastAsia="Times New Roman" w:cs="Times New Roman"/>
          <w:sz w:val="24"/>
          <w:szCs w:val="24"/>
          <w:lang w:eastAsia="ru-RU"/>
        </w:rPr>
        <w:t>Территория поселения расположена в центральной части Ангаро-Ленского артезианского бассейна первого порядка. Характерной особенностью данной части бассейна является повсеместное развитие водоносных комплексов (горизонтов): трещинно-пластового типа, связанных с пластами песчаников среднего-верхнего кембрия и нижнего ордовика, прослеживающихся на значительное расстояние по простиранию и падению и трещиноватых вод зоны экзогенной трещиноватости в песчано-мергельной толще верхоленской свиты среднего-верхнего кембрия, развитых в днищах распадков, падей и долин. Минерализация подземных вод преимущественно не превышает 1 г/л., по химическому составу воды гидрокарбонатные кальциевые или смешанного катионного состава, реже сульфатные.</w:t>
      </w:r>
    </w:p>
    <w:p w:rsidR="0023461D" w:rsidRPr="0023461D" w:rsidRDefault="0023461D" w:rsidP="0023461D">
      <w:pPr>
        <w:ind w:firstLine="799"/>
        <w:jc w:val="both"/>
        <w:rPr>
          <w:rFonts w:eastAsia="Times New Roman" w:cs="Times New Roman"/>
          <w:sz w:val="24"/>
          <w:szCs w:val="24"/>
          <w:lang w:eastAsia="ru-RU"/>
        </w:rPr>
      </w:pPr>
      <w:r w:rsidRPr="0023461D">
        <w:rPr>
          <w:rFonts w:eastAsia="Times New Roman" w:cs="Times New Roman"/>
          <w:sz w:val="24"/>
          <w:szCs w:val="24"/>
          <w:lang w:eastAsia="ru-RU"/>
        </w:rPr>
        <w:t>Особенностью гидрогеологических условии территории поселения является близость Братского водохранилища. По всей прибрежной части его формируются зоны повышенной обводненности, обязанные своему существованию подпорному эффекту водохранилища и наличию активной трещиноватости и закарстованности пород, слагающих прибрежные территории. Установлена максимальная водообильность пород, прослеживающихся на глубину 30-</w:t>
      </w:r>
      <w:smartTag w:uri="urn:schemas-microsoft-com:office:smarttags" w:element="metricconverter">
        <w:smartTagPr>
          <w:attr w:name="ProductID" w:val="40 м"/>
        </w:smartTagPr>
        <w:r w:rsidRPr="0023461D">
          <w:rPr>
            <w:rFonts w:eastAsia="Times New Roman" w:cs="Times New Roman"/>
            <w:sz w:val="24"/>
            <w:szCs w:val="24"/>
            <w:lang w:eastAsia="ru-RU"/>
          </w:rPr>
          <w:t>40 м</w:t>
        </w:r>
      </w:smartTag>
      <w:r w:rsidRPr="0023461D">
        <w:rPr>
          <w:rFonts w:eastAsia="Times New Roman" w:cs="Times New Roman"/>
          <w:sz w:val="24"/>
          <w:szCs w:val="24"/>
          <w:lang w:eastAsia="ru-RU"/>
        </w:rPr>
        <w:t xml:space="preserve"> под уровень р. Ангары в закарстованных карбонатных породах и 15-30 в терригенных трещиноватых отложениях. Сложны и неоднозначны гидрохимические условия этих зон. Определенное влияние оказывает на химический состав подземных вод в зонах подпора уровенный режим в водохранилище. В период наполнения водохранилища он более или менее устойчив, во время сработки подвержен колебаниям тем больше, чем ниже уровень. </w:t>
      </w:r>
    </w:p>
    <w:p w:rsidR="0023461D" w:rsidRPr="0023461D" w:rsidRDefault="0023461D" w:rsidP="0023461D">
      <w:pPr>
        <w:ind w:firstLine="799"/>
        <w:jc w:val="both"/>
        <w:rPr>
          <w:rFonts w:eastAsia="Times New Roman" w:cs="Times New Roman"/>
          <w:sz w:val="24"/>
          <w:szCs w:val="24"/>
          <w:lang w:eastAsia="ru-RU"/>
        </w:rPr>
      </w:pPr>
      <w:r w:rsidRPr="0023461D">
        <w:rPr>
          <w:rFonts w:eastAsia="Times New Roman" w:cs="Times New Roman"/>
          <w:sz w:val="24"/>
          <w:szCs w:val="24"/>
          <w:lang w:eastAsia="ru-RU"/>
        </w:rPr>
        <w:t>На основании анализа качественной характеристики подземных вод по показателям сухого остатка и общей жесткости на территории Усть-Удинского района выделяются четыре района по условиям водоснабжения:</w:t>
      </w:r>
    </w:p>
    <w:p w:rsidR="0023461D" w:rsidRPr="0023461D" w:rsidRDefault="0023461D" w:rsidP="0023461D">
      <w:pPr>
        <w:ind w:firstLine="799"/>
        <w:jc w:val="both"/>
        <w:rPr>
          <w:rFonts w:eastAsia="Times New Roman" w:cs="Times New Roman"/>
          <w:sz w:val="24"/>
          <w:szCs w:val="24"/>
          <w:lang w:eastAsia="ru-RU"/>
        </w:rPr>
      </w:pPr>
      <w:r w:rsidRPr="0023461D">
        <w:rPr>
          <w:rFonts w:eastAsia="Times New Roman" w:cs="Times New Roman"/>
          <w:sz w:val="24"/>
          <w:szCs w:val="24"/>
          <w:lang w:eastAsia="ru-RU"/>
        </w:rPr>
        <w:t xml:space="preserve">- </w:t>
      </w:r>
      <w:r w:rsidRPr="0023461D">
        <w:rPr>
          <w:rFonts w:eastAsia="Times New Roman" w:cs="Times New Roman"/>
          <w:sz w:val="24"/>
          <w:szCs w:val="24"/>
          <w:lang w:val="en-US" w:eastAsia="ru-RU"/>
        </w:rPr>
        <w:t>I</w:t>
      </w:r>
      <w:r w:rsidRPr="0023461D">
        <w:rPr>
          <w:rFonts w:eastAsia="Times New Roman" w:cs="Times New Roman"/>
          <w:sz w:val="24"/>
          <w:szCs w:val="24"/>
          <w:lang w:eastAsia="ru-RU"/>
        </w:rPr>
        <w:t xml:space="preserve"> – район, пригодный для хозяйственно-питьевого водоснабжения и водопоя для всех видов сельскохозяйственных животных;</w:t>
      </w:r>
    </w:p>
    <w:p w:rsidR="0023461D" w:rsidRPr="0023461D" w:rsidRDefault="0023461D" w:rsidP="0023461D">
      <w:pPr>
        <w:ind w:firstLine="799"/>
        <w:jc w:val="both"/>
        <w:rPr>
          <w:rFonts w:eastAsia="Times New Roman" w:cs="Times New Roman"/>
          <w:sz w:val="24"/>
          <w:szCs w:val="24"/>
          <w:lang w:eastAsia="ru-RU"/>
        </w:rPr>
      </w:pPr>
      <w:r w:rsidRPr="0023461D">
        <w:rPr>
          <w:rFonts w:eastAsia="Times New Roman" w:cs="Times New Roman"/>
          <w:sz w:val="24"/>
          <w:szCs w:val="24"/>
          <w:lang w:eastAsia="ru-RU"/>
        </w:rPr>
        <w:t>- II – район, где хозяйственно-питьевое водоснабжение требует согласование с органами Роспотребнадзора по Иркутской области;</w:t>
      </w:r>
    </w:p>
    <w:p w:rsidR="0023461D" w:rsidRPr="0023461D" w:rsidRDefault="0023461D" w:rsidP="0023461D">
      <w:pPr>
        <w:ind w:firstLine="799"/>
        <w:jc w:val="both"/>
        <w:rPr>
          <w:rFonts w:eastAsia="Times New Roman" w:cs="Times New Roman"/>
          <w:sz w:val="24"/>
          <w:szCs w:val="24"/>
          <w:lang w:eastAsia="ru-RU"/>
        </w:rPr>
      </w:pPr>
      <w:r w:rsidRPr="0023461D">
        <w:rPr>
          <w:rFonts w:eastAsia="Times New Roman" w:cs="Times New Roman"/>
          <w:sz w:val="24"/>
          <w:szCs w:val="24"/>
          <w:lang w:eastAsia="ru-RU"/>
        </w:rPr>
        <w:t>- I</w:t>
      </w:r>
      <w:r w:rsidRPr="0023461D">
        <w:rPr>
          <w:rFonts w:eastAsia="Times New Roman" w:cs="Times New Roman"/>
          <w:sz w:val="24"/>
          <w:szCs w:val="24"/>
          <w:lang w:val="en-US" w:eastAsia="ru-RU"/>
        </w:rPr>
        <w:t>II</w:t>
      </w:r>
      <w:r w:rsidRPr="0023461D">
        <w:rPr>
          <w:rFonts w:eastAsia="Times New Roman" w:cs="Times New Roman"/>
          <w:sz w:val="24"/>
          <w:szCs w:val="24"/>
          <w:lang w:eastAsia="ru-RU"/>
        </w:rPr>
        <w:t xml:space="preserve"> -  район, где подземные воды пригодны для водопоя крупного рогатого скота;</w:t>
      </w:r>
    </w:p>
    <w:p w:rsidR="0023461D" w:rsidRPr="0023461D" w:rsidRDefault="0023461D" w:rsidP="0023461D">
      <w:pPr>
        <w:ind w:firstLine="799"/>
        <w:jc w:val="both"/>
        <w:rPr>
          <w:rFonts w:eastAsia="Times New Roman" w:cs="Times New Roman"/>
          <w:sz w:val="24"/>
          <w:szCs w:val="24"/>
          <w:lang w:eastAsia="ru-RU"/>
        </w:rPr>
      </w:pPr>
      <w:r w:rsidRPr="0023461D">
        <w:rPr>
          <w:rFonts w:eastAsia="Times New Roman" w:cs="Times New Roman"/>
          <w:sz w:val="24"/>
          <w:szCs w:val="24"/>
          <w:lang w:eastAsia="ru-RU"/>
        </w:rPr>
        <w:t>- IV –район, где подземные воды пригодны для водопоя овец.</w:t>
      </w:r>
    </w:p>
    <w:p w:rsidR="0023461D" w:rsidRPr="0023461D" w:rsidRDefault="0023461D" w:rsidP="0023461D">
      <w:pPr>
        <w:ind w:firstLine="799"/>
        <w:jc w:val="both"/>
        <w:rPr>
          <w:rFonts w:eastAsia="Times New Roman" w:cs="Times New Roman"/>
          <w:sz w:val="24"/>
          <w:szCs w:val="24"/>
          <w:lang w:eastAsia="ru-RU"/>
        </w:rPr>
      </w:pPr>
      <w:r w:rsidRPr="0023461D">
        <w:rPr>
          <w:rFonts w:eastAsia="Times New Roman" w:cs="Times New Roman"/>
          <w:sz w:val="24"/>
          <w:szCs w:val="24"/>
          <w:lang w:eastAsia="ru-RU"/>
        </w:rPr>
        <w:t>Представленное районирование носит в определенной степени условный характер. Разброс значений содержания сухого остатка, общей жесткости, химического состава в одном населенном пункте, находится порой в широком диапазоне.</w:t>
      </w:r>
    </w:p>
    <w:p w:rsidR="0023461D" w:rsidRPr="0023461D" w:rsidRDefault="0023461D" w:rsidP="0023461D">
      <w:pPr>
        <w:ind w:firstLine="799"/>
        <w:jc w:val="both"/>
        <w:rPr>
          <w:rFonts w:eastAsia="Times New Roman" w:cs="Times New Roman"/>
          <w:sz w:val="24"/>
          <w:szCs w:val="24"/>
          <w:lang w:eastAsia="ru-RU"/>
        </w:rPr>
      </w:pPr>
      <w:r w:rsidRPr="0023461D">
        <w:rPr>
          <w:rFonts w:eastAsia="Times New Roman" w:cs="Times New Roman"/>
          <w:sz w:val="24"/>
          <w:szCs w:val="24"/>
          <w:lang w:eastAsia="ru-RU"/>
        </w:rPr>
        <w:t xml:space="preserve">Прибрежная часть территории поселения расположена в пределах </w:t>
      </w:r>
      <w:r w:rsidRPr="0023461D">
        <w:rPr>
          <w:rFonts w:eastAsia="Times New Roman" w:cs="Times New Roman"/>
          <w:sz w:val="24"/>
          <w:szCs w:val="24"/>
          <w:lang w:val="en-US" w:eastAsia="ru-RU"/>
        </w:rPr>
        <w:t>III</w:t>
      </w:r>
      <w:r w:rsidRPr="0023461D">
        <w:rPr>
          <w:rFonts w:eastAsia="Times New Roman" w:cs="Times New Roman"/>
          <w:sz w:val="24"/>
          <w:szCs w:val="24"/>
          <w:lang w:eastAsia="ru-RU"/>
        </w:rPr>
        <w:t xml:space="preserve"> района (с.</w:t>
      </w:r>
      <w:r w:rsidR="005C02F0">
        <w:rPr>
          <w:rFonts w:eastAsia="Times New Roman" w:cs="Times New Roman"/>
          <w:sz w:val="24"/>
          <w:szCs w:val="24"/>
          <w:lang w:eastAsia="ru-RU"/>
        </w:rPr>
        <w:t xml:space="preserve"> </w:t>
      </w:r>
      <w:r w:rsidRPr="0023461D">
        <w:rPr>
          <w:rFonts w:eastAsia="Times New Roman" w:cs="Times New Roman"/>
          <w:sz w:val="24"/>
          <w:szCs w:val="24"/>
          <w:lang w:eastAsia="ru-RU"/>
        </w:rPr>
        <w:t>Молька, д.</w:t>
      </w:r>
      <w:r w:rsidR="005C02F0">
        <w:rPr>
          <w:rFonts w:eastAsia="Times New Roman" w:cs="Times New Roman"/>
          <w:sz w:val="24"/>
          <w:szCs w:val="24"/>
          <w:lang w:eastAsia="ru-RU"/>
        </w:rPr>
        <w:t xml:space="preserve"> </w:t>
      </w:r>
      <w:r w:rsidRPr="0023461D">
        <w:rPr>
          <w:rFonts w:eastAsia="Times New Roman" w:cs="Times New Roman"/>
          <w:sz w:val="24"/>
          <w:szCs w:val="24"/>
          <w:lang w:eastAsia="ru-RU"/>
        </w:rPr>
        <w:t>Податовская, с</w:t>
      </w:r>
      <w:r w:rsidR="005C02F0">
        <w:rPr>
          <w:rFonts w:eastAsia="Times New Roman" w:cs="Times New Roman"/>
          <w:sz w:val="24"/>
          <w:szCs w:val="24"/>
          <w:lang w:eastAsia="ru-RU"/>
        </w:rPr>
        <w:t>.</w:t>
      </w:r>
      <w:r w:rsidRPr="0023461D">
        <w:rPr>
          <w:rFonts w:eastAsia="Times New Roman" w:cs="Times New Roman"/>
          <w:sz w:val="24"/>
          <w:szCs w:val="24"/>
          <w:lang w:eastAsia="ru-RU"/>
        </w:rPr>
        <w:t xml:space="preserve"> Лобагай) и в пределах </w:t>
      </w:r>
      <w:r w:rsidRPr="0023461D">
        <w:rPr>
          <w:rFonts w:eastAsia="Times New Roman" w:cs="Times New Roman"/>
          <w:sz w:val="24"/>
          <w:szCs w:val="24"/>
          <w:lang w:val="en-US" w:eastAsia="ru-RU"/>
        </w:rPr>
        <w:t>IV</w:t>
      </w:r>
      <w:r w:rsidRPr="0023461D">
        <w:rPr>
          <w:rFonts w:eastAsia="Times New Roman" w:cs="Times New Roman"/>
          <w:sz w:val="24"/>
          <w:szCs w:val="24"/>
          <w:lang w:eastAsia="ru-RU"/>
        </w:rPr>
        <w:t xml:space="preserve"> района (д.</w:t>
      </w:r>
      <w:r w:rsidR="005C02F0">
        <w:rPr>
          <w:rFonts w:eastAsia="Times New Roman" w:cs="Times New Roman"/>
          <w:sz w:val="24"/>
          <w:szCs w:val="24"/>
          <w:lang w:eastAsia="ru-RU"/>
        </w:rPr>
        <w:t xml:space="preserve"> </w:t>
      </w:r>
      <w:r w:rsidRPr="0023461D">
        <w:rPr>
          <w:rFonts w:eastAsia="Times New Roman" w:cs="Times New Roman"/>
          <w:sz w:val="24"/>
          <w:szCs w:val="24"/>
          <w:lang w:eastAsia="ru-RU"/>
        </w:rPr>
        <w:t xml:space="preserve">Халюты). Остальная территория относится к </w:t>
      </w:r>
      <w:r w:rsidRPr="0023461D">
        <w:rPr>
          <w:rFonts w:eastAsia="Times New Roman" w:cs="Times New Roman"/>
          <w:sz w:val="24"/>
          <w:szCs w:val="24"/>
          <w:lang w:val="en-US" w:eastAsia="ru-RU"/>
        </w:rPr>
        <w:t>I</w:t>
      </w:r>
      <w:r w:rsidRPr="0023461D">
        <w:rPr>
          <w:rFonts w:eastAsia="Times New Roman" w:cs="Times New Roman"/>
          <w:sz w:val="24"/>
          <w:szCs w:val="24"/>
          <w:lang w:eastAsia="ru-RU"/>
        </w:rPr>
        <w:t xml:space="preserve"> району, где распространены подземные воды, пригодные для хозяйственно-питьевого водоснабжения и приурочены к песчано-глинистым разностям верхоленской свиты среднего-верхнего кембрия.</w:t>
      </w:r>
    </w:p>
    <w:p w:rsidR="0023461D" w:rsidRPr="0023461D" w:rsidRDefault="0023461D" w:rsidP="0023461D">
      <w:pPr>
        <w:ind w:firstLine="799"/>
        <w:jc w:val="both"/>
        <w:rPr>
          <w:rFonts w:eastAsia="Times New Roman" w:cs="Times New Roman"/>
          <w:sz w:val="24"/>
          <w:szCs w:val="24"/>
          <w:lang w:eastAsia="ru-RU"/>
        </w:rPr>
      </w:pPr>
      <w:r w:rsidRPr="0023461D">
        <w:rPr>
          <w:rFonts w:eastAsia="Times New Roman" w:cs="Times New Roman"/>
          <w:sz w:val="24"/>
          <w:szCs w:val="24"/>
          <w:lang w:eastAsia="ru-RU"/>
        </w:rPr>
        <w:lastRenderedPageBreak/>
        <w:t xml:space="preserve">По химическому составу подземные воды гидрокарбонатные, сульфатно-гидрокарбрнатные, магниево-кальциевые, натриево-кальциевые с сухим остатком от 0,3 до 0,8 г/л, общей жесткостью от 2 до 7 мг.экв./л. </w:t>
      </w:r>
    </w:p>
    <w:p w:rsidR="0023461D" w:rsidRPr="0023461D" w:rsidRDefault="0023461D" w:rsidP="0023461D">
      <w:pPr>
        <w:ind w:firstLine="720"/>
        <w:jc w:val="both"/>
        <w:rPr>
          <w:rFonts w:eastAsia="Times New Roman" w:cs="Times New Roman"/>
          <w:sz w:val="24"/>
          <w:szCs w:val="24"/>
          <w:lang w:eastAsia="ru-RU"/>
        </w:rPr>
      </w:pPr>
      <w:r w:rsidRPr="0023461D">
        <w:rPr>
          <w:rFonts w:eastAsia="Times New Roman" w:cs="Times New Roman"/>
          <w:sz w:val="24"/>
          <w:szCs w:val="24"/>
          <w:lang w:eastAsia="ru-RU"/>
        </w:rPr>
        <w:t>Прибрежная территория характеризуется распространением подземных вод повышенной минерализации и минерализованных подземных вод. Наряду с этим в прибрежной части водохранилища формируются участки пресных подземных вод смешанного питания (подземного и инфильтрационного), приуроченные к разностям песчано-глинистых пород с пониженной загипсованностью.</w:t>
      </w:r>
    </w:p>
    <w:p w:rsidR="0023461D" w:rsidRPr="0023461D" w:rsidRDefault="0023461D" w:rsidP="0023461D">
      <w:pPr>
        <w:ind w:firstLine="720"/>
        <w:jc w:val="both"/>
        <w:rPr>
          <w:rFonts w:eastAsia="Times New Roman" w:cs="Times New Roman"/>
          <w:sz w:val="24"/>
          <w:szCs w:val="24"/>
          <w:lang w:eastAsia="ru-RU"/>
        </w:rPr>
      </w:pPr>
      <w:r w:rsidRPr="0023461D">
        <w:rPr>
          <w:rFonts w:eastAsia="Times New Roman" w:cs="Times New Roman"/>
          <w:sz w:val="24"/>
          <w:szCs w:val="24"/>
          <w:lang w:eastAsia="ru-RU"/>
        </w:rPr>
        <w:t>В районе населенных пунктов Молька, Податовская, Лобагай значительным распространением пользуются подземные воды, приуроченные к песчано-глинистым загипсованным породам верхоленской свиты среднего-верхнего кембрия. Основное влияние на формирование сульфатных вод оказывает литологический состав водовмещающих пород.</w:t>
      </w:r>
    </w:p>
    <w:p w:rsidR="0023461D" w:rsidRPr="0023461D" w:rsidRDefault="0023461D" w:rsidP="0023461D">
      <w:pPr>
        <w:ind w:firstLine="800"/>
        <w:jc w:val="both"/>
        <w:rPr>
          <w:rFonts w:eastAsia="Times New Roman" w:cs="Times New Roman"/>
          <w:sz w:val="24"/>
          <w:szCs w:val="24"/>
          <w:lang w:eastAsia="ru-RU"/>
        </w:rPr>
      </w:pPr>
      <w:r w:rsidRPr="0023461D">
        <w:rPr>
          <w:rFonts w:eastAsia="Times New Roman" w:cs="Times New Roman"/>
          <w:sz w:val="24"/>
          <w:szCs w:val="24"/>
          <w:lang w:eastAsia="ru-RU"/>
        </w:rPr>
        <w:t xml:space="preserve">Подземные воды на территории населенных пунктов, залегают на глубинах по прибрежной части от 20 до </w:t>
      </w:r>
      <w:smartTag w:uri="urn:schemas-microsoft-com:office:smarttags" w:element="metricconverter">
        <w:smartTagPr>
          <w:attr w:name="ProductID" w:val="60 м"/>
        </w:smartTagPr>
        <w:r w:rsidRPr="0023461D">
          <w:rPr>
            <w:rFonts w:eastAsia="Times New Roman" w:cs="Times New Roman"/>
            <w:sz w:val="24"/>
            <w:szCs w:val="24"/>
            <w:lang w:eastAsia="ru-RU"/>
          </w:rPr>
          <w:t>60 м</w:t>
        </w:r>
      </w:smartTag>
      <w:r w:rsidRPr="0023461D">
        <w:rPr>
          <w:rFonts w:eastAsia="Times New Roman" w:cs="Times New Roman"/>
          <w:sz w:val="24"/>
          <w:szCs w:val="24"/>
          <w:lang w:eastAsia="ru-RU"/>
        </w:rPr>
        <w:t xml:space="preserve">, уровень подземных вод устанавливается на глубинах до </w:t>
      </w:r>
      <w:smartTag w:uri="urn:schemas-microsoft-com:office:smarttags" w:element="metricconverter">
        <w:smartTagPr>
          <w:attr w:name="ProductID" w:val="40 м"/>
        </w:smartTagPr>
        <w:r w:rsidRPr="0023461D">
          <w:rPr>
            <w:rFonts w:eastAsia="Times New Roman" w:cs="Times New Roman"/>
            <w:sz w:val="24"/>
            <w:szCs w:val="24"/>
            <w:lang w:eastAsia="ru-RU"/>
          </w:rPr>
          <w:t>40 м</w:t>
        </w:r>
      </w:smartTag>
      <w:r w:rsidRPr="0023461D">
        <w:rPr>
          <w:rFonts w:eastAsia="Times New Roman" w:cs="Times New Roman"/>
          <w:sz w:val="24"/>
          <w:szCs w:val="24"/>
          <w:lang w:eastAsia="ru-RU"/>
        </w:rPr>
        <w:t>, удельный дебит скважин составляет 0.2-0,3л/сек, производительность скважин – 200-</w:t>
      </w:r>
      <w:smartTag w:uri="urn:schemas-microsoft-com:office:smarttags" w:element="metricconverter">
        <w:smartTagPr>
          <w:attr w:name="ProductID" w:val="350 м3"/>
        </w:smartTagPr>
        <w:r w:rsidRPr="0023461D">
          <w:rPr>
            <w:rFonts w:eastAsia="Times New Roman" w:cs="Times New Roman"/>
            <w:sz w:val="24"/>
            <w:szCs w:val="24"/>
            <w:lang w:eastAsia="ru-RU"/>
          </w:rPr>
          <w:t>350 м</w:t>
        </w:r>
        <w:r w:rsidRPr="0023461D">
          <w:rPr>
            <w:rFonts w:eastAsia="Times New Roman" w:cs="Times New Roman"/>
            <w:sz w:val="24"/>
            <w:szCs w:val="24"/>
            <w:vertAlign w:val="superscript"/>
            <w:lang w:eastAsia="ru-RU"/>
          </w:rPr>
          <w:t>3</w:t>
        </w:r>
      </w:smartTag>
      <w:r w:rsidRPr="0023461D">
        <w:rPr>
          <w:rFonts w:eastAsia="Times New Roman" w:cs="Times New Roman"/>
          <w:sz w:val="24"/>
          <w:szCs w:val="24"/>
          <w:lang w:eastAsia="ru-RU"/>
        </w:rPr>
        <w:t xml:space="preserve"> /час, оптимальная глубина скважин – 60-</w:t>
      </w:r>
      <w:smartTag w:uri="urn:schemas-microsoft-com:office:smarttags" w:element="metricconverter">
        <w:smartTagPr>
          <w:attr w:name="ProductID" w:val="90 м"/>
        </w:smartTagPr>
        <w:r w:rsidRPr="0023461D">
          <w:rPr>
            <w:rFonts w:eastAsia="Times New Roman" w:cs="Times New Roman"/>
            <w:sz w:val="24"/>
            <w:szCs w:val="24"/>
            <w:lang w:eastAsia="ru-RU"/>
          </w:rPr>
          <w:t>90 м</w:t>
        </w:r>
      </w:smartTag>
      <w:r w:rsidRPr="0023461D">
        <w:rPr>
          <w:rFonts w:eastAsia="Times New Roman" w:cs="Times New Roman"/>
          <w:sz w:val="24"/>
          <w:szCs w:val="24"/>
          <w:lang w:eastAsia="ru-RU"/>
        </w:rPr>
        <w:t>.</w:t>
      </w:r>
    </w:p>
    <w:p w:rsidR="0023461D" w:rsidRPr="0023461D" w:rsidRDefault="0023461D" w:rsidP="0023461D">
      <w:pPr>
        <w:ind w:firstLine="800"/>
        <w:jc w:val="both"/>
        <w:rPr>
          <w:rFonts w:eastAsia="Times New Roman" w:cs="Times New Roman"/>
          <w:sz w:val="24"/>
          <w:szCs w:val="24"/>
          <w:lang w:eastAsia="ru-RU"/>
        </w:rPr>
      </w:pPr>
      <w:r w:rsidRPr="0023461D">
        <w:rPr>
          <w:rFonts w:eastAsia="Times New Roman" w:cs="Times New Roman"/>
          <w:sz w:val="24"/>
          <w:szCs w:val="24"/>
          <w:lang w:eastAsia="ru-RU"/>
        </w:rPr>
        <w:t>Подземные воды в прибрежной части в районе д. Халюты залегают на глубине от</w:t>
      </w:r>
      <w:r w:rsidR="00C126A4">
        <w:rPr>
          <w:rFonts w:eastAsia="Times New Roman" w:cs="Times New Roman"/>
          <w:sz w:val="24"/>
          <w:szCs w:val="24"/>
          <w:lang w:eastAsia="ru-RU"/>
        </w:rPr>
        <w:t xml:space="preserve"> </w:t>
      </w:r>
      <w:r w:rsidRPr="0023461D">
        <w:rPr>
          <w:rFonts w:eastAsia="Times New Roman" w:cs="Times New Roman"/>
          <w:sz w:val="24"/>
          <w:szCs w:val="24"/>
          <w:lang w:eastAsia="ru-RU"/>
        </w:rPr>
        <w:t xml:space="preserve">7 до </w:t>
      </w:r>
      <w:smartTag w:uri="urn:schemas-microsoft-com:office:smarttags" w:element="metricconverter">
        <w:smartTagPr>
          <w:attr w:name="ProductID" w:val="100 м"/>
        </w:smartTagPr>
        <w:r w:rsidRPr="0023461D">
          <w:rPr>
            <w:rFonts w:eastAsia="Times New Roman" w:cs="Times New Roman"/>
            <w:sz w:val="24"/>
            <w:szCs w:val="24"/>
            <w:lang w:eastAsia="ru-RU"/>
          </w:rPr>
          <w:t>100 м</w:t>
        </w:r>
      </w:smartTag>
      <w:r w:rsidRPr="0023461D">
        <w:rPr>
          <w:rFonts w:eastAsia="Times New Roman" w:cs="Times New Roman"/>
          <w:sz w:val="24"/>
          <w:szCs w:val="24"/>
          <w:lang w:eastAsia="ru-RU"/>
        </w:rPr>
        <w:t>, устанавливается уровень подземных вод на глубинах 0,7-</w:t>
      </w:r>
      <w:r w:rsidR="00C126A4">
        <w:rPr>
          <w:rFonts w:eastAsia="Times New Roman" w:cs="Times New Roman"/>
          <w:sz w:val="24"/>
          <w:szCs w:val="24"/>
          <w:lang w:eastAsia="ru-RU"/>
        </w:rPr>
        <w:t xml:space="preserve"> </w:t>
      </w:r>
      <w:r w:rsidRPr="0023461D">
        <w:rPr>
          <w:rFonts w:eastAsia="Times New Roman" w:cs="Times New Roman"/>
          <w:sz w:val="24"/>
          <w:szCs w:val="24"/>
          <w:lang w:eastAsia="ru-RU"/>
        </w:rPr>
        <w:t>69 м, удельный дебит скважин может составлять 0,05-0,2л/сек., производительность скважин – 43-300м</w:t>
      </w:r>
      <w:r w:rsidRPr="0023461D">
        <w:rPr>
          <w:rFonts w:eastAsia="Times New Roman" w:cs="Times New Roman"/>
          <w:sz w:val="24"/>
          <w:szCs w:val="24"/>
          <w:vertAlign w:val="superscript"/>
          <w:lang w:eastAsia="ru-RU"/>
        </w:rPr>
        <w:t>3</w:t>
      </w:r>
      <w:r w:rsidRPr="0023461D">
        <w:rPr>
          <w:rFonts w:eastAsia="Times New Roman" w:cs="Times New Roman"/>
          <w:sz w:val="24"/>
          <w:szCs w:val="24"/>
          <w:lang w:eastAsia="ru-RU"/>
        </w:rPr>
        <w:t>/сут., оптимальная глубина скважин составляет 40-95м.</w:t>
      </w:r>
    </w:p>
    <w:p w:rsidR="0023461D" w:rsidRPr="0023461D" w:rsidRDefault="0023461D" w:rsidP="0023461D">
      <w:pPr>
        <w:ind w:firstLine="799"/>
        <w:jc w:val="both"/>
        <w:rPr>
          <w:rFonts w:eastAsia="Times New Roman" w:cs="Times New Roman"/>
          <w:sz w:val="24"/>
          <w:szCs w:val="24"/>
          <w:lang w:eastAsia="ru-RU"/>
        </w:rPr>
      </w:pPr>
      <w:r w:rsidRPr="0023461D">
        <w:rPr>
          <w:rFonts w:eastAsia="Times New Roman" w:cs="Times New Roman"/>
          <w:sz w:val="24"/>
          <w:szCs w:val="24"/>
          <w:lang w:eastAsia="ru-RU"/>
        </w:rPr>
        <w:t>Для решения проблем водоснабжения населения, необходимо иметь в виду возможность сооружения водозаборов по прибрежной части водохранилища.</w:t>
      </w:r>
    </w:p>
    <w:p w:rsidR="0023461D" w:rsidRPr="0023461D" w:rsidRDefault="0023461D" w:rsidP="0023461D">
      <w:pPr>
        <w:ind w:firstLine="720"/>
        <w:jc w:val="both"/>
        <w:rPr>
          <w:rFonts w:eastAsia="Times New Roman" w:cs="Times New Roman"/>
          <w:sz w:val="24"/>
          <w:szCs w:val="24"/>
          <w:lang w:eastAsia="ru-RU"/>
        </w:rPr>
      </w:pPr>
      <w:r w:rsidRPr="0023461D">
        <w:rPr>
          <w:rFonts w:eastAsia="Times New Roman" w:cs="Times New Roman"/>
          <w:sz w:val="24"/>
          <w:szCs w:val="24"/>
          <w:lang w:eastAsia="ru-RU"/>
        </w:rPr>
        <w:t>Месторождений пресных подземных вод с утвержденными запасами на территории поселения нет.</w:t>
      </w:r>
    </w:p>
    <w:p w:rsidR="0023461D" w:rsidRPr="0023461D" w:rsidRDefault="0023461D" w:rsidP="0023461D">
      <w:pPr>
        <w:ind w:firstLine="720"/>
        <w:jc w:val="both"/>
        <w:rPr>
          <w:rFonts w:eastAsia="Times New Roman" w:cs="Times New Roman"/>
          <w:sz w:val="24"/>
          <w:szCs w:val="24"/>
          <w:lang w:eastAsia="ru-RU"/>
        </w:rPr>
      </w:pPr>
      <w:r w:rsidRPr="0023461D">
        <w:rPr>
          <w:rFonts w:eastAsia="Times New Roman" w:cs="Times New Roman"/>
          <w:sz w:val="24"/>
          <w:szCs w:val="24"/>
          <w:lang w:eastAsia="ru-RU"/>
        </w:rPr>
        <w:t>Водоснабжение населенных пунктов осуществляется за счет подземных вод, путем эксплуатации скважин, работающих на неутвержденных запасах, и колодцами.</w:t>
      </w:r>
    </w:p>
    <w:p w:rsidR="0023461D" w:rsidRPr="0023461D" w:rsidRDefault="0023461D" w:rsidP="0023461D">
      <w:pPr>
        <w:spacing w:after="120"/>
        <w:ind w:firstLine="720"/>
        <w:jc w:val="both"/>
        <w:rPr>
          <w:rFonts w:eastAsia="Times New Roman" w:cs="Times New Roman"/>
          <w:sz w:val="24"/>
          <w:szCs w:val="24"/>
          <w:lang w:eastAsia="ru-RU"/>
        </w:rPr>
      </w:pPr>
      <w:r w:rsidRPr="0023461D">
        <w:rPr>
          <w:rFonts w:eastAsia="Times New Roman" w:cs="Times New Roman"/>
          <w:b/>
          <w:sz w:val="24"/>
          <w:szCs w:val="24"/>
          <w:lang w:eastAsia="ru-RU"/>
        </w:rPr>
        <w:t xml:space="preserve">Инженерно-геологическая оценка. </w:t>
      </w:r>
      <w:r w:rsidRPr="0023461D">
        <w:rPr>
          <w:rFonts w:eastAsia="Times New Roman" w:cs="Times New Roman"/>
          <w:sz w:val="24"/>
          <w:szCs w:val="24"/>
          <w:lang w:eastAsia="ru-RU"/>
        </w:rPr>
        <w:t>Исходя из рельефа, гидрогеологических, условий, развития физико-геологических процессов, физико-механических свойств грунтов, залегающих в основании фундаментов зданий и сооружений на рассматриваемой территории выделяются:</w:t>
      </w:r>
    </w:p>
    <w:p w:rsidR="0023461D" w:rsidRPr="0023461D" w:rsidRDefault="0023461D" w:rsidP="0023461D">
      <w:pPr>
        <w:ind w:firstLine="720"/>
        <w:jc w:val="both"/>
        <w:rPr>
          <w:rFonts w:eastAsia="Times New Roman" w:cs="Times New Roman"/>
          <w:sz w:val="24"/>
          <w:szCs w:val="24"/>
          <w:lang w:eastAsia="ru-RU"/>
        </w:rPr>
      </w:pPr>
      <w:r w:rsidRPr="0023461D">
        <w:rPr>
          <w:rFonts w:eastAsia="Times New Roman" w:cs="Times New Roman"/>
          <w:sz w:val="24"/>
          <w:szCs w:val="24"/>
          <w:lang w:eastAsia="ru-RU"/>
        </w:rPr>
        <w:t>-территории благоприятные для строительства;</w:t>
      </w:r>
    </w:p>
    <w:p w:rsidR="0023461D" w:rsidRPr="0023461D" w:rsidRDefault="0023461D" w:rsidP="0023461D">
      <w:pPr>
        <w:ind w:firstLine="720"/>
        <w:jc w:val="both"/>
        <w:rPr>
          <w:rFonts w:eastAsia="Times New Roman" w:cs="Times New Roman"/>
          <w:sz w:val="24"/>
          <w:szCs w:val="24"/>
          <w:lang w:eastAsia="ru-RU"/>
        </w:rPr>
      </w:pPr>
      <w:r w:rsidRPr="0023461D">
        <w:rPr>
          <w:rFonts w:eastAsia="Times New Roman" w:cs="Times New Roman"/>
          <w:sz w:val="24"/>
          <w:szCs w:val="24"/>
          <w:lang w:eastAsia="ru-RU"/>
        </w:rPr>
        <w:t>- территории ограниченно благоприятные для строительства;</w:t>
      </w:r>
    </w:p>
    <w:p w:rsidR="0023461D" w:rsidRPr="0023461D" w:rsidRDefault="0023461D" w:rsidP="0023461D">
      <w:pPr>
        <w:ind w:firstLine="720"/>
        <w:jc w:val="both"/>
        <w:rPr>
          <w:rFonts w:eastAsia="Times New Roman" w:cs="Times New Roman"/>
          <w:sz w:val="24"/>
          <w:szCs w:val="24"/>
          <w:lang w:eastAsia="ru-RU"/>
        </w:rPr>
      </w:pPr>
      <w:r w:rsidRPr="0023461D">
        <w:rPr>
          <w:rFonts w:eastAsia="Times New Roman" w:cs="Times New Roman"/>
          <w:sz w:val="24"/>
          <w:szCs w:val="24"/>
          <w:lang w:eastAsia="ru-RU"/>
        </w:rPr>
        <w:t>- территории неблагоприятные для строительства;</w:t>
      </w:r>
    </w:p>
    <w:p w:rsidR="0023461D" w:rsidRPr="0023461D" w:rsidRDefault="0023461D" w:rsidP="0023461D">
      <w:pPr>
        <w:ind w:firstLine="720"/>
        <w:jc w:val="both"/>
        <w:rPr>
          <w:rFonts w:eastAsia="Times New Roman" w:cs="Times New Roman"/>
          <w:sz w:val="24"/>
          <w:szCs w:val="24"/>
          <w:lang w:eastAsia="ru-RU"/>
        </w:rPr>
      </w:pPr>
      <w:r w:rsidRPr="0023461D">
        <w:rPr>
          <w:rFonts w:eastAsia="Times New Roman" w:cs="Times New Roman"/>
          <w:sz w:val="24"/>
          <w:szCs w:val="24"/>
          <w:lang w:eastAsia="ru-RU"/>
        </w:rPr>
        <w:t>- территории с особыми условиями недропользования.</w:t>
      </w:r>
    </w:p>
    <w:p w:rsidR="0023461D" w:rsidRPr="0023461D" w:rsidRDefault="0023461D" w:rsidP="0023461D">
      <w:pPr>
        <w:ind w:firstLine="720"/>
        <w:jc w:val="both"/>
        <w:rPr>
          <w:rFonts w:eastAsia="Times New Roman" w:cs="Times New Roman"/>
          <w:sz w:val="24"/>
          <w:szCs w:val="24"/>
          <w:lang w:eastAsia="ru-RU"/>
        </w:rPr>
      </w:pPr>
      <w:r w:rsidRPr="0023461D">
        <w:rPr>
          <w:rFonts w:eastAsia="Times New Roman" w:cs="Times New Roman"/>
          <w:sz w:val="24"/>
          <w:szCs w:val="24"/>
          <w:lang w:eastAsia="ru-RU"/>
        </w:rPr>
        <w:t>Районирование носит обобщенный характер, так как в дальнейшем при проектировании и строительстве должны проводиться детальные инженерно-геологические изыскания.</w:t>
      </w:r>
    </w:p>
    <w:p w:rsidR="0023461D" w:rsidRPr="0023461D" w:rsidRDefault="0023461D" w:rsidP="0023461D">
      <w:pPr>
        <w:ind w:firstLine="720"/>
        <w:jc w:val="both"/>
        <w:rPr>
          <w:rFonts w:eastAsia="Times New Roman" w:cs="Times New Roman"/>
          <w:sz w:val="24"/>
          <w:szCs w:val="24"/>
          <w:lang w:eastAsia="ru-RU"/>
        </w:rPr>
      </w:pPr>
      <w:r w:rsidRPr="0023461D">
        <w:rPr>
          <w:rFonts w:eastAsia="Times New Roman" w:cs="Times New Roman"/>
          <w:sz w:val="24"/>
          <w:szCs w:val="24"/>
          <w:lang w:eastAsia="ru-RU"/>
        </w:rPr>
        <w:t xml:space="preserve">Оценка дана для жилищного и общественного строительства. Использование ограниченно благоприятных и неблагоприятных территорий допускается после проведения мероприятий по инженерной подготовке, при соответствующем технико-экономическом обосновании. </w:t>
      </w:r>
    </w:p>
    <w:p w:rsidR="0023461D" w:rsidRPr="0023461D" w:rsidRDefault="0023461D" w:rsidP="0023461D">
      <w:pPr>
        <w:ind w:firstLine="720"/>
        <w:jc w:val="both"/>
        <w:rPr>
          <w:rFonts w:eastAsia="Times New Roman" w:cs="Times New Roman"/>
          <w:sz w:val="24"/>
          <w:szCs w:val="24"/>
          <w:lang w:eastAsia="ru-RU"/>
        </w:rPr>
      </w:pPr>
      <w:r w:rsidRPr="0023461D">
        <w:rPr>
          <w:rFonts w:eastAsia="Times New Roman" w:cs="Times New Roman"/>
          <w:sz w:val="24"/>
          <w:szCs w:val="24"/>
          <w:lang w:eastAsia="ru-RU"/>
        </w:rPr>
        <w:t>Согласно СП 14.13330.201</w:t>
      </w:r>
      <w:r w:rsidR="005C02F0">
        <w:rPr>
          <w:rFonts w:eastAsia="Times New Roman" w:cs="Times New Roman"/>
          <w:sz w:val="24"/>
          <w:szCs w:val="24"/>
          <w:lang w:eastAsia="ru-RU"/>
        </w:rPr>
        <w:t xml:space="preserve">8 </w:t>
      </w:r>
      <w:r w:rsidRPr="0023461D">
        <w:rPr>
          <w:rFonts w:eastAsia="Times New Roman" w:cs="Times New Roman"/>
          <w:sz w:val="24"/>
          <w:szCs w:val="24"/>
          <w:lang w:eastAsia="ru-RU"/>
        </w:rPr>
        <w:t xml:space="preserve">СНиП </w:t>
      </w:r>
      <w:r w:rsidRPr="0023461D">
        <w:rPr>
          <w:rFonts w:eastAsia="Times New Roman" w:cs="Times New Roman"/>
          <w:sz w:val="24"/>
          <w:szCs w:val="24"/>
          <w:lang w:val="en-US" w:eastAsia="ru-RU"/>
        </w:rPr>
        <w:t>II</w:t>
      </w:r>
      <w:r w:rsidRPr="0023461D">
        <w:rPr>
          <w:rFonts w:eastAsia="Times New Roman" w:cs="Times New Roman"/>
          <w:sz w:val="24"/>
          <w:szCs w:val="24"/>
          <w:lang w:eastAsia="ru-RU"/>
        </w:rPr>
        <w:t>-7-81* Строительство в сейсмических районах сейсмическая активность рассматриваемой территории составляет 6 баллов для массового строительства, 6 баллов для объектов повышенной ответственности, 7 баллов для особо ответственных объектов. На участках с близким залеганием грунтовых вод сейсмическая активность повышается на балл, т.е. до 7</w:t>
      </w:r>
      <w:r w:rsidR="00C126A4">
        <w:rPr>
          <w:rFonts w:eastAsia="Times New Roman" w:cs="Times New Roman"/>
          <w:sz w:val="24"/>
          <w:szCs w:val="24"/>
          <w:lang w:eastAsia="ru-RU"/>
        </w:rPr>
        <w:t xml:space="preserve"> </w:t>
      </w:r>
      <w:r w:rsidRPr="0023461D">
        <w:rPr>
          <w:rFonts w:eastAsia="Times New Roman" w:cs="Times New Roman"/>
          <w:sz w:val="24"/>
          <w:szCs w:val="24"/>
          <w:lang w:eastAsia="ru-RU"/>
        </w:rPr>
        <w:t>баллов для массового строительства. Так как районирование носит предварительный, условный характер в дальнейшем для уточнения сейсмической активности проводится микросейсморайонирование участков строительства. На участках с сейсмической активностью 7 баллов и выше застройка должна осуществляться в соответствии с требованиями СП 14.13330.201</w:t>
      </w:r>
      <w:r w:rsidR="005C02F0">
        <w:rPr>
          <w:rFonts w:eastAsia="Times New Roman" w:cs="Times New Roman"/>
          <w:sz w:val="24"/>
          <w:szCs w:val="24"/>
          <w:lang w:eastAsia="ru-RU"/>
        </w:rPr>
        <w:t>8</w:t>
      </w:r>
      <w:r w:rsidRPr="0023461D">
        <w:rPr>
          <w:rFonts w:eastAsia="Times New Roman" w:cs="Times New Roman"/>
          <w:sz w:val="24"/>
          <w:szCs w:val="24"/>
          <w:lang w:eastAsia="ru-RU"/>
        </w:rPr>
        <w:t xml:space="preserve"> СНиП </w:t>
      </w:r>
      <w:r w:rsidRPr="0023461D">
        <w:rPr>
          <w:rFonts w:eastAsia="Times New Roman" w:cs="Times New Roman"/>
          <w:sz w:val="24"/>
          <w:szCs w:val="24"/>
          <w:lang w:val="en-US" w:eastAsia="ru-RU"/>
        </w:rPr>
        <w:t>II</w:t>
      </w:r>
      <w:r w:rsidRPr="0023461D">
        <w:rPr>
          <w:rFonts w:eastAsia="Times New Roman" w:cs="Times New Roman"/>
          <w:sz w:val="24"/>
          <w:szCs w:val="24"/>
          <w:lang w:eastAsia="ru-RU"/>
        </w:rPr>
        <w:t>-7-81* Строительство в сейсмических районах.</w:t>
      </w:r>
    </w:p>
    <w:p w:rsidR="0023461D" w:rsidRPr="0023461D" w:rsidRDefault="0023461D" w:rsidP="0023461D">
      <w:pPr>
        <w:ind w:firstLine="720"/>
        <w:jc w:val="both"/>
        <w:rPr>
          <w:rFonts w:eastAsia="Times New Roman" w:cs="Times New Roman"/>
          <w:sz w:val="24"/>
          <w:szCs w:val="24"/>
          <w:lang w:eastAsia="ru-RU"/>
        </w:rPr>
      </w:pPr>
      <w:r w:rsidRPr="0023461D">
        <w:rPr>
          <w:rFonts w:eastAsia="Times New Roman" w:cs="Times New Roman"/>
          <w:i/>
          <w:sz w:val="24"/>
          <w:szCs w:val="24"/>
          <w:lang w:eastAsia="ru-RU"/>
        </w:rPr>
        <w:t>Благоприятными условиями</w:t>
      </w:r>
      <w:r w:rsidRPr="0023461D">
        <w:rPr>
          <w:rFonts w:eastAsia="Times New Roman" w:cs="Times New Roman"/>
          <w:sz w:val="24"/>
          <w:szCs w:val="24"/>
          <w:lang w:eastAsia="ru-RU"/>
        </w:rPr>
        <w:t xml:space="preserve"> для строительства характеризуется территории, где уклоны поверхности не превышают 10%, грунтовые воды залегают на глубине более 2,0</w:t>
      </w:r>
      <w:r w:rsidR="00C126A4">
        <w:rPr>
          <w:rFonts w:eastAsia="Times New Roman" w:cs="Times New Roman"/>
          <w:sz w:val="24"/>
          <w:szCs w:val="24"/>
          <w:lang w:eastAsia="ru-RU"/>
        </w:rPr>
        <w:t xml:space="preserve"> </w:t>
      </w:r>
      <w:r w:rsidRPr="0023461D">
        <w:rPr>
          <w:rFonts w:eastAsia="Times New Roman" w:cs="Times New Roman"/>
          <w:sz w:val="24"/>
          <w:szCs w:val="24"/>
          <w:lang w:eastAsia="ru-RU"/>
        </w:rPr>
        <w:t>м от поверхности. В зоне заложения фундаментов будет находиться однородная толща грунтов, условное расчетное сопротивление которых будет составлять более 1,5</w:t>
      </w:r>
      <w:r w:rsidR="00C126A4">
        <w:rPr>
          <w:rFonts w:eastAsia="Times New Roman" w:cs="Times New Roman"/>
          <w:sz w:val="24"/>
          <w:szCs w:val="24"/>
          <w:lang w:eastAsia="ru-RU"/>
        </w:rPr>
        <w:t xml:space="preserve"> </w:t>
      </w:r>
      <w:r w:rsidRPr="0023461D">
        <w:rPr>
          <w:rFonts w:eastAsia="Times New Roman" w:cs="Times New Roman"/>
          <w:sz w:val="24"/>
          <w:szCs w:val="24"/>
          <w:lang w:eastAsia="ru-RU"/>
        </w:rPr>
        <w:t>кгс/см</w:t>
      </w:r>
      <w:r w:rsidRPr="0023461D">
        <w:rPr>
          <w:rFonts w:eastAsia="Times New Roman" w:cs="Times New Roman"/>
          <w:sz w:val="24"/>
          <w:szCs w:val="24"/>
          <w:vertAlign w:val="superscript"/>
          <w:lang w:eastAsia="ru-RU"/>
        </w:rPr>
        <w:t>2</w:t>
      </w:r>
      <w:r w:rsidRPr="0023461D">
        <w:rPr>
          <w:rFonts w:eastAsia="Times New Roman" w:cs="Times New Roman"/>
          <w:sz w:val="24"/>
          <w:szCs w:val="24"/>
          <w:lang w:eastAsia="ru-RU"/>
        </w:rPr>
        <w:t xml:space="preserve">. К таким </w:t>
      </w:r>
      <w:r w:rsidRPr="0023461D">
        <w:rPr>
          <w:rFonts w:eastAsia="Times New Roman" w:cs="Times New Roman"/>
          <w:sz w:val="24"/>
          <w:szCs w:val="24"/>
          <w:lang w:eastAsia="ru-RU"/>
        </w:rPr>
        <w:lastRenderedPageBreak/>
        <w:t>территориям отнесены плоские участки водоразделов и побережье Братского водохранилища за исключением прибрежной зоны, где возможно разрушение и переработка берега.</w:t>
      </w:r>
    </w:p>
    <w:p w:rsidR="0023461D" w:rsidRPr="0023461D" w:rsidRDefault="0023461D" w:rsidP="0023461D">
      <w:pPr>
        <w:ind w:firstLine="720"/>
        <w:jc w:val="both"/>
        <w:rPr>
          <w:rFonts w:eastAsia="Times New Roman" w:cs="Times New Roman"/>
          <w:sz w:val="24"/>
          <w:szCs w:val="24"/>
          <w:lang w:eastAsia="ru-RU"/>
        </w:rPr>
      </w:pPr>
      <w:r w:rsidRPr="0023461D">
        <w:rPr>
          <w:rFonts w:eastAsia="Times New Roman" w:cs="Times New Roman"/>
          <w:i/>
          <w:sz w:val="24"/>
          <w:szCs w:val="24"/>
          <w:lang w:eastAsia="ru-RU"/>
        </w:rPr>
        <w:t xml:space="preserve">К ограниченно благоприятным </w:t>
      </w:r>
      <w:r w:rsidRPr="0023461D">
        <w:rPr>
          <w:rFonts w:eastAsia="Times New Roman" w:cs="Times New Roman"/>
          <w:sz w:val="24"/>
          <w:szCs w:val="24"/>
          <w:lang w:eastAsia="ru-RU"/>
        </w:rPr>
        <w:t>для строительства относятся территории:</w:t>
      </w:r>
    </w:p>
    <w:p w:rsidR="0023461D" w:rsidRPr="0023461D" w:rsidRDefault="0023461D" w:rsidP="0023461D">
      <w:pPr>
        <w:ind w:firstLine="720"/>
        <w:jc w:val="both"/>
        <w:rPr>
          <w:rFonts w:eastAsia="Times New Roman" w:cs="Times New Roman"/>
          <w:sz w:val="24"/>
          <w:szCs w:val="24"/>
          <w:lang w:eastAsia="ru-RU"/>
        </w:rPr>
      </w:pPr>
      <w:r w:rsidRPr="0023461D">
        <w:rPr>
          <w:rFonts w:eastAsia="Times New Roman" w:cs="Times New Roman"/>
          <w:sz w:val="24"/>
          <w:szCs w:val="24"/>
          <w:lang w:eastAsia="ru-RU"/>
        </w:rPr>
        <w:t>-с уклонами поверхности 10-20% и подверженные современным физико-геологическим процессам. Это большая часть территории поселения, приуроченная к расчлененному верхоленскому плато. При необходимости использования следует предусмотреть комплекс мероприятий по инженерной подготовке территории (выравнивание склонов, террасирование, засыпка оврагов, вертикальная планировка);</w:t>
      </w:r>
    </w:p>
    <w:p w:rsidR="0023461D" w:rsidRPr="0023461D" w:rsidRDefault="0023461D" w:rsidP="0023461D">
      <w:pPr>
        <w:ind w:firstLine="720"/>
        <w:jc w:val="both"/>
        <w:rPr>
          <w:rFonts w:eastAsia="Times New Roman" w:cs="Times New Roman"/>
          <w:sz w:val="24"/>
          <w:szCs w:val="24"/>
          <w:lang w:eastAsia="ru-RU"/>
        </w:rPr>
      </w:pPr>
      <w:r w:rsidRPr="0023461D">
        <w:rPr>
          <w:rFonts w:eastAsia="Times New Roman" w:cs="Times New Roman"/>
          <w:sz w:val="24"/>
          <w:szCs w:val="24"/>
          <w:lang w:eastAsia="ru-RU"/>
        </w:rPr>
        <w:t>-с близким залеганием подземных вод, приурочены к поймам водотоков. Подземные воды залегают на глубине менее 2,0м от поверхности земли.</w:t>
      </w:r>
    </w:p>
    <w:p w:rsidR="0023461D" w:rsidRPr="0023461D" w:rsidRDefault="0023461D" w:rsidP="0023461D">
      <w:pPr>
        <w:ind w:firstLine="720"/>
        <w:jc w:val="both"/>
        <w:rPr>
          <w:rFonts w:eastAsia="Times New Roman" w:cs="Times New Roman"/>
          <w:sz w:val="24"/>
          <w:szCs w:val="24"/>
          <w:lang w:eastAsia="ru-RU"/>
        </w:rPr>
      </w:pPr>
      <w:r w:rsidRPr="0023461D">
        <w:rPr>
          <w:rFonts w:eastAsia="Times New Roman" w:cs="Times New Roman"/>
          <w:sz w:val="24"/>
          <w:szCs w:val="24"/>
          <w:lang w:eastAsia="ru-RU"/>
        </w:rPr>
        <w:t>В зоне заложения фундаментов зданий будут находиться водонасыщенные грунты, обладающие пониженной несущей способностью. Освоение территорий потребует проведения мероприятий по понижению уровня грунтовых вод (дренаж, подсыпка).</w:t>
      </w:r>
    </w:p>
    <w:p w:rsidR="0023461D" w:rsidRPr="0023461D" w:rsidRDefault="0023461D" w:rsidP="0023461D">
      <w:pPr>
        <w:ind w:firstLine="720"/>
        <w:jc w:val="both"/>
        <w:rPr>
          <w:rFonts w:eastAsia="Times New Roman" w:cs="Times New Roman"/>
          <w:i/>
          <w:sz w:val="24"/>
          <w:szCs w:val="24"/>
          <w:lang w:eastAsia="ru-RU"/>
        </w:rPr>
      </w:pPr>
      <w:r w:rsidRPr="0023461D">
        <w:rPr>
          <w:rFonts w:eastAsia="Times New Roman" w:cs="Times New Roman"/>
          <w:i/>
          <w:sz w:val="24"/>
          <w:szCs w:val="24"/>
          <w:lang w:eastAsia="ru-RU"/>
        </w:rPr>
        <w:t>К неблагоприятным для строительства относятся:</w:t>
      </w:r>
    </w:p>
    <w:p w:rsidR="0023461D" w:rsidRPr="0023461D" w:rsidRDefault="0023461D" w:rsidP="0023461D">
      <w:pPr>
        <w:ind w:firstLine="720"/>
        <w:jc w:val="both"/>
        <w:rPr>
          <w:rFonts w:eastAsia="Times New Roman" w:cs="Times New Roman"/>
          <w:sz w:val="24"/>
          <w:szCs w:val="24"/>
          <w:lang w:eastAsia="ru-RU"/>
        </w:rPr>
      </w:pPr>
      <w:r w:rsidRPr="0023461D">
        <w:rPr>
          <w:rFonts w:eastAsia="Times New Roman" w:cs="Times New Roman"/>
          <w:sz w:val="24"/>
          <w:szCs w:val="24"/>
          <w:lang w:eastAsia="ru-RU"/>
        </w:rPr>
        <w:t>- территории с уклонами поверхности более 20%. Они приурочены к крутым склонам водоразделов;</w:t>
      </w:r>
    </w:p>
    <w:p w:rsidR="0023461D" w:rsidRPr="0023461D" w:rsidRDefault="0023461D" w:rsidP="0023461D">
      <w:pPr>
        <w:ind w:firstLine="720"/>
        <w:jc w:val="both"/>
        <w:rPr>
          <w:rFonts w:eastAsia="Times New Roman" w:cs="Times New Roman"/>
          <w:sz w:val="24"/>
          <w:szCs w:val="24"/>
          <w:lang w:eastAsia="ru-RU"/>
        </w:rPr>
      </w:pPr>
      <w:r w:rsidRPr="0023461D">
        <w:rPr>
          <w:rFonts w:eastAsia="Times New Roman" w:cs="Times New Roman"/>
          <w:sz w:val="24"/>
          <w:szCs w:val="24"/>
          <w:lang w:eastAsia="ru-RU"/>
        </w:rPr>
        <w:t>- береговая зона Братского водохранилища, где развиваются абразионные процессы. Необходимы мероприятия по берегоукреплению.</w:t>
      </w:r>
    </w:p>
    <w:p w:rsidR="0023461D" w:rsidRPr="0023461D" w:rsidRDefault="0023461D" w:rsidP="0023461D">
      <w:pPr>
        <w:ind w:firstLine="799"/>
        <w:jc w:val="both"/>
        <w:rPr>
          <w:rFonts w:eastAsia="Times New Roman" w:cs="Times New Roman"/>
          <w:sz w:val="24"/>
          <w:szCs w:val="24"/>
          <w:lang w:eastAsia="ru-RU"/>
        </w:rPr>
      </w:pPr>
      <w:r w:rsidRPr="0023461D">
        <w:rPr>
          <w:rFonts w:eastAsia="Times New Roman" w:cs="Times New Roman"/>
          <w:i/>
          <w:sz w:val="24"/>
          <w:szCs w:val="24"/>
          <w:lang w:eastAsia="ru-RU"/>
        </w:rPr>
        <w:t xml:space="preserve">К территориям с особыми условиями недропользования </w:t>
      </w:r>
      <w:r w:rsidRPr="0023461D">
        <w:rPr>
          <w:rFonts w:eastAsia="Times New Roman" w:cs="Times New Roman"/>
          <w:sz w:val="24"/>
          <w:szCs w:val="24"/>
          <w:lang w:eastAsia="ru-RU"/>
        </w:rPr>
        <w:t>относятся</w:t>
      </w:r>
      <w:r w:rsidRPr="0023461D">
        <w:rPr>
          <w:rFonts w:eastAsia="Times New Roman" w:cs="Times New Roman"/>
          <w:i/>
          <w:sz w:val="24"/>
          <w:szCs w:val="24"/>
          <w:lang w:eastAsia="ru-RU"/>
        </w:rPr>
        <w:t xml:space="preserve"> </w:t>
      </w:r>
      <w:r w:rsidRPr="0023461D">
        <w:rPr>
          <w:rFonts w:eastAsia="Times New Roman" w:cs="Times New Roman"/>
          <w:sz w:val="24"/>
          <w:szCs w:val="24"/>
          <w:lang w:eastAsia="ru-RU"/>
        </w:rPr>
        <w:t>площади залегания месторождений полезных ископаемых. Освоение данных территорий требует согласования с Управлением по недропользованию по Иркутской области.</w:t>
      </w:r>
    </w:p>
    <w:p w:rsidR="0023461D" w:rsidRPr="0023461D" w:rsidRDefault="0023461D" w:rsidP="0023461D">
      <w:pPr>
        <w:ind w:firstLine="799"/>
        <w:jc w:val="both"/>
        <w:rPr>
          <w:rFonts w:eastAsia="Times New Roman" w:cs="Times New Roman"/>
          <w:sz w:val="24"/>
          <w:szCs w:val="24"/>
          <w:lang w:eastAsia="ru-RU"/>
        </w:rPr>
      </w:pPr>
      <w:r w:rsidRPr="0023461D">
        <w:rPr>
          <w:rFonts w:eastAsia="Times New Roman" w:cs="Times New Roman"/>
          <w:sz w:val="24"/>
          <w:szCs w:val="24"/>
          <w:lang w:eastAsia="ru-RU"/>
        </w:rPr>
        <w:t>Село Молька расположено на правом берегу Братского водохранилища и характеризуется спокойным рельефом с абсолютными отметками 420-</w:t>
      </w:r>
      <w:smartTag w:uri="urn:schemas-microsoft-com:office:smarttags" w:element="metricconverter">
        <w:smartTagPr>
          <w:attr w:name="ProductID" w:val="440 м"/>
        </w:smartTagPr>
        <w:r w:rsidRPr="0023461D">
          <w:rPr>
            <w:rFonts w:eastAsia="Times New Roman" w:cs="Times New Roman"/>
            <w:sz w:val="24"/>
            <w:szCs w:val="24"/>
            <w:lang w:eastAsia="ru-RU"/>
          </w:rPr>
          <w:t>440 м</w:t>
        </w:r>
      </w:smartTag>
      <w:r w:rsidRPr="0023461D">
        <w:rPr>
          <w:rFonts w:eastAsia="Times New Roman" w:cs="Times New Roman"/>
          <w:sz w:val="24"/>
          <w:szCs w:val="24"/>
          <w:lang w:eastAsia="ru-RU"/>
        </w:rPr>
        <w:t xml:space="preserve">. Уклоны поверхности не превышают 10 %, грунтовые воды залегают на глубине более </w:t>
      </w:r>
      <w:smartTag w:uri="urn:schemas-microsoft-com:office:smarttags" w:element="metricconverter">
        <w:smartTagPr>
          <w:attr w:name="ProductID" w:val="3,0 м"/>
        </w:smartTagPr>
        <w:r w:rsidRPr="0023461D">
          <w:rPr>
            <w:rFonts w:eastAsia="Times New Roman" w:cs="Times New Roman"/>
            <w:sz w:val="24"/>
            <w:szCs w:val="24"/>
            <w:lang w:eastAsia="ru-RU"/>
          </w:rPr>
          <w:t>3,0 м</w:t>
        </w:r>
      </w:smartTag>
      <w:r w:rsidRPr="0023461D">
        <w:rPr>
          <w:rFonts w:eastAsia="Times New Roman" w:cs="Times New Roman"/>
          <w:sz w:val="24"/>
          <w:szCs w:val="24"/>
          <w:lang w:eastAsia="ru-RU"/>
        </w:rPr>
        <w:t xml:space="preserve"> от поверхности земли.</w:t>
      </w:r>
    </w:p>
    <w:p w:rsidR="0023461D" w:rsidRPr="0023461D" w:rsidRDefault="0023461D" w:rsidP="005C02F0">
      <w:pPr>
        <w:ind w:firstLine="799"/>
        <w:jc w:val="both"/>
        <w:rPr>
          <w:rFonts w:eastAsia="Times New Roman" w:cs="Times New Roman"/>
          <w:sz w:val="24"/>
          <w:szCs w:val="24"/>
          <w:lang w:eastAsia="ru-RU"/>
        </w:rPr>
      </w:pPr>
      <w:r w:rsidRPr="0023461D">
        <w:rPr>
          <w:rFonts w:eastAsia="Times New Roman" w:cs="Times New Roman"/>
          <w:sz w:val="24"/>
          <w:szCs w:val="24"/>
          <w:lang w:eastAsia="ru-RU"/>
        </w:rPr>
        <w:t xml:space="preserve">В геологическом строении территории села на глубину до </w:t>
      </w:r>
      <w:smartTag w:uri="urn:schemas-microsoft-com:office:smarttags" w:element="metricconverter">
        <w:smartTagPr>
          <w:attr w:name="ProductID" w:val="12 м"/>
        </w:smartTagPr>
        <w:r w:rsidRPr="0023461D">
          <w:rPr>
            <w:rFonts w:eastAsia="Times New Roman" w:cs="Times New Roman"/>
            <w:sz w:val="24"/>
            <w:szCs w:val="24"/>
            <w:lang w:eastAsia="ru-RU"/>
          </w:rPr>
          <w:t>12 м</w:t>
        </w:r>
      </w:smartTag>
      <w:r w:rsidRPr="0023461D">
        <w:rPr>
          <w:rFonts w:eastAsia="Times New Roman" w:cs="Times New Roman"/>
          <w:sz w:val="24"/>
          <w:szCs w:val="24"/>
          <w:lang w:eastAsia="ru-RU"/>
        </w:rPr>
        <w:t xml:space="preserve"> принимают участие делювиальные отложения четвертичного возраста, представленные суглинками твердыми, полутвердыми, с примесью дресвы до 20 %, с прожилками карбонатных солей. Суглинки макропористые. Тип грунтовых условий по просадочности – </w:t>
      </w:r>
      <w:r w:rsidRPr="0023461D">
        <w:rPr>
          <w:rFonts w:eastAsia="Times New Roman" w:cs="Times New Roman"/>
          <w:sz w:val="24"/>
          <w:szCs w:val="24"/>
          <w:lang w:val="en-US" w:eastAsia="ru-RU"/>
        </w:rPr>
        <w:t>I</w:t>
      </w:r>
      <w:r w:rsidRPr="0023461D">
        <w:rPr>
          <w:rFonts w:eastAsia="Times New Roman" w:cs="Times New Roman"/>
          <w:sz w:val="24"/>
          <w:szCs w:val="24"/>
          <w:lang w:eastAsia="ru-RU"/>
        </w:rPr>
        <w:t>. Ниже суглинков залегает дресвяный грунт с супесчаным заполнителем до 40 %. Условное расчетное сопротивление грунтов составляют 2,0-2,5 кгс/см</w:t>
      </w:r>
      <w:r w:rsidRPr="0023461D">
        <w:rPr>
          <w:rFonts w:eastAsia="Times New Roman" w:cs="Times New Roman"/>
          <w:sz w:val="24"/>
          <w:szCs w:val="24"/>
          <w:vertAlign w:val="superscript"/>
          <w:lang w:eastAsia="ru-RU"/>
        </w:rPr>
        <w:t>2</w:t>
      </w:r>
      <w:r w:rsidRPr="0023461D">
        <w:rPr>
          <w:rFonts w:eastAsia="Times New Roman" w:cs="Times New Roman"/>
          <w:sz w:val="24"/>
          <w:szCs w:val="24"/>
          <w:lang w:eastAsia="ru-RU"/>
        </w:rPr>
        <w:t>. (</w:t>
      </w:r>
      <w:r w:rsidR="005C02F0" w:rsidRPr="005C02F0">
        <w:rPr>
          <w:rFonts w:eastAsia="Times New Roman" w:cs="Times New Roman"/>
          <w:sz w:val="24"/>
          <w:szCs w:val="24"/>
          <w:lang w:eastAsia="ru-RU"/>
        </w:rPr>
        <w:t>СП 22.13330.2016</w:t>
      </w:r>
      <w:r w:rsidR="005C02F0">
        <w:rPr>
          <w:rFonts w:eastAsia="Times New Roman" w:cs="Times New Roman"/>
          <w:sz w:val="24"/>
          <w:szCs w:val="24"/>
          <w:lang w:eastAsia="ru-RU"/>
        </w:rPr>
        <w:t xml:space="preserve"> </w:t>
      </w:r>
      <w:r w:rsidR="005C02F0" w:rsidRPr="005C02F0">
        <w:rPr>
          <w:rFonts w:eastAsia="Times New Roman" w:cs="Times New Roman"/>
          <w:sz w:val="24"/>
          <w:szCs w:val="24"/>
          <w:lang w:eastAsia="ru-RU"/>
        </w:rPr>
        <w:t>"Основания зданий и сооружений"</w:t>
      </w:r>
      <w:r w:rsidRPr="0023461D">
        <w:rPr>
          <w:rFonts w:eastAsia="Times New Roman" w:cs="Times New Roman"/>
          <w:sz w:val="24"/>
          <w:szCs w:val="24"/>
          <w:lang w:eastAsia="ru-RU"/>
        </w:rPr>
        <w:t>, СНиП 2.02.01.83).</w:t>
      </w:r>
    </w:p>
    <w:p w:rsidR="0023461D" w:rsidRPr="0023461D" w:rsidRDefault="0023461D" w:rsidP="0023461D">
      <w:pPr>
        <w:ind w:firstLine="799"/>
        <w:jc w:val="both"/>
        <w:rPr>
          <w:rFonts w:eastAsia="Times New Roman" w:cs="Times New Roman"/>
          <w:sz w:val="24"/>
          <w:szCs w:val="24"/>
          <w:lang w:eastAsia="ru-RU"/>
        </w:rPr>
      </w:pPr>
      <w:r w:rsidRPr="0023461D">
        <w:rPr>
          <w:rFonts w:eastAsia="Times New Roman" w:cs="Times New Roman"/>
          <w:sz w:val="24"/>
          <w:szCs w:val="24"/>
          <w:lang w:eastAsia="ru-RU"/>
        </w:rPr>
        <w:t>Коррозионная активность грунтов по отношению к железу повышенная и высокая. Нормативная глубина сезонного промерзания грунтов в с.</w:t>
      </w:r>
      <w:r w:rsidR="005C02F0">
        <w:rPr>
          <w:rFonts w:eastAsia="Times New Roman" w:cs="Times New Roman"/>
          <w:sz w:val="24"/>
          <w:szCs w:val="24"/>
          <w:lang w:eastAsia="ru-RU"/>
        </w:rPr>
        <w:t xml:space="preserve"> </w:t>
      </w:r>
      <w:r w:rsidRPr="0023461D">
        <w:rPr>
          <w:rFonts w:eastAsia="Times New Roman" w:cs="Times New Roman"/>
          <w:sz w:val="24"/>
          <w:szCs w:val="24"/>
          <w:lang w:eastAsia="ru-RU"/>
        </w:rPr>
        <w:t xml:space="preserve">Молька принята 3,0м (по многолетним наблюдениям). В целом территория села благоприятна для строительства. </w:t>
      </w:r>
    </w:p>
    <w:p w:rsidR="0023461D" w:rsidRPr="0023461D" w:rsidRDefault="0023461D" w:rsidP="0023461D">
      <w:pPr>
        <w:ind w:firstLine="799"/>
        <w:jc w:val="both"/>
        <w:rPr>
          <w:rFonts w:eastAsia="Times New Roman" w:cs="Times New Roman"/>
          <w:sz w:val="24"/>
          <w:szCs w:val="24"/>
          <w:lang w:eastAsia="ru-RU"/>
        </w:rPr>
      </w:pPr>
      <w:r w:rsidRPr="0023461D">
        <w:rPr>
          <w:rFonts w:eastAsia="Times New Roman" w:cs="Times New Roman"/>
          <w:sz w:val="24"/>
          <w:szCs w:val="24"/>
          <w:lang w:eastAsia="ru-RU"/>
        </w:rPr>
        <w:t>При проектировании необходимо предусмотреть мероприятия, предохраняющие грунты от замачивания и промерзания в период строительства и эксплуатации зданий и сооружений.</w:t>
      </w:r>
    </w:p>
    <w:p w:rsidR="0023461D" w:rsidRPr="0023461D" w:rsidRDefault="0023461D" w:rsidP="0023461D">
      <w:pPr>
        <w:ind w:firstLine="720"/>
        <w:jc w:val="both"/>
        <w:rPr>
          <w:rFonts w:eastAsia="Times New Roman" w:cs="Times New Roman"/>
          <w:b/>
          <w:sz w:val="24"/>
          <w:szCs w:val="24"/>
          <w:lang w:eastAsia="ru-RU"/>
        </w:rPr>
      </w:pPr>
      <w:r w:rsidRPr="0023461D">
        <w:rPr>
          <w:rFonts w:eastAsia="Times New Roman" w:cs="Times New Roman"/>
          <w:b/>
          <w:sz w:val="24"/>
          <w:szCs w:val="24"/>
          <w:lang w:eastAsia="ru-RU"/>
        </w:rPr>
        <w:t>Минерально-сырьевые ресурсы.</w:t>
      </w:r>
    </w:p>
    <w:p w:rsidR="0023461D" w:rsidRPr="0023461D" w:rsidRDefault="0023461D" w:rsidP="0023461D">
      <w:pPr>
        <w:ind w:firstLine="799"/>
        <w:jc w:val="both"/>
        <w:rPr>
          <w:rFonts w:eastAsia="Times New Roman" w:cs="Times New Roman"/>
          <w:sz w:val="24"/>
          <w:szCs w:val="24"/>
          <w:lang w:eastAsia="ru-RU"/>
        </w:rPr>
      </w:pPr>
      <w:r w:rsidRPr="0023461D">
        <w:rPr>
          <w:rFonts w:eastAsia="Times New Roman" w:cs="Times New Roman"/>
          <w:sz w:val="24"/>
          <w:szCs w:val="24"/>
          <w:lang w:eastAsia="ru-RU"/>
        </w:rPr>
        <w:t xml:space="preserve">По данным Иркутского филиала ФБУ «Территориальный фонд геологической информации по Сибирскому федеральному округу» по состоянию на 01.01.2012г. на территории поселения разведано месторождение строительных камней </w:t>
      </w:r>
      <w:r w:rsidRPr="0023461D">
        <w:rPr>
          <w:rFonts w:eastAsia="Times New Roman" w:cs="Times New Roman"/>
          <w:b/>
          <w:sz w:val="24"/>
          <w:szCs w:val="24"/>
          <w:lang w:eastAsia="ru-RU"/>
        </w:rPr>
        <w:t>Халюты</w:t>
      </w:r>
      <w:r w:rsidRPr="0023461D">
        <w:rPr>
          <w:rFonts w:eastAsia="Times New Roman" w:cs="Times New Roman"/>
          <w:sz w:val="24"/>
          <w:szCs w:val="24"/>
          <w:lang w:eastAsia="ru-RU"/>
        </w:rPr>
        <w:t>, расположенное на юго-восток от п.</w:t>
      </w:r>
      <w:r w:rsidR="005C02F0">
        <w:rPr>
          <w:rFonts w:eastAsia="Times New Roman" w:cs="Times New Roman"/>
          <w:sz w:val="24"/>
          <w:szCs w:val="24"/>
          <w:lang w:eastAsia="ru-RU"/>
        </w:rPr>
        <w:t xml:space="preserve"> </w:t>
      </w:r>
      <w:r w:rsidRPr="0023461D">
        <w:rPr>
          <w:rFonts w:eastAsia="Times New Roman" w:cs="Times New Roman"/>
          <w:sz w:val="24"/>
          <w:szCs w:val="24"/>
          <w:lang w:eastAsia="ru-RU"/>
        </w:rPr>
        <w:t>Халюты. Полезное ископаемое представлено песчаником. Запасы подсчитаны по категории С</w:t>
      </w:r>
      <w:r w:rsidRPr="0023461D">
        <w:rPr>
          <w:rFonts w:eastAsia="Times New Roman" w:cs="Times New Roman"/>
          <w:sz w:val="24"/>
          <w:szCs w:val="24"/>
          <w:vertAlign w:val="subscript"/>
          <w:lang w:eastAsia="ru-RU"/>
        </w:rPr>
        <w:t>2</w:t>
      </w:r>
      <w:r w:rsidRPr="0023461D">
        <w:rPr>
          <w:rFonts w:eastAsia="Times New Roman" w:cs="Times New Roman"/>
          <w:sz w:val="24"/>
          <w:szCs w:val="24"/>
          <w:lang w:eastAsia="ru-RU"/>
        </w:rPr>
        <w:t xml:space="preserve"> и приняты протоколом НТС № 64, 1973г. Месторождение не эксплуатируется, находится в нераспределенном фонде.</w:t>
      </w:r>
    </w:p>
    <w:p w:rsidR="0023461D" w:rsidRPr="0023461D" w:rsidRDefault="0023461D" w:rsidP="0023461D">
      <w:pPr>
        <w:ind w:firstLine="720"/>
        <w:jc w:val="both"/>
        <w:rPr>
          <w:rFonts w:eastAsia="Times New Roman" w:cs="Times New Roman"/>
          <w:sz w:val="24"/>
          <w:szCs w:val="24"/>
          <w:lang w:eastAsia="ru-RU"/>
        </w:rPr>
      </w:pPr>
      <w:r w:rsidRPr="0023461D">
        <w:rPr>
          <w:rFonts w:eastAsia="Times New Roman" w:cs="Times New Roman"/>
          <w:sz w:val="24"/>
          <w:szCs w:val="24"/>
          <w:lang w:eastAsia="ru-RU"/>
        </w:rPr>
        <w:t xml:space="preserve">Территория поселения перспективна на углеводородное сырье. Большая часть территории поселения расположена в пределах Балаганкинского участка УВ сырья (лицензия ИРК 14263 НР выдана ООО «Иркутбургаз» на геологическое изучение и добычу) и прибрежная часть в пределах Тунакского участка углеводородного сырья (лицензия ИРК 14765 выдана ООО «Нафта Траст» на геологическое изучение и добычу). </w:t>
      </w:r>
    </w:p>
    <w:p w:rsidR="0023461D" w:rsidRPr="0023461D" w:rsidRDefault="0023461D" w:rsidP="0023461D">
      <w:pPr>
        <w:ind w:firstLine="720"/>
        <w:jc w:val="both"/>
        <w:rPr>
          <w:rFonts w:eastAsia="Times New Roman" w:cs="Times New Roman"/>
          <w:sz w:val="24"/>
          <w:szCs w:val="24"/>
          <w:lang w:eastAsia="ru-RU"/>
        </w:rPr>
      </w:pPr>
      <w:r w:rsidRPr="0023461D">
        <w:rPr>
          <w:rFonts w:eastAsia="Times New Roman" w:cs="Times New Roman"/>
          <w:sz w:val="24"/>
          <w:szCs w:val="24"/>
          <w:lang w:eastAsia="ru-RU"/>
        </w:rPr>
        <w:t>Границы участков УВ сырья и месторождения Халюты нанесены на Схему современного использования территории масштаб 1:50 000.</w:t>
      </w:r>
    </w:p>
    <w:p w:rsidR="0023461D" w:rsidRPr="0023461D" w:rsidRDefault="0023461D" w:rsidP="0023461D">
      <w:pPr>
        <w:ind w:firstLine="799"/>
        <w:jc w:val="both"/>
        <w:rPr>
          <w:rFonts w:eastAsia="Times New Roman" w:cs="Times New Roman"/>
          <w:sz w:val="24"/>
          <w:szCs w:val="24"/>
          <w:lang w:eastAsia="ru-RU"/>
        </w:rPr>
      </w:pPr>
    </w:p>
    <w:p w:rsidR="0023461D" w:rsidRPr="0023461D" w:rsidRDefault="0023461D" w:rsidP="0023461D">
      <w:pPr>
        <w:keepNext/>
        <w:spacing w:before="240"/>
        <w:jc w:val="both"/>
        <w:outlineLvl w:val="0"/>
        <w:rPr>
          <w:rFonts w:eastAsia="Times New Roman" w:cs="Arial"/>
          <w:b/>
          <w:bCs/>
          <w:kern w:val="32"/>
          <w:sz w:val="26"/>
          <w:szCs w:val="26"/>
          <w:lang w:eastAsia="ru-RU"/>
        </w:rPr>
      </w:pPr>
      <w:bookmarkStart w:id="15" w:name="_Toc341701622"/>
      <w:r w:rsidRPr="0023461D">
        <w:rPr>
          <w:rFonts w:eastAsia="Times New Roman" w:cs="Arial"/>
          <w:b/>
          <w:bCs/>
          <w:kern w:val="32"/>
          <w:sz w:val="26"/>
          <w:szCs w:val="26"/>
          <w:lang w:eastAsia="ru-RU"/>
        </w:rPr>
        <w:lastRenderedPageBreak/>
        <w:t>3.3. Гидрологическая характеристика. Обеспеченность поверхностными водами</w:t>
      </w:r>
      <w:bookmarkEnd w:id="15"/>
    </w:p>
    <w:p w:rsidR="0023461D" w:rsidRPr="0023461D" w:rsidRDefault="0023461D" w:rsidP="0023461D">
      <w:pPr>
        <w:autoSpaceDE w:val="0"/>
        <w:autoSpaceDN w:val="0"/>
        <w:adjustRightInd w:val="0"/>
        <w:ind w:firstLine="709"/>
        <w:jc w:val="both"/>
        <w:rPr>
          <w:rFonts w:eastAsia="Times New Roman" w:cs="Times New Roman"/>
          <w:sz w:val="24"/>
          <w:szCs w:val="24"/>
          <w:lang w:eastAsia="ru-RU"/>
        </w:rPr>
      </w:pPr>
      <w:r w:rsidRPr="0023461D">
        <w:rPr>
          <w:rFonts w:eastAsia="Times New Roman" w:cs="Times New Roman"/>
          <w:sz w:val="24"/>
          <w:szCs w:val="24"/>
          <w:lang w:eastAsia="ru-RU"/>
        </w:rPr>
        <w:t xml:space="preserve">Гидрографическая сеть территории Молькинского сельского поселения принадлежит бассейну правого притока Братского водохранилища. </w:t>
      </w:r>
    </w:p>
    <w:p w:rsidR="0023461D" w:rsidRPr="0023461D" w:rsidRDefault="0023461D" w:rsidP="0023461D">
      <w:pPr>
        <w:ind w:firstLine="709"/>
        <w:jc w:val="both"/>
        <w:rPr>
          <w:rFonts w:eastAsia="Times New Roman" w:cs="Times New Roman"/>
          <w:sz w:val="24"/>
          <w:szCs w:val="24"/>
          <w:lang w:eastAsia="ru-RU"/>
        </w:rPr>
      </w:pPr>
      <w:r w:rsidRPr="0023461D">
        <w:rPr>
          <w:rFonts w:eastAsia="Times New Roman" w:cs="Times New Roman"/>
          <w:sz w:val="24"/>
          <w:szCs w:val="24"/>
          <w:lang w:eastAsia="ru-RU"/>
        </w:rPr>
        <w:t>Молькинское сельское поселение расположено на правом берегу Братского водохранилища.</w:t>
      </w:r>
    </w:p>
    <w:p w:rsidR="0023461D" w:rsidRPr="0023461D" w:rsidRDefault="0023461D" w:rsidP="0023461D">
      <w:pPr>
        <w:ind w:firstLine="709"/>
        <w:jc w:val="both"/>
        <w:rPr>
          <w:rFonts w:eastAsia="Times New Roman" w:cs="Times New Roman"/>
          <w:sz w:val="24"/>
          <w:szCs w:val="24"/>
          <w:lang w:eastAsia="ru-RU"/>
        </w:rPr>
      </w:pPr>
      <w:r w:rsidRPr="0023461D">
        <w:rPr>
          <w:rFonts w:eastAsia="Times New Roman" w:cs="Times New Roman"/>
          <w:sz w:val="24"/>
          <w:szCs w:val="24"/>
          <w:lang w:eastAsia="ru-RU"/>
        </w:rPr>
        <w:t>Параметры Братского водохранилища:</w:t>
      </w:r>
    </w:p>
    <w:p w:rsidR="0023461D" w:rsidRPr="0023461D" w:rsidRDefault="0023461D" w:rsidP="006E32DD">
      <w:pPr>
        <w:numPr>
          <w:ilvl w:val="0"/>
          <w:numId w:val="23"/>
        </w:numPr>
        <w:tabs>
          <w:tab w:val="left" w:pos="1080"/>
        </w:tabs>
        <w:ind w:firstLine="709"/>
        <w:jc w:val="both"/>
        <w:rPr>
          <w:rFonts w:eastAsia="Times New Roman" w:cs="Times New Roman"/>
          <w:sz w:val="24"/>
          <w:szCs w:val="24"/>
          <w:lang w:eastAsia="ru-RU"/>
        </w:rPr>
      </w:pPr>
      <w:r w:rsidRPr="0023461D">
        <w:rPr>
          <w:rFonts w:eastAsia="Times New Roman" w:cs="Times New Roman"/>
          <w:sz w:val="24"/>
          <w:szCs w:val="24"/>
          <w:lang w:eastAsia="ru-RU"/>
        </w:rPr>
        <w:t xml:space="preserve">НПУ Братского водохранилища – </w:t>
      </w:r>
      <w:smartTag w:uri="urn:schemas-microsoft-com:office:smarttags" w:element="metricconverter">
        <w:smartTagPr>
          <w:attr w:name="ProductID" w:val="402 м"/>
        </w:smartTagPr>
        <w:r w:rsidRPr="0023461D">
          <w:rPr>
            <w:rFonts w:eastAsia="Times New Roman" w:cs="Times New Roman"/>
            <w:sz w:val="24"/>
            <w:szCs w:val="24"/>
            <w:lang w:eastAsia="ru-RU"/>
          </w:rPr>
          <w:t>402 м</w:t>
        </w:r>
      </w:smartTag>
      <w:r w:rsidRPr="0023461D">
        <w:rPr>
          <w:rFonts w:eastAsia="Times New Roman" w:cs="Times New Roman"/>
          <w:sz w:val="24"/>
          <w:szCs w:val="24"/>
          <w:lang w:eastAsia="ru-RU"/>
        </w:rPr>
        <w:t xml:space="preserve"> БС; </w:t>
      </w:r>
    </w:p>
    <w:p w:rsidR="0023461D" w:rsidRPr="0023461D" w:rsidRDefault="0023461D" w:rsidP="006E32DD">
      <w:pPr>
        <w:numPr>
          <w:ilvl w:val="0"/>
          <w:numId w:val="23"/>
        </w:numPr>
        <w:tabs>
          <w:tab w:val="left" w:pos="1080"/>
        </w:tabs>
        <w:ind w:firstLine="709"/>
        <w:jc w:val="both"/>
        <w:rPr>
          <w:rFonts w:eastAsia="Times New Roman" w:cs="Times New Roman"/>
          <w:sz w:val="24"/>
          <w:szCs w:val="24"/>
          <w:lang w:eastAsia="ru-RU"/>
        </w:rPr>
      </w:pPr>
      <w:r w:rsidRPr="0023461D">
        <w:rPr>
          <w:rFonts w:eastAsia="Times New Roman" w:cs="Times New Roman"/>
          <w:sz w:val="24"/>
          <w:szCs w:val="24"/>
          <w:lang w:eastAsia="ru-RU"/>
        </w:rPr>
        <w:t xml:space="preserve">максимальный форсированный уровень – </w:t>
      </w:r>
      <w:smartTag w:uri="urn:schemas-microsoft-com:office:smarttags" w:element="metricconverter">
        <w:smartTagPr>
          <w:attr w:name="ProductID" w:val="402 м"/>
        </w:smartTagPr>
        <w:r w:rsidRPr="0023461D">
          <w:rPr>
            <w:rFonts w:eastAsia="Times New Roman" w:cs="Times New Roman"/>
            <w:sz w:val="24"/>
            <w:szCs w:val="24"/>
            <w:lang w:eastAsia="ru-RU"/>
          </w:rPr>
          <w:t>402 м</w:t>
        </w:r>
      </w:smartTag>
      <w:r w:rsidRPr="0023461D">
        <w:rPr>
          <w:rFonts w:eastAsia="Times New Roman" w:cs="Times New Roman"/>
          <w:sz w:val="24"/>
          <w:szCs w:val="24"/>
          <w:lang w:eastAsia="ru-RU"/>
        </w:rPr>
        <w:t xml:space="preserve"> БС; </w:t>
      </w:r>
    </w:p>
    <w:p w:rsidR="0023461D" w:rsidRPr="0023461D" w:rsidRDefault="0023461D" w:rsidP="006E32DD">
      <w:pPr>
        <w:numPr>
          <w:ilvl w:val="0"/>
          <w:numId w:val="23"/>
        </w:numPr>
        <w:tabs>
          <w:tab w:val="left" w:pos="1080"/>
        </w:tabs>
        <w:ind w:firstLine="709"/>
        <w:jc w:val="both"/>
        <w:rPr>
          <w:rFonts w:eastAsia="Times New Roman" w:cs="Times New Roman"/>
          <w:sz w:val="24"/>
          <w:szCs w:val="24"/>
          <w:lang w:eastAsia="ru-RU"/>
        </w:rPr>
      </w:pPr>
      <w:r w:rsidRPr="0023461D">
        <w:rPr>
          <w:rFonts w:eastAsia="Times New Roman" w:cs="Times New Roman"/>
          <w:sz w:val="24"/>
          <w:szCs w:val="24"/>
          <w:lang w:eastAsia="ru-RU"/>
        </w:rPr>
        <w:t xml:space="preserve">минимальный уровень – </w:t>
      </w:r>
      <w:smartTag w:uri="urn:schemas-microsoft-com:office:smarttags" w:element="metricconverter">
        <w:smartTagPr>
          <w:attr w:name="ProductID" w:val="395 м"/>
        </w:smartTagPr>
        <w:r w:rsidRPr="0023461D">
          <w:rPr>
            <w:rFonts w:eastAsia="Times New Roman" w:cs="Times New Roman"/>
            <w:sz w:val="24"/>
            <w:szCs w:val="24"/>
            <w:lang w:eastAsia="ru-RU"/>
          </w:rPr>
          <w:t>395 м</w:t>
        </w:r>
      </w:smartTag>
      <w:r w:rsidRPr="0023461D">
        <w:rPr>
          <w:rFonts w:eastAsia="Times New Roman" w:cs="Times New Roman"/>
          <w:sz w:val="24"/>
          <w:szCs w:val="24"/>
          <w:lang w:eastAsia="ru-RU"/>
        </w:rPr>
        <w:t xml:space="preserve"> БС;</w:t>
      </w:r>
    </w:p>
    <w:p w:rsidR="0023461D" w:rsidRPr="0023461D" w:rsidRDefault="0023461D" w:rsidP="006E32DD">
      <w:pPr>
        <w:numPr>
          <w:ilvl w:val="0"/>
          <w:numId w:val="23"/>
        </w:numPr>
        <w:tabs>
          <w:tab w:val="left" w:pos="1080"/>
        </w:tabs>
        <w:ind w:firstLine="709"/>
        <w:jc w:val="both"/>
        <w:rPr>
          <w:rFonts w:eastAsia="Times New Roman" w:cs="Times New Roman"/>
          <w:sz w:val="24"/>
          <w:szCs w:val="24"/>
          <w:lang w:eastAsia="ru-RU"/>
        </w:rPr>
      </w:pPr>
      <w:r w:rsidRPr="0023461D">
        <w:rPr>
          <w:rFonts w:eastAsia="Times New Roman" w:cs="Times New Roman"/>
          <w:sz w:val="24"/>
          <w:szCs w:val="24"/>
          <w:lang w:eastAsia="ru-RU"/>
        </w:rPr>
        <w:t>полный объём водохранилища - 169,3 км</w:t>
      </w:r>
      <w:r w:rsidRPr="0023461D">
        <w:rPr>
          <w:rFonts w:eastAsia="Times New Roman" w:cs="Times New Roman"/>
          <w:sz w:val="24"/>
          <w:szCs w:val="24"/>
          <w:vertAlign w:val="superscript"/>
          <w:lang w:eastAsia="ru-RU"/>
        </w:rPr>
        <w:t>3</w:t>
      </w:r>
      <w:r w:rsidRPr="0023461D">
        <w:rPr>
          <w:rFonts w:eastAsia="Times New Roman" w:cs="Times New Roman"/>
          <w:sz w:val="24"/>
          <w:szCs w:val="24"/>
          <w:lang w:eastAsia="ru-RU"/>
        </w:rPr>
        <w:t>;</w:t>
      </w:r>
    </w:p>
    <w:p w:rsidR="0023461D" w:rsidRPr="0023461D" w:rsidRDefault="0023461D" w:rsidP="006E32DD">
      <w:pPr>
        <w:numPr>
          <w:ilvl w:val="0"/>
          <w:numId w:val="23"/>
        </w:numPr>
        <w:tabs>
          <w:tab w:val="left" w:pos="1080"/>
        </w:tabs>
        <w:ind w:firstLine="709"/>
        <w:jc w:val="both"/>
        <w:rPr>
          <w:rFonts w:eastAsia="Times New Roman" w:cs="Times New Roman"/>
          <w:sz w:val="24"/>
          <w:szCs w:val="24"/>
          <w:lang w:eastAsia="ru-RU"/>
        </w:rPr>
      </w:pPr>
      <w:r w:rsidRPr="0023461D">
        <w:rPr>
          <w:rFonts w:eastAsia="Times New Roman" w:cs="Times New Roman"/>
          <w:sz w:val="24"/>
          <w:szCs w:val="24"/>
          <w:lang w:eastAsia="ru-RU"/>
        </w:rPr>
        <w:t>объём при нормальной сработки - 161,23 км</w:t>
      </w:r>
      <w:r w:rsidRPr="0023461D">
        <w:rPr>
          <w:rFonts w:eastAsia="Times New Roman" w:cs="Times New Roman"/>
          <w:sz w:val="24"/>
          <w:szCs w:val="24"/>
          <w:vertAlign w:val="superscript"/>
          <w:lang w:eastAsia="ru-RU"/>
        </w:rPr>
        <w:t>3</w:t>
      </w:r>
      <w:r w:rsidRPr="0023461D">
        <w:rPr>
          <w:rFonts w:eastAsia="Times New Roman" w:cs="Times New Roman"/>
          <w:sz w:val="24"/>
          <w:szCs w:val="24"/>
          <w:lang w:eastAsia="ru-RU"/>
        </w:rPr>
        <w:t>;</w:t>
      </w:r>
    </w:p>
    <w:p w:rsidR="0023461D" w:rsidRPr="0023461D" w:rsidRDefault="0023461D" w:rsidP="006E32DD">
      <w:pPr>
        <w:numPr>
          <w:ilvl w:val="0"/>
          <w:numId w:val="23"/>
        </w:numPr>
        <w:tabs>
          <w:tab w:val="left" w:pos="1080"/>
        </w:tabs>
        <w:ind w:firstLine="709"/>
        <w:jc w:val="both"/>
        <w:rPr>
          <w:rFonts w:eastAsia="Times New Roman" w:cs="Times New Roman"/>
          <w:sz w:val="24"/>
          <w:szCs w:val="24"/>
          <w:lang w:eastAsia="ru-RU"/>
        </w:rPr>
      </w:pPr>
      <w:r w:rsidRPr="0023461D">
        <w:rPr>
          <w:rFonts w:eastAsia="Times New Roman" w:cs="Times New Roman"/>
          <w:sz w:val="24"/>
          <w:szCs w:val="24"/>
          <w:lang w:eastAsia="ru-RU"/>
        </w:rPr>
        <w:t>полезная емкость - 48,2 км</w:t>
      </w:r>
      <w:r w:rsidRPr="0023461D">
        <w:rPr>
          <w:rFonts w:eastAsia="Times New Roman" w:cs="Times New Roman"/>
          <w:sz w:val="24"/>
          <w:szCs w:val="24"/>
          <w:vertAlign w:val="superscript"/>
          <w:lang w:eastAsia="ru-RU"/>
        </w:rPr>
        <w:t>3</w:t>
      </w:r>
      <w:r w:rsidRPr="0023461D">
        <w:rPr>
          <w:rFonts w:eastAsia="Times New Roman" w:cs="Times New Roman"/>
          <w:sz w:val="24"/>
          <w:szCs w:val="24"/>
          <w:lang w:eastAsia="ru-RU"/>
        </w:rPr>
        <w:t>.</w:t>
      </w:r>
    </w:p>
    <w:p w:rsidR="0023461D" w:rsidRPr="0023461D" w:rsidRDefault="0023461D" w:rsidP="0023461D">
      <w:pPr>
        <w:ind w:firstLine="709"/>
        <w:jc w:val="both"/>
        <w:rPr>
          <w:rFonts w:eastAsia="Times New Roman" w:cs="Times New Roman"/>
          <w:sz w:val="24"/>
          <w:szCs w:val="24"/>
          <w:lang w:eastAsia="ru-RU"/>
        </w:rPr>
      </w:pPr>
      <w:r w:rsidRPr="0023461D">
        <w:rPr>
          <w:rFonts w:eastAsia="Times New Roman" w:cs="Times New Roman"/>
          <w:sz w:val="24"/>
          <w:szCs w:val="24"/>
          <w:lang w:eastAsia="ru-RU"/>
        </w:rPr>
        <w:t xml:space="preserve">Береговая линия водохранилища сильно изрезана, в местах впадения речек и падей образованы заливы, различной величины. </w:t>
      </w:r>
    </w:p>
    <w:p w:rsidR="0023461D" w:rsidRPr="0023461D" w:rsidRDefault="0023461D" w:rsidP="0023461D">
      <w:pPr>
        <w:ind w:firstLine="709"/>
        <w:jc w:val="both"/>
        <w:rPr>
          <w:rFonts w:eastAsia="Times New Roman" w:cs="Times New Roman"/>
          <w:sz w:val="24"/>
          <w:szCs w:val="24"/>
          <w:lang w:eastAsia="ru-RU"/>
        </w:rPr>
      </w:pPr>
      <w:r w:rsidRPr="0023461D">
        <w:rPr>
          <w:rFonts w:eastAsia="Times New Roman" w:cs="Times New Roman"/>
          <w:sz w:val="24"/>
          <w:szCs w:val="24"/>
          <w:lang w:eastAsia="ru-RU"/>
        </w:rPr>
        <w:t>Глубины в водохранилище 20-</w:t>
      </w:r>
      <w:smartTag w:uri="urn:schemas-microsoft-com:office:smarttags" w:element="metricconverter">
        <w:smartTagPr>
          <w:attr w:name="ProductID" w:val="60 м"/>
        </w:smartTagPr>
        <w:r w:rsidRPr="0023461D">
          <w:rPr>
            <w:rFonts w:eastAsia="Times New Roman" w:cs="Times New Roman"/>
            <w:sz w:val="24"/>
            <w:szCs w:val="24"/>
            <w:lang w:eastAsia="ru-RU"/>
          </w:rPr>
          <w:t>60 м</w:t>
        </w:r>
      </w:smartTag>
      <w:r w:rsidRPr="0023461D">
        <w:rPr>
          <w:rFonts w:eastAsia="Times New Roman" w:cs="Times New Roman"/>
          <w:sz w:val="24"/>
          <w:szCs w:val="24"/>
          <w:lang w:eastAsia="ru-RU"/>
        </w:rPr>
        <w:t>.</w:t>
      </w:r>
    </w:p>
    <w:p w:rsidR="0023461D" w:rsidRPr="0023461D" w:rsidRDefault="0023461D" w:rsidP="0023461D">
      <w:pPr>
        <w:ind w:firstLine="709"/>
        <w:jc w:val="both"/>
        <w:rPr>
          <w:rFonts w:eastAsia="Times New Roman" w:cs="Times New Roman"/>
          <w:sz w:val="24"/>
          <w:szCs w:val="24"/>
          <w:lang w:eastAsia="ru-RU"/>
        </w:rPr>
      </w:pPr>
      <w:r w:rsidRPr="0023461D">
        <w:rPr>
          <w:rFonts w:eastAsia="Times New Roman" w:cs="Times New Roman"/>
          <w:sz w:val="24"/>
          <w:szCs w:val="24"/>
          <w:lang w:eastAsia="ru-RU"/>
        </w:rPr>
        <w:t>Братское водохранилище осуществляет многолетнее регулирование стока с водосборной площади 752,2 тыс. км</w:t>
      </w:r>
      <w:r w:rsidRPr="0023461D">
        <w:rPr>
          <w:rFonts w:eastAsia="Times New Roman" w:cs="Times New Roman"/>
          <w:sz w:val="24"/>
          <w:szCs w:val="24"/>
          <w:vertAlign w:val="superscript"/>
          <w:lang w:eastAsia="ru-RU"/>
        </w:rPr>
        <w:t>2</w:t>
      </w:r>
      <w:r w:rsidRPr="0023461D">
        <w:rPr>
          <w:rFonts w:eastAsia="Times New Roman" w:cs="Times New Roman"/>
          <w:sz w:val="24"/>
          <w:szCs w:val="24"/>
          <w:lang w:eastAsia="ru-RU"/>
        </w:rPr>
        <w:t>.</w:t>
      </w:r>
    </w:p>
    <w:p w:rsidR="0023461D" w:rsidRPr="0023461D" w:rsidRDefault="0023461D" w:rsidP="0023461D">
      <w:pPr>
        <w:ind w:firstLine="709"/>
        <w:jc w:val="both"/>
        <w:rPr>
          <w:rFonts w:eastAsia="Times New Roman" w:cs="Times New Roman"/>
          <w:sz w:val="24"/>
          <w:szCs w:val="24"/>
          <w:lang w:eastAsia="ru-RU"/>
        </w:rPr>
      </w:pPr>
      <w:r w:rsidRPr="0023461D">
        <w:rPr>
          <w:rFonts w:eastAsia="Times New Roman" w:cs="Times New Roman"/>
          <w:sz w:val="24"/>
          <w:szCs w:val="24"/>
          <w:lang w:eastAsia="ru-RU"/>
        </w:rPr>
        <w:t xml:space="preserve">Колебания уровня составляют </w:t>
      </w:r>
      <w:smartTag w:uri="urn:schemas-microsoft-com:office:smarttags" w:element="metricconverter">
        <w:smartTagPr>
          <w:attr w:name="ProductID" w:val="10 м"/>
        </w:smartTagPr>
        <w:r w:rsidRPr="0023461D">
          <w:rPr>
            <w:rFonts w:eastAsia="Times New Roman" w:cs="Times New Roman"/>
            <w:sz w:val="24"/>
            <w:szCs w:val="24"/>
            <w:lang w:eastAsia="ru-RU"/>
          </w:rPr>
          <w:t>10 м</w:t>
        </w:r>
      </w:smartTag>
      <w:r w:rsidRPr="0023461D">
        <w:rPr>
          <w:rFonts w:eastAsia="Times New Roman" w:cs="Times New Roman"/>
          <w:sz w:val="24"/>
          <w:szCs w:val="24"/>
          <w:lang w:eastAsia="ru-RU"/>
        </w:rPr>
        <w:t>. Среднее время водообмена составляет -  1,8года.</w:t>
      </w:r>
    </w:p>
    <w:p w:rsidR="0023461D" w:rsidRPr="0023461D" w:rsidRDefault="0023461D" w:rsidP="0023461D">
      <w:pPr>
        <w:ind w:firstLine="709"/>
        <w:jc w:val="both"/>
        <w:rPr>
          <w:rFonts w:eastAsia="Times New Roman" w:cs="Times New Roman"/>
          <w:sz w:val="24"/>
          <w:szCs w:val="24"/>
          <w:lang w:eastAsia="ru-RU"/>
        </w:rPr>
      </w:pPr>
      <w:r w:rsidRPr="0023461D">
        <w:rPr>
          <w:rFonts w:eastAsia="Times New Roman" w:cs="Times New Roman"/>
          <w:sz w:val="24"/>
          <w:szCs w:val="24"/>
          <w:lang w:eastAsia="ru-RU"/>
        </w:rPr>
        <w:t>Ледостав на водохранилище устанавливается в конце ноября-начале декабря и продолжается до мая. Толщина льда 0,7-</w:t>
      </w:r>
      <w:smartTag w:uri="urn:schemas-microsoft-com:office:smarttags" w:element="metricconverter">
        <w:smartTagPr>
          <w:attr w:name="ProductID" w:val="1,0 м"/>
        </w:smartTagPr>
        <w:r w:rsidRPr="0023461D">
          <w:rPr>
            <w:rFonts w:eastAsia="Times New Roman" w:cs="Times New Roman"/>
            <w:sz w:val="24"/>
            <w:szCs w:val="24"/>
            <w:lang w:eastAsia="ru-RU"/>
          </w:rPr>
          <w:t>1,0 м</w:t>
        </w:r>
      </w:smartTag>
      <w:r w:rsidRPr="0023461D">
        <w:rPr>
          <w:rFonts w:eastAsia="Times New Roman" w:cs="Times New Roman"/>
          <w:sz w:val="24"/>
          <w:szCs w:val="24"/>
          <w:lang w:eastAsia="ru-RU"/>
        </w:rPr>
        <w:t>, под покровом снега – 0,4-</w:t>
      </w:r>
      <w:smartTag w:uri="urn:schemas-microsoft-com:office:smarttags" w:element="metricconverter">
        <w:smartTagPr>
          <w:attr w:name="ProductID" w:val="0,5 м"/>
        </w:smartTagPr>
        <w:r w:rsidRPr="0023461D">
          <w:rPr>
            <w:rFonts w:eastAsia="Times New Roman" w:cs="Times New Roman"/>
            <w:sz w:val="24"/>
            <w:szCs w:val="24"/>
            <w:lang w:eastAsia="ru-RU"/>
          </w:rPr>
          <w:t>0,5 м</w:t>
        </w:r>
      </w:smartTag>
      <w:r w:rsidRPr="0023461D">
        <w:rPr>
          <w:rFonts w:eastAsia="Times New Roman" w:cs="Times New Roman"/>
          <w:sz w:val="24"/>
          <w:szCs w:val="24"/>
          <w:lang w:eastAsia="ru-RU"/>
        </w:rPr>
        <w:t>.</w:t>
      </w:r>
    </w:p>
    <w:p w:rsidR="0023461D" w:rsidRPr="0023461D" w:rsidRDefault="0023461D" w:rsidP="0023461D">
      <w:pPr>
        <w:ind w:firstLine="709"/>
        <w:jc w:val="both"/>
        <w:rPr>
          <w:rFonts w:eastAsia="Times New Roman" w:cs="Times New Roman"/>
          <w:sz w:val="24"/>
          <w:szCs w:val="24"/>
          <w:lang w:eastAsia="ru-RU"/>
        </w:rPr>
      </w:pPr>
      <w:r w:rsidRPr="0023461D">
        <w:rPr>
          <w:rFonts w:eastAsia="Times New Roman" w:cs="Times New Roman"/>
          <w:sz w:val="24"/>
          <w:szCs w:val="24"/>
          <w:lang w:eastAsia="ru-RU"/>
        </w:rPr>
        <w:t>Температура воды подо льдом увеличивается до 3,7◦. Летом водная масса термически расслоена на теплый (16-25◦) верхний слой, толщиной 5-</w:t>
      </w:r>
      <w:smartTag w:uri="urn:schemas-microsoft-com:office:smarttags" w:element="metricconverter">
        <w:smartTagPr>
          <w:attr w:name="ProductID" w:val="8 м"/>
        </w:smartTagPr>
        <w:r w:rsidRPr="0023461D">
          <w:rPr>
            <w:rFonts w:eastAsia="Times New Roman" w:cs="Times New Roman"/>
            <w:sz w:val="24"/>
            <w:szCs w:val="24"/>
            <w:lang w:eastAsia="ru-RU"/>
          </w:rPr>
          <w:t>8 м</w:t>
        </w:r>
      </w:smartTag>
      <w:r w:rsidRPr="0023461D">
        <w:rPr>
          <w:rFonts w:eastAsia="Times New Roman" w:cs="Times New Roman"/>
          <w:sz w:val="24"/>
          <w:szCs w:val="24"/>
          <w:lang w:eastAsia="ru-RU"/>
        </w:rPr>
        <w:t xml:space="preserve"> в июле до 15-30м в августе-сентябре и холодный (не более 6-7◦) глубинный слой.</w:t>
      </w:r>
    </w:p>
    <w:p w:rsidR="0023461D" w:rsidRPr="0023461D" w:rsidRDefault="0023461D" w:rsidP="0023461D">
      <w:pPr>
        <w:ind w:firstLine="709"/>
        <w:jc w:val="both"/>
        <w:rPr>
          <w:rFonts w:eastAsia="Lucida Sans Unicode" w:cs="Times New Roman"/>
          <w:kern w:val="1"/>
          <w:sz w:val="24"/>
          <w:szCs w:val="24"/>
          <w:lang w:eastAsia="ru-RU"/>
        </w:rPr>
      </w:pPr>
      <w:r w:rsidRPr="0023461D">
        <w:rPr>
          <w:rFonts w:eastAsia="Times New Roman" w:cs="Times New Roman"/>
          <w:sz w:val="24"/>
          <w:szCs w:val="24"/>
          <w:lang w:eastAsia="ru-RU"/>
        </w:rPr>
        <w:t xml:space="preserve">По территории Молькинского сельского поселения протекают реки: </w:t>
      </w:r>
      <w:r w:rsidRPr="0023461D">
        <w:rPr>
          <w:rFonts w:eastAsia="Lucida Sans Unicode" w:cs="Times New Roman"/>
          <w:kern w:val="1"/>
          <w:sz w:val="24"/>
          <w:szCs w:val="24"/>
          <w:lang w:eastAsia="ru-RU"/>
        </w:rPr>
        <w:t>Молька, Атовский, Лобагай, Малой, Радуй, Нижняя Хайрюзовка.</w:t>
      </w:r>
    </w:p>
    <w:p w:rsidR="0023461D" w:rsidRPr="0023461D" w:rsidRDefault="0023461D" w:rsidP="0023461D">
      <w:pPr>
        <w:ind w:firstLine="709"/>
        <w:jc w:val="both"/>
        <w:rPr>
          <w:rFonts w:eastAsia="Times New Roman" w:cs="Times New Roman"/>
          <w:sz w:val="24"/>
          <w:szCs w:val="24"/>
          <w:lang w:eastAsia="ru-RU"/>
        </w:rPr>
      </w:pPr>
    </w:p>
    <w:p w:rsidR="0023461D" w:rsidRPr="0023461D" w:rsidRDefault="0023461D" w:rsidP="0023461D">
      <w:pPr>
        <w:spacing w:before="120" w:after="120"/>
        <w:jc w:val="center"/>
        <w:rPr>
          <w:rFonts w:eastAsia="Times New Roman" w:cs="Times New Roman"/>
          <w:b/>
          <w:sz w:val="22"/>
          <w:lang w:eastAsia="ru-RU"/>
        </w:rPr>
      </w:pPr>
      <w:r w:rsidRPr="0023461D">
        <w:rPr>
          <w:rFonts w:eastAsia="Times New Roman" w:cs="Times New Roman"/>
          <w:b/>
          <w:sz w:val="22"/>
          <w:lang w:eastAsia="ru-RU"/>
        </w:rPr>
        <w:t>Основные гидрографические характеристики рек на территории Молькинского муниципального образования</w:t>
      </w:r>
    </w:p>
    <w:p w:rsidR="0023461D" w:rsidRPr="0023461D" w:rsidRDefault="0023461D" w:rsidP="0023461D">
      <w:pPr>
        <w:jc w:val="center"/>
        <w:rPr>
          <w:rFonts w:eastAsia="Times New Roman" w:cs="Times New Roman"/>
          <w:bCs/>
          <w:sz w:val="22"/>
          <w:lang w:eastAsia="ru-RU"/>
        </w:rPr>
      </w:pPr>
      <w:r w:rsidRPr="0023461D">
        <w:rPr>
          <w:rFonts w:eastAsia="Times New Roman" w:cs="Times New Roman"/>
          <w:bCs/>
          <w:sz w:val="22"/>
          <w:lang w:eastAsia="ru-RU"/>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8"/>
        <w:gridCol w:w="1567"/>
        <w:gridCol w:w="2598"/>
        <w:gridCol w:w="1273"/>
        <w:gridCol w:w="1300"/>
        <w:gridCol w:w="739"/>
        <w:gridCol w:w="844"/>
      </w:tblGrid>
      <w:tr w:rsidR="0023461D" w:rsidRPr="0023461D" w:rsidTr="005C02F0">
        <w:trPr>
          <w:trHeight w:val="168"/>
          <w:jc w:val="center"/>
        </w:trPr>
        <w:tc>
          <w:tcPr>
            <w:tcW w:w="538" w:type="dxa"/>
            <w:vMerge w:val="restart"/>
            <w:shd w:val="clear" w:color="auto" w:fill="auto"/>
            <w:vAlign w:val="center"/>
          </w:tcPr>
          <w:p w:rsidR="0023461D" w:rsidRPr="0023461D" w:rsidRDefault="0023461D" w:rsidP="0023461D">
            <w:pPr>
              <w:widowControl w:val="0"/>
              <w:suppressAutoHyphens/>
              <w:jc w:val="center"/>
              <w:rPr>
                <w:rFonts w:eastAsia="Lucida Sans Unicode" w:cs="Times New Roman"/>
                <w:kern w:val="1"/>
                <w:sz w:val="20"/>
                <w:szCs w:val="20"/>
                <w:lang w:eastAsia="ru-RU"/>
              </w:rPr>
            </w:pPr>
            <w:r w:rsidRPr="0023461D">
              <w:rPr>
                <w:rFonts w:eastAsia="Lucida Sans Unicode" w:cs="Times New Roman"/>
                <w:kern w:val="1"/>
                <w:sz w:val="20"/>
                <w:szCs w:val="20"/>
                <w:lang w:eastAsia="ru-RU"/>
              </w:rPr>
              <w:t>№</w:t>
            </w:r>
          </w:p>
          <w:p w:rsidR="0023461D" w:rsidRPr="0023461D" w:rsidRDefault="0023461D" w:rsidP="0023461D">
            <w:pPr>
              <w:widowControl w:val="0"/>
              <w:suppressAutoHyphens/>
              <w:jc w:val="center"/>
              <w:rPr>
                <w:rFonts w:eastAsia="Lucida Sans Unicode" w:cs="Times New Roman"/>
                <w:kern w:val="1"/>
                <w:sz w:val="20"/>
                <w:szCs w:val="20"/>
                <w:lang w:eastAsia="ru-RU"/>
              </w:rPr>
            </w:pPr>
            <w:r w:rsidRPr="0023461D">
              <w:rPr>
                <w:rFonts w:eastAsia="Lucida Sans Unicode" w:cs="Times New Roman"/>
                <w:kern w:val="1"/>
                <w:sz w:val="20"/>
                <w:szCs w:val="20"/>
                <w:lang w:eastAsia="ru-RU"/>
              </w:rPr>
              <w:t>п/п</w:t>
            </w:r>
          </w:p>
        </w:tc>
        <w:tc>
          <w:tcPr>
            <w:tcW w:w="1567" w:type="dxa"/>
            <w:vMerge w:val="restart"/>
            <w:shd w:val="clear" w:color="auto" w:fill="auto"/>
            <w:vAlign w:val="center"/>
          </w:tcPr>
          <w:p w:rsidR="0023461D" w:rsidRPr="0023461D" w:rsidRDefault="0023461D" w:rsidP="0023461D">
            <w:pPr>
              <w:widowControl w:val="0"/>
              <w:suppressAutoHyphens/>
              <w:jc w:val="center"/>
              <w:rPr>
                <w:rFonts w:eastAsia="Lucida Sans Unicode" w:cs="Times New Roman"/>
                <w:kern w:val="1"/>
                <w:sz w:val="20"/>
                <w:szCs w:val="20"/>
                <w:lang w:eastAsia="ru-RU"/>
              </w:rPr>
            </w:pPr>
            <w:r w:rsidRPr="0023461D">
              <w:rPr>
                <w:rFonts w:eastAsia="Lucida Sans Unicode" w:cs="Times New Roman"/>
                <w:kern w:val="1"/>
                <w:sz w:val="20"/>
                <w:szCs w:val="20"/>
                <w:lang w:eastAsia="ru-RU"/>
              </w:rPr>
              <w:t>Название реки</w:t>
            </w:r>
          </w:p>
        </w:tc>
        <w:tc>
          <w:tcPr>
            <w:tcW w:w="2598" w:type="dxa"/>
            <w:vMerge w:val="restart"/>
            <w:shd w:val="clear" w:color="auto" w:fill="auto"/>
            <w:vAlign w:val="center"/>
          </w:tcPr>
          <w:p w:rsidR="0023461D" w:rsidRPr="0023461D" w:rsidRDefault="0023461D" w:rsidP="0023461D">
            <w:pPr>
              <w:widowControl w:val="0"/>
              <w:suppressAutoHyphens/>
              <w:jc w:val="center"/>
              <w:rPr>
                <w:rFonts w:eastAsia="Lucida Sans Unicode" w:cs="Times New Roman"/>
                <w:kern w:val="1"/>
                <w:sz w:val="20"/>
                <w:szCs w:val="20"/>
                <w:lang w:eastAsia="ru-RU"/>
              </w:rPr>
            </w:pPr>
            <w:r w:rsidRPr="0023461D">
              <w:rPr>
                <w:rFonts w:eastAsia="Lucida Sans Unicode" w:cs="Times New Roman"/>
                <w:kern w:val="1"/>
                <w:sz w:val="20"/>
                <w:szCs w:val="20"/>
                <w:lang w:eastAsia="ru-RU"/>
              </w:rPr>
              <w:t>Куда впадает, с какого берега</w:t>
            </w:r>
          </w:p>
        </w:tc>
        <w:tc>
          <w:tcPr>
            <w:tcW w:w="1273" w:type="dxa"/>
            <w:vMerge w:val="restart"/>
            <w:shd w:val="clear" w:color="auto" w:fill="auto"/>
            <w:vAlign w:val="center"/>
          </w:tcPr>
          <w:p w:rsidR="0023461D" w:rsidRPr="0023461D" w:rsidRDefault="0023461D" w:rsidP="0023461D">
            <w:pPr>
              <w:widowControl w:val="0"/>
              <w:suppressAutoHyphens/>
              <w:jc w:val="center"/>
              <w:rPr>
                <w:rFonts w:eastAsia="Lucida Sans Unicode" w:cs="Times New Roman"/>
                <w:kern w:val="1"/>
                <w:sz w:val="20"/>
                <w:szCs w:val="20"/>
                <w:lang w:eastAsia="ru-RU"/>
              </w:rPr>
            </w:pPr>
            <w:r w:rsidRPr="0023461D">
              <w:rPr>
                <w:rFonts w:eastAsia="Lucida Sans Unicode" w:cs="Times New Roman"/>
                <w:kern w:val="1"/>
                <w:sz w:val="20"/>
                <w:szCs w:val="20"/>
                <w:lang w:eastAsia="ru-RU"/>
              </w:rPr>
              <w:t>На каком расстоянии от устья</w:t>
            </w:r>
          </w:p>
        </w:tc>
        <w:tc>
          <w:tcPr>
            <w:tcW w:w="1300" w:type="dxa"/>
            <w:vMerge w:val="restart"/>
            <w:shd w:val="clear" w:color="auto" w:fill="auto"/>
            <w:vAlign w:val="center"/>
          </w:tcPr>
          <w:p w:rsidR="0023461D" w:rsidRPr="0023461D" w:rsidRDefault="0023461D" w:rsidP="0023461D">
            <w:pPr>
              <w:widowControl w:val="0"/>
              <w:suppressAutoHyphens/>
              <w:jc w:val="center"/>
              <w:rPr>
                <w:rFonts w:eastAsia="Lucida Sans Unicode" w:cs="Times New Roman"/>
                <w:kern w:val="1"/>
                <w:sz w:val="20"/>
                <w:szCs w:val="20"/>
                <w:lang w:eastAsia="ru-RU"/>
              </w:rPr>
            </w:pPr>
            <w:r w:rsidRPr="0023461D">
              <w:rPr>
                <w:rFonts w:eastAsia="Lucida Sans Unicode" w:cs="Times New Roman"/>
                <w:kern w:val="1"/>
                <w:sz w:val="20"/>
                <w:szCs w:val="20"/>
                <w:lang w:eastAsia="ru-RU"/>
              </w:rPr>
              <w:t>Длина реки км,</w:t>
            </w:r>
          </w:p>
          <w:p w:rsidR="0023461D" w:rsidRPr="0023461D" w:rsidRDefault="0023461D" w:rsidP="0023461D">
            <w:pPr>
              <w:widowControl w:val="0"/>
              <w:suppressAutoHyphens/>
              <w:jc w:val="center"/>
              <w:rPr>
                <w:rFonts w:eastAsia="Lucida Sans Unicode" w:cs="Times New Roman"/>
                <w:kern w:val="1"/>
                <w:sz w:val="20"/>
                <w:szCs w:val="20"/>
                <w:lang w:eastAsia="ru-RU"/>
              </w:rPr>
            </w:pPr>
            <w:r w:rsidRPr="0023461D">
              <w:rPr>
                <w:rFonts w:eastAsia="Lucida Sans Unicode" w:cs="Times New Roman"/>
                <w:kern w:val="1"/>
                <w:sz w:val="20"/>
                <w:szCs w:val="20"/>
                <w:lang w:eastAsia="ru-RU"/>
              </w:rPr>
              <w:t>в т. ч на территории СП</w:t>
            </w:r>
          </w:p>
        </w:tc>
        <w:tc>
          <w:tcPr>
            <w:tcW w:w="1583" w:type="dxa"/>
            <w:gridSpan w:val="2"/>
            <w:shd w:val="clear" w:color="auto" w:fill="auto"/>
            <w:vAlign w:val="center"/>
          </w:tcPr>
          <w:p w:rsidR="0023461D" w:rsidRPr="0023461D" w:rsidRDefault="0023461D" w:rsidP="0023461D">
            <w:pPr>
              <w:widowControl w:val="0"/>
              <w:suppressAutoHyphens/>
              <w:jc w:val="center"/>
              <w:rPr>
                <w:rFonts w:eastAsia="Lucida Sans Unicode" w:cs="Times New Roman"/>
                <w:kern w:val="1"/>
                <w:sz w:val="20"/>
                <w:szCs w:val="20"/>
                <w:lang w:eastAsia="ru-RU"/>
              </w:rPr>
            </w:pPr>
            <w:r w:rsidRPr="0023461D">
              <w:rPr>
                <w:rFonts w:eastAsia="Lucida Sans Unicode" w:cs="Times New Roman"/>
                <w:kern w:val="1"/>
                <w:sz w:val="20"/>
                <w:szCs w:val="20"/>
                <w:lang w:eastAsia="ru-RU"/>
              </w:rPr>
              <w:t xml:space="preserve">Притоки менее </w:t>
            </w:r>
            <w:smartTag w:uri="urn:schemas-microsoft-com:office:smarttags" w:element="metricconverter">
              <w:smartTagPr>
                <w:attr w:name="ProductID" w:val="10 км"/>
              </w:smartTagPr>
              <w:r w:rsidRPr="0023461D">
                <w:rPr>
                  <w:rFonts w:eastAsia="Lucida Sans Unicode" w:cs="Times New Roman"/>
                  <w:kern w:val="1"/>
                  <w:sz w:val="20"/>
                  <w:szCs w:val="20"/>
                  <w:lang w:eastAsia="ru-RU"/>
                </w:rPr>
                <w:t>10 км</w:t>
              </w:r>
            </w:smartTag>
          </w:p>
        </w:tc>
      </w:tr>
      <w:tr w:rsidR="0023461D" w:rsidRPr="0023461D" w:rsidTr="005C02F0">
        <w:trPr>
          <w:trHeight w:val="322"/>
          <w:jc w:val="center"/>
        </w:trPr>
        <w:tc>
          <w:tcPr>
            <w:tcW w:w="538" w:type="dxa"/>
            <w:vMerge/>
            <w:shd w:val="clear" w:color="auto" w:fill="auto"/>
            <w:vAlign w:val="center"/>
          </w:tcPr>
          <w:p w:rsidR="0023461D" w:rsidRPr="0023461D" w:rsidRDefault="0023461D" w:rsidP="0023461D">
            <w:pPr>
              <w:widowControl w:val="0"/>
              <w:suppressAutoHyphens/>
              <w:jc w:val="center"/>
              <w:rPr>
                <w:rFonts w:eastAsia="Lucida Sans Unicode" w:cs="Times New Roman"/>
                <w:kern w:val="1"/>
                <w:sz w:val="20"/>
                <w:szCs w:val="20"/>
                <w:lang w:eastAsia="ru-RU"/>
              </w:rPr>
            </w:pPr>
          </w:p>
        </w:tc>
        <w:tc>
          <w:tcPr>
            <w:tcW w:w="1567" w:type="dxa"/>
            <w:vMerge/>
            <w:shd w:val="clear" w:color="auto" w:fill="auto"/>
            <w:vAlign w:val="center"/>
          </w:tcPr>
          <w:p w:rsidR="0023461D" w:rsidRPr="0023461D" w:rsidRDefault="0023461D" w:rsidP="0023461D">
            <w:pPr>
              <w:widowControl w:val="0"/>
              <w:suppressAutoHyphens/>
              <w:jc w:val="center"/>
              <w:rPr>
                <w:rFonts w:eastAsia="Lucida Sans Unicode" w:cs="Times New Roman"/>
                <w:kern w:val="1"/>
                <w:sz w:val="20"/>
                <w:szCs w:val="20"/>
                <w:lang w:eastAsia="ru-RU"/>
              </w:rPr>
            </w:pPr>
          </w:p>
        </w:tc>
        <w:tc>
          <w:tcPr>
            <w:tcW w:w="2598" w:type="dxa"/>
            <w:vMerge/>
            <w:shd w:val="clear" w:color="auto" w:fill="auto"/>
            <w:vAlign w:val="center"/>
          </w:tcPr>
          <w:p w:rsidR="0023461D" w:rsidRPr="0023461D" w:rsidRDefault="0023461D" w:rsidP="0023461D">
            <w:pPr>
              <w:widowControl w:val="0"/>
              <w:suppressAutoHyphens/>
              <w:jc w:val="center"/>
              <w:rPr>
                <w:rFonts w:eastAsia="Lucida Sans Unicode" w:cs="Times New Roman"/>
                <w:kern w:val="1"/>
                <w:sz w:val="20"/>
                <w:szCs w:val="20"/>
                <w:lang w:eastAsia="ru-RU"/>
              </w:rPr>
            </w:pPr>
          </w:p>
        </w:tc>
        <w:tc>
          <w:tcPr>
            <w:tcW w:w="1273" w:type="dxa"/>
            <w:vMerge/>
            <w:shd w:val="clear" w:color="auto" w:fill="auto"/>
            <w:vAlign w:val="center"/>
          </w:tcPr>
          <w:p w:rsidR="0023461D" w:rsidRPr="0023461D" w:rsidRDefault="0023461D" w:rsidP="0023461D">
            <w:pPr>
              <w:widowControl w:val="0"/>
              <w:suppressAutoHyphens/>
              <w:jc w:val="center"/>
              <w:rPr>
                <w:rFonts w:eastAsia="Lucida Sans Unicode" w:cs="Times New Roman"/>
                <w:kern w:val="1"/>
                <w:sz w:val="20"/>
                <w:szCs w:val="20"/>
                <w:lang w:eastAsia="ru-RU"/>
              </w:rPr>
            </w:pPr>
          </w:p>
        </w:tc>
        <w:tc>
          <w:tcPr>
            <w:tcW w:w="1300" w:type="dxa"/>
            <w:vMerge/>
            <w:shd w:val="clear" w:color="auto" w:fill="auto"/>
            <w:vAlign w:val="center"/>
          </w:tcPr>
          <w:p w:rsidR="0023461D" w:rsidRPr="0023461D" w:rsidRDefault="0023461D" w:rsidP="0023461D">
            <w:pPr>
              <w:widowControl w:val="0"/>
              <w:suppressAutoHyphens/>
              <w:jc w:val="center"/>
              <w:rPr>
                <w:rFonts w:eastAsia="Lucida Sans Unicode" w:cs="Times New Roman"/>
                <w:kern w:val="1"/>
                <w:sz w:val="20"/>
                <w:szCs w:val="20"/>
                <w:lang w:eastAsia="ru-RU"/>
              </w:rPr>
            </w:pPr>
          </w:p>
        </w:tc>
        <w:tc>
          <w:tcPr>
            <w:tcW w:w="739" w:type="dxa"/>
            <w:shd w:val="clear" w:color="auto" w:fill="auto"/>
            <w:vAlign w:val="center"/>
          </w:tcPr>
          <w:p w:rsidR="0023461D" w:rsidRPr="0023461D" w:rsidRDefault="0023461D" w:rsidP="0023461D">
            <w:pPr>
              <w:widowControl w:val="0"/>
              <w:suppressAutoHyphens/>
              <w:jc w:val="center"/>
              <w:rPr>
                <w:rFonts w:eastAsia="Lucida Sans Unicode" w:cs="Times New Roman"/>
                <w:kern w:val="1"/>
                <w:sz w:val="20"/>
                <w:szCs w:val="20"/>
                <w:lang w:eastAsia="ru-RU"/>
              </w:rPr>
            </w:pPr>
            <w:r w:rsidRPr="0023461D">
              <w:rPr>
                <w:rFonts w:eastAsia="Lucida Sans Unicode" w:cs="Times New Roman"/>
                <w:kern w:val="1"/>
                <w:sz w:val="20"/>
                <w:szCs w:val="20"/>
                <w:lang w:eastAsia="ru-RU"/>
              </w:rPr>
              <w:t>кол-во</w:t>
            </w:r>
          </w:p>
        </w:tc>
        <w:tc>
          <w:tcPr>
            <w:tcW w:w="844" w:type="dxa"/>
            <w:shd w:val="clear" w:color="auto" w:fill="auto"/>
            <w:vAlign w:val="center"/>
          </w:tcPr>
          <w:p w:rsidR="0023461D" w:rsidRPr="0023461D" w:rsidRDefault="0023461D" w:rsidP="0023461D">
            <w:pPr>
              <w:widowControl w:val="0"/>
              <w:suppressAutoHyphens/>
              <w:jc w:val="center"/>
              <w:rPr>
                <w:rFonts w:eastAsia="Lucida Sans Unicode" w:cs="Times New Roman"/>
                <w:kern w:val="1"/>
                <w:sz w:val="20"/>
                <w:szCs w:val="20"/>
                <w:lang w:eastAsia="ru-RU"/>
              </w:rPr>
            </w:pPr>
            <w:r w:rsidRPr="0023461D">
              <w:rPr>
                <w:rFonts w:eastAsia="Lucida Sans Unicode" w:cs="Times New Roman"/>
                <w:kern w:val="1"/>
                <w:sz w:val="20"/>
                <w:szCs w:val="20"/>
                <w:lang w:eastAsia="ru-RU"/>
              </w:rPr>
              <w:t>общая длина км</w:t>
            </w:r>
          </w:p>
        </w:tc>
      </w:tr>
      <w:tr w:rsidR="0023461D" w:rsidRPr="0023461D" w:rsidTr="005C02F0">
        <w:trPr>
          <w:trHeight w:val="243"/>
          <w:jc w:val="center"/>
        </w:trPr>
        <w:tc>
          <w:tcPr>
            <w:tcW w:w="538" w:type="dxa"/>
            <w:shd w:val="clear" w:color="auto" w:fill="auto"/>
            <w:vAlign w:val="center"/>
          </w:tcPr>
          <w:p w:rsidR="0023461D" w:rsidRPr="0023461D" w:rsidRDefault="0023461D" w:rsidP="0023461D">
            <w:pPr>
              <w:widowControl w:val="0"/>
              <w:suppressAutoHyphens/>
              <w:jc w:val="center"/>
              <w:rPr>
                <w:rFonts w:eastAsia="Lucida Sans Unicode" w:cs="Times New Roman"/>
                <w:kern w:val="1"/>
                <w:sz w:val="20"/>
                <w:szCs w:val="20"/>
                <w:lang w:eastAsia="ru-RU"/>
              </w:rPr>
            </w:pPr>
            <w:r w:rsidRPr="0023461D">
              <w:rPr>
                <w:rFonts w:eastAsia="Lucida Sans Unicode" w:cs="Times New Roman"/>
                <w:kern w:val="1"/>
                <w:sz w:val="20"/>
                <w:szCs w:val="20"/>
                <w:lang w:eastAsia="ru-RU"/>
              </w:rPr>
              <w:t>1</w:t>
            </w:r>
          </w:p>
        </w:tc>
        <w:tc>
          <w:tcPr>
            <w:tcW w:w="1567" w:type="dxa"/>
            <w:shd w:val="clear" w:color="auto" w:fill="auto"/>
            <w:vAlign w:val="center"/>
          </w:tcPr>
          <w:p w:rsidR="0023461D" w:rsidRPr="0023461D" w:rsidRDefault="0023461D" w:rsidP="0023461D">
            <w:pPr>
              <w:widowControl w:val="0"/>
              <w:suppressAutoHyphens/>
              <w:jc w:val="center"/>
              <w:rPr>
                <w:rFonts w:eastAsia="Lucida Sans Unicode" w:cs="Times New Roman"/>
                <w:kern w:val="1"/>
                <w:sz w:val="20"/>
                <w:szCs w:val="20"/>
                <w:lang w:eastAsia="ru-RU"/>
              </w:rPr>
            </w:pPr>
            <w:r w:rsidRPr="0023461D">
              <w:rPr>
                <w:rFonts w:eastAsia="Lucida Sans Unicode" w:cs="Times New Roman"/>
                <w:kern w:val="1"/>
                <w:sz w:val="20"/>
                <w:szCs w:val="20"/>
                <w:lang w:eastAsia="ru-RU"/>
              </w:rPr>
              <w:t>2</w:t>
            </w:r>
          </w:p>
        </w:tc>
        <w:tc>
          <w:tcPr>
            <w:tcW w:w="2598" w:type="dxa"/>
            <w:shd w:val="clear" w:color="auto" w:fill="auto"/>
            <w:vAlign w:val="center"/>
          </w:tcPr>
          <w:p w:rsidR="0023461D" w:rsidRPr="0023461D" w:rsidRDefault="0023461D" w:rsidP="0023461D">
            <w:pPr>
              <w:widowControl w:val="0"/>
              <w:suppressAutoHyphens/>
              <w:jc w:val="center"/>
              <w:rPr>
                <w:rFonts w:eastAsia="Lucida Sans Unicode" w:cs="Times New Roman"/>
                <w:kern w:val="1"/>
                <w:sz w:val="20"/>
                <w:szCs w:val="20"/>
                <w:lang w:eastAsia="ru-RU"/>
              </w:rPr>
            </w:pPr>
            <w:r w:rsidRPr="0023461D">
              <w:rPr>
                <w:rFonts w:eastAsia="Lucida Sans Unicode" w:cs="Times New Roman"/>
                <w:kern w:val="1"/>
                <w:sz w:val="20"/>
                <w:szCs w:val="20"/>
                <w:lang w:eastAsia="ru-RU"/>
              </w:rPr>
              <w:t>3</w:t>
            </w:r>
          </w:p>
        </w:tc>
        <w:tc>
          <w:tcPr>
            <w:tcW w:w="1273" w:type="dxa"/>
            <w:shd w:val="clear" w:color="auto" w:fill="auto"/>
            <w:vAlign w:val="center"/>
          </w:tcPr>
          <w:p w:rsidR="0023461D" w:rsidRPr="0023461D" w:rsidRDefault="0023461D" w:rsidP="0023461D">
            <w:pPr>
              <w:widowControl w:val="0"/>
              <w:suppressAutoHyphens/>
              <w:jc w:val="center"/>
              <w:rPr>
                <w:rFonts w:eastAsia="Lucida Sans Unicode" w:cs="Times New Roman"/>
                <w:kern w:val="1"/>
                <w:sz w:val="20"/>
                <w:szCs w:val="20"/>
                <w:lang w:eastAsia="ru-RU"/>
              </w:rPr>
            </w:pPr>
            <w:r w:rsidRPr="0023461D">
              <w:rPr>
                <w:rFonts w:eastAsia="Lucida Sans Unicode" w:cs="Times New Roman"/>
                <w:kern w:val="1"/>
                <w:sz w:val="20"/>
                <w:szCs w:val="20"/>
                <w:lang w:eastAsia="ru-RU"/>
              </w:rPr>
              <w:t>4</w:t>
            </w:r>
          </w:p>
        </w:tc>
        <w:tc>
          <w:tcPr>
            <w:tcW w:w="1300" w:type="dxa"/>
            <w:shd w:val="clear" w:color="auto" w:fill="auto"/>
            <w:vAlign w:val="center"/>
          </w:tcPr>
          <w:p w:rsidR="0023461D" w:rsidRPr="0023461D" w:rsidRDefault="0023461D" w:rsidP="0023461D">
            <w:pPr>
              <w:widowControl w:val="0"/>
              <w:suppressAutoHyphens/>
              <w:jc w:val="center"/>
              <w:rPr>
                <w:rFonts w:eastAsia="Lucida Sans Unicode" w:cs="Times New Roman"/>
                <w:kern w:val="1"/>
                <w:sz w:val="20"/>
                <w:szCs w:val="20"/>
                <w:lang w:eastAsia="ru-RU"/>
              </w:rPr>
            </w:pPr>
            <w:r w:rsidRPr="0023461D">
              <w:rPr>
                <w:rFonts w:eastAsia="Lucida Sans Unicode" w:cs="Times New Roman"/>
                <w:kern w:val="1"/>
                <w:sz w:val="20"/>
                <w:szCs w:val="20"/>
                <w:lang w:eastAsia="ru-RU"/>
              </w:rPr>
              <w:t>5</w:t>
            </w:r>
          </w:p>
        </w:tc>
        <w:tc>
          <w:tcPr>
            <w:tcW w:w="739" w:type="dxa"/>
            <w:shd w:val="clear" w:color="auto" w:fill="auto"/>
            <w:vAlign w:val="center"/>
          </w:tcPr>
          <w:p w:rsidR="0023461D" w:rsidRPr="0023461D" w:rsidRDefault="0023461D" w:rsidP="0023461D">
            <w:pPr>
              <w:widowControl w:val="0"/>
              <w:suppressAutoHyphens/>
              <w:jc w:val="center"/>
              <w:rPr>
                <w:rFonts w:eastAsia="Lucida Sans Unicode" w:cs="Times New Roman"/>
                <w:kern w:val="1"/>
                <w:sz w:val="20"/>
                <w:szCs w:val="20"/>
                <w:lang w:eastAsia="ru-RU"/>
              </w:rPr>
            </w:pPr>
            <w:r w:rsidRPr="0023461D">
              <w:rPr>
                <w:rFonts w:eastAsia="Lucida Sans Unicode" w:cs="Times New Roman"/>
                <w:kern w:val="1"/>
                <w:sz w:val="20"/>
                <w:szCs w:val="20"/>
                <w:lang w:eastAsia="ru-RU"/>
              </w:rPr>
              <w:t>6</w:t>
            </w:r>
          </w:p>
        </w:tc>
        <w:tc>
          <w:tcPr>
            <w:tcW w:w="844" w:type="dxa"/>
            <w:shd w:val="clear" w:color="auto" w:fill="auto"/>
            <w:vAlign w:val="center"/>
          </w:tcPr>
          <w:p w:rsidR="0023461D" w:rsidRPr="0023461D" w:rsidRDefault="0023461D" w:rsidP="0023461D">
            <w:pPr>
              <w:widowControl w:val="0"/>
              <w:suppressAutoHyphens/>
              <w:jc w:val="center"/>
              <w:rPr>
                <w:rFonts w:eastAsia="Lucida Sans Unicode" w:cs="Times New Roman"/>
                <w:kern w:val="1"/>
                <w:sz w:val="20"/>
                <w:szCs w:val="20"/>
                <w:lang w:eastAsia="ru-RU"/>
              </w:rPr>
            </w:pPr>
            <w:r w:rsidRPr="0023461D">
              <w:rPr>
                <w:rFonts w:eastAsia="Lucida Sans Unicode" w:cs="Times New Roman"/>
                <w:kern w:val="1"/>
                <w:sz w:val="20"/>
                <w:szCs w:val="20"/>
                <w:lang w:eastAsia="ru-RU"/>
              </w:rPr>
              <w:t>7</w:t>
            </w:r>
          </w:p>
        </w:tc>
      </w:tr>
      <w:tr w:rsidR="0023461D" w:rsidRPr="0023461D" w:rsidTr="005C02F0">
        <w:trPr>
          <w:jc w:val="center"/>
        </w:trPr>
        <w:tc>
          <w:tcPr>
            <w:tcW w:w="538" w:type="dxa"/>
            <w:shd w:val="clear" w:color="auto" w:fill="auto"/>
            <w:vAlign w:val="center"/>
          </w:tcPr>
          <w:p w:rsidR="0023461D" w:rsidRPr="0023461D" w:rsidRDefault="0023461D" w:rsidP="0023461D">
            <w:pPr>
              <w:widowControl w:val="0"/>
              <w:suppressAutoHyphens/>
              <w:jc w:val="center"/>
              <w:rPr>
                <w:rFonts w:eastAsia="Lucida Sans Unicode" w:cs="Times New Roman"/>
                <w:kern w:val="1"/>
                <w:sz w:val="20"/>
                <w:szCs w:val="20"/>
                <w:lang w:eastAsia="ru-RU"/>
              </w:rPr>
            </w:pPr>
            <w:r w:rsidRPr="0023461D">
              <w:rPr>
                <w:rFonts w:eastAsia="Lucida Sans Unicode" w:cs="Times New Roman"/>
                <w:kern w:val="1"/>
                <w:sz w:val="20"/>
                <w:szCs w:val="20"/>
                <w:lang w:eastAsia="ru-RU"/>
              </w:rPr>
              <w:t>1</w:t>
            </w:r>
          </w:p>
        </w:tc>
        <w:tc>
          <w:tcPr>
            <w:tcW w:w="1567" w:type="dxa"/>
            <w:shd w:val="clear" w:color="auto" w:fill="auto"/>
            <w:vAlign w:val="center"/>
          </w:tcPr>
          <w:p w:rsidR="0023461D" w:rsidRPr="0023461D" w:rsidRDefault="0023461D" w:rsidP="0023461D">
            <w:pPr>
              <w:widowControl w:val="0"/>
              <w:suppressAutoHyphens/>
              <w:rPr>
                <w:rFonts w:eastAsia="Lucida Sans Unicode" w:cs="Times New Roman"/>
                <w:kern w:val="1"/>
                <w:sz w:val="20"/>
                <w:szCs w:val="20"/>
                <w:lang w:eastAsia="ru-RU"/>
              </w:rPr>
            </w:pPr>
            <w:r w:rsidRPr="0023461D">
              <w:rPr>
                <w:rFonts w:eastAsia="Lucida Sans Unicode" w:cs="Times New Roman"/>
                <w:kern w:val="1"/>
                <w:sz w:val="20"/>
                <w:szCs w:val="20"/>
                <w:lang w:eastAsia="ru-RU"/>
              </w:rPr>
              <w:t>Молька</w:t>
            </w:r>
          </w:p>
        </w:tc>
        <w:tc>
          <w:tcPr>
            <w:tcW w:w="2598" w:type="dxa"/>
            <w:shd w:val="clear" w:color="auto" w:fill="auto"/>
            <w:vAlign w:val="center"/>
          </w:tcPr>
          <w:p w:rsidR="0023461D" w:rsidRPr="0023461D" w:rsidRDefault="0023461D" w:rsidP="0023461D">
            <w:pPr>
              <w:widowControl w:val="0"/>
              <w:suppressAutoHyphens/>
              <w:rPr>
                <w:rFonts w:eastAsia="Lucida Sans Unicode" w:cs="Times New Roman"/>
                <w:kern w:val="1"/>
                <w:sz w:val="20"/>
                <w:szCs w:val="20"/>
                <w:lang w:eastAsia="ru-RU"/>
              </w:rPr>
            </w:pPr>
            <w:r w:rsidRPr="0023461D">
              <w:rPr>
                <w:rFonts w:eastAsia="Lucida Sans Unicode" w:cs="Times New Roman"/>
                <w:kern w:val="1"/>
                <w:sz w:val="20"/>
                <w:szCs w:val="20"/>
                <w:lang w:eastAsia="ru-RU"/>
              </w:rPr>
              <w:t>Залив Молька, Братское водохранилище</w:t>
            </w:r>
          </w:p>
        </w:tc>
        <w:tc>
          <w:tcPr>
            <w:tcW w:w="1273" w:type="dxa"/>
            <w:shd w:val="clear" w:color="auto" w:fill="auto"/>
            <w:vAlign w:val="center"/>
          </w:tcPr>
          <w:p w:rsidR="0023461D" w:rsidRPr="0023461D" w:rsidRDefault="0023461D" w:rsidP="0023461D">
            <w:pPr>
              <w:widowControl w:val="0"/>
              <w:suppressAutoHyphens/>
              <w:jc w:val="center"/>
              <w:rPr>
                <w:rFonts w:eastAsia="Lucida Sans Unicode" w:cs="Times New Roman"/>
                <w:kern w:val="1"/>
                <w:sz w:val="20"/>
                <w:szCs w:val="20"/>
                <w:lang w:val="en-US" w:eastAsia="ru-RU"/>
              </w:rPr>
            </w:pPr>
            <w:r w:rsidRPr="0023461D">
              <w:rPr>
                <w:rFonts w:eastAsia="Lucida Sans Unicode" w:cs="Times New Roman"/>
                <w:kern w:val="1"/>
                <w:sz w:val="20"/>
                <w:szCs w:val="20"/>
                <w:lang w:val="en-US" w:eastAsia="ru-RU"/>
              </w:rPr>
              <w:t>-</w:t>
            </w:r>
          </w:p>
        </w:tc>
        <w:tc>
          <w:tcPr>
            <w:tcW w:w="1300" w:type="dxa"/>
            <w:shd w:val="clear" w:color="auto" w:fill="auto"/>
            <w:vAlign w:val="center"/>
          </w:tcPr>
          <w:p w:rsidR="0023461D" w:rsidRPr="0023461D" w:rsidRDefault="0023461D" w:rsidP="0023461D">
            <w:pPr>
              <w:widowControl w:val="0"/>
              <w:suppressAutoHyphens/>
              <w:jc w:val="center"/>
              <w:rPr>
                <w:rFonts w:eastAsia="Lucida Sans Unicode" w:cs="Times New Roman"/>
                <w:kern w:val="1"/>
                <w:sz w:val="20"/>
                <w:szCs w:val="20"/>
                <w:lang w:eastAsia="ru-RU"/>
              </w:rPr>
            </w:pPr>
            <w:r w:rsidRPr="0023461D">
              <w:rPr>
                <w:rFonts w:eastAsia="Lucida Sans Unicode" w:cs="Times New Roman"/>
                <w:kern w:val="1"/>
                <w:sz w:val="20"/>
                <w:szCs w:val="20"/>
                <w:lang w:eastAsia="ru-RU"/>
              </w:rPr>
              <w:t>4,0</w:t>
            </w:r>
          </w:p>
        </w:tc>
        <w:tc>
          <w:tcPr>
            <w:tcW w:w="739" w:type="dxa"/>
            <w:shd w:val="clear" w:color="auto" w:fill="auto"/>
            <w:vAlign w:val="center"/>
          </w:tcPr>
          <w:p w:rsidR="0023461D" w:rsidRPr="0023461D" w:rsidRDefault="0023461D" w:rsidP="0023461D">
            <w:pPr>
              <w:widowControl w:val="0"/>
              <w:suppressAutoHyphens/>
              <w:jc w:val="center"/>
              <w:rPr>
                <w:rFonts w:eastAsia="Lucida Sans Unicode" w:cs="Times New Roman"/>
                <w:kern w:val="1"/>
                <w:sz w:val="20"/>
                <w:szCs w:val="20"/>
                <w:lang w:eastAsia="ru-RU"/>
              </w:rPr>
            </w:pPr>
            <w:r w:rsidRPr="0023461D">
              <w:rPr>
                <w:rFonts w:eastAsia="Lucida Sans Unicode" w:cs="Times New Roman"/>
                <w:kern w:val="1"/>
                <w:sz w:val="20"/>
                <w:szCs w:val="20"/>
                <w:lang w:eastAsia="ru-RU"/>
              </w:rPr>
              <w:t>-</w:t>
            </w:r>
          </w:p>
        </w:tc>
        <w:tc>
          <w:tcPr>
            <w:tcW w:w="844" w:type="dxa"/>
            <w:shd w:val="clear" w:color="auto" w:fill="auto"/>
            <w:vAlign w:val="center"/>
          </w:tcPr>
          <w:p w:rsidR="0023461D" w:rsidRPr="0023461D" w:rsidRDefault="0023461D" w:rsidP="0023461D">
            <w:pPr>
              <w:widowControl w:val="0"/>
              <w:suppressAutoHyphens/>
              <w:jc w:val="center"/>
              <w:rPr>
                <w:rFonts w:eastAsia="Lucida Sans Unicode" w:cs="Times New Roman"/>
                <w:kern w:val="1"/>
                <w:sz w:val="20"/>
                <w:szCs w:val="20"/>
                <w:lang w:eastAsia="ru-RU"/>
              </w:rPr>
            </w:pPr>
            <w:r w:rsidRPr="0023461D">
              <w:rPr>
                <w:rFonts w:eastAsia="Lucida Sans Unicode" w:cs="Times New Roman"/>
                <w:kern w:val="1"/>
                <w:sz w:val="20"/>
                <w:szCs w:val="20"/>
                <w:lang w:eastAsia="ru-RU"/>
              </w:rPr>
              <w:t>-</w:t>
            </w:r>
          </w:p>
        </w:tc>
      </w:tr>
      <w:tr w:rsidR="0023461D" w:rsidRPr="0023461D" w:rsidTr="005C02F0">
        <w:trPr>
          <w:jc w:val="center"/>
        </w:trPr>
        <w:tc>
          <w:tcPr>
            <w:tcW w:w="538" w:type="dxa"/>
            <w:shd w:val="clear" w:color="auto" w:fill="auto"/>
            <w:vAlign w:val="center"/>
          </w:tcPr>
          <w:p w:rsidR="0023461D" w:rsidRPr="0023461D" w:rsidRDefault="0023461D" w:rsidP="0023461D">
            <w:pPr>
              <w:widowControl w:val="0"/>
              <w:suppressAutoHyphens/>
              <w:jc w:val="center"/>
              <w:rPr>
                <w:rFonts w:eastAsia="Lucida Sans Unicode" w:cs="Times New Roman"/>
                <w:kern w:val="1"/>
                <w:sz w:val="20"/>
                <w:szCs w:val="20"/>
                <w:lang w:eastAsia="ru-RU"/>
              </w:rPr>
            </w:pPr>
            <w:r w:rsidRPr="0023461D">
              <w:rPr>
                <w:rFonts w:eastAsia="Lucida Sans Unicode" w:cs="Times New Roman"/>
                <w:kern w:val="1"/>
                <w:sz w:val="20"/>
                <w:szCs w:val="20"/>
                <w:lang w:eastAsia="ru-RU"/>
              </w:rPr>
              <w:t>2</w:t>
            </w:r>
          </w:p>
        </w:tc>
        <w:tc>
          <w:tcPr>
            <w:tcW w:w="1567" w:type="dxa"/>
            <w:shd w:val="clear" w:color="auto" w:fill="auto"/>
            <w:vAlign w:val="center"/>
          </w:tcPr>
          <w:p w:rsidR="0023461D" w:rsidRPr="0023461D" w:rsidRDefault="0023461D" w:rsidP="0023461D">
            <w:pPr>
              <w:widowControl w:val="0"/>
              <w:suppressAutoHyphens/>
              <w:rPr>
                <w:rFonts w:eastAsia="Lucida Sans Unicode" w:cs="Times New Roman"/>
                <w:kern w:val="1"/>
                <w:sz w:val="20"/>
                <w:szCs w:val="20"/>
                <w:lang w:eastAsia="ru-RU"/>
              </w:rPr>
            </w:pPr>
            <w:r w:rsidRPr="0023461D">
              <w:rPr>
                <w:rFonts w:eastAsia="Lucida Sans Unicode" w:cs="Times New Roman"/>
                <w:kern w:val="1"/>
                <w:sz w:val="20"/>
                <w:szCs w:val="20"/>
                <w:lang w:eastAsia="ru-RU"/>
              </w:rPr>
              <w:t>Атовский</w:t>
            </w:r>
          </w:p>
        </w:tc>
        <w:tc>
          <w:tcPr>
            <w:tcW w:w="2598" w:type="dxa"/>
            <w:shd w:val="clear" w:color="auto" w:fill="auto"/>
            <w:vAlign w:val="center"/>
          </w:tcPr>
          <w:p w:rsidR="0023461D" w:rsidRPr="0023461D" w:rsidRDefault="0023461D" w:rsidP="0023461D">
            <w:pPr>
              <w:widowControl w:val="0"/>
              <w:suppressAutoHyphens/>
              <w:rPr>
                <w:rFonts w:eastAsia="Lucida Sans Unicode" w:cs="Times New Roman"/>
                <w:kern w:val="1"/>
                <w:sz w:val="20"/>
                <w:szCs w:val="20"/>
                <w:lang w:eastAsia="ru-RU"/>
              </w:rPr>
            </w:pPr>
            <w:r w:rsidRPr="0023461D">
              <w:rPr>
                <w:rFonts w:eastAsia="Lucida Sans Unicode" w:cs="Times New Roman"/>
                <w:kern w:val="1"/>
                <w:sz w:val="20"/>
                <w:szCs w:val="20"/>
                <w:lang w:eastAsia="ru-RU"/>
              </w:rPr>
              <w:t>Залив Атовский, Братское водохранилище</w:t>
            </w:r>
          </w:p>
        </w:tc>
        <w:tc>
          <w:tcPr>
            <w:tcW w:w="1273" w:type="dxa"/>
            <w:shd w:val="clear" w:color="auto" w:fill="auto"/>
            <w:vAlign w:val="center"/>
          </w:tcPr>
          <w:p w:rsidR="0023461D" w:rsidRPr="0023461D" w:rsidRDefault="0023461D" w:rsidP="0023461D">
            <w:pPr>
              <w:widowControl w:val="0"/>
              <w:suppressAutoHyphens/>
              <w:jc w:val="center"/>
              <w:rPr>
                <w:rFonts w:eastAsia="Lucida Sans Unicode" w:cs="Times New Roman"/>
                <w:kern w:val="1"/>
                <w:sz w:val="20"/>
                <w:szCs w:val="20"/>
                <w:lang w:val="en-US" w:eastAsia="ru-RU"/>
              </w:rPr>
            </w:pPr>
            <w:r w:rsidRPr="0023461D">
              <w:rPr>
                <w:rFonts w:eastAsia="Lucida Sans Unicode" w:cs="Times New Roman"/>
                <w:kern w:val="1"/>
                <w:sz w:val="20"/>
                <w:szCs w:val="20"/>
                <w:lang w:val="en-US" w:eastAsia="ru-RU"/>
              </w:rPr>
              <w:t>-</w:t>
            </w:r>
          </w:p>
        </w:tc>
        <w:tc>
          <w:tcPr>
            <w:tcW w:w="1300" w:type="dxa"/>
            <w:shd w:val="clear" w:color="auto" w:fill="auto"/>
            <w:vAlign w:val="center"/>
          </w:tcPr>
          <w:p w:rsidR="0023461D" w:rsidRPr="0023461D" w:rsidRDefault="0023461D" w:rsidP="0023461D">
            <w:pPr>
              <w:widowControl w:val="0"/>
              <w:suppressAutoHyphens/>
              <w:jc w:val="center"/>
              <w:rPr>
                <w:rFonts w:eastAsia="Lucida Sans Unicode" w:cs="Times New Roman"/>
                <w:kern w:val="1"/>
                <w:sz w:val="20"/>
                <w:szCs w:val="20"/>
                <w:lang w:eastAsia="ru-RU"/>
              </w:rPr>
            </w:pPr>
            <w:r w:rsidRPr="0023461D">
              <w:rPr>
                <w:rFonts w:eastAsia="Lucida Sans Unicode" w:cs="Times New Roman"/>
                <w:kern w:val="1"/>
                <w:sz w:val="20"/>
                <w:szCs w:val="20"/>
                <w:lang w:eastAsia="ru-RU"/>
              </w:rPr>
              <w:t>4,0</w:t>
            </w:r>
          </w:p>
        </w:tc>
        <w:tc>
          <w:tcPr>
            <w:tcW w:w="739" w:type="dxa"/>
            <w:shd w:val="clear" w:color="auto" w:fill="auto"/>
            <w:vAlign w:val="center"/>
          </w:tcPr>
          <w:p w:rsidR="0023461D" w:rsidRPr="0023461D" w:rsidRDefault="0023461D" w:rsidP="0023461D">
            <w:pPr>
              <w:widowControl w:val="0"/>
              <w:suppressAutoHyphens/>
              <w:jc w:val="center"/>
              <w:rPr>
                <w:rFonts w:eastAsia="Lucida Sans Unicode" w:cs="Times New Roman"/>
                <w:kern w:val="1"/>
                <w:sz w:val="20"/>
                <w:szCs w:val="20"/>
                <w:lang w:eastAsia="ru-RU"/>
              </w:rPr>
            </w:pPr>
            <w:r w:rsidRPr="0023461D">
              <w:rPr>
                <w:rFonts w:eastAsia="Lucida Sans Unicode" w:cs="Times New Roman"/>
                <w:kern w:val="1"/>
                <w:sz w:val="20"/>
                <w:szCs w:val="20"/>
                <w:lang w:eastAsia="ru-RU"/>
              </w:rPr>
              <w:t>-</w:t>
            </w:r>
          </w:p>
        </w:tc>
        <w:tc>
          <w:tcPr>
            <w:tcW w:w="844" w:type="dxa"/>
            <w:shd w:val="clear" w:color="auto" w:fill="auto"/>
            <w:vAlign w:val="center"/>
          </w:tcPr>
          <w:p w:rsidR="0023461D" w:rsidRPr="0023461D" w:rsidRDefault="0023461D" w:rsidP="0023461D">
            <w:pPr>
              <w:widowControl w:val="0"/>
              <w:suppressAutoHyphens/>
              <w:jc w:val="center"/>
              <w:rPr>
                <w:rFonts w:eastAsia="Lucida Sans Unicode" w:cs="Times New Roman"/>
                <w:kern w:val="1"/>
                <w:sz w:val="20"/>
                <w:szCs w:val="20"/>
                <w:lang w:eastAsia="ru-RU"/>
              </w:rPr>
            </w:pPr>
            <w:r w:rsidRPr="0023461D">
              <w:rPr>
                <w:rFonts w:eastAsia="Lucida Sans Unicode" w:cs="Times New Roman"/>
                <w:kern w:val="1"/>
                <w:sz w:val="20"/>
                <w:szCs w:val="20"/>
                <w:lang w:eastAsia="ru-RU"/>
              </w:rPr>
              <w:t>-</w:t>
            </w:r>
          </w:p>
        </w:tc>
      </w:tr>
      <w:tr w:rsidR="0023461D" w:rsidRPr="0023461D" w:rsidTr="005C02F0">
        <w:trPr>
          <w:jc w:val="center"/>
        </w:trPr>
        <w:tc>
          <w:tcPr>
            <w:tcW w:w="538" w:type="dxa"/>
            <w:shd w:val="clear" w:color="auto" w:fill="auto"/>
            <w:vAlign w:val="center"/>
          </w:tcPr>
          <w:p w:rsidR="0023461D" w:rsidRPr="0023461D" w:rsidRDefault="0023461D" w:rsidP="0023461D">
            <w:pPr>
              <w:widowControl w:val="0"/>
              <w:suppressAutoHyphens/>
              <w:jc w:val="center"/>
              <w:rPr>
                <w:rFonts w:eastAsia="Lucida Sans Unicode" w:cs="Times New Roman"/>
                <w:kern w:val="1"/>
                <w:sz w:val="20"/>
                <w:szCs w:val="20"/>
                <w:lang w:eastAsia="ru-RU"/>
              </w:rPr>
            </w:pPr>
            <w:r w:rsidRPr="0023461D">
              <w:rPr>
                <w:rFonts w:eastAsia="Lucida Sans Unicode" w:cs="Times New Roman"/>
                <w:kern w:val="1"/>
                <w:sz w:val="20"/>
                <w:szCs w:val="20"/>
                <w:lang w:eastAsia="ru-RU"/>
              </w:rPr>
              <w:t>3</w:t>
            </w:r>
          </w:p>
        </w:tc>
        <w:tc>
          <w:tcPr>
            <w:tcW w:w="1567" w:type="dxa"/>
            <w:shd w:val="clear" w:color="auto" w:fill="auto"/>
            <w:vAlign w:val="center"/>
          </w:tcPr>
          <w:p w:rsidR="0023461D" w:rsidRPr="0023461D" w:rsidRDefault="0023461D" w:rsidP="0023461D">
            <w:pPr>
              <w:widowControl w:val="0"/>
              <w:suppressAutoHyphens/>
              <w:rPr>
                <w:rFonts w:eastAsia="Lucida Sans Unicode" w:cs="Times New Roman"/>
                <w:kern w:val="1"/>
                <w:sz w:val="20"/>
                <w:szCs w:val="20"/>
                <w:lang w:eastAsia="ru-RU"/>
              </w:rPr>
            </w:pPr>
            <w:r w:rsidRPr="0023461D">
              <w:rPr>
                <w:rFonts w:eastAsia="Lucida Sans Unicode" w:cs="Times New Roman"/>
                <w:kern w:val="1"/>
                <w:sz w:val="20"/>
                <w:szCs w:val="20"/>
                <w:lang w:eastAsia="ru-RU"/>
              </w:rPr>
              <w:t>Лобагай</w:t>
            </w:r>
          </w:p>
        </w:tc>
        <w:tc>
          <w:tcPr>
            <w:tcW w:w="2598" w:type="dxa"/>
            <w:shd w:val="clear" w:color="auto" w:fill="auto"/>
            <w:vAlign w:val="center"/>
          </w:tcPr>
          <w:p w:rsidR="0023461D" w:rsidRPr="0023461D" w:rsidRDefault="0023461D" w:rsidP="0023461D">
            <w:pPr>
              <w:widowControl w:val="0"/>
              <w:suppressAutoHyphens/>
              <w:rPr>
                <w:rFonts w:eastAsia="Lucida Sans Unicode" w:cs="Times New Roman"/>
                <w:kern w:val="1"/>
                <w:sz w:val="20"/>
                <w:szCs w:val="20"/>
                <w:lang w:eastAsia="ru-RU"/>
              </w:rPr>
            </w:pPr>
            <w:r w:rsidRPr="0023461D">
              <w:rPr>
                <w:rFonts w:eastAsia="Lucida Sans Unicode" w:cs="Times New Roman"/>
                <w:kern w:val="1"/>
                <w:sz w:val="20"/>
                <w:szCs w:val="20"/>
                <w:lang w:eastAsia="ru-RU"/>
              </w:rPr>
              <w:t>Залив Молька, Братское водохранилище</w:t>
            </w:r>
          </w:p>
        </w:tc>
        <w:tc>
          <w:tcPr>
            <w:tcW w:w="1273" w:type="dxa"/>
            <w:shd w:val="clear" w:color="auto" w:fill="auto"/>
            <w:vAlign w:val="center"/>
          </w:tcPr>
          <w:p w:rsidR="0023461D" w:rsidRPr="0023461D" w:rsidRDefault="0023461D" w:rsidP="0023461D">
            <w:pPr>
              <w:widowControl w:val="0"/>
              <w:suppressAutoHyphens/>
              <w:jc w:val="center"/>
              <w:rPr>
                <w:rFonts w:eastAsia="Lucida Sans Unicode" w:cs="Times New Roman"/>
                <w:kern w:val="1"/>
                <w:sz w:val="20"/>
                <w:szCs w:val="20"/>
                <w:lang w:val="en-US" w:eastAsia="ru-RU"/>
              </w:rPr>
            </w:pPr>
            <w:r w:rsidRPr="0023461D">
              <w:rPr>
                <w:rFonts w:eastAsia="Lucida Sans Unicode" w:cs="Times New Roman"/>
                <w:kern w:val="1"/>
                <w:sz w:val="20"/>
                <w:szCs w:val="20"/>
                <w:lang w:val="en-US" w:eastAsia="ru-RU"/>
              </w:rPr>
              <w:t>-</w:t>
            </w:r>
          </w:p>
        </w:tc>
        <w:tc>
          <w:tcPr>
            <w:tcW w:w="1300" w:type="dxa"/>
            <w:shd w:val="clear" w:color="auto" w:fill="auto"/>
            <w:vAlign w:val="center"/>
          </w:tcPr>
          <w:p w:rsidR="0023461D" w:rsidRPr="0023461D" w:rsidRDefault="0023461D" w:rsidP="0023461D">
            <w:pPr>
              <w:widowControl w:val="0"/>
              <w:suppressAutoHyphens/>
              <w:jc w:val="center"/>
              <w:rPr>
                <w:rFonts w:eastAsia="Lucida Sans Unicode" w:cs="Times New Roman"/>
                <w:kern w:val="1"/>
                <w:sz w:val="20"/>
                <w:szCs w:val="20"/>
                <w:lang w:eastAsia="ru-RU"/>
              </w:rPr>
            </w:pPr>
            <w:r w:rsidRPr="0023461D">
              <w:rPr>
                <w:rFonts w:eastAsia="Lucida Sans Unicode" w:cs="Times New Roman"/>
                <w:kern w:val="1"/>
                <w:sz w:val="20"/>
                <w:szCs w:val="20"/>
                <w:lang w:eastAsia="ru-RU"/>
              </w:rPr>
              <w:t>8,0</w:t>
            </w:r>
          </w:p>
        </w:tc>
        <w:tc>
          <w:tcPr>
            <w:tcW w:w="739" w:type="dxa"/>
            <w:shd w:val="clear" w:color="auto" w:fill="auto"/>
            <w:vAlign w:val="center"/>
          </w:tcPr>
          <w:p w:rsidR="0023461D" w:rsidRPr="0023461D" w:rsidRDefault="0023461D" w:rsidP="0023461D">
            <w:pPr>
              <w:widowControl w:val="0"/>
              <w:suppressAutoHyphens/>
              <w:jc w:val="center"/>
              <w:rPr>
                <w:rFonts w:eastAsia="Lucida Sans Unicode" w:cs="Times New Roman"/>
                <w:kern w:val="1"/>
                <w:sz w:val="20"/>
                <w:szCs w:val="20"/>
                <w:lang w:val="en-US" w:eastAsia="ru-RU"/>
              </w:rPr>
            </w:pPr>
            <w:r w:rsidRPr="0023461D">
              <w:rPr>
                <w:rFonts w:eastAsia="Lucida Sans Unicode" w:cs="Times New Roman"/>
                <w:kern w:val="1"/>
                <w:sz w:val="20"/>
                <w:szCs w:val="20"/>
                <w:lang w:val="en-US" w:eastAsia="ru-RU"/>
              </w:rPr>
              <w:t>2</w:t>
            </w:r>
          </w:p>
        </w:tc>
        <w:tc>
          <w:tcPr>
            <w:tcW w:w="844" w:type="dxa"/>
            <w:shd w:val="clear" w:color="auto" w:fill="auto"/>
            <w:vAlign w:val="center"/>
          </w:tcPr>
          <w:p w:rsidR="0023461D" w:rsidRPr="0023461D" w:rsidRDefault="0023461D" w:rsidP="0023461D">
            <w:pPr>
              <w:widowControl w:val="0"/>
              <w:suppressAutoHyphens/>
              <w:jc w:val="center"/>
              <w:rPr>
                <w:rFonts w:eastAsia="Lucida Sans Unicode" w:cs="Times New Roman"/>
                <w:kern w:val="1"/>
                <w:sz w:val="20"/>
                <w:szCs w:val="20"/>
                <w:lang w:eastAsia="ru-RU"/>
              </w:rPr>
            </w:pPr>
            <w:r w:rsidRPr="0023461D">
              <w:rPr>
                <w:rFonts w:eastAsia="Lucida Sans Unicode" w:cs="Times New Roman"/>
                <w:kern w:val="1"/>
                <w:sz w:val="20"/>
                <w:szCs w:val="20"/>
                <w:lang w:val="en-US" w:eastAsia="ru-RU"/>
              </w:rPr>
              <w:t>2</w:t>
            </w:r>
            <w:r w:rsidRPr="0023461D">
              <w:rPr>
                <w:rFonts w:eastAsia="Lucida Sans Unicode" w:cs="Times New Roman"/>
                <w:kern w:val="1"/>
                <w:sz w:val="20"/>
                <w:szCs w:val="20"/>
                <w:lang w:eastAsia="ru-RU"/>
              </w:rPr>
              <w:t>,7</w:t>
            </w:r>
          </w:p>
        </w:tc>
      </w:tr>
      <w:tr w:rsidR="0023461D" w:rsidRPr="0023461D" w:rsidTr="005C02F0">
        <w:trPr>
          <w:jc w:val="center"/>
        </w:trPr>
        <w:tc>
          <w:tcPr>
            <w:tcW w:w="538" w:type="dxa"/>
            <w:shd w:val="clear" w:color="auto" w:fill="auto"/>
            <w:vAlign w:val="center"/>
          </w:tcPr>
          <w:p w:rsidR="0023461D" w:rsidRPr="0023461D" w:rsidRDefault="0023461D" w:rsidP="0023461D">
            <w:pPr>
              <w:widowControl w:val="0"/>
              <w:suppressAutoHyphens/>
              <w:jc w:val="center"/>
              <w:rPr>
                <w:rFonts w:eastAsia="Lucida Sans Unicode" w:cs="Times New Roman"/>
                <w:kern w:val="1"/>
                <w:sz w:val="20"/>
                <w:szCs w:val="20"/>
                <w:lang w:eastAsia="ru-RU"/>
              </w:rPr>
            </w:pPr>
            <w:r w:rsidRPr="0023461D">
              <w:rPr>
                <w:rFonts w:eastAsia="Lucida Sans Unicode" w:cs="Times New Roman"/>
                <w:kern w:val="1"/>
                <w:sz w:val="20"/>
                <w:szCs w:val="20"/>
                <w:lang w:eastAsia="ru-RU"/>
              </w:rPr>
              <w:t>4</w:t>
            </w:r>
          </w:p>
        </w:tc>
        <w:tc>
          <w:tcPr>
            <w:tcW w:w="1567" w:type="dxa"/>
            <w:shd w:val="clear" w:color="auto" w:fill="auto"/>
            <w:vAlign w:val="center"/>
          </w:tcPr>
          <w:p w:rsidR="0023461D" w:rsidRPr="0023461D" w:rsidRDefault="0023461D" w:rsidP="0023461D">
            <w:pPr>
              <w:widowControl w:val="0"/>
              <w:suppressAutoHyphens/>
              <w:rPr>
                <w:rFonts w:eastAsia="Lucida Sans Unicode" w:cs="Times New Roman"/>
                <w:kern w:val="1"/>
                <w:sz w:val="20"/>
                <w:szCs w:val="20"/>
                <w:lang w:eastAsia="ru-RU"/>
              </w:rPr>
            </w:pPr>
            <w:r w:rsidRPr="0023461D">
              <w:rPr>
                <w:rFonts w:eastAsia="Lucida Sans Unicode" w:cs="Times New Roman"/>
                <w:kern w:val="1"/>
                <w:sz w:val="20"/>
                <w:szCs w:val="20"/>
                <w:lang w:eastAsia="ru-RU"/>
              </w:rPr>
              <w:t>Малой</w:t>
            </w:r>
          </w:p>
        </w:tc>
        <w:tc>
          <w:tcPr>
            <w:tcW w:w="2598" w:type="dxa"/>
            <w:shd w:val="clear" w:color="auto" w:fill="auto"/>
            <w:vAlign w:val="center"/>
          </w:tcPr>
          <w:p w:rsidR="0023461D" w:rsidRPr="0023461D" w:rsidRDefault="0023461D" w:rsidP="0023461D">
            <w:pPr>
              <w:widowControl w:val="0"/>
              <w:suppressAutoHyphens/>
              <w:rPr>
                <w:rFonts w:eastAsia="Lucida Sans Unicode" w:cs="Times New Roman"/>
                <w:kern w:val="1"/>
                <w:sz w:val="20"/>
                <w:szCs w:val="20"/>
                <w:lang w:eastAsia="ru-RU"/>
              </w:rPr>
            </w:pPr>
            <w:r w:rsidRPr="0023461D">
              <w:rPr>
                <w:rFonts w:eastAsia="Lucida Sans Unicode" w:cs="Times New Roman"/>
                <w:kern w:val="1"/>
                <w:sz w:val="20"/>
                <w:szCs w:val="20"/>
                <w:lang w:eastAsia="ru-RU"/>
              </w:rPr>
              <w:t>Уда</w:t>
            </w:r>
          </w:p>
        </w:tc>
        <w:tc>
          <w:tcPr>
            <w:tcW w:w="1273" w:type="dxa"/>
            <w:shd w:val="clear" w:color="auto" w:fill="auto"/>
            <w:vAlign w:val="center"/>
          </w:tcPr>
          <w:p w:rsidR="0023461D" w:rsidRPr="0023461D" w:rsidRDefault="0023461D" w:rsidP="0023461D">
            <w:pPr>
              <w:widowControl w:val="0"/>
              <w:suppressAutoHyphens/>
              <w:jc w:val="center"/>
              <w:rPr>
                <w:rFonts w:eastAsia="Lucida Sans Unicode" w:cs="Times New Roman"/>
                <w:kern w:val="1"/>
                <w:sz w:val="20"/>
                <w:szCs w:val="20"/>
                <w:lang w:val="en-US" w:eastAsia="ru-RU"/>
              </w:rPr>
            </w:pPr>
            <w:r w:rsidRPr="0023461D">
              <w:rPr>
                <w:rFonts w:eastAsia="Lucida Sans Unicode" w:cs="Times New Roman"/>
                <w:kern w:val="1"/>
                <w:sz w:val="20"/>
                <w:szCs w:val="20"/>
                <w:lang w:val="en-US" w:eastAsia="ru-RU"/>
              </w:rPr>
              <w:t>-</w:t>
            </w:r>
          </w:p>
        </w:tc>
        <w:tc>
          <w:tcPr>
            <w:tcW w:w="1300" w:type="dxa"/>
            <w:shd w:val="clear" w:color="auto" w:fill="auto"/>
            <w:vAlign w:val="center"/>
          </w:tcPr>
          <w:p w:rsidR="0023461D" w:rsidRPr="0023461D" w:rsidRDefault="0023461D" w:rsidP="0023461D">
            <w:pPr>
              <w:widowControl w:val="0"/>
              <w:suppressAutoHyphens/>
              <w:jc w:val="center"/>
              <w:rPr>
                <w:rFonts w:eastAsia="Lucida Sans Unicode" w:cs="Times New Roman"/>
                <w:kern w:val="1"/>
                <w:sz w:val="20"/>
                <w:szCs w:val="20"/>
                <w:lang w:eastAsia="ru-RU"/>
              </w:rPr>
            </w:pPr>
            <w:r w:rsidRPr="0023461D">
              <w:rPr>
                <w:rFonts w:eastAsia="Lucida Sans Unicode" w:cs="Times New Roman"/>
                <w:kern w:val="1"/>
                <w:sz w:val="20"/>
                <w:szCs w:val="20"/>
                <w:lang w:eastAsia="ru-RU"/>
              </w:rPr>
              <w:t>5,0</w:t>
            </w:r>
          </w:p>
        </w:tc>
        <w:tc>
          <w:tcPr>
            <w:tcW w:w="739" w:type="dxa"/>
            <w:shd w:val="clear" w:color="auto" w:fill="auto"/>
            <w:vAlign w:val="center"/>
          </w:tcPr>
          <w:p w:rsidR="0023461D" w:rsidRPr="0023461D" w:rsidRDefault="0023461D" w:rsidP="0023461D">
            <w:pPr>
              <w:widowControl w:val="0"/>
              <w:suppressAutoHyphens/>
              <w:jc w:val="center"/>
              <w:rPr>
                <w:rFonts w:eastAsia="Lucida Sans Unicode" w:cs="Times New Roman"/>
                <w:kern w:val="1"/>
                <w:sz w:val="20"/>
                <w:szCs w:val="20"/>
                <w:lang w:eastAsia="ru-RU"/>
              </w:rPr>
            </w:pPr>
            <w:r w:rsidRPr="0023461D">
              <w:rPr>
                <w:rFonts w:eastAsia="Lucida Sans Unicode" w:cs="Times New Roman"/>
                <w:kern w:val="1"/>
                <w:sz w:val="20"/>
                <w:szCs w:val="20"/>
                <w:lang w:eastAsia="ru-RU"/>
              </w:rPr>
              <w:t>2</w:t>
            </w:r>
          </w:p>
        </w:tc>
        <w:tc>
          <w:tcPr>
            <w:tcW w:w="844" w:type="dxa"/>
            <w:shd w:val="clear" w:color="auto" w:fill="auto"/>
            <w:vAlign w:val="center"/>
          </w:tcPr>
          <w:p w:rsidR="0023461D" w:rsidRPr="0023461D" w:rsidRDefault="0023461D" w:rsidP="0023461D">
            <w:pPr>
              <w:widowControl w:val="0"/>
              <w:suppressAutoHyphens/>
              <w:jc w:val="center"/>
              <w:rPr>
                <w:rFonts w:eastAsia="Lucida Sans Unicode" w:cs="Times New Roman"/>
                <w:kern w:val="1"/>
                <w:sz w:val="20"/>
                <w:szCs w:val="20"/>
                <w:lang w:eastAsia="ru-RU"/>
              </w:rPr>
            </w:pPr>
            <w:r w:rsidRPr="0023461D">
              <w:rPr>
                <w:rFonts w:eastAsia="Lucida Sans Unicode" w:cs="Times New Roman"/>
                <w:kern w:val="1"/>
                <w:sz w:val="20"/>
                <w:szCs w:val="20"/>
                <w:lang w:eastAsia="ru-RU"/>
              </w:rPr>
              <w:t>6,4</w:t>
            </w:r>
          </w:p>
        </w:tc>
      </w:tr>
      <w:tr w:rsidR="0023461D" w:rsidRPr="0023461D" w:rsidTr="005C02F0">
        <w:trPr>
          <w:jc w:val="center"/>
        </w:trPr>
        <w:tc>
          <w:tcPr>
            <w:tcW w:w="538" w:type="dxa"/>
            <w:shd w:val="clear" w:color="auto" w:fill="auto"/>
            <w:vAlign w:val="center"/>
          </w:tcPr>
          <w:p w:rsidR="0023461D" w:rsidRPr="0023461D" w:rsidRDefault="0023461D" w:rsidP="0023461D">
            <w:pPr>
              <w:widowControl w:val="0"/>
              <w:suppressAutoHyphens/>
              <w:jc w:val="center"/>
              <w:rPr>
                <w:rFonts w:eastAsia="Lucida Sans Unicode" w:cs="Times New Roman"/>
                <w:kern w:val="1"/>
                <w:sz w:val="20"/>
                <w:szCs w:val="20"/>
                <w:lang w:eastAsia="ru-RU"/>
              </w:rPr>
            </w:pPr>
            <w:r w:rsidRPr="0023461D">
              <w:rPr>
                <w:rFonts w:eastAsia="Lucida Sans Unicode" w:cs="Times New Roman"/>
                <w:kern w:val="1"/>
                <w:sz w:val="20"/>
                <w:szCs w:val="20"/>
                <w:lang w:eastAsia="ru-RU"/>
              </w:rPr>
              <w:t>5</w:t>
            </w:r>
          </w:p>
        </w:tc>
        <w:tc>
          <w:tcPr>
            <w:tcW w:w="1567" w:type="dxa"/>
            <w:shd w:val="clear" w:color="auto" w:fill="auto"/>
            <w:vAlign w:val="center"/>
          </w:tcPr>
          <w:p w:rsidR="0023461D" w:rsidRPr="0023461D" w:rsidRDefault="0023461D" w:rsidP="0023461D">
            <w:pPr>
              <w:widowControl w:val="0"/>
              <w:suppressAutoHyphens/>
              <w:rPr>
                <w:rFonts w:eastAsia="Lucida Sans Unicode" w:cs="Times New Roman"/>
                <w:kern w:val="1"/>
                <w:sz w:val="20"/>
                <w:szCs w:val="20"/>
                <w:lang w:eastAsia="ru-RU"/>
              </w:rPr>
            </w:pPr>
            <w:r w:rsidRPr="0023461D">
              <w:rPr>
                <w:rFonts w:eastAsia="Lucida Sans Unicode" w:cs="Times New Roman"/>
                <w:kern w:val="1"/>
                <w:sz w:val="20"/>
                <w:szCs w:val="20"/>
                <w:lang w:eastAsia="ru-RU"/>
              </w:rPr>
              <w:t>Радуй</w:t>
            </w:r>
          </w:p>
        </w:tc>
        <w:tc>
          <w:tcPr>
            <w:tcW w:w="2598" w:type="dxa"/>
            <w:shd w:val="clear" w:color="auto" w:fill="auto"/>
            <w:vAlign w:val="center"/>
          </w:tcPr>
          <w:p w:rsidR="0023461D" w:rsidRPr="0023461D" w:rsidRDefault="0023461D" w:rsidP="0023461D">
            <w:pPr>
              <w:widowControl w:val="0"/>
              <w:suppressAutoHyphens/>
              <w:rPr>
                <w:rFonts w:eastAsia="Lucida Sans Unicode" w:cs="Times New Roman"/>
                <w:kern w:val="1"/>
                <w:sz w:val="20"/>
                <w:szCs w:val="20"/>
                <w:lang w:eastAsia="ru-RU"/>
              </w:rPr>
            </w:pPr>
            <w:r w:rsidRPr="0023461D">
              <w:rPr>
                <w:rFonts w:eastAsia="Lucida Sans Unicode" w:cs="Times New Roman"/>
                <w:kern w:val="1"/>
                <w:sz w:val="20"/>
                <w:szCs w:val="20"/>
                <w:lang w:eastAsia="ru-RU"/>
              </w:rPr>
              <w:t>Уда</w:t>
            </w:r>
          </w:p>
        </w:tc>
        <w:tc>
          <w:tcPr>
            <w:tcW w:w="1273" w:type="dxa"/>
            <w:shd w:val="clear" w:color="auto" w:fill="auto"/>
            <w:vAlign w:val="center"/>
          </w:tcPr>
          <w:p w:rsidR="0023461D" w:rsidRPr="0023461D" w:rsidRDefault="0023461D" w:rsidP="0023461D">
            <w:pPr>
              <w:widowControl w:val="0"/>
              <w:suppressAutoHyphens/>
              <w:jc w:val="center"/>
              <w:rPr>
                <w:rFonts w:eastAsia="Lucida Sans Unicode" w:cs="Times New Roman"/>
                <w:kern w:val="1"/>
                <w:sz w:val="20"/>
                <w:szCs w:val="20"/>
                <w:lang w:val="en-US" w:eastAsia="ru-RU"/>
              </w:rPr>
            </w:pPr>
            <w:r w:rsidRPr="0023461D">
              <w:rPr>
                <w:rFonts w:eastAsia="Lucida Sans Unicode" w:cs="Times New Roman"/>
                <w:kern w:val="1"/>
                <w:sz w:val="20"/>
                <w:szCs w:val="20"/>
                <w:lang w:val="en-US" w:eastAsia="ru-RU"/>
              </w:rPr>
              <w:t>-</w:t>
            </w:r>
          </w:p>
        </w:tc>
        <w:tc>
          <w:tcPr>
            <w:tcW w:w="1300" w:type="dxa"/>
            <w:shd w:val="clear" w:color="auto" w:fill="auto"/>
            <w:vAlign w:val="center"/>
          </w:tcPr>
          <w:p w:rsidR="0023461D" w:rsidRPr="0023461D" w:rsidRDefault="0023461D" w:rsidP="0023461D">
            <w:pPr>
              <w:widowControl w:val="0"/>
              <w:suppressAutoHyphens/>
              <w:jc w:val="center"/>
              <w:rPr>
                <w:rFonts w:eastAsia="Lucida Sans Unicode" w:cs="Times New Roman"/>
                <w:kern w:val="1"/>
                <w:sz w:val="20"/>
                <w:szCs w:val="20"/>
                <w:lang w:eastAsia="ru-RU"/>
              </w:rPr>
            </w:pPr>
            <w:r w:rsidRPr="0023461D">
              <w:rPr>
                <w:rFonts w:eastAsia="Lucida Sans Unicode" w:cs="Times New Roman"/>
                <w:kern w:val="1"/>
                <w:sz w:val="20"/>
                <w:szCs w:val="20"/>
                <w:lang w:eastAsia="ru-RU"/>
              </w:rPr>
              <w:t>9,0</w:t>
            </w:r>
          </w:p>
        </w:tc>
        <w:tc>
          <w:tcPr>
            <w:tcW w:w="739" w:type="dxa"/>
            <w:shd w:val="clear" w:color="auto" w:fill="auto"/>
            <w:vAlign w:val="center"/>
          </w:tcPr>
          <w:p w:rsidR="0023461D" w:rsidRPr="0023461D" w:rsidRDefault="0023461D" w:rsidP="0023461D">
            <w:pPr>
              <w:widowControl w:val="0"/>
              <w:suppressAutoHyphens/>
              <w:jc w:val="center"/>
              <w:rPr>
                <w:rFonts w:eastAsia="Lucida Sans Unicode" w:cs="Times New Roman"/>
                <w:kern w:val="1"/>
                <w:sz w:val="20"/>
                <w:szCs w:val="20"/>
                <w:lang w:eastAsia="ru-RU"/>
              </w:rPr>
            </w:pPr>
            <w:r w:rsidRPr="0023461D">
              <w:rPr>
                <w:rFonts w:eastAsia="Lucida Sans Unicode" w:cs="Times New Roman"/>
                <w:kern w:val="1"/>
                <w:sz w:val="20"/>
                <w:szCs w:val="20"/>
                <w:lang w:eastAsia="ru-RU"/>
              </w:rPr>
              <w:t>5</w:t>
            </w:r>
          </w:p>
        </w:tc>
        <w:tc>
          <w:tcPr>
            <w:tcW w:w="844" w:type="dxa"/>
            <w:shd w:val="clear" w:color="auto" w:fill="auto"/>
            <w:vAlign w:val="center"/>
          </w:tcPr>
          <w:p w:rsidR="0023461D" w:rsidRPr="0023461D" w:rsidRDefault="0023461D" w:rsidP="0023461D">
            <w:pPr>
              <w:widowControl w:val="0"/>
              <w:suppressAutoHyphens/>
              <w:jc w:val="center"/>
              <w:rPr>
                <w:rFonts w:eastAsia="Lucida Sans Unicode" w:cs="Times New Roman"/>
                <w:kern w:val="1"/>
                <w:sz w:val="20"/>
                <w:szCs w:val="20"/>
                <w:lang w:eastAsia="ru-RU"/>
              </w:rPr>
            </w:pPr>
            <w:r w:rsidRPr="0023461D">
              <w:rPr>
                <w:rFonts w:eastAsia="Lucida Sans Unicode" w:cs="Times New Roman"/>
                <w:kern w:val="1"/>
                <w:sz w:val="20"/>
                <w:szCs w:val="20"/>
                <w:lang w:eastAsia="ru-RU"/>
              </w:rPr>
              <w:t>12,0</w:t>
            </w:r>
          </w:p>
        </w:tc>
      </w:tr>
      <w:tr w:rsidR="0023461D" w:rsidRPr="0023461D" w:rsidTr="005C02F0">
        <w:trPr>
          <w:jc w:val="center"/>
        </w:trPr>
        <w:tc>
          <w:tcPr>
            <w:tcW w:w="538" w:type="dxa"/>
            <w:shd w:val="clear" w:color="auto" w:fill="auto"/>
            <w:vAlign w:val="center"/>
          </w:tcPr>
          <w:p w:rsidR="0023461D" w:rsidRPr="0023461D" w:rsidRDefault="0023461D" w:rsidP="0023461D">
            <w:pPr>
              <w:widowControl w:val="0"/>
              <w:suppressAutoHyphens/>
              <w:jc w:val="center"/>
              <w:rPr>
                <w:rFonts w:eastAsia="Lucida Sans Unicode" w:cs="Times New Roman"/>
                <w:kern w:val="1"/>
                <w:sz w:val="20"/>
                <w:szCs w:val="20"/>
                <w:lang w:eastAsia="ru-RU"/>
              </w:rPr>
            </w:pPr>
            <w:r w:rsidRPr="0023461D">
              <w:rPr>
                <w:rFonts w:eastAsia="Lucida Sans Unicode" w:cs="Times New Roman"/>
                <w:kern w:val="1"/>
                <w:sz w:val="20"/>
                <w:szCs w:val="20"/>
                <w:lang w:eastAsia="ru-RU"/>
              </w:rPr>
              <w:t>6</w:t>
            </w:r>
          </w:p>
        </w:tc>
        <w:tc>
          <w:tcPr>
            <w:tcW w:w="1567" w:type="dxa"/>
            <w:shd w:val="clear" w:color="auto" w:fill="auto"/>
            <w:vAlign w:val="center"/>
          </w:tcPr>
          <w:p w:rsidR="0023461D" w:rsidRPr="0023461D" w:rsidRDefault="0023461D" w:rsidP="0023461D">
            <w:pPr>
              <w:widowControl w:val="0"/>
              <w:suppressAutoHyphens/>
              <w:rPr>
                <w:rFonts w:eastAsia="Lucida Sans Unicode" w:cs="Times New Roman"/>
                <w:kern w:val="1"/>
                <w:sz w:val="20"/>
                <w:szCs w:val="20"/>
                <w:lang w:eastAsia="ru-RU"/>
              </w:rPr>
            </w:pPr>
            <w:r w:rsidRPr="0023461D">
              <w:rPr>
                <w:rFonts w:eastAsia="Lucida Sans Unicode" w:cs="Times New Roman"/>
                <w:kern w:val="1"/>
                <w:sz w:val="20"/>
                <w:szCs w:val="20"/>
                <w:lang w:eastAsia="ru-RU"/>
              </w:rPr>
              <w:t>Нижняя Хайрюзовка</w:t>
            </w:r>
          </w:p>
        </w:tc>
        <w:tc>
          <w:tcPr>
            <w:tcW w:w="2598" w:type="dxa"/>
            <w:shd w:val="clear" w:color="auto" w:fill="auto"/>
            <w:vAlign w:val="center"/>
          </w:tcPr>
          <w:p w:rsidR="0023461D" w:rsidRPr="0023461D" w:rsidRDefault="0023461D" w:rsidP="0023461D">
            <w:pPr>
              <w:widowControl w:val="0"/>
              <w:suppressAutoHyphens/>
              <w:rPr>
                <w:rFonts w:eastAsia="Lucida Sans Unicode" w:cs="Times New Roman"/>
                <w:kern w:val="1"/>
                <w:sz w:val="20"/>
                <w:szCs w:val="20"/>
                <w:lang w:eastAsia="ru-RU"/>
              </w:rPr>
            </w:pPr>
            <w:r w:rsidRPr="0023461D">
              <w:rPr>
                <w:rFonts w:eastAsia="Lucida Sans Unicode" w:cs="Times New Roman"/>
                <w:kern w:val="1"/>
                <w:sz w:val="20"/>
                <w:szCs w:val="20"/>
                <w:lang w:eastAsia="ru-RU"/>
              </w:rPr>
              <w:t>Залив Хайрюзовка, Братское водохранилище</w:t>
            </w:r>
          </w:p>
        </w:tc>
        <w:tc>
          <w:tcPr>
            <w:tcW w:w="1273" w:type="dxa"/>
            <w:shd w:val="clear" w:color="auto" w:fill="auto"/>
            <w:vAlign w:val="center"/>
          </w:tcPr>
          <w:p w:rsidR="0023461D" w:rsidRPr="0023461D" w:rsidRDefault="0023461D" w:rsidP="0023461D">
            <w:pPr>
              <w:widowControl w:val="0"/>
              <w:suppressAutoHyphens/>
              <w:jc w:val="center"/>
              <w:rPr>
                <w:rFonts w:eastAsia="Lucida Sans Unicode" w:cs="Times New Roman"/>
                <w:kern w:val="1"/>
                <w:sz w:val="20"/>
                <w:szCs w:val="20"/>
                <w:lang w:val="en-US" w:eastAsia="ru-RU"/>
              </w:rPr>
            </w:pPr>
            <w:r w:rsidRPr="0023461D">
              <w:rPr>
                <w:rFonts w:eastAsia="Lucida Sans Unicode" w:cs="Times New Roman"/>
                <w:kern w:val="1"/>
                <w:sz w:val="20"/>
                <w:szCs w:val="20"/>
                <w:lang w:val="en-US" w:eastAsia="ru-RU"/>
              </w:rPr>
              <w:t>-</w:t>
            </w:r>
          </w:p>
        </w:tc>
        <w:tc>
          <w:tcPr>
            <w:tcW w:w="1300" w:type="dxa"/>
            <w:shd w:val="clear" w:color="auto" w:fill="auto"/>
            <w:vAlign w:val="center"/>
          </w:tcPr>
          <w:p w:rsidR="0023461D" w:rsidRPr="0023461D" w:rsidRDefault="0023461D" w:rsidP="0023461D">
            <w:pPr>
              <w:widowControl w:val="0"/>
              <w:suppressAutoHyphens/>
              <w:jc w:val="center"/>
              <w:rPr>
                <w:rFonts w:eastAsia="Lucida Sans Unicode" w:cs="Times New Roman"/>
                <w:kern w:val="1"/>
                <w:sz w:val="20"/>
                <w:szCs w:val="20"/>
                <w:lang w:eastAsia="ru-RU"/>
              </w:rPr>
            </w:pPr>
            <w:r w:rsidRPr="0023461D">
              <w:rPr>
                <w:rFonts w:eastAsia="Lucida Sans Unicode" w:cs="Times New Roman"/>
                <w:kern w:val="1"/>
                <w:sz w:val="20"/>
                <w:szCs w:val="20"/>
                <w:lang w:eastAsia="ru-RU"/>
              </w:rPr>
              <w:t>8,0</w:t>
            </w:r>
          </w:p>
        </w:tc>
        <w:tc>
          <w:tcPr>
            <w:tcW w:w="739" w:type="dxa"/>
            <w:shd w:val="clear" w:color="auto" w:fill="auto"/>
            <w:vAlign w:val="center"/>
          </w:tcPr>
          <w:p w:rsidR="0023461D" w:rsidRPr="0023461D" w:rsidRDefault="0023461D" w:rsidP="0023461D">
            <w:pPr>
              <w:widowControl w:val="0"/>
              <w:suppressAutoHyphens/>
              <w:jc w:val="center"/>
              <w:rPr>
                <w:rFonts w:eastAsia="Lucida Sans Unicode" w:cs="Times New Roman"/>
                <w:kern w:val="1"/>
                <w:sz w:val="20"/>
                <w:szCs w:val="20"/>
                <w:lang w:eastAsia="ru-RU"/>
              </w:rPr>
            </w:pPr>
            <w:r w:rsidRPr="0023461D">
              <w:rPr>
                <w:rFonts w:eastAsia="Lucida Sans Unicode" w:cs="Times New Roman"/>
                <w:kern w:val="1"/>
                <w:sz w:val="20"/>
                <w:szCs w:val="20"/>
                <w:lang w:eastAsia="ru-RU"/>
              </w:rPr>
              <w:t>-</w:t>
            </w:r>
          </w:p>
        </w:tc>
        <w:tc>
          <w:tcPr>
            <w:tcW w:w="844" w:type="dxa"/>
            <w:shd w:val="clear" w:color="auto" w:fill="auto"/>
            <w:vAlign w:val="center"/>
          </w:tcPr>
          <w:p w:rsidR="0023461D" w:rsidRPr="0023461D" w:rsidRDefault="0023461D" w:rsidP="0023461D">
            <w:pPr>
              <w:widowControl w:val="0"/>
              <w:suppressAutoHyphens/>
              <w:jc w:val="center"/>
              <w:rPr>
                <w:rFonts w:eastAsia="Lucida Sans Unicode" w:cs="Times New Roman"/>
                <w:kern w:val="1"/>
                <w:sz w:val="20"/>
                <w:szCs w:val="20"/>
                <w:lang w:eastAsia="ru-RU"/>
              </w:rPr>
            </w:pPr>
            <w:r w:rsidRPr="0023461D">
              <w:rPr>
                <w:rFonts w:eastAsia="Lucida Sans Unicode" w:cs="Times New Roman"/>
                <w:kern w:val="1"/>
                <w:sz w:val="20"/>
                <w:szCs w:val="20"/>
                <w:lang w:eastAsia="ru-RU"/>
              </w:rPr>
              <w:t>-</w:t>
            </w:r>
          </w:p>
        </w:tc>
      </w:tr>
    </w:tbl>
    <w:p w:rsidR="0023461D" w:rsidRPr="0023461D" w:rsidRDefault="0023461D" w:rsidP="0023461D">
      <w:pPr>
        <w:autoSpaceDE w:val="0"/>
        <w:autoSpaceDN w:val="0"/>
        <w:adjustRightInd w:val="0"/>
        <w:rPr>
          <w:rFonts w:eastAsia="Times New Roman" w:cs="Times New Roman"/>
          <w:sz w:val="24"/>
          <w:szCs w:val="24"/>
          <w:lang w:eastAsia="ru-RU"/>
        </w:rPr>
      </w:pPr>
    </w:p>
    <w:p w:rsidR="0023461D" w:rsidRPr="0023461D" w:rsidRDefault="0023461D" w:rsidP="0023461D">
      <w:pPr>
        <w:ind w:firstLine="709"/>
        <w:jc w:val="both"/>
        <w:rPr>
          <w:rFonts w:eastAsia="Times New Roman" w:cs="Times New Roman"/>
          <w:b/>
          <w:sz w:val="24"/>
          <w:szCs w:val="24"/>
          <w:lang w:eastAsia="ru-RU"/>
        </w:rPr>
      </w:pPr>
      <w:r w:rsidRPr="0023461D">
        <w:rPr>
          <w:rFonts w:eastAsia="Times New Roman" w:cs="Times New Roman"/>
          <w:b/>
          <w:sz w:val="24"/>
          <w:szCs w:val="24"/>
          <w:lang w:eastAsia="ru-RU"/>
        </w:rPr>
        <w:t>Обеспеченность поверхностными  водами</w:t>
      </w:r>
    </w:p>
    <w:p w:rsidR="0023461D" w:rsidRPr="0023461D" w:rsidRDefault="0023461D" w:rsidP="0023461D">
      <w:pPr>
        <w:ind w:firstLine="709"/>
        <w:jc w:val="both"/>
        <w:rPr>
          <w:rFonts w:eastAsia="Times New Roman" w:cs="Times New Roman"/>
          <w:sz w:val="24"/>
          <w:szCs w:val="24"/>
          <w:lang w:eastAsia="ru-RU"/>
        </w:rPr>
      </w:pPr>
      <w:r w:rsidRPr="0023461D">
        <w:rPr>
          <w:rFonts w:eastAsia="Times New Roman" w:cs="Times New Roman"/>
          <w:sz w:val="24"/>
          <w:szCs w:val="24"/>
          <w:lang w:eastAsia="ru-RU"/>
        </w:rPr>
        <w:t>Братское водохранилище, на берегу которого расположено сельское поселение, является крупным источником поверхностных вод с полезным объёмом 48 км</w:t>
      </w:r>
      <w:r w:rsidRPr="0023461D">
        <w:rPr>
          <w:rFonts w:eastAsia="Times New Roman" w:cs="Times New Roman"/>
          <w:sz w:val="24"/>
          <w:szCs w:val="24"/>
          <w:vertAlign w:val="superscript"/>
          <w:lang w:eastAsia="ru-RU"/>
        </w:rPr>
        <w:t>3</w:t>
      </w:r>
      <w:r w:rsidRPr="0023461D">
        <w:rPr>
          <w:rFonts w:eastAsia="Times New Roman" w:cs="Times New Roman"/>
          <w:sz w:val="24"/>
          <w:szCs w:val="24"/>
          <w:lang w:eastAsia="ru-RU"/>
        </w:rPr>
        <w:t>, что обеспечивает неограниченный объём водопотребления. Других источников поверхностных вод на территории сельского поселения нет, поскольку в маловодный период (зимние месяцы) все водотоки либо перемерзают, либо имеют крайне низкую водность.</w:t>
      </w:r>
    </w:p>
    <w:p w:rsidR="0023461D" w:rsidRPr="0023461D" w:rsidRDefault="0023461D" w:rsidP="0023461D">
      <w:pPr>
        <w:ind w:firstLine="709"/>
        <w:jc w:val="both"/>
        <w:rPr>
          <w:rFonts w:eastAsia="Times New Roman" w:cs="Times New Roman"/>
          <w:sz w:val="24"/>
          <w:szCs w:val="24"/>
          <w:lang w:eastAsia="ru-RU"/>
        </w:rPr>
      </w:pPr>
      <w:r w:rsidRPr="0023461D">
        <w:rPr>
          <w:rFonts w:eastAsia="Times New Roman" w:cs="Times New Roman"/>
          <w:sz w:val="24"/>
          <w:szCs w:val="24"/>
          <w:lang w:eastAsia="ru-RU"/>
        </w:rPr>
        <w:t>Исходя из наличия крупного источника поверхностных вод, территория сельского поселения является обеспеченной поверхностными водными ресурсами.</w:t>
      </w:r>
    </w:p>
    <w:p w:rsidR="0023461D" w:rsidRPr="0023461D" w:rsidRDefault="0023461D" w:rsidP="0023461D">
      <w:pPr>
        <w:ind w:firstLine="709"/>
        <w:jc w:val="both"/>
        <w:rPr>
          <w:rFonts w:eastAsia="Times New Roman" w:cs="Times New Roman"/>
          <w:sz w:val="24"/>
          <w:szCs w:val="24"/>
          <w:lang w:eastAsia="ru-RU"/>
        </w:rPr>
      </w:pPr>
      <w:r w:rsidRPr="0023461D">
        <w:rPr>
          <w:rFonts w:eastAsia="Times New Roman" w:cs="Times New Roman"/>
          <w:sz w:val="24"/>
          <w:szCs w:val="24"/>
          <w:lang w:eastAsia="ru-RU"/>
        </w:rPr>
        <w:t xml:space="preserve">Однако, кроме наличия огромного объёма поверхностных вод, немаловажное значение имеют условия и возможность использования водных ресурсов в качестве источника питьевого </w:t>
      </w:r>
      <w:r w:rsidRPr="0023461D">
        <w:rPr>
          <w:rFonts w:eastAsia="Times New Roman" w:cs="Times New Roman"/>
          <w:sz w:val="24"/>
          <w:szCs w:val="24"/>
          <w:lang w:eastAsia="ru-RU"/>
        </w:rPr>
        <w:lastRenderedPageBreak/>
        <w:t>водоснабжения. Вода Братского водохранилища не пригодна для питьевого водоснабжения из-за не соответствия санитарно-гигиеническим требованиям.</w:t>
      </w:r>
    </w:p>
    <w:p w:rsidR="0023461D" w:rsidRPr="0023461D" w:rsidRDefault="0023461D" w:rsidP="0023461D">
      <w:pPr>
        <w:ind w:firstLine="709"/>
        <w:jc w:val="both"/>
        <w:rPr>
          <w:rFonts w:eastAsia="Times New Roman" w:cs="Times New Roman"/>
          <w:sz w:val="24"/>
          <w:szCs w:val="24"/>
          <w:lang w:eastAsia="ru-RU"/>
        </w:rPr>
      </w:pPr>
      <w:r w:rsidRPr="0023461D">
        <w:rPr>
          <w:rFonts w:eastAsia="Times New Roman" w:cs="Times New Roman"/>
          <w:sz w:val="24"/>
          <w:szCs w:val="24"/>
          <w:lang w:eastAsia="ru-RU"/>
        </w:rPr>
        <w:t>Выводы:</w:t>
      </w:r>
    </w:p>
    <w:p w:rsidR="0023461D" w:rsidRPr="0023461D" w:rsidRDefault="0023461D" w:rsidP="006E32DD">
      <w:pPr>
        <w:numPr>
          <w:ilvl w:val="0"/>
          <w:numId w:val="62"/>
        </w:numPr>
        <w:tabs>
          <w:tab w:val="num" w:pos="1080"/>
        </w:tabs>
        <w:ind w:left="1080"/>
        <w:jc w:val="both"/>
        <w:rPr>
          <w:rFonts w:eastAsia="Times New Roman" w:cs="Times New Roman"/>
          <w:sz w:val="24"/>
          <w:szCs w:val="24"/>
          <w:lang w:eastAsia="ru-RU"/>
        </w:rPr>
      </w:pPr>
      <w:r w:rsidRPr="0023461D">
        <w:rPr>
          <w:rFonts w:eastAsia="Times New Roman" w:cs="Times New Roman"/>
          <w:sz w:val="24"/>
          <w:szCs w:val="24"/>
          <w:lang w:eastAsia="ru-RU"/>
        </w:rPr>
        <w:t>Территория Молькинского поселения является обеспеченной поверхностными водами.</w:t>
      </w:r>
    </w:p>
    <w:p w:rsidR="0023461D" w:rsidRPr="0023461D" w:rsidRDefault="0023461D" w:rsidP="006E32DD">
      <w:pPr>
        <w:numPr>
          <w:ilvl w:val="0"/>
          <w:numId w:val="62"/>
        </w:numPr>
        <w:tabs>
          <w:tab w:val="num" w:pos="1080"/>
        </w:tabs>
        <w:ind w:left="1080"/>
        <w:jc w:val="both"/>
        <w:rPr>
          <w:rFonts w:eastAsia="Times New Roman" w:cs="Times New Roman"/>
          <w:sz w:val="24"/>
          <w:szCs w:val="24"/>
          <w:lang w:eastAsia="ru-RU"/>
        </w:rPr>
      </w:pPr>
      <w:r w:rsidRPr="0023461D">
        <w:rPr>
          <w:rFonts w:eastAsia="Times New Roman" w:cs="Times New Roman"/>
          <w:sz w:val="24"/>
          <w:szCs w:val="24"/>
          <w:lang w:eastAsia="ru-RU"/>
        </w:rPr>
        <w:t>Качество воды Братского водохранилища не годится для питья.</w:t>
      </w:r>
    </w:p>
    <w:p w:rsidR="0023461D" w:rsidRPr="0023461D" w:rsidRDefault="0023461D" w:rsidP="006E32DD">
      <w:pPr>
        <w:numPr>
          <w:ilvl w:val="0"/>
          <w:numId w:val="62"/>
        </w:numPr>
        <w:tabs>
          <w:tab w:val="num" w:pos="1080"/>
        </w:tabs>
        <w:ind w:left="1080"/>
        <w:jc w:val="both"/>
        <w:rPr>
          <w:rFonts w:eastAsia="Times New Roman" w:cs="Times New Roman"/>
          <w:sz w:val="24"/>
          <w:szCs w:val="24"/>
          <w:lang w:eastAsia="ru-RU"/>
        </w:rPr>
      </w:pPr>
      <w:r w:rsidRPr="0023461D">
        <w:rPr>
          <w:rFonts w:eastAsia="Times New Roman" w:cs="Times New Roman"/>
          <w:sz w:val="24"/>
          <w:szCs w:val="24"/>
          <w:lang w:eastAsia="ru-RU"/>
        </w:rPr>
        <w:t>По санитарным - эпидемиологическим показателям вода Братского водохранилища пригодна для рекреационного использования.</w:t>
      </w:r>
    </w:p>
    <w:p w:rsidR="0023461D" w:rsidRPr="0023461D" w:rsidRDefault="0023461D" w:rsidP="0023461D">
      <w:pPr>
        <w:jc w:val="center"/>
        <w:rPr>
          <w:rFonts w:eastAsia="Times New Roman" w:cs="Times New Roman"/>
          <w:b/>
          <w:sz w:val="24"/>
          <w:szCs w:val="24"/>
          <w:lang w:eastAsia="ru-RU"/>
        </w:rPr>
      </w:pPr>
    </w:p>
    <w:p w:rsidR="0023461D" w:rsidRPr="0023461D" w:rsidRDefault="0023461D" w:rsidP="0023461D">
      <w:pPr>
        <w:ind w:firstLine="720"/>
        <w:rPr>
          <w:rFonts w:eastAsia="Times New Roman" w:cs="Times New Roman"/>
          <w:b/>
          <w:sz w:val="24"/>
          <w:szCs w:val="24"/>
          <w:lang w:eastAsia="ru-RU"/>
        </w:rPr>
      </w:pPr>
      <w:r w:rsidRPr="0023461D">
        <w:rPr>
          <w:rFonts w:eastAsia="Times New Roman" w:cs="Times New Roman"/>
          <w:b/>
          <w:sz w:val="24"/>
          <w:szCs w:val="24"/>
          <w:lang w:eastAsia="ru-RU"/>
        </w:rPr>
        <w:t>Состояние водных ресурсов</w:t>
      </w:r>
    </w:p>
    <w:p w:rsidR="0023461D" w:rsidRPr="0023461D" w:rsidRDefault="0023461D" w:rsidP="0023461D">
      <w:pPr>
        <w:ind w:firstLine="720"/>
        <w:jc w:val="both"/>
        <w:rPr>
          <w:rFonts w:eastAsia="Times New Roman" w:cs="Times New Roman"/>
          <w:bCs/>
          <w:iCs/>
          <w:sz w:val="24"/>
          <w:szCs w:val="24"/>
          <w:lang w:eastAsia="ru-RU"/>
        </w:rPr>
      </w:pPr>
      <w:r w:rsidRPr="0023461D">
        <w:rPr>
          <w:rFonts w:eastAsia="Times New Roman" w:cs="Times New Roman"/>
          <w:bCs/>
          <w:iCs/>
          <w:sz w:val="24"/>
          <w:szCs w:val="24"/>
          <w:lang w:eastAsia="ru-RU"/>
        </w:rPr>
        <w:t xml:space="preserve">К одной из самых острых экологических проблем Иркутской области относится проблема ртутного загрязнения Братского водохранилища, где происходит депонирование ртути в донных отложениях и накопление ее в рыбах — конечных членах трофической цепи гидробионтов. По уровню концентрации ртути в донных отложениях, Братское водохранилище относится к техногенно - загрязненным водоемам (медианная концентрация 500-710 мкг/кг). Основная масса техногенной ртути находится в его Ангарской части (до Долоновского расширения). Распределение ртути в донных осадках весьма неравномерно как по латерали, так и разрезу донных отложений. Максимум загрязнения приходится на участок водохранилища от г. Свирска до </w:t>
      </w:r>
      <w:smartTag w:uri="urn:schemas-microsoft-com:office:smarttags" w:element="metricconverter">
        <w:smartTagPr>
          <w:attr w:name="ProductID" w:val="260 км"/>
        </w:smartTagPr>
        <w:r w:rsidRPr="0023461D">
          <w:rPr>
            <w:rFonts w:eastAsia="Times New Roman" w:cs="Times New Roman"/>
            <w:bCs/>
            <w:iCs/>
            <w:sz w:val="24"/>
            <w:szCs w:val="24"/>
            <w:lang w:eastAsia="ru-RU"/>
          </w:rPr>
          <w:t>260 км</w:t>
        </w:r>
      </w:smartTag>
      <w:r w:rsidRPr="0023461D">
        <w:rPr>
          <w:rFonts w:eastAsia="Times New Roman" w:cs="Times New Roman"/>
          <w:bCs/>
          <w:iCs/>
          <w:sz w:val="24"/>
          <w:szCs w:val="24"/>
          <w:lang w:eastAsia="ru-RU"/>
        </w:rPr>
        <w:t xml:space="preserve"> судового хода (средняя концентрация в верхнем слое — 1 510 мкг/кг; средневзвешенное по мощности осадка — 1 260 мкг/кг). Сюда попадает береговая полоса </w:t>
      </w:r>
      <w:r w:rsidR="00514058" w:rsidRPr="0023461D">
        <w:rPr>
          <w:rFonts w:eastAsia="Times New Roman" w:cs="Times New Roman"/>
          <w:sz w:val="24"/>
          <w:szCs w:val="24"/>
          <w:lang w:eastAsia="ru-RU"/>
        </w:rPr>
        <w:t>Молькинского</w:t>
      </w:r>
      <w:r w:rsidRPr="0023461D">
        <w:rPr>
          <w:rFonts w:eastAsia="Times New Roman" w:cs="Times New Roman"/>
          <w:sz w:val="24"/>
          <w:szCs w:val="24"/>
          <w:lang w:eastAsia="ru-RU"/>
        </w:rPr>
        <w:t xml:space="preserve"> сельского поселения. </w:t>
      </w:r>
      <w:r w:rsidRPr="0023461D">
        <w:rPr>
          <w:rFonts w:eastAsia="Times New Roman" w:cs="Times New Roman"/>
          <w:bCs/>
          <w:iCs/>
          <w:sz w:val="24"/>
          <w:szCs w:val="24"/>
          <w:lang w:eastAsia="ru-RU"/>
        </w:rPr>
        <w:t xml:space="preserve">Зона второго максимума протягивается от </w:t>
      </w:r>
      <w:smartTag w:uri="urn:schemas-microsoft-com:office:smarttags" w:element="metricconverter">
        <w:smartTagPr>
          <w:attr w:name="ProductID" w:val="300 км"/>
        </w:smartTagPr>
        <w:r w:rsidRPr="0023461D">
          <w:rPr>
            <w:rFonts w:eastAsia="Times New Roman" w:cs="Times New Roman"/>
            <w:bCs/>
            <w:iCs/>
            <w:sz w:val="24"/>
            <w:szCs w:val="24"/>
            <w:lang w:eastAsia="ru-RU"/>
          </w:rPr>
          <w:t>300 км</w:t>
        </w:r>
      </w:smartTag>
      <w:r w:rsidRPr="0023461D">
        <w:rPr>
          <w:rFonts w:eastAsia="Times New Roman" w:cs="Times New Roman"/>
          <w:bCs/>
          <w:iCs/>
          <w:sz w:val="24"/>
          <w:szCs w:val="24"/>
          <w:lang w:eastAsia="ru-RU"/>
        </w:rPr>
        <w:t xml:space="preserve"> судового хода до п. Прибойный (средняя концентрация в верхнем слое — 1 000 мкг/кг; средневзвешенное - 930 мкг/кг).</w:t>
      </w:r>
    </w:p>
    <w:p w:rsidR="0023461D" w:rsidRPr="0023461D" w:rsidRDefault="0023461D" w:rsidP="0023461D">
      <w:pPr>
        <w:ind w:firstLine="709"/>
        <w:jc w:val="both"/>
        <w:rPr>
          <w:rFonts w:eastAsia="Times New Roman" w:cs="Times New Roman"/>
          <w:bCs/>
          <w:iCs/>
          <w:sz w:val="24"/>
          <w:szCs w:val="24"/>
          <w:lang w:eastAsia="ru-RU"/>
        </w:rPr>
      </w:pPr>
      <w:r w:rsidRPr="0023461D">
        <w:rPr>
          <w:rFonts w:eastAsia="Times New Roman" w:cs="Times New Roman"/>
          <w:bCs/>
          <w:iCs/>
          <w:sz w:val="24"/>
          <w:szCs w:val="24"/>
          <w:lang w:eastAsia="ru-RU"/>
        </w:rPr>
        <w:t>Основной объем техногенной ртути сосредоточен в донных осадках ниже зоны выклинивания подпора, которая является седиментационным геохимическим барьером. Колебания уровня водохранилища, резко активизирующие процессы размыва донных отложений и абразии берегов, приводят к взмучиванию донных осадков и вторичному поступлению ртути в воду. В результате происходит "размывание" максимумов и смещение зоны загрязнения вниз по течению.</w:t>
      </w:r>
    </w:p>
    <w:p w:rsidR="0023461D" w:rsidRPr="0023461D" w:rsidRDefault="0023461D" w:rsidP="0023461D">
      <w:pPr>
        <w:ind w:firstLine="709"/>
        <w:jc w:val="both"/>
        <w:rPr>
          <w:rFonts w:eastAsia="Times New Roman" w:cs="Times New Roman"/>
          <w:sz w:val="24"/>
          <w:szCs w:val="24"/>
          <w:lang w:eastAsia="ru-RU"/>
        </w:rPr>
      </w:pPr>
      <w:r w:rsidRPr="0023461D">
        <w:rPr>
          <w:rFonts w:eastAsia="Times New Roman" w:cs="Times New Roman"/>
          <w:sz w:val="24"/>
          <w:szCs w:val="24"/>
          <w:lang w:eastAsia="ru-RU"/>
        </w:rPr>
        <w:t xml:space="preserve">Вода р. Ангары до поступления в Братское водохранилище испытывает влияние сбросов сточных вод промышленных предприятий городов Иркутска и Ангарска. На входном створе Братского водохранилища (г. Усолье-Сибирское) основные источники загрязнения: ООО «Усольехимпром», ООО «АкваСервис» (бывший МУП «Водоканал»), ОАО «Усольмаш», Усольский свинокомплекс. </w:t>
      </w:r>
    </w:p>
    <w:p w:rsidR="0023461D" w:rsidRPr="0023461D" w:rsidRDefault="0023461D" w:rsidP="0023461D">
      <w:pPr>
        <w:autoSpaceDE w:val="0"/>
        <w:autoSpaceDN w:val="0"/>
        <w:adjustRightInd w:val="0"/>
        <w:spacing w:before="120"/>
        <w:ind w:firstLine="709"/>
        <w:rPr>
          <w:rFonts w:eastAsia="Times New Roman" w:cs="Times New Roman"/>
          <w:b/>
          <w:iCs/>
          <w:sz w:val="24"/>
          <w:szCs w:val="24"/>
          <w:lang w:eastAsia="ru-RU"/>
        </w:rPr>
      </w:pPr>
      <w:r w:rsidRPr="0023461D">
        <w:rPr>
          <w:rFonts w:eastAsia="Times New Roman" w:cs="Times New Roman"/>
          <w:b/>
          <w:iCs/>
          <w:sz w:val="24"/>
          <w:szCs w:val="24"/>
          <w:lang w:eastAsia="ru-RU"/>
        </w:rPr>
        <w:t>Гидрохимические наблюдения</w:t>
      </w:r>
    </w:p>
    <w:p w:rsidR="0023461D" w:rsidRPr="0023461D" w:rsidRDefault="0023461D" w:rsidP="0023461D">
      <w:pPr>
        <w:ind w:firstLine="709"/>
        <w:jc w:val="both"/>
        <w:rPr>
          <w:rFonts w:eastAsia="Times New Roman" w:cs="Times New Roman"/>
          <w:bCs/>
          <w:iCs/>
          <w:sz w:val="24"/>
          <w:szCs w:val="24"/>
          <w:lang w:eastAsia="ru-RU"/>
        </w:rPr>
      </w:pPr>
      <w:r w:rsidRPr="0023461D">
        <w:rPr>
          <w:rFonts w:eastAsia="Times New Roman" w:cs="Times New Roman"/>
          <w:bCs/>
          <w:iCs/>
          <w:sz w:val="24"/>
          <w:szCs w:val="24"/>
          <w:lang w:eastAsia="ru-RU"/>
        </w:rPr>
        <w:t xml:space="preserve">Гидрохимические наблюдения проводили в шести пунктах, двенадцати створах самый ближайший к </w:t>
      </w:r>
      <w:r w:rsidRPr="0023461D">
        <w:rPr>
          <w:rFonts w:eastAsia="Times New Roman" w:cs="Times New Roman"/>
          <w:sz w:val="24"/>
          <w:szCs w:val="24"/>
          <w:lang w:eastAsia="ru-RU"/>
        </w:rPr>
        <w:t xml:space="preserve">Молькинскому </w:t>
      </w:r>
      <w:r w:rsidRPr="0023461D">
        <w:rPr>
          <w:rFonts w:eastAsia="Times New Roman" w:cs="Times New Roman"/>
          <w:bCs/>
          <w:iCs/>
          <w:sz w:val="24"/>
          <w:szCs w:val="24"/>
          <w:lang w:eastAsia="ru-RU"/>
        </w:rPr>
        <w:t xml:space="preserve">сельскому поселению створ в районе п. Балаганск. </w:t>
      </w:r>
    </w:p>
    <w:p w:rsidR="0023461D" w:rsidRPr="0023461D" w:rsidRDefault="0023461D" w:rsidP="0023461D">
      <w:pPr>
        <w:autoSpaceDE w:val="0"/>
        <w:autoSpaceDN w:val="0"/>
        <w:adjustRightInd w:val="0"/>
        <w:ind w:firstLine="709"/>
        <w:jc w:val="both"/>
        <w:rPr>
          <w:rFonts w:eastAsia="Times New Roman" w:cs="Times New Roman"/>
          <w:bCs/>
          <w:iCs/>
          <w:sz w:val="24"/>
          <w:szCs w:val="24"/>
          <w:lang w:eastAsia="ru-RU"/>
        </w:rPr>
      </w:pPr>
      <w:r w:rsidRPr="0023461D">
        <w:rPr>
          <w:rFonts w:eastAsia="Times New Roman" w:cs="Times New Roman"/>
          <w:bCs/>
          <w:iCs/>
          <w:sz w:val="24"/>
          <w:szCs w:val="24"/>
          <w:lang w:eastAsia="ru-RU"/>
        </w:rPr>
        <w:t>По комплексу показателей вода у п.</w:t>
      </w:r>
      <w:r w:rsidR="00C126A4">
        <w:rPr>
          <w:rFonts w:eastAsia="Times New Roman" w:cs="Times New Roman"/>
          <w:bCs/>
          <w:iCs/>
          <w:sz w:val="24"/>
          <w:szCs w:val="24"/>
          <w:lang w:eastAsia="ru-RU"/>
        </w:rPr>
        <w:t xml:space="preserve"> </w:t>
      </w:r>
      <w:r w:rsidRPr="0023461D">
        <w:rPr>
          <w:rFonts w:eastAsia="Times New Roman" w:cs="Times New Roman"/>
          <w:bCs/>
          <w:iCs/>
          <w:sz w:val="24"/>
          <w:szCs w:val="24"/>
          <w:lang w:eastAsia="ru-RU"/>
        </w:rPr>
        <w:t>Балаганска характеризовалась 2 классом, «слабо загрязненная». В отчетном году увеличилась загрязненность воды азотом аммонийным в 1,4 раза, азотом нитритным в 1,5 раза, органическими веществами по ХПК в 2,3 раза.</w:t>
      </w:r>
    </w:p>
    <w:p w:rsidR="0023461D" w:rsidRPr="0023461D" w:rsidRDefault="0023461D" w:rsidP="0023461D">
      <w:pPr>
        <w:autoSpaceDE w:val="0"/>
        <w:autoSpaceDN w:val="0"/>
        <w:adjustRightInd w:val="0"/>
        <w:ind w:firstLine="709"/>
        <w:jc w:val="both"/>
        <w:rPr>
          <w:rFonts w:eastAsia="Times New Roman" w:cs="Times New Roman"/>
          <w:bCs/>
          <w:iCs/>
          <w:sz w:val="24"/>
          <w:szCs w:val="24"/>
          <w:lang w:eastAsia="ru-RU"/>
        </w:rPr>
      </w:pPr>
      <w:r w:rsidRPr="0023461D">
        <w:rPr>
          <w:rFonts w:eastAsia="Times New Roman" w:cs="Times New Roman"/>
          <w:bCs/>
          <w:iCs/>
          <w:sz w:val="24"/>
          <w:szCs w:val="24"/>
          <w:lang w:eastAsia="ru-RU"/>
        </w:rPr>
        <w:t>Микробиологические данные, полученные на контролируемом пространстве водохранилища, показали, что в ходе сезонной динамики наибольшей численностью отличался бактериопланктон в августе (за исключением импактного створа на усольском участке). В результате этого качество вод летом ухудшилось.</w:t>
      </w:r>
    </w:p>
    <w:p w:rsidR="0023461D" w:rsidRPr="0023461D" w:rsidRDefault="0023461D" w:rsidP="0023461D">
      <w:pPr>
        <w:rPr>
          <w:rFonts w:eastAsia="Times New Roman" w:cs="Times New Roman"/>
          <w:sz w:val="24"/>
          <w:szCs w:val="24"/>
          <w:lang w:eastAsia="ru-RU"/>
        </w:rPr>
      </w:pPr>
    </w:p>
    <w:p w:rsidR="0023461D" w:rsidRPr="0023461D" w:rsidRDefault="0023461D" w:rsidP="0023461D">
      <w:pPr>
        <w:keepNext/>
        <w:jc w:val="both"/>
        <w:outlineLvl w:val="1"/>
        <w:rPr>
          <w:rFonts w:eastAsia="Times New Roman" w:cs="Arial"/>
          <w:b/>
          <w:bCs/>
          <w:kern w:val="1"/>
          <w:sz w:val="26"/>
          <w:szCs w:val="28"/>
          <w:shd w:val="clear" w:color="auto" w:fill="FFFFFF"/>
          <w:lang w:eastAsia="ru-RU"/>
        </w:rPr>
      </w:pPr>
      <w:bookmarkStart w:id="16" w:name="_Toc341701623"/>
      <w:r w:rsidRPr="0023461D">
        <w:rPr>
          <w:rFonts w:eastAsia="Times New Roman" w:cs="Arial"/>
          <w:b/>
          <w:bCs/>
          <w:kern w:val="1"/>
          <w:sz w:val="26"/>
          <w:szCs w:val="28"/>
          <w:shd w:val="clear" w:color="auto" w:fill="FFFFFF"/>
          <w:lang w:eastAsia="ru-RU"/>
        </w:rPr>
        <w:t>3.4. Почвенные ресурсы</w:t>
      </w:r>
      <w:bookmarkEnd w:id="16"/>
    </w:p>
    <w:p w:rsidR="0023461D" w:rsidRPr="0023461D" w:rsidRDefault="0023461D" w:rsidP="0023461D">
      <w:pPr>
        <w:ind w:firstLine="709"/>
        <w:jc w:val="both"/>
        <w:rPr>
          <w:rFonts w:eastAsia="Times New Roman" w:cs="Times New Roman"/>
          <w:sz w:val="24"/>
          <w:szCs w:val="24"/>
          <w:lang w:eastAsia="ru-RU"/>
        </w:rPr>
      </w:pPr>
      <w:r w:rsidRPr="0023461D">
        <w:rPr>
          <w:rFonts w:eastAsia="Times New Roman" w:cs="Times New Roman"/>
          <w:sz w:val="24"/>
          <w:szCs w:val="24"/>
          <w:lang w:eastAsia="ru-RU"/>
        </w:rPr>
        <w:t xml:space="preserve">Территория Молькинского муниципального образования относится к району, где преобладают легкие по механическому составу почвы. Значительную территорию подзолистые, дерново-подзолистые, среднесуглинистые и легкосуглинистые почвы. В долинах рек почвы переходят в торфяно-болотные и болотные. </w:t>
      </w:r>
    </w:p>
    <w:p w:rsidR="0023461D" w:rsidRPr="0023461D" w:rsidRDefault="0023461D" w:rsidP="0023461D">
      <w:pPr>
        <w:ind w:firstLine="709"/>
        <w:jc w:val="both"/>
        <w:rPr>
          <w:rFonts w:eastAsia="Times New Roman" w:cs="Times New Roman"/>
          <w:sz w:val="24"/>
          <w:szCs w:val="24"/>
          <w:lang w:eastAsia="ru-RU"/>
        </w:rPr>
      </w:pPr>
      <w:r w:rsidRPr="0023461D">
        <w:rPr>
          <w:rFonts w:eastAsia="Times New Roman" w:cs="Times New Roman"/>
          <w:sz w:val="24"/>
          <w:szCs w:val="24"/>
          <w:lang w:eastAsia="ru-RU"/>
        </w:rPr>
        <w:t>Дерново-подзолистые почвы, которые формируются на лучше прогреваемых участках земной поверхности, занятой светло- (реже - темно) хвойной тайгой. Почвы имеют мощность до 40-</w:t>
      </w:r>
      <w:smartTag w:uri="urn:schemas-microsoft-com:office:smarttags" w:element="metricconverter">
        <w:smartTagPr>
          <w:attr w:name="ProductID" w:val="50 см"/>
        </w:smartTagPr>
        <w:r w:rsidRPr="0023461D">
          <w:rPr>
            <w:rFonts w:eastAsia="Times New Roman" w:cs="Times New Roman"/>
            <w:sz w:val="24"/>
            <w:szCs w:val="24"/>
            <w:lang w:eastAsia="ru-RU"/>
          </w:rPr>
          <w:t>50 см</w:t>
        </w:r>
      </w:smartTag>
      <w:r w:rsidRPr="0023461D">
        <w:rPr>
          <w:rFonts w:eastAsia="Times New Roman" w:cs="Times New Roman"/>
          <w:sz w:val="24"/>
          <w:szCs w:val="24"/>
          <w:lang w:eastAsia="ru-RU"/>
        </w:rPr>
        <w:t xml:space="preserve">, содержание гумуса, как правило, 2-3 %. На участках, где преобладают разреженные смешанные леса с травянистым покровом, формируются серые лесные почвы. Их гумусовый и оподзоленный горизонты характеризуются ореховатой и мелкокомковатой </w:t>
      </w:r>
      <w:r w:rsidRPr="0023461D">
        <w:rPr>
          <w:rFonts w:eastAsia="Times New Roman" w:cs="Times New Roman"/>
          <w:sz w:val="24"/>
          <w:szCs w:val="24"/>
          <w:lang w:eastAsia="ru-RU"/>
        </w:rPr>
        <w:lastRenderedPageBreak/>
        <w:t>структурой. Почвы не нуждаются в известковании. Их мощность составляет до 50-</w:t>
      </w:r>
      <w:smartTag w:uri="urn:schemas-microsoft-com:office:smarttags" w:element="metricconverter">
        <w:smartTagPr>
          <w:attr w:name="ProductID" w:val="60 см"/>
        </w:smartTagPr>
        <w:r w:rsidRPr="0023461D">
          <w:rPr>
            <w:rFonts w:eastAsia="Times New Roman" w:cs="Times New Roman"/>
            <w:sz w:val="24"/>
            <w:szCs w:val="24"/>
            <w:lang w:eastAsia="ru-RU"/>
          </w:rPr>
          <w:t>60 см</w:t>
        </w:r>
      </w:smartTag>
      <w:r w:rsidRPr="0023461D">
        <w:rPr>
          <w:rFonts w:eastAsia="Times New Roman" w:cs="Times New Roman"/>
          <w:sz w:val="24"/>
          <w:szCs w:val="24"/>
          <w:lang w:eastAsia="ru-RU"/>
        </w:rPr>
        <w:t xml:space="preserve">, содержание гумуса возрастает до 4-5 %, поэтому они являются наиболее плодородными, что дает возможность развивать на них земледелие. Встречаются болотные почвы, которые характеризуются переувлажненностью, наличием торфяного слоя, оглеенностью и низким содержанием гумуса (до 2-3 %), что делает их малопродуктивными и не представляющих практического интереса. После их мелиорации (осушения) также почвы можно использовать под пастбища и сенокосы. </w:t>
      </w:r>
    </w:p>
    <w:p w:rsidR="0023461D" w:rsidRPr="0023461D" w:rsidRDefault="0023461D" w:rsidP="0023461D">
      <w:pPr>
        <w:ind w:firstLine="709"/>
        <w:jc w:val="both"/>
        <w:rPr>
          <w:rFonts w:eastAsia="Times New Roman" w:cs="Times New Roman"/>
          <w:sz w:val="24"/>
          <w:szCs w:val="24"/>
          <w:lang w:eastAsia="ru-RU"/>
        </w:rPr>
      </w:pPr>
      <w:r w:rsidRPr="0023461D">
        <w:rPr>
          <w:rFonts w:eastAsia="Times New Roman" w:cs="Times New Roman"/>
          <w:sz w:val="24"/>
          <w:szCs w:val="24"/>
          <w:lang w:eastAsia="ru-RU"/>
        </w:rPr>
        <w:t>Лугово-черноземные и аллювиальные почвы имеют ленточный характер распространения и приурочены к долинам рек. Наиболее плодородными являются лугово-черноземные почвы, которые формируются на высоких поймах и террасах речных долин в условиях травостоя и разреженной кустарниково-древесной растительности. Содержание гумуса в них достаточно высокое (до 5-6 %), поэтому они могут использоваться в земледелии. Черноземы по мощности гумусового слоя относятся к маломощным (30-</w:t>
      </w:r>
      <w:smartTag w:uri="urn:schemas-microsoft-com:office:smarttags" w:element="metricconverter">
        <w:smartTagPr>
          <w:attr w:name="ProductID" w:val="40 см"/>
        </w:smartTagPr>
        <w:r w:rsidRPr="0023461D">
          <w:rPr>
            <w:rFonts w:eastAsia="Times New Roman" w:cs="Times New Roman"/>
            <w:sz w:val="24"/>
            <w:szCs w:val="24"/>
            <w:lang w:eastAsia="ru-RU"/>
          </w:rPr>
          <w:t>40 см</w:t>
        </w:r>
      </w:smartTag>
      <w:r w:rsidRPr="0023461D">
        <w:rPr>
          <w:rFonts w:eastAsia="Times New Roman" w:cs="Times New Roman"/>
          <w:sz w:val="24"/>
          <w:szCs w:val="24"/>
          <w:lang w:eastAsia="ru-RU"/>
        </w:rPr>
        <w:t>), реже среднемощным (40-</w:t>
      </w:r>
      <w:smartTag w:uri="urn:schemas-microsoft-com:office:smarttags" w:element="metricconverter">
        <w:smartTagPr>
          <w:attr w:name="ProductID" w:val="80 см"/>
        </w:smartTagPr>
        <w:r w:rsidRPr="0023461D">
          <w:rPr>
            <w:rFonts w:eastAsia="Times New Roman" w:cs="Times New Roman"/>
            <w:sz w:val="24"/>
            <w:szCs w:val="24"/>
            <w:lang w:eastAsia="ru-RU"/>
          </w:rPr>
          <w:t>80 см</w:t>
        </w:r>
      </w:smartTag>
      <w:r w:rsidRPr="0023461D">
        <w:rPr>
          <w:rFonts w:eastAsia="Times New Roman" w:cs="Times New Roman"/>
          <w:sz w:val="24"/>
          <w:szCs w:val="24"/>
          <w:lang w:eastAsia="ru-RU"/>
        </w:rPr>
        <w:t>), а по степени гумусированности к малогумусным (4-6 %). С глубиной содержание гумуса резко уменьшается. Аллювиальные почвы формируются на поймах, которые нередко заливаются водой. Именно поэтому почвенные горизонты нередко чередуются с аллювиальными наносами. В целом такие почвы пригодны под пастбища или сенокосы.</w:t>
      </w:r>
    </w:p>
    <w:p w:rsidR="0023461D" w:rsidRPr="0023461D" w:rsidRDefault="0023461D" w:rsidP="0023461D">
      <w:pPr>
        <w:widowControl w:val="0"/>
        <w:ind w:firstLine="709"/>
        <w:jc w:val="both"/>
        <w:rPr>
          <w:rFonts w:eastAsia="Times New Roman" w:cs="Times New Roman"/>
          <w:spacing w:val="-1"/>
          <w:kern w:val="3276"/>
          <w:position w:val="-1"/>
          <w:sz w:val="24"/>
          <w:szCs w:val="24"/>
          <w:lang w:eastAsia="ru-RU"/>
        </w:rPr>
      </w:pPr>
      <w:r w:rsidRPr="0023461D">
        <w:rPr>
          <w:rFonts w:eastAsia="Times New Roman" w:cs="Times New Roman"/>
          <w:spacing w:val="-1"/>
          <w:kern w:val="3276"/>
          <w:position w:val="-1"/>
          <w:sz w:val="24"/>
          <w:szCs w:val="24"/>
          <w:lang w:eastAsia="ru-RU"/>
        </w:rPr>
        <w:t>Антропогенные ландшафты слаборасчлененные, в основном сельскохозяйственные с черноземными выщелоченными, часто деградированными с поверхности, почвами со слабощелочным, участками слабокислым классом водной миграции элементов на четвертичных и неогеновых аллювиальных отложениях.</w:t>
      </w:r>
    </w:p>
    <w:p w:rsidR="0023461D" w:rsidRPr="0023461D" w:rsidRDefault="0023461D" w:rsidP="0023461D">
      <w:pPr>
        <w:widowControl w:val="0"/>
        <w:ind w:firstLine="709"/>
        <w:jc w:val="both"/>
        <w:rPr>
          <w:rFonts w:eastAsia="Times New Roman" w:cs="Times New Roman"/>
          <w:sz w:val="24"/>
          <w:szCs w:val="24"/>
          <w:lang w:eastAsia="ru-RU"/>
        </w:rPr>
      </w:pPr>
      <w:r w:rsidRPr="0023461D">
        <w:rPr>
          <w:rFonts w:eastAsia="Times New Roman" w:cs="Times New Roman"/>
          <w:sz w:val="24"/>
          <w:szCs w:val="24"/>
          <w:lang w:eastAsia="ru-RU"/>
        </w:rPr>
        <w:t>Эрозионные процессы наблюдаются на сельскохозяйственных землях и под лесом развиты слабо, встречаются местами на склонах вдоль дорог и на сильно оголенных склонах крутых берегов. Встречается многолетняя мерзлота островного типа.</w:t>
      </w:r>
    </w:p>
    <w:p w:rsidR="0023461D" w:rsidRPr="0023461D" w:rsidRDefault="0023461D" w:rsidP="0023461D">
      <w:pPr>
        <w:ind w:firstLine="709"/>
        <w:jc w:val="both"/>
        <w:rPr>
          <w:rFonts w:eastAsia="Times New Roman" w:cs="Times New Roman"/>
          <w:b/>
          <w:sz w:val="24"/>
          <w:szCs w:val="24"/>
          <w:lang w:eastAsia="ru-RU"/>
        </w:rPr>
      </w:pPr>
      <w:r w:rsidRPr="0023461D">
        <w:rPr>
          <w:rFonts w:eastAsia="Times New Roman" w:cs="Times New Roman"/>
          <w:sz w:val="24"/>
          <w:szCs w:val="24"/>
          <w:lang w:eastAsia="ru-RU"/>
        </w:rPr>
        <w:t xml:space="preserve">Специфической особенностью для территории также является относительно высокое содержание в почвах кальция (среднее – 2 %, на отдельных участках до 10 %) и магния (среднее – 1,1 %, на отдельных участках до 4 %) в результате чего снижается подвижность большинства химических элементов и, в первую очередь, - микроэлементов.  Высокая карбонатность и магнезиальность почв позволяет удерживать гумус и микроэлементы, что весьма положительно, с другой стороны – способствует накоплению токсикантов в концентрациях значительно превышающих предельно-допустимые. </w:t>
      </w:r>
    </w:p>
    <w:p w:rsidR="0023461D" w:rsidRPr="0023461D" w:rsidRDefault="0023461D" w:rsidP="0023461D">
      <w:pPr>
        <w:rPr>
          <w:rFonts w:eastAsia="Times New Roman" w:cs="Times New Roman"/>
          <w:color w:val="FF0000"/>
          <w:sz w:val="24"/>
          <w:szCs w:val="24"/>
          <w:lang w:eastAsia="ru-RU"/>
        </w:rPr>
      </w:pPr>
    </w:p>
    <w:p w:rsidR="0023461D" w:rsidRPr="0023461D" w:rsidRDefault="0023461D" w:rsidP="0023461D">
      <w:pPr>
        <w:widowControl w:val="0"/>
        <w:jc w:val="both"/>
        <w:rPr>
          <w:rFonts w:eastAsia="Times New Roman" w:cs="Arial"/>
          <w:b/>
          <w:bCs/>
          <w:kern w:val="1"/>
          <w:sz w:val="26"/>
          <w:szCs w:val="28"/>
          <w:shd w:val="clear" w:color="auto" w:fill="FFFFFF"/>
          <w:lang w:eastAsia="ru-RU"/>
        </w:rPr>
      </w:pPr>
      <w:r w:rsidRPr="0023461D">
        <w:rPr>
          <w:rFonts w:eastAsia="Times New Roman" w:cs="Times New Roman"/>
          <w:b/>
          <w:noProof/>
          <w:spacing w:val="-1"/>
          <w:kern w:val="1"/>
          <w:position w:val="-1"/>
          <w:sz w:val="24"/>
          <w:szCs w:val="20"/>
          <w:shd w:val="clear" w:color="auto" w:fill="FFFFFF"/>
          <w:lang w:eastAsia="ru-RU"/>
        </w:rPr>
        <w:t>3.5. Ресурсы флоры и фауны, характеристика лесных ресурсов</w:t>
      </w:r>
    </w:p>
    <w:p w:rsidR="0023461D" w:rsidRPr="0023461D" w:rsidRDefault="0023461D" w:rsidP="0023461D">
      <w:pPr>
        <w:widowControl w:val="0"/>
        <w:ind w:firstLine="709"/>
        <w:jc w:val="both"/>
        <w:rPr>
          <w:rFonts w:eastAsia="Times New Roman" w:cs="Times New Roman"/>
          <w:b/>
          <w:sz w:val="24"/>
          <w:szCs w:val="24"/>
          <w:lang w:eastAsia="ru-RU"/>
        </w:rPr>
      </w:pPr>
      <w:r w:rsidRPr="0023461D">
        <w:rPr>
          <w:rFonts w:eastAsia="Times New Roman" w:cs="Times New Roman"/>
          <w:b/>
          <w:sz w:val="24"/>
          <w:szCs w:val="24"/>
          <w:lang w:eastAsia="ru-RU"/>
        </w:rPr>
        <w:t>Ресурсы флоры</w:t>
      </w:r>
    </w:p>
    <w:p w:rsidR="0023461D" w:rsidRPr="0023461D" w:rsidRDefault="0023461D" w:rsidP="0023461D">
      <w:pPr>
        <w:widowControl w:val="0"/>
        <w:ind w:firstLine="709"/>
        <w:jc w:val="both"/>
        <w:rPr>
          <w:rFonts w:eastAsia="Times New Roman" w:cs="Times New Roman"/>
          <w:sz w:val="24"/>
          <w:szCs w:val="24"/>
          <w:lang w:eastAsia="ru-RU"/>
        </w:rPr>
      </w:pPr>
      <w:r w:rsidRPr="0023461D">
        <w:rPr>
          <w:rFonts w:eastAsia="Times New Roman" w:cs="Times New Roman"/>
          <w:sz w:val="24"/>
          <w:szCs w:val="24"/>
          <w:lang w:eastAsia="ru-RU"/>
        </w:rPr>
        <w:t xml:space="preserve">В растительном покрове муниципального образования преобладают леса. На большей части территории распространены светлохвойные леса из сосны и лиственницы, в которых встречаются примеси березы, осины, тополя и в которых развит травяной покров. </w:t>
      </w:r>
    </w:p>
    <w:p w:rsidR="0023461D" w:rsidRPr="0023461D" w:rsidRDefault="0023461D" w:rsidP="0023461D">
      <w:pPr>
        <w:widowControl w:val="0"/>
        <w:ind w:firstLine="709"/>
        <w:jc w:val="both"/>
        <w:rPr>
          <w:rFonts w:eastAsia="Times New Roman" w:cs="Times New Roman"/>
          <w:sz w:val="24"/>
          <w:szCs w:val="24"/>
          <w:lang w:eastAsia="ru-RU"/>
        </w:rPr>
      </w:pPr>
      <w:r w:rsidRPr="0023461D">
        <w:rPr>
          <w:rFonts w:eastAsia="Times New Roman" w:cs="Times New Roman"/>
          <w:spacing w:val="-1"/>
          <w:kern w:val="3276"/>
          <w:position w:val="-1"/>
          <w:sz w:val="24"/>
          <w:szCs w:val="24"/>
          <w:lang w:eastAsia="ru-RU"/>
        </w:rPr>
        <w:t xml:space="preserve">Сосновые леса занимают плоские водоразделы и пологие склоны. Древостои могут состоять из одной сосны, но не редко примешиваются и другие хвойные и лиственные породы. Подлесок обычно редкий, иногда куртинами встречается ольха, чаще редкий рододендрон даурский, ивы, багульник, голубика. Подрост – из сосны на теневых участках из ели. Травяной покров в основном состоит из злаковых, бобовых, встречаются папоротники. Широко распространены сосняки бруснично-разнотравные, сосняки вейниково-разнотравные, реже встречаются сосняки долгомошно-брусничниковые и лишайниковые. Ельники обычно тянутся узкими полосами вдоль рек и ручьёв, березняки и осинники приурочены к долинам рек. Смешанные хвойно-лиственные леса образованы главным образом при смене пород на старых гарях и вырубках.  В пойменных лесах развит подлесок из различных видов ивы, черёмухи, рябины. Повсеместно распространена ольха. </w:t>
      </w:r>
      <w:r w:rsidRPr="0023461D">
        <w:rPr>
          <w:rFonts w:eastAsia="Times New Roman" w:cs="Times New Roman"/>
          <w:sz w:val="24"/>
          <w:szCs w:val="24"/>
          <w:lang w:eastAsia="ru-RU"/>
        </w:rPr>
        <w:t>На переувлажнённых территориях формируются озерно-болотные ландшафты с господством травянистой влаголюбивой растительности.</w:t>
      </w:r>
    </w:p>
    <w:p w:rsidR="0023461D" w:rsidRPr="0023461D" w:rsidRDefault="0023461D" w:rsidP="0023461D">
      <w:pPr>
        <w:ind w:firstLine="709"/>
        <w:jc w:val="both"/>
        <w:rPr>
          <w:rFonts w:eastAsia="Times New Roman" w:cs="Times New Roman"/>
          <w:sz w:val="24"/>
          <w:szCs w:val="24"/>
          <w:lang w:eastAsia="ru-RU"/>
        </w:rPr>
      </w:pPr>
      <w:r w:rsidRPr="0023461D">
        <w:rPr>
          <w:rFonts w:eastAsia="Times New Roman" w:cs="Times New Roman"/>
          <w:sz w:val="24"/>
          <w:szCs w:val="24"/>
          <w:lang w:eastAsia="ru-RU"/>
        </w:rPr>
        <w:t xml:space="preserve">Группы типов березняки и осинники ограничены по площади, больше представлены восстановительными стадиями на гарях и старых вырубках. </w:t>
      </w:r>
    </w:p>
    <w:p w:rsidR="0023461D" w:rsidRPr="0023461D" w:rsidRDefault="0023461D" w:rsidP="0023461D">
      <w:pPr>
        <w:ind w:firstLine="709"/>
        <w:jc w:val="both"/>
        <w:rPr>
          <w:rFonts w:eastAsia="Times New Roman" w:cs="Times New Roman"/>
          <w:sz w:val="24"/>
          <w:szCs w:val="24"/>
          <w:lang w:eastAsia="ru-RU"/>
        </w:rPr>
      </w:pPr>
      <w:r w:rsidRPr="0023461D">
        <w:rPr>
          <w:rFonts w:eastAsia="Times New Roman" w:cs="Times New Roman"/>
          <w:sz w:val="24"/>
          <w:szCs w:val="24"/>
          <w:lang w:eastAsia="ru-RU"/>
        </w:rPr>
        <w:t xml:space="preserve">Значительные территории занимают луга и сельскохозяйственные угодья – заброшенные пашни, сенокосы.  </w:t>
      </w:r>
    </w:p>
    <w:p w:rsidR="0023461D" w:rsidRPr="0023461D" w:rsidRDefault="0023461D" w:rsidP="0023461D">
      <w:pPr>
        <w:ind w:firstLine="720"/>
        <w:jc w:val="both"/>
        <w:rPr>
          <w:rFonts w:eastAsia="Times New Roman" w:cs="Times New Roman"/>
          <w:sz w:val="24"/>
          <w:szCs w:val="24"/>
          <w:lang w:eastAsia="ru-RU"/>
        </w:rPr>
      </w:pPr>
      <w:r w:rsidRPr="0023461D">
        <w:rPr>
          <w:rFonts w:eastAsia="Times New Roman" w:cs="Times New Roman"/>
          <w:sz w:val="24"/>
          <w:szCs w:val="24"/>
          <w:lang w:eastAsia="ru-RU"/>
        </w:rPr>
        <w:lastRenderedPageBreak/>
        <w:t>Запасы пищевых лесных ресурсов велики, что позволяет организовать на территории муниципального образования постоянные и временные заготовительные пункты с переработкой дикоросов и сельскохозяйственной продукции выращенной на приусадебных участках.</w:t>
      </w:r>
    </w:p>
    <w:p w:rsidR="0023461D" w:rsidRPr="0023461D" w:rsidRDefault="0023461D" w:rsidP="0023461D">
      <w:pPr>
        <w:ind w:firstLine="720"/>
        <w:jc w:val="both"/>
        <w:rPr>
          <w:rFonts w:eastAsia="Times New Roman" w:cs="Times New Roman"/>
          <w:sz w:val="24"/>
          <w:szCs w:val="24"/>
          <w:lang w:eastAsia="ru-RU"/>
        </w:rPr>
      </w:pPr>
      <w:r w:rsidRPr="0023461D">
        <w:rPr>
          <w:rFonts w:eastAsia="Times New Roman" w:cs="Times New Roman"/>
          <w:sz w:val="24"/>
          <w:szCs w:val="24"/>
          <w:lang w:eastAsia="ru-RU"/>
        </w:rPr>
        <w:t>На территории Иркутской области, заготовка пищевых лесных ресурсов и сбор лекарственных растений гражданами для собственных нужд регламентируется законом Иркутской области от 10.12.2007 г. № 119-оз (в ред. От 03.12.2009 г. № 89/55-оз). Запрещается осуществлять заготовку и сбор гражданами дикорастущих растений, виды которых занесены в Красную книгу РФ и Иркутской области, или которые признаны наркотическими средствами.</w:t>
      </w:r>
    </w:p>
    <w:p w:rsidR="0023461D" w:rsidRPr="0023461D" w:rsidRDefault="0023461D" w:rsidP="0023461D">
      <w:pPr>
        <w:ind w:firstLine="720"/>
        <w:jc w:val="both"/>
        <w:rPr>
          <w:rFonts w:eastAsia="Times New Roman" w:cs="Times New Roman"/>
          <w:sz w:val="24"/>
          <w:szCs w:val="24"/>
          <w:lang w:eastAsia="ru-RU"/>
        </w:rPr>
      </w:pPr>
      <w:r w:rsidRPr="0023461D">
        <w:rPr>
          <w:rFonts w:eastAsia="Times New Roman" w:cs="Times New Roman"/>
          <w:sz w:val="24"/>
          <w:szCs w:val="24"/>
          <w:lang w:eastAsia="ru-RU"/>
        </w:rPr>
        <w:t>В настоящее время в Усть-Удинском районе система заготовительных пунктов отсутствует. Сбор дикоросов местным населением в лесных массивах  для личного потребления не лицензируется и посещение больших частей лесов практически не контролируется. На перспективу возможна организация небольших промыслово-заготовительных пунктов для трудоустройства местного и сезонного населения. В селе Молька проектируется организация временного заготовительного пункта для сбора пищевых ресурсов дикоросов и сельскохозяйственной продукции частников.</w:t>
      </w:r>
    </w:p>
    <w:p w:rsidR="0023461D" w:rsidRPr="0023461D" w:rsidRDefault="0023461D" w:rsidP="0023461D">
      <w:pPr>
        <w:ind w:firstLine="720"/>
        <w:jc w:val="both"/>
        <w:rPr>
          <w:rFonts w:eastAsia="Times New Roman" w:cs="Times New Roman"/>
          <w:b/>
          <w:sz w:val="24"/>
          <w:szCs w:val="24"/>
        </w:rPr>
      </w:pPr>
      <w:r w:rsidRPr="0023461D">
        <w:rPr>
          <w:rFonts w:eastAsia="Times New Roman" w:cs="Times New Roman"/>
          <w:b/>
          <w:sz w:val="24"/>
          <w:szCs w:val="24"/>
        </w:rPr>
        <w:t>Ресурсы фауны</w:t>
      </w:r>
    </w:p>
    <w:p w:rsidR="0023461D" w:rsidRPr="0023461D" w:rsidRDefault="0023461D" w:rsidP="0023461D">
      <w:pPr>
        <w:ind w:firstLine="720"/>
        <w:jc w:val="both"/>
        <w:rPr>
          <w:rFonts w:eastAsia="Times New Roman" w:cs="Times New Roman"/>
          <w:sz w:val="24"/>
          <w:szCs w:val="24"/>
          <w:lang w:eastAsia="ru-RU"/>
        </w:rPr>
      </w:pPr>
      <w:r w:rsidRPr="0023461D">
        <w:rPr>
          <w:rFonts w:eastAsia="Times New Roman" w:cs="Times New Roman"/>
          <w:sz w:val="24"/>
          <w:szCs w:val="24"/>
          <w:lang w:eastAsia="ru-RU"/>
        </w:rPr>
        <w:t>На территории Усть-Удинского района и Молькинского муниципального образования осуществляют пользование объектами животного мира, отнесенными к объектам охоты (охотничьи ресурсы) в установленном законом порядке два юридических лица: ООО «Усть-Уда Промохота» и Усть-Удинское РО Иркутской областной общественной организации охотников и рыболовов.</w:t>
      </w:r>
    </w:p>
    <w:p w:rsidR="0023461D" w:rsidRPr="0023461D" w:rsidRDefault="0023461D" w:rsidP="0023461D">
      <w:pPr>
        <w:jc w:val="center"/>
        <w:rPr>
          <w:rFonts w:eastAsia="Times New Roman" w:cs="Times New Roman"/>
          <w:bCs/>
          <w:sz w:val="22"/>
          <w:lang w:eastAsia="ru-RU"/>
        </w:rPr>
      </w:pPr>
      <w:r w:rsidRPr="0023461D">
        <w:rPr>
          <w:rFonts w:eastAsia="Times New Roman" w:cs="Times New Roman"/>
          <w:b/>
          <w:bCs/>
          <w:sz w:val="22"/>
          <w:lang w:eastAsia="ru-RU"/>
        </w:rPr>
        <w:t xml:space="preserve">                                                                                                                                   </w:t>
      </w:r>
    </w:p>
    <w:tbl>
      <w:tblPr>
        <w:tblStyle w:val="ab"/>
        <w:tblW w:w="0" w:type="auto"/>
        <w:jc w:val="center"/>
        <w:tblLook w:val="01E0"/>
      </w:tblPr>
      <w:tblGrid>
        <w:gridCol w:w="705"/>
        <w:gridCol w:w="3994"/>
        <w:gridCol w:w="1918"/>
        <w:gridCol w:w="2022"/>
      </w:tblGrid>
      <w:tr w:rsidR="0023461D" w:rsidRPr="0023461D" w:rsidTr="005C02F0">
        <w:trPr>
          <w:jc w:val="center"/>
        </w:trPr>
        <w:tc>
          <w:tcPr>
            <w:tcW w:w="705" w:type="dxa"/>
          </w:tcPr>
          <w:p w:rsidR="0023461D" w:rsidRPr="0023461D" w:rsidRDefault="0023461D" w:rsidP="0023461D">
            <w:pPr>
              <w:jc w:val="center"/>
            </w:pPr>
            <w:r w:rsidRPr="0023461D">
              <w:t>№ п/п</w:t>
            </w:r>
          </w:p>
        </w:tc>
        <w:tc>
          <w:tcPr>
            <w:tcW w:w="3994" w:type="dxa"/>
          </w:tcPr>
          <w:p w:rsidR="0023461D" w:rsidRPr="0023461D" w:rsidRDefault="0023461D" w:rsidP="0023461D">
            <w:pPr>
              <w:jc w:val="center"/>
            </w:pPr>
            <w:r w:rsidRPr="0023461D">
              <w:t>Наименование охотопользователя</w:t>
            </w:r>
          </w:p>
        </w:tc>
        <w:tc>
          <w:tcPr>
            <w:tcW w:w="1918" w:type="dxa"/>
          </w:tcPr>
          <w:p w:rsidR="0023461D" w:rsidRPr="0023461D" w:rsidRDefault="0023461D" w:rsidP="0023461D">
            <w:pPr>
              <w:jc w:val="center"/>
            </w:pPr>
            <w:r w:rsidRPr="0023461D">
              <w:t>Площадь тыс.</w:t>
            </w:r>
            <w:r w:rsidR="00514058">
              <w:t xml:space="preserve"> </w:t>
            </w:r>
            <w:r w:rsidRPr="0023461D">
              <w:t>га</w:t>
            </w:r>
          </w:p>
        </w:tc>
        <w:tc>
          <w:tcPr>
            <w:tcW w:w="2022" w:type="dxa"/>
          </w:tcPr>
          <w:p w:rsidR="0023461D" w:rsidRPr="0023461D" w:rsidRDefault="0023461D" w:rsidP="0023461D">
            <w:pPr>
              <w:jc w:val="center"/>
            </w:pPr>
            <w:r w:rsidRPr="0023461D">
              <w:t>Срок закрепления</w:t>
            </w:r>
          </w:p>
        </w:tc>
      </w:tr>
      <w:tr w:rsidR="0023461D" w:rsidRPr="0023461D" w:rsidTr="005C02F0">
        <w:trPr>
          <w:jc w:val="center"/>
        </w:trPr>
        <w:tc>
          <w:tcPr>
            <w:tcW w:w="705" w:type="dxa"/>
          </w:tcPr>
          <w:p w:rsidR="0023461D" w:rsidRPr="0023461D" w:rsidRDefault="0023461D" w:rsidP="0023461D">
            <w:pPr>
              <w:jc w:val="center"/>
            </w:pPr>
            <w:r w:rsidRPr="0023461D">
              <w:t>1</w:t>
            </w:r>
          </w:p>
        </w:tc>
        <w:tc>
          <w:tcPr>
            <w:tcW w:w="3994" w:type="dxa"/>
          </w:tcPr>
          <w:p w:rsidR="0023461D" w:rsidRPr="0023461D" w:rsidRDefault="0023461D" w:rsidP="0023461D">
            <w:pPr>
              <w:jc w:val="center"/>
            </w:pPr>
            <w:r w:rsidRPr="0023461D">
              <w:t>2</w:t>
            </w:r>
          </w:p>
        </w:tc>
        <w:tc>
          <w:tcPr>
            <w:tcW w:w="1918" w:type="dxa"/>
          </w:tcPr>
          <w:p w:rsidR="0023461D" w:rsidRPr="0023461D" w:rsidRDefault="0023461D" w:rsidP="0023461D">
            <w:pPr>
              <w:jc w:val="center"/>
            </w:pPr>
            <w:r w:rsidRPr="0023461D">
              <w:t>3</w:t>
            </w:r>
          </w:p>
        </w:tc>
        <w:tc>
          <w:tcPr>
            <w:tcW w:w="2022" w:type="dxa"/>
          </w:tcPr>
          <w:p w:rsidR="0023461D" w:rsidRPr="0023461D" w:rsidRDefault="0023461D" w:rsidP="0023461D">
            <w:pPr>
              <w:jc w:val="center"/>
            </w:pPr>
            <w:r w:rsidRPr="0023461D">
              <w:t>4</w:t>
            </w:r>
          </w:p>
        </w:tc>
      </w:tr>
      <w:tr w:rsidR="0023461D" w:rsidRPr="0023461D" w:rsidTr="005C02F0">
        <w:trPr>
          <w:jc w:val="center"/>
        </w:trPr>
        <w:tc>
          <w:tcPr>
            <w:tcW w:w="705" w:type="dxa"/>
          </w:tcPr>
          <w:p w:rsidR="0023461D" w:rsidRPr="0023461D" w:rsidRDefault="0023461D" w:rsidP="0023461D">
            <w:pPr>
              <w:jc w:val="center"/>
            </w:pPr>
            <w:r w:rsidRPr="0023461D">
              <w:t>1.</w:t>
            </w:r>
          </w:p>
        </w:tc>
        <w:tc>
          <w:tcPr>
            <w:tcW w:w="3994" w:type="dxa"/>
          </w:tcPr>
          <w:p w:rsidR="0023461D" w:rsidRPr="0023461D" w:rsidRDefault="0023461D" w:rsidP="0023461D">
            <w:r w:rsidRPr="0023461D">
              <w:t>ООО «Усть-Уда Промохота»</w:t>
            </w:r>
          </w:p>
        </w:tc>
        <w:tc>
          <w:tcPr>
            <w:tcW w:w="1918" w:type="dxa"/>
          </w:tcPr>
          <w:p w:rsidR="0023461D" w:rsidRPr="0023461D" w:rsidRDefault="0023461D" w:rsidP="0023461D">
            <w:pPr>
              <w:jc w:val="center"/>
            </w:pPr>
            <w:r w:rsidRPr="0023461D">
              <w:t>1726,2</w:t>
            </w:r>
          </w:p>
        </w:tc>
        <w:tc>
          <w:tcPr>
            <w:tcW w:w="2022" w:type="dxa"/>
          </w:tcPr>
          <w:p w:rsidR="0023461D" w:rsidRPr="0023461D" w:rsidRDefault="0023461D" w:rsidP="0023461D">
            <w:pPr>
              <w:jc w:val="center"/>
            </w:pPr>
            <w:r w:rsidRPr="0023461D">
              <w:t>до 12.08.2029 г.</w:t>
            </w:r>
          </w:p>
        </w:tc>
      </w:tr>
      <w:tr w:rsidR="0023461D" w:rsidRPr="0023461D" w:rsidTr="005C02F0">
        <w:trPr>
          <w:jc w:val="center"/>
        </w:trPr>
        <w:tc>
          <w:tcPr>
            <w:tcW w:w="705" w:type="dxa"/>
          </w:tcPr>
          <w:p w:rsidR="0023461D" w:rsidRPr="0023461D" w:rsidRDefault="0023461D" w:rsidP="0023461D">
            <w:pPr>
              <w:jc w:val="center"/>
            </w:pPr>
            <w:r w:rsidRPr="0023461D">
              <w:t>2.</w:t>
            </w:r>
          </w:p>
        </w:tc>
        <w:tc>
          <w:tcPr>
            <w:tcW w:w="3994" w:type="dxa"/>
          </w:tcPr>
          <w:p w:rsidR="0023461D" w:rsidRPr="0023461D" w:rsidRDefault="0023461D" w:rsidP="0023461D">
            <w:r w:rsidRPr="0023461D">
              <w:t>Усть-Удинское РО Иркутской областной общественной организации охотников и рыболовов</w:t>
            </w:r>
          </w:p>
        </w:tc>
        <w:tc>
          <w:tcPr>
            <w:tcW w:w="1918" w:type="dxa"/>
          </w:tcPr>
          <w:p w:rsidR="0023461D" w:rsidRPr="0023461D" w:rsidRDefault="0023461D" w:rsidP="0023461D">
            <w:pPr>
              <w:jc w:val="center"/>
            </w:pPr>
            <w:r w:rsidRPr="0023461D">
              <w:t>312,8</w:t>
            </w:r>
          </w:p>
        </w:tc>
        <w:tc>
          <w:tcPr>
            <w:tcW w:w="2022" w:type="dxa"/>
          </w:tcPr>
          <w:p w:rsidR="0023461D" w:rsidRPr="0023461D" w:rsidRDefault="0023461D" w:rsidP="0023461D">
            <w:pPr>
              <w:jc w:val="center"/>
            </w:pPr>
            <w:r w:rsidRPr="0023461D">
              <w:t>до 16.10.2027 г.</w:t>
            </w:r>
          </w:p>
        </w:tc>
      </w:tr>
    </w:tbl>
    <w:p w:rsidR="0023461D" w:rsidRPr="0023461D" w:rsidRDefault="0023461D" w:rsidP="0023461D">
      <w:pPr>
        <w:ind w:firstLine="720"/>
        <w:rPr>
          <w:rFonts w:eastAsia="Times New Roman" w:cs="Times New Roman"/>
          <w:sz w:val="24"/>
          <w:szCs w:val="24"/>
          <w:lang w:eastAsia="ru-RU"/>
        </w:rPr>
      </w:pPr>
    </w:p>
    <w:p w:rsidR="0023461D" w:rsidRPr="0023461D" w:rsidRDefault="0023461D" w:rsidP="0023461D">
      <w:pPr>
        <w:ind w:firstLine="720"/>
        <w:jc w:val="both"/>
        <w:rPr>
          <w:rFonts w:eastAsia="Times New Roman" w:cs="Times New Roman"/>
          <w:sz w:val="24"/>
          <w:szCs w:val="24"/>
          <w:lang w:eastAsia="ru-RU"/>
        </w:rPr>
      </w:pPr>
      <w:r w:rsidRPr="0023461D">
        <w:rPr>
          <w:rFonts w:eastAsia="Times New Roman" w:cs="Times New Roman"/>
          <w:sz w:val="24"/>
          <w:szCs w:val="24"/>
          <w:lang w:eastAsia="ru-RU"/>
        </w:rPr>
        <w:t>В южной части территории, отличающейся более сглаженным рельефом, по сравнению с северными муниципальными образованиями, преобладают смешанные насаждения из сосны и березы, а также присутствуют степные и лесостепные ландшафты.</w:t>
      </w:r>
    </w:p>
    <w:p w:rsidR="0023461D" w:rsidRPr="0023461D" w:rsidRDefault="0023461D" w:rsidP="0023461D">
      <w:pPr>
        <w:ind w:firstLine="720"/>
        <w:jc w:val="both"/>
        <w:rPr>
          <w:rFonts w:eastAsia="Times New Roman" w:cs="Times New Roman"/>
          <w:sz w:val="24"/>
          <w:szCs w:val="24"/>
          <w:lang w:eastAsia="ru-RU"/>
        </w:rPr>
      </w:pPr>
      <w:r w:rsidRPr="0023461D">
        <w:rPr>
          <w:rFonts w:eastAsia="Times New Roman" w:cs="Times New Roman"/>
          <w:sz w:val="24"/>
          <w:szCs w:val="24"/>
          <w:lang w:eastAsia="ru-RU"/>
        </w:rPr>
        <w:t>На территории Молькинского муниципального образования осуществляется только любительская и спортивная охота.</w:t>
      </w:r>
    </w:p>
    <w:p w:rsidR="0023461D" w:rsidRPr="0023461D" w:rsidRDefault="0023461D" w:rsidP="0023461D">
      <w:pPr>
        <w:ind w:firstLine="720"/>
        <w:jc w:val="both"/>
        <w:rPr>
          <w:rFonts w:eastAsia="Times New Roman" w:cs="Times New Roman"/>
          <w:sz w:val="24"/>
          <w:szCs w:val="24"/>
          <w:lang w:eastAsia="ru-RU"/>
        </w:rPr>
      </w:pPr>
      <w:r w:rsidRPr="0023461D">
        <w:rPr>
          <w:rFonts w:eastAsia="Times New Roman" w:cs="Times New Roman"/>
          <w:sz w:val="24"/>
          <w:szCs w:val="24"/>
          <w:lang w:eastAsia="ru-RU"/>
        </w:rPr>
        <w:t>Общая площадь охотничьих угодий в Усть-Удинском районе 1958,1 тыс. га, из них лесные угодья занимают 1885,8 тыс. га, полевые – 67,2 тыс. га, болотные – 5,1 тыс. га. Южная часть территории района перспективна для организации охот на водоплавающую дичь, в том числе на гусей, а также на тетерева, косулю и лисицу.</w:t>
      </w:r>
    </w:p>
    <w:p w:rsidR="0023461D" w:rsidRPr="0023461D" w:rsidRDefault="0023461D" w:rsidP="0023461D">
      <w:pPr>
        <w:ind w:firstLine="720"/>
        <w:jc w:val="both"/>
        <w:rPr>
          <w:rFonts w:eastAsia="Times New Roman" w:cs="Times New Roman"/>
          <w:sz w:val="24"/>
          <w:szCs w:val="24"/>
          <w:lang w:eastAsia="ru-RU"/>
        </w:rPr>
      </w:pPr>
      <w:r w:rsidRPr="0023461D">
        <w:rPr>
          <w:rFonts w:eastAsia="Times New Roman" w:cs="Times New Roman"/>
          <w:sz w:val="24"/>
          <w:szCs w:val="24"/>
          <w:lang w:eastAsia="ru-RU"/>
        </w:rPr>
        <w:t>На территории Усть-Удинского района отсутствуют государственные природные заказники регионального и федерального значения, а также заповедники и национальные парки.</w:t>
      </w:r>
    </w:p>
    <w:p w:rsidR="0023461D" w:rsidRPr="0023461D" w:rsidRDefault="0023461D" w:rsidP="0023461D">
      <w:pPr>
        <w:ind w:firstLine="720"/>
        <w:jc w:val="both"/>
        <w:rPr>
          <w:rFonts w:eastAsia="Times New Roman" w:cs="Times New Roman"/>
          <w:sz w:val="24"/>
          <w:szCs w:val="24"/>
          <w:lang w:eastAsia="ru-RU"/>
        </w:rPr>
      </w:pPr>
      <w:r w:rsidRPr="0023461D">
        <w:rPr>
          <w:rFonts w:eastAsia="Times New Roman" w:cs="Times New Roman"/>
          <w:sz w:val="24"/>
          <w:szCs w:val="24"/>
          <w:lang w:eastAsia="ru-RU"/>
        </w:rPr>
        <w:t xml:space="preserve">На территории Молькинского муниципального образования имеются Молькинские мелководья - ценная территория для охраны орнитофауны Иркутской области и имеющая международное значение, как ключевая орнитологическая территория России. Предполагается взять под охрану </w:t>
      </w:r>
      <w:r w:rsidRPr="0023461D">
        <w:rPr>
          <w:rFonts w:eastAsia="Times New Roman" w:cs="Times New Roman"/>
          <w:b/>
          <w:sz w:val="24"/>
          <w:szCs w:val="24"/>
          <w:lang w:eastAsia="ru-RU"/>
        </w:rPr>
        <w:t xml:space="preserve">Молькинские мелководья </w:t>
      </w:r>
      <w:r w:rsidRPr="0023461D">
        <w:rPr>
          <w:rFonts w:eastAsia="Times New Roman" w:cs="Times New Roman"/>
          <w:sz w:val="24"/>
          <w:szCs w:val="24"/>
          <w:lang w:eastAsia="ru-RU"/>
        </w:rPr>
        <w:t>– массовые предотлетные места околоводной орнитофауны, в том числе гусей - ключевые орнитологические территории России (</w:t>
      </w:r>
      <w:r w:rsidR="00514058" w:rsidRPr="0023461D">
        <w:rPr>
          <w:rFonts w:eastAsia="Times New Roman" w:cs="Times New Roman"/>
          <w:sz w:val="24"/>
          <w:szCs w:val="24"/>
          <w:lang w:eastAsia="ru-RU"/>
        </w:rPr>
        <w:t>см. раздел</w:t>
      </w:r>
      <w:r w:rsidRPr="0023461D">
        <w:rPr>
          <w:rFonts w:eastAsia="Times New Roman" w:cs="Times New Roman"/>
          <w:sz w:val="24"/>
          <w:szCs w:val="24"/>
          <w:lang w:eastAsia="ru-RU"/>
        </w:rPr>
        <w:t xml:space="preserve"> «Особо охраняемые природные территории»).</w:t>
      </w:r>
    </w:p>
    <w:p w:rsidR="0023461D" w:rsidRPr="0023461D" w:rsidRDefault="0023461D" w:rsidP="0023461D">
      <w:pPr>
        <w:tabs>
          <w:tab w:val="left" w:pos="9620"/>
        </w:tabs>
        <w:ind w:right="18" w:firstLine="709"/>
        <w:jc w:val="both"/>
        <w:rPr>
          <w:rFonts w:eastAsia="Times New Roman" w:cs="Times New Roman"/>
          <w:sz w:val="24"/>
          <w:szCs w:val="24"/>
          <w:lang w:eastAsia="ru-RU"/>
        </w:rPr>
      </w:pPr>
      <w:r w:rsidRPr="0023461D">
        <w:rPr>
          <w:rFonts w:eastAsia="Times New Roman" w:cs="Times New Roman"/>
          <w:sz w:val="24"/>
          <w:szCs w:val="24"/>
          <w:lang w:eastAsia="ru-RU"/>
        </w:rPr>
        <w:t>Животный мир территории муниципального образования, характерен для всего юга Восточной Сибири. Распределение животных на территории неравномерно и непостоянно, что связано с неоднородностью условий среды обитания, влиянием климатических условий и антропогенных факторов.</w:t>
      </w:r>
    </w:p>
    <w:p w:rsidR="0023461D" w:rsidRPr="0023461D" w:rsidRDefault="0023461D" w:rsidP="0023461D">
      <w:pPr>
        <w:ind w:firstLine="709"/>
        <w:jc w:val="both"/>
        <w:rPr>
          <w:rFonts w:eastAsia="Times New Roman" w:cs="Times New Roman"/>
          <w:sz w:val="24"/>
          <w:szCs w:val="24"/>
          <w:lang w:eastAsia="ru-RU"/>
        </w:rPr>
      </w:pPr>
      <w:r w:rsidRPr="0023461D">
        <w:rPr>
          <w:rFonts w:eastAsia="Times New Roman" w:cs="Times New Roman"/>
          <w:sz w:val="24"/>
          <w:szCs w:val="24"/>
          <w:lang w:eastAsia="ru-RU"/>
        </w:rPr>
        <w:t>На территории муниципального образования могут встречаться такие хищники как барсук, колонок, горностай, норка; грызуны - белка, бурундук, белка-летяга, заяц – беляк, заяц-русак, ондатра. Парнокопытные: лось, косуля. Птицы: боровая дичь (рябчик, тетерев, глухарь.)</w:t>
      </w:r>
    </w:p>
    <w:p w:rsidR="0023461D" w:rsidRPr="0023461D" w:rsidRDefault="0023461D" w:rsidP="0023461D">
      <w:pPr>
        <w:ind w:firstLine="709"/>
        <w:jc w:val="both"/>
        <w:rPr>
          <w:rFonts w:eastAsia="Times New Roman" w:cs="Times New Roman"/>
          <w:sz w:val="24"/>
          <w:szCs w:val="24"/>
          <w:lang w:eastAsia="ru-RU"/>
        </w:rPr>
      </w:pPr>
      <w:r w:rsidRPr="0023461D">
        <w:rPr>
          <w:rFonts w:eastAsia="Times New Roman" w:cs="Times New Roman"/>
          <w:sz w:val="24"/>
          <w:szCs w:val="24"/>
          <w:lang w:eastAsia="ru-RU"/>
        </w:rPr>
        <w:lastRenderedPageBreak/>
        <w:t>Водоплавающие: гнездятся кряква, чирок – свистунок, чирок – трескунок, серая утка, широконоска, шилохвость, гоголь, чернеть, красноголовый нырок, большой крохаль. обыкновенная кряква, чирок-свистунок, шилохвост, широконоска, серая утка. Нырковые: гоголь, хохлатая чернеть, красноголовый нырок. Реже касатка, свиязь,  большой крохаль, малый крохаль – луток. На пролете – серый гусь, гуменник, лебедь. Перечисленные виды обитают по рекам и пойменным озёрам.</w:t>
      </w:r>
    </w:p>
    <w:p w:rsidR="0023461D" w:rsidRPr="0023461D" w:rsidRDefault="0023461D" w:rsidP="0023461D">
      <w:pPr>
        <w:ind w:firstLine="709"/>
        <w:jc w:val="both"/>
        <w:rPr>
          <w:rFonts w:eastAsia="Times New Roman" w:cs="Times New Roman"/>
          <w:sz w:val="24"/>
          <w:szCs w:val="24"/>
          <w:lang w:eastAsia="ru-RU"/>
        </w:rPr>
      </w:pPr>
      <w:r w:rsidRPr="0023461D">
        <w:rPr>
          <w:rFonts w:eastAsia="Times New Roman" w:cs="Times New Roman"/>
          <w:sz w:val="24"/>
          <w:szCs w:val="24"/>
          <w:lang w:eastAsia="ru-RU"/>
        </w:rPr>
        <w:t>Кулики – кроншнеп, большой улит, черныш, красноножка, щеголь, зуек, перевозчик, чибис, бекас, дупель, вальдшнеп.</w:t>
      </w:r>
    </w:p>
    <w:p w:rsidR="0023461D" w:rsidRPr="0023461D" w:rsidRDefault="0023461D" w:rsidP="0023461D">
      <w:pPr>
        <w:ind w:firstLine="709"/>
        <w:jc w:val="both"/>
        <w:rPr>
          <w:rFonts w:eastAsia="Times New Roman" w:cs="Times New Roman"/>
          <w:sz w:val="24"/>
          <w:szCs w:val="24"/>
          <w:lang w:eastAsia="ru-RU"/>
        </w:rPr>
      </w:pPr>
      <w:r w:rsidRPr="0023461D">
        <w:rPr>
          <w:rFonts w:eastAsia="Times New Roman" w:cs="Times New Roman"/>
          <w:sz w:val="24"/>
          <w:szCs w:val="24"/>
          <w:lang w:eastAsia="ru-RU"/>
        </w:rPr>
        <w:t>Хищные – филин, неясыть, сова ушастая, сова болотная, мохноногий сыч, ястреб – перепелятник, тетеревятник, сокол сапсан, лунь болотный, полевой, канюк, пустельга, сорокопут, орлан белохвост, скопа, орел  могильник;</w:t>
      </w:r>
    </w:p>
    <w:p w:rsidR="0023461D" w:rsidRPr="0023461D" w:rsidRDefault="0023461D" w:rsidP="0023461D">
      <w:pPr>
        <w:ind w:firstLine="709"/>
        <w:jc w:val="both"/>
        <w:rPr>
          <w:rFonts w:eastAsia="Times New Roman" w:cs="Times New Roman"/>
          <w:sz w:val="24"/>
          <w:szCs w:val="24"/>
          <w:lang w:eastAsia="ru-RU"/>
        </w:rPr>
      </w:pPr>
      <w:r w:rsidRPr="0023461D">
        <w:rPr>
          <w:rFonts w:eastAsia="Times New Roman" w:cs="Times New Roman"/>
          <w:sz w:val="24"/>
          <w:szCs w:val="24"/>
          <w:lang w:eastAsia="ru-RU"/>
        </w:rPr>
        <w:t>Врановые: ворон, черная ворона, кедровка, сорока, кукша, сойка</w:t>
      </w:r>
    </w:p>
    <w:p w:rsidR="0023461D" w:rsidRPr="0023461D" w:rsidRDefault="0023461D" w:rsidP="0023461D">
      <w:pPr>
        <w:ind w:firstLine="709"/>
        <w:jc w:val="both"/>
        <w:rPr>
          <w:rFonts w:eastAsia="Times New Roman" w:cs="Times New Roman"/>
          <w:sz w:val="24"/>
          <w:szCs w:val="24"/>
          <w:lang w:eastAsia="ru-RU"/>
        </w:rPr>
      </w:pPr>
      <w:r w:rsidRPr="0023461D">
        <w:rPr>
          <w:rFonts w:eastAsia="Times New Roman" w:cs="Times New Roman"/>
          <w:sz w:val="24"/>
          <w:szCs w:val="24"/>
          <w:lang w:eastAsia="ru-RU"/>
        </w:rPr>
        <w:t>Дятлы: черный дятел-желна, большой пестрый, малый пестрый, седоголовый, трехпалый.</w:t>
      </w:r>
    </w:p>
    <w:p w:rsidR="0023461D" w:rsidRPr="0023461D" w:rsidRDefault="0023461D" w:rsidP="0023461D">
      <w:pPr>
        <w:ind w:firstLine="709"/>
        <w:jc w:val="both"/>
        <w:rPr>
          <w:rFonts w:eastAsia="Times New Roman" w:cs="Times New Roman"/>
          <w:sz w:val="24"/>
          <w:szCs w:val="24"/>
          <w:lang w:eastAsia="ru-RU"/>
        </w:rPr>
      </w:pPr>
      <w:r w:rsidRPr="0023461D">
        <w:rPr>
          <w:rFonts w:eastAsia="Times New Roman" w:cs="Times New Roman"/>
          <w:sz w:val="24"/>
          <w:szCs w:val="24"/>
          <w:lang w:eastAsia="ru-RU"/>
        </w:rPr>
        <w:t xml:space="preserve">Территория перспективна для ведения спортивной и любительской охоты. Возможности промысловой охоты ограничены. </w:t>
      </w:r>
    </w:p>
    <w:p w:rsidR="0023461D" w:rsidRPr="0023461D" w:rsidRDefault="0023461D" w:rsidP="0023461D">
      <w:pPr>
        <w:ind w:firstLine="709"/>
        <w:jc w:val="both"/>
        <w:rPr>
          <w:rFonts w:eastAsia="Times New Roman" w:cs="Times New Roman"/>
          <w:b/>
          <w:sz w:val="24"/>
          <w:szCs w:val="24"/>
          <w:lang w:eastAsia="ru-RU"/>
        </w:rPr>
      </w:pPr>
      <w:r w:rsidRPr="0023461D">
        <w:rPr>
          <w:rFonts w:eastAsia="Times New Roman" w:cs="Times New Roman"/>
          <w:sz w:val="24"/>
          <w:szCs w:val="24"/>
          <w:lang w:eastAsia="ru-RU"/>
        </w:rPr>
        <w:t>Ихтиофауна представлена: таймень, ленок, хариус, налим, карась, елец, окунь, сорожка, щука.</w:t>
      </w:r>
      <w:r w:rsidRPr="0023461D">
        <w:rPr>
          <w:rFonts w:eastAsia="Times New Roman" w:cs="Times New Roman"/>
          <w:b/>
          <w:sz w:val="24"/>
          <w:szCs w:val="24"/>
          <w:lang w:eastAsia="ru-RU"/>
        </w:rPr>
        <w:t xml:space="preserve"> </w:t>
      </w:r>
    </w:p>
    <w:p w:rsidR="0023461D" w:rsidRPr="0023461D" w:rsidRDefault="0023461D" w:rsidP="0023461D">
      <w:pPr>
        <w:ind w:firstLine="720"/>
        <w:jc w:val="both"/>
        <w:rPr>
          <w:rFonts w:eastAsia="Times New Roman" w:cs="Times New Roman"/>
          <w:sz w:val="24"/>
          <w:szCs w:val="24"/>
          <w:lang w:eastAsia="ru-RU"/>
        </w:rPr>
      </w:pPr>
      <w:r w:rsidRPr="0023461D">
        <w:rPr>
          <w:rFonts w:eastAsia="Times New Roman" w:cs="Times New Roman"/>
          <w:sz w:val="24"/>
          <w:szCs w:val="24"/>
          <w:lang w:eastAsia="ru-RU"/>
        </w:rPr>
        <w:t>На территории Усть-Удинского района и Молькинского муниципального образования возможны встречи следующих видов позвоночных животных, занесенных в Красные книги Российской Федерации</w:t>
      </w:r>
      <w:r w:rsidRPr="0023461D">
        <w:rPr>
          <w:rFonts w:eastAsia="Times New Roman" w:cs="Times New Roman"/>
          <w:sz w:val="24"/>
          <w:szCs w:val="24"/>
          <w:vertAlign w:val="superscript"/>
          <w:lang w:eastAsia="ru-RU"/>
        </w:rPr>
        <w:t>**</w:t>
      </w:r>
      <w:r w:rsidRPr="0023461D">
        <w:rPr>
          <w:rFonts w:eastAsia="Times New Roman" w:cs="Times New Roman"/>
          <w:sz w:val="24"/>
          <w:szCs w:val="24"/>
          <w:lang w:eastAsia="ru-RU"/>
        </w:rPr>
        <w:t xml:space="preserve"> (азиатский бекасовидный веретенник, беркут, степной орел) и Иркутской области* (немой перепел , огарь, восточный болотный лунь, балабан, кобчик, серый журавль, красавка, малый перепелятник, орел-карлик, сплюшка, ночница Иконникова, степной хорь, выдра) и подлежащие особой охране. </w:t>
      </w:r>
    </w:p>
    <w:p w:rsidR="0023461D" w:rsidRPr="0023461D" w:rsidRDefault="0023461D" w:rsidP="0023461D">
      <w:pPr>
        <w:ind w:firstLine="720"/>
        <w:jc w:val="both"/>
        <w:rPr>
          <w:rFonts w:eastAsia="Times New Roman" w:cs="Times New Roman"/>
          <w:sz w:val="24"/>
          <w:szCs w:val="24"/>
          <w:lang w:eastAsia="ru-RU"/>
        </w:rPr>
      </w:pPr>
      <w:r w:rsidRPr="0023461D">
        <w:rPr>
          <w:rFonts w:eastAsia="Times New Roman" w:cs="Times New Roman"/>
          <w:sz w:val="24"/>
          <w:szCs w:val="24"/>
          <w:lang w:eastAsia="ru-RU"/>
        </w:rPr>
        <w:t>Отмечен залет таких редких птиц как: фламинго**, черная и краснозобая казарки*, серый гусь*, малый лебедь**, клоктун**, каменушка*, дербник*, длиннопалый песочник*, горный дупель*.</w:t>
      </w:r>
    </w:p>
    <w:p w:rsidR="0023461D" w:rsidRPr="0023461D" w:rsidRDefault="0023461D" w:rsidP="0023461D">
      <w:pPr>
        <w:ind w:firstLine="709"/>
        <w:jc w:val="both"/>
        <w:rPr>
          <w:rFonts w:eastAsia="Times New Roman" w:cs="Times New Roman"/>
          <w:sz w:val="24"/>
          <w:szCs w:val="24"/>
          <w:lang w:eastAsia="ru-RU"/>
        </w:rPr>
      </w:pPr>
      <w:r w:rsidRPr="0023461D">
        <w:rPr>
          <w:rFonts w:eastAsia="Times New Roman" w:cs="Times New Roman"/>
          <w:b/>
          <w:sz w:val="24"/>
          <w:szCs w:val="24"/>
          <w:lang w:eastAsia="ru-RU"/>
        </w:rPr>
        <w:t>Охраняемые виды:</w:t>
      </w:r>
      <w:r w:rsidRPr="0023461D">
        <w:rPr>
          <w:rFonts w:eastAsia="Times New Roman" w:cs="Times New Roman"/>
          <w:sz w:val="24"/>
          <w:szCs w:val="24"/>
          <w:lang w:eastAsia="ru-RU"/>
        </w:rPr>
        <w:t xml:space="preserve">  Бобр речной (Сastor fiber), Птицы: филин обыкновенный (Bubo bubo), сапсан (Falco peregrines),     орел могильник (Aqupla heliaca), черный аист (Ciconia nigra).  Пресмыкающиеся:  прыткая ящерица (Lacerta agilis), щитомордник (Agkistrodon halys).  Энтомофауна:  бабочка аполлон феб - Parnassibs phoebus</w:t>
      </w:r>
    </w:p>
    <w:p w:rsidR="0023461D" w:rsidRPr="0023461D" w:rsidRDefault="0023461D" w:rsidP="0023461D">
      <w:pPr>
        <w:tabs>
          <w:tab w:val="left" w:pos="1021"/>
        </w:tabs>
        <w:ind w:firstLine="720"/>
        <w:jc w:val="both"/>
        <w:rPr>
          <w:rFonts w:eastAsia="Times New Roman" w:cs="Times New Roman"/>
          <w:sz w:val="24"/>
          <w:szCs w:val="24"/>
          <w:lang w:eastAsia="ru-RU"/>
        </w:rPr>
      </w:pPr>
      <w:r w:rsidRPr="0023461D">
        <w:rPr>
          <w:rFonts w:eastAsia="Times New Roman" w:cs="Times New Roman"/>
          <w:sz w:val="24"/>
          <w:szCs w:val="24"/>
          <w:lang w:eastAsia="ru-RU"/>
        </w:rPr>
        <w:t>Закон «О Красной книге Иркутской области» принят 24 июня 2008 года, в соответствии с этим документом создана и работает на постоянной основе комиссия по охране редких и находящихся под угрозой исчезновения растений, животных и других организмов, обитающих (произрастающих) на территории региона.</w:t>
      </w:r>
    </w:p>
    <w:p w:rsidR="0023461D" w:rsidRPr="0023461D" w:rsidRDefault="0023461D" w:rsidP="0023461D">
      <w:pPr>
        <w:widowControl w:val="0"/>
        <w:ind w:firstLine="709"/>
        <w:jc w:val="both"/>
        <w:rPr>
          <w:rFonts w:eastAsia="Times New Roman" w:cs="Times New Roman"/>
          <w:b/>
          <w:sz w:val="24"/>
          <w:szCs w:val="24"/>
          <w:vertAlign w:val="superscript"/>
          <w:lang w:eastAsia="ru-RU"/>
        </w:rPr>
      </w:pPr>
      <w:r w:rsidRPr="0023461D">
        <w:rPr>
          <w:rFonts w:eastAsia="Times New Roman" w:cs="Times New Roman"/>
          <w:b/>
          <w:sz w:val="24"/>
          <w:szCs w:val="24"/>
          <w:lang w:eastAsia="ru-RU"/>
        </w:rPr>
        <w:t>Лесосырьевые ресурсы</w:t>
      </w:r>
    </w:p>
    <w:p w:rsidR="0023461D" w:rsidRPr="0023461D" w:rsidRDefault="0023461D" w:rsidP="0023461D">
      <w:pPr>
        <w:widowControl w:val="0"/>
        <w:ind w:firstLine="709"/>
        <w:jc w:val="both"/>
        <w:rPr>
          <w:rFonts w:eastAsia="Times New Roman" w:cs="Times New Roman"/>
          <w:spacing w:val="-1"/>
          <w:kern w:val="3276"/>
          <w:position w:val="-1"/>
          <w:sz w:val="24"/>
          <w:szCs w:val="24"/>
          <w:lang w:eastAsia="ru-RU"/>
        </w:rPr>
      </w:pPr>
      <w:r w:rsidRPr="0023461D">
        <w:rPr>
          <w:rFonts w:eastAsia="Times New Roman" w:cs="Times New Roman"/>
          <w:sz w:val="24"/>
          <w:szCs w:val="24"/>
          <w:lang w:eastAsia="ru-RU"/>
        </w:rPr>
        <w:t xml:space="preserve">Леса территории </w:t>
      </w:r>
      <w:r w:rsidRPr="0023461D">
        <w:rPr>
          <w:rFonts w:eastAsia="Times New Roman" w:cs="Times New Roman"/>
          <w:spacing w:val="-1"/>
          <w:kern w:val="3276"/>
          <w:position w:val="-1"/>
          <w:sz w:val="24"/>
          <w:szCs w:val="24"/>
          <w:lang w:eastAsia="ru-RU"/>
        </w:rPr>
        <w:t>Молькинского муниципального образования относятся к Усть-Удинскому лесничеству  агентства лесного хозяйства Иркутской области. Лесной фонд относится к Усть-Удинскому участковому лесничеству и частично входят в технический участок №4 ( совхоз «Щербаковский») и леса Усть-Удинской дачи.</w:t>
      </w:r>
    </w:p>
    <w:p w:rsidR="0023461D" w:rsidRPr="0023461D" w:rsidRDefault="0023461D" w:rsidP="0023461D">
      <w:pPr>
        <w:widowControl w:val="0"/>
        <w:ind w:firstLine="709"/>
        <w:jc w:val="both"/>
        <w:rPr>
          <w:rFonts w:eastAsia="Times New Roman" w:cs="Times New Roman"/>
          <w:spacing w:val="-1"/>
          <w:kern w:val="3276"/>
          <w:position w:val="-1"/>
          <w:sz w:val="24"/>
          <w:szCs w:val="24"/>
          <w:lang w:eastAsia="ru-RU"/>
        </w:rPr>
      </w:pPr>
      <w:r w:rsidRPr="0023461D">
        <w:rPr>
          <w:rFonts w:eastAsia="Times New Roman" w:cs="Times New Roman"/>
          <w:spacing w:val="-1"/>
          <w:kern w:val="3276"/>
          <w:position w:val="-1"/>
          <w:sz w:val="24"/>
          <w:szCs w:val="24"/>
          <w:lang w:eastAsia="ru-RU"/>
        </w:rPr>
        <w:t xml:space="preserve">Площадь лесного фонда на территории муниципального образования </w:t>
      </w:r>
      <w:r w:rsidRPr="0023461D">
        <w:rPr>
          <w:rFonts w:eastAsia="Times New Roman" w:cs="Times New Roman"/>
          <w:b/>
          <w:spacing w:val="-1"/>
          <w:kern w:val="3276"/>
          <w:position w:val="-1"/>
          <w:sz w:val="24"/>
          <w:szCs w:val="24"/>
          <w:lang w:eastAsia="ru-RU"/>
        </w:rPr>
        <w:t>23,9 тыс.</w:t>
      </w:r>
      <w:r w:rsidR="00514058">
        <w:rPr>
          <w:rFonts w:eastAsia="Times New Roman" w:cs="Times New Roman"/>
          <w:b/>
          <w:spacing w:val="-1"/>
          <w:kern w:val="3276"/>
          <w:position w:val="-1"/>
          <w:sz w:val="24"/>
          <w:szCs w:val="24"/>
          <w:lang w:eastAsia="ru-RU"/>
        </w:rPr>
        <w:t xml:space="preserve"> </w:t>
      </w:r>
      <w:r w:rsidRPr="0023461D">
        <w:rPr>
          <w:rFonts w:eastAsia="Times New Roman" w:cs="Times New Roman"/>
          <w:b/>
          <w:spacing w:val="-1"/>
          <w:kern w:val="3276"/>
          <w:position w:val="-1"/>
          <w:sz w:val="24"/>
          <w:szCs w:val="24"/>
          <w:lang w:eastAsia="ru-RU"/>
        </w:rPr>
        <w:t>га</w:t>
      </w:r>
      <w:r w:rsidRPr="0023461D">
        <w:rPr>
          <w:rFonts w:eastAsia="Times New Roman" w:cs="Times New Roman"/>
          <w:spacing w:val="-1"/>
          <w:kern w:val="3276"/>
          <w:position w:val="-1"/>
          <w:sz w:val="24"/>
          <w:szCs w:val="24"/>
          <w:lang w:eastAsia="ru-RU"/>
        </w:rPr>
        <w:t xml:space="preserve">, что составляет </w:t>
      </w:r>
      <w:r w:rsidRPr="0023461D">
        <w:rPr>
          <w:rFonts w:eastAsia="Times New Roman" w:cs="Times New Roman"/>
          <w:b/>
          <w:spacing w:val="-1"/>
          <w:kern w:val="3276"/>
          <w:position w:val="-1"/>
          <w:sz w:val="24"/>
          <w:szCs w:val="24"/>
          <w:lang w:eastAsia="ru-RU"/>
        </w:rPr>
        <w:t>65,8 %</w:t>
      </w:r>
      <w:r w:rsidRPr="0023461D">
        <w:rPr>
          <w:rFonts w:eastAsia="Times New Roman" w:cs="Times New Roman"/>
          <w:spacing w:val="-1"/>
          <w:kern w:val="3276"/>
          <w:position w:val="-1"/>
          <w:sz w:val="24"/>
          <w:szCs w:val="24"/>
          <w:lang w:eastAsia="ru-RU"/>
        </w:rPr>
        <w:t xml:space="preserve"> территории.</w:t>
      </w:r>
    </w:p>
    <w:p w:rsidR="0023461D" w:rsidRPr="0023461D" w:rsidRDefault="0023461D" w:rsidP="0023461D">
      <w:pPr>
        <w:widowControl w:val="0"/>
        <w:ind w:firstLine="709"/>
        <w:jc w:val="both"/>
        <w:rPr>
          <w:rFonts w:eastAsia="Times New Roman" w:cs="Times New Roman"/>
          <w:sz w:val="24"/>
          <w:szCs w:val="24"/>
          <w:lang w:eastAsia="ru-RU"/>
        </w:rPr>
      </w:pPr>
      <w:r w:rsidRPr="0023461D">
        <w:rPr>
          <w:rFonts w:eastAsia="Times New Roman" w:cs="Times New Roman"/>
          <w:sz w:val="24"/>
          <w:szCs w:val="24"/>
          <w:lang w:eastAsia="ru-RU"/>
        </w:rPr>
        <w:t xml:space="preserve">По лесорастительному районированию, утвержденному Приказом МПР РФ от 28.03.2007 года № 68, территория расположена в лесостепной лесорастительной зоне Среднесибирского подтаежно-лесостепного лесорастительного района. </w:t>
      </w:r>
    </w:p>
    <w:p w:rsidR="0023461D" w:rsidRPr="0023461D" w:rsidRDefault="0023461D" w:rsidP="0023461D">
      <w:pPr>
        <w:widowControl w:val="0"/>
        <w:ind w:firstLine="709"/>
        <w:jc w:val="both"/>
        <w:rPr>
          <w:rFonts w:eastAsia="Times New Roman" w:cs="Times New Roman"/>
          <w:sz w:val="24"/>
          <w:szCs w:val="24"/>
          <w:lang w:eastAsia="ru-RU"/>
        </w:rPr>
      </w:pPr>
      <w:r w:rsidRPr="0023461D">
        <w:rPr>
          <w:rFonts w:eastAsia="Times New Roman" w:cs="Times New Roman"/>
          <w:sz w:val="24"/>
          <w:szCs w:val="24"/>
          <w:lang w:eastAsia="ru-RU"/>
        </w:rPr>
        <w:t>Основными лесообразующими породами в лесничестве являются сосна и береза. Лиственница и осина с учетом естественных условий и стихийных факторов в меньшей мере распространены на территории лесничества. Ель и пихта приурочены к долинам рек и занимают, как правило, площади старых и новых гарей.</w:t>
      </w:r>
    </w:p>
    <w:p w:rsidR="0023461D" w:rsidRPr="0023461D" w:rsidRDefault="0023461D" w:rsidP="0023461D">
      <w:pPr>
        <w:widowControl w:val="0"/>
        <w:ind w:firstLine="709"/>
        <w:jc w:val="both"/>
        <w:rPr>
          <w:rFonts w:eastAsia="Times New Roman" w:cs="Times New Roman"/>
          <w:spacing w:val="-1"/>
          <w:kern w:val="3276"/>
          <w:position w:val="-1"/>
          <w:sz w:val="24"/>
          <w:szCs w:val="24"/>
          <w:lang w:eastAsia="ru-RU"/>
        </w:rPr>
      </w:pPr>
      <w:r w:rsidRPr="0023461D">
        <w:rPr>
          <w:rFonts w:eastAsia="Times New Roman" w:cs="Times New Roman"/>
          <w:sz w:val="24"/>
          <w:szCs w:val="24"/>
          <w:lang w:eastAsia="ru-RU"/>
        </w:rPr>
        <w:t xml:space="preserve">По целевому назначению лесной фонд на </w:t>
      </w:r>
      <w:r w:rsidRPr="0023461D">
        <w:rPr>
          <w:rFonts w:eastAsia="Times New Roman" w:cs="Times New Roman"/>
          <w:spacing w:val="-1"/>
          <w:kern w:val="3276"/>
          <w:position w:val="-1"/>
          <w:sz w:val="24"/>
          <w:szCs w:val="24"/>
          <w:lang w:eastAsia="ru-RU"/>
        </w:rPr>
        <w:t xml:space="preserve">данной </w:t>
      </w:r>
      <w:r w:rsidRPr="0023461D">
        <w:rPr>
          <w:rFonts w:eastAsia="Times New Roman" w:cs="Times New Roman"/>
          <w:sz w:val="24"/>
          <w:szCs w:val="24"/>
          <w:lang w:eastAsia="ru-RU"/>
        </w:rPr>
        <w:t xml:space="preserve">территории </w:t>
      </w:r>
      <w:r w:rsidRPr="0023461D">
        <w:rPr>
          <w:rFonts w:eastAsia="Times New Roman" w:cs="Times New Roman"/>
          <w:spacing w:val="-1"/>
          <w:kern w:val="3276"/>
          <w:position w:val="-1"/>
          <w:sz w:val="24"/>
          <w:szCs w:val="24"/>
          <w:lang w:eastAsia="ru-RU"/>
        </w:rPr>
        <w:t xml:space="preserve">распределяется следующим образом: защитные леса в т.ч. защитные полосы лесов расположенные вдоль автомобильных дорог общего пользования и ценные леса - нерестоохранные полосы лесов –  около 10 % и эксплуатационные леса –  90 % от территории муниципального образования. Эксплуатационные леса представлены в виде недорубов прошлых лет и вторичных лесов. </w:t>
      </w:r>
    </w:p>
    <w:p w:rsidR="0023461D" w:rsidRPr="0023461D" w:rsidRDefault="0023461D" w:rsidP="0023461D">
      <w:pPr>
        <w:widowControl w:val="0"/>
        <w:ind w:firstLine="709"/>
        <w:jc w:val="both"/>
        <w:rPr>
          <w:rFonts w:eastAsia="Times New Roman" w:cs="Times New Roman"/>
          <w:sz w:val="24"/>
          <w:szCs w:val="24"/>
          <w:lang w:eastAsia="ru-RU"/>
        </w:rPr>
      </w:pPr>
      <w:r w:rsidRPr="0023461D">
        <w:rPr>
          <w:rFonts w:eastAsia="Times New Roman" w:cs="Times New Roman"/>
          <w:spacing w:val="-1"/>
          <w:kern w:val="3276"/>
          <w:position w:val="-1"/>
          <w:sz w:val="24"/>
          <w:szCs w:val="20"/>
          <w:lang w:eastAsia="ru-RU"/>
        </w:rPr>
        <w:t xml:space="preserve">В целом по лесничеству преобладают покрытые лесом земли, не покрытые лесом земли </w:t>
      </w:r>
      <w:r w:rsidRPr="0023461D">
        <w:rPr>
          <w:rFonts w:eastAsia="Times New Roman" w:cs="Times New Roman"/>
          <w:spacing w:val="-1"/>
          <w:kern w:val="3276"/>
          <w:position w:val="-1"/>
          <w:sz w:val="24"/>
          <w:szCs w:val="20"/>
          <w:lang w:eastAsia="ru-RU"/>
        </w:rPr>
        <w:lastRenderedPageBreak/>
        <w:t xml:space="preserve">(4,82 %) представлены, преимущественно, вырубками и гарями. Как свидетельствует опыт хозяйственной деятельности и многолетние наблюдения, естественное возобновление гарей и вырубок, в основном, происходит удовлетворительно, хотя вначале и со сменой пород, т.е. малоценными березой и осиной. Но уже к среднему возрасту насаждений верхний ярус формируется из коренных пород (лиственницы, сосны), а к возрасту спелости заканчивается формирование коренных лесов. В нелесные земли входят следующие  угодья  - пашни, сенокосы, пастбища; водные поверхности рек и озер;  земли спецназначения (дороги, просеки, усадьбы и пр.) и неиспользуемые земли (болота, пески). </w:t>
      </w:r>
      <w:r w:rsidRPr="0023461D">
        <w:rPr>
          <w:rFonts w:eastAsia="Times New Roman" w:cs="Times New Roman"/>
          <w:sz w:val="24"/>
          <w:szCs w:val="24"/>
          <w:lang w:eastAsia="ru-RU"/>
        </w:rPr>
        <w:t xml:space="preserve">Лесное хозяйство является одной из основных отраслей экономики всего района и Молькинского муниципального образования в частности. </w:t>
      </w:r>
    </w:p>
    <w:p w:rsidR="0023461D" w:rsidRPr="0023461D" w:rsidRDefault="0023461D" w:rsidP="0023461D">
      <w:pPr>
        <w:widowControl w:val="0"/>
        <w:ind w:firstLine="709"/>
        <w:jc w:val="both"/>
        <w:rPr>
          <w:rFonts w:eastAsia="Times New Roman" w:cs="Times New Roman"/>
          <w:sz w:val="24"/>
          <w:szCs w:val="24"/>
          <w:lang w:eastAsia="ru-RU"/>
        </w:rPr>
      </w:pPr>
      <w:r w:rsidRPr="0023461D">
        <w:rPr>
          <w:rFonts w:eastAsia="Times New Roman" w:cs="Times New Roman"/>
          <w:sz w:val="24"/>
          <w:szCs w:val="24"/>
          <w:lang w:eastAsia="ru-RU"/>
        </w:rPr>
        <w:t>В настоящее время вдоль восточной границы Молькинского муниципального образования эксплуатационные леса переданы в аренду для заготовки древесины предприятию ОАО «Ангара-1» (договор №91-28-6/08 от 25.11.08 года). Частично леса на территории муниципального образования выставлены на лесной аукцион.</w:t>
      </w:r>
    </w:p>
    <w:p w:rsidR="0023461D" w:rsidRPr="0023461D" w:rsidRDefault="0023461D" w:rsidP="0023461D">
      <w:pPr>
        <w:widowControl w:val="0"/>
        <w:ind w:firstLine="709"/>
        <w:jc w:val="both"/>
        <w:rPr>
          <w:rFonts w:eastAsia="Times New Roman" w:cs="Times New Roman"/>
          <w:sz w:val="24"/>
          <w:szCs w:val="24"/>
          <w:lang w:eastAsia="ru-RU"/>
        </w:rPr>
      </w:pPr>
      <w:r w:rsidRPr="0023461D">
        <w:rPr>
          <w:rFonts w:eastAsia="Times New Roman" w:cs="Times New Roman"/>
          <w:spacing w:val="-1"/>
          <w:kern w:val="3276"/>
          <w:position w:val="-1"/>
          <w:sz w:val="24"/>
          <w:szCs w:val="24"/>
          <w:lang w:eastAsia="ru-RU"/>
        </w:rPr>
        <w:t>Помимо основного назначения лесов – удовлетворения потребности в древесине, в лесах осуществляются различные побочные пользования (сенокошение, пастьба скота, заготовка лекарственно-технического сырья, сбор грибов и ягод).</w:t>
      </w:r>
    </w:p>
    <w:p w:rsidR="0023461D" w:rsidRPr="0023461D" w:rsidRDefault="0023461D" w:rsidP="0023461D">
      <w:pPr>
        <w:widowControl w:val="0"/>
        <w:ind w:firstLine="709"/>
        <w:jc w:val="both"/>
        <w:rPr>
          <w:rFonts w:eastAsia="Times New Roman" w:cs="Times New Roman"/>
          <w:sz w:val="24"/>
          <w:szCs w:val="24"/>
          <w:lang w:eastAsia="ru-RU"/>
        </w:rPr>
      </w:pPr>
      <w:r w:rsidRPr="0023461D">
        <w:rPr>
          <w:rFonts w:eastAsia="Times New Roman" w:cs="Times New Roman"/>
          <w:sz w:val="24"/>
          <w:szCs w:val="24"/>
          <w:lang w:eastAsia="ru-RU"/>
        </w:rPr>
        <w:t xml:space="preserve">Особое значение имеет такой вид использования лесов как заготовка пищевых лесных ресурсов и сбор лекарственных растений.  </w:t>
      </w:r>
    </w:p>
    <w:p w:rsidR="0023461D" w:rsidRPr="0023461D" w:rsidRDefault="0023461D" w:rsidP="0023461D">
      <w:pPr>
        <w:widowControl w:val="0"/>
        <w:ind w:firstLine="709"/>
        <w:jc w:val="both"/>
        <w:rPr>
          <w:rFonts w:eastAsia="Times New Roman" w:cs="Times New Roman"/>
          <w:sz w:val="24"/>
          <w:szCs w:val="24"/>
          <w:lang w:eastAsia="ru-RU"/>
        </w:rPr>
      </w:pPr>
      <w:r w:rsidRPr="0023461D">
        <w:rPr>
          <w:rFonts w:eastAsia="Times New Roman" w:cs="Times New Roman"/>
          <w:sz w:val="24"/>
          <w:szCs w:val="24"/>
          <w:lang w:eastAsia="ru-RU"/>
        </w:rPr>
        <w:t xml:space="preserve">Широко распространен сбор ягод, грибов, заготовка лекарственных растений и папоротника орляка. Заготовка допускается в объемах, обеспечивающих своевременное восстановление растений и воспроизводство запасов сырья. </w:t>
      </w:r>
    </w:p>
    <w:p w:rsidR="0023461D" w:rsidRPr="0023461D" w:rsidRDefault="0023461D" w:rsidP="0023461D">
      <w:pPr>
        <w:rPr>
          <w:rFonts w:eastAsia="Times New Roman" w:cs="Times New Roman"/>
          <w:sz w:val="24"/>
          <w:szCs w:val="24"/>
          <w:lang w:eastAsia="ru-RU"/>
        </w:rPr>
      </w:pPr>
    </w:p>
    <w:p w:rsidR="0023461D" w:rsidRPr="0023461D" w:rsidRDefault="0023461D" w:rsidP="0023461D">
      <w:pPr>
        <w:rPr>
          <w:rFonts w:eastAsia="Times New Roman" w:cs="Times New Roman"/>
          <w:color w:val="FF0000"/>
          <w:sz w:val="24"/>
          <w:szCs w:val="24"/>
          <w:lang w:eastAsia="ru-RU"/>
        </w:rPr>
      </w:pPr>
    </w:p>
    <w:p w:rsidR="0023461D" w:rsidRPr="0023461D" w:rsidRDefault="0023461D" w:rsidP="0023461D">
      <w:pPr>
        <w:ind w:firstLine="720"/>
        <w:jc w:val="center"/>
        <w:rPr>
          <w:rFonts w:eastAsia="Times New Roman" w:cs="Times New Roman"/>
          <w:color w:val="FF0000"/>
          <w:sz w:val="24"/>
          <w:szCs w:val="24"/>
          <w:lang w:eastAsia="ru-RU"/>
        </w:rPr>
      </w:pPr>
    </w:p>
    <w:p w:rsidR="0023461D" w:rsidRPr="0023461D" w:rsidRDefault="0023461D" w:rsidP="0023461D">
      <w:pPr>
        <w:jc w:val="center"/>
        <w:outlineLvl w:val="0"/>
        <w:rPr>
          <w:rFonts w:eastAsia="Times New Roman" w:cs="Times New Roman"/>
          <w:b/>
          <w:caps/>
          <w:sz w:val="24"/>
          <w:szCs w:val="24"/>
          <w:lang w:eastAsia="ru-RU"/>
        </w:rPr>
      </w:pPr>
      <w:bookmarkStart w:id="17" w:name="_Toc290379823"/>
      <w:bookmarkStart w:id="18" w:name="_Toc341701625"/>
      <w:r w:rsidRPr="0023461D">
        <w:rPr>
          <w:rFonts w:eastAsia="Times New Roman" w:cs="Times New Roman"/>
          <w:b/>
          <w:caps/>
          <w:sz w:val="24"/>
          <w:szCs w:val="24"/>
          <w:lang w:eastAsia="ru-RU"/>
        </w:rPr>
        <w:t>4. АНАЛИЗ СОСТОЯНИЯ ТЕРРИТОРИИ Молькинского МУНИЦИПАЛЬНОГО ОБРАЗОВАНИЯ, ПРОБЛЕМ И НАПРАВЛЕНИЙ ЕГО КОМПЛЕКСНОГО РАЗВИТИЯ</w:t>
      </w:r>
      <w:bookmarkEnd w:id="17"/>
      <w:bookmarkEnd w:id="18"/>
    </w:p>
    <w:p w:rsidR="0023461D" w:rsidRPr="0023461D" w:rsidRDefault="0023461D" w:rsidP="0023461D">
      <w:pPr>
        <w:keepNext/>
        <w:spacing w:before="240"/>
        <w:outlineLvl w:val="0"/>
        <w:rPr>
          <w:rFonts w:eastAsia="Times New Roman" w:cs="Arial"/>
          <w:b/>
          <w:bCs/>
          <w:iCs/>
          <w:kern w:val="32"/>
          <w:sz w:val="26"/>
          <w:szCs w:val="26"/>
          <w:lang w:eastAsia="ru-RU"/>
        </w:rPr>
      </w:pPr>
      <w:bookmarkStart w:id="19" w:name="_Toc257729228"/>
      <w:bookmarkStart w:id="20" w:name="_Toc341701626"/>
      <w:r w:rsidRPr="0023461D">
        <w:rPr>
          <w:rFonts w:eastAsia="Times New Roman" w:cs="Arial"/>
          <w:b/>
          <w:bCs/>
          <w:iCs/>
          <w:kern w:val="32"/>
          <w:sz w:val="26"/>
          <w:szCs w:val="26"/>
          <w:lang w:eastAsia="ru-RU"/>
        </w:rPr>
        <w:t>4.1. Административно-территориальное устройство</w:t>
      </w:r>
      <w:bookmarkEnd w:id="19"/>
      <w:bookmarkEnd w:id="20"/>
    </w:p>
    <w:p w:rsidR="0023461D" w:rsidRPr="0023461D" w:rsidRDefault="0023461D" w:rsidP="0023461D">
      <w:pPr>
        <w:snapToGrid w:val="0"/>
        <w:ind w:firstLine="720"/>
        <w:jc w:val="both"/>
        <w:rPr>
          <w:rFonts w:eastAsia="Times New Roman" w:cs="Times New Roman"/>
          <w:color w:val="000000"/>
          <w:sz w:val="24"/>
          <w:szCs w:val="24"/>
          <w:lang w:eastAsia="ru-RU"/>
        </w:rPr>
      </w:pPr>
      <w:r w:rsidRPr="0023461D">
        <w:rPr>
          <w:rFonts w:eastAsia="Times New Roman" w:cs="Times New Roman"/>
          <w:color w:val="FF0000"/>
          <w:sz w:val="24"/>
          <w:szCs w:val="24"/>
          <w:lang w:eastAsia="ru-RU"/>
        </w:rPr>
        <w:t xml:space="preserve"> </w:t>
      </w:r>
      <w:r w:rsidRPr="0023461D">
        <w:rPr>
          <w:rFonts w:eastAsia="Times New Roman" w:cs="Times New Roman"/>
          <w:color w:val="000000"/>
          <w:sz w:val="24"/>
          <w:szCs w:val="24"/>
          <w:lang w:eastAsia="ru-RU"/>
        </w:rPr>
        <w:t>Молькинское  муниципальное образование является единым экономическим, историческим, социальным, территориальным образованием, входит в состав муниципального образования «Усть-Удинский район», наделенного Законом Иркутской области  от 02.12.2004 № 73-ОЗ «О статусе и границах муниципальных образований Усть-Удинского района Иркутской области  статусом муниципального района».</w:t>
      </w:r>
    </w:p>
    <w:p w:rsidR="0023461D" w:rsidRPr="0023461D" w:rsidRDefault="0023461D" w:rsidP="0023461D">
      <w:pPr>
        <w:snapToGrid w:val="0"/>
        <w:ind w:firstLine="720"/>
        <w:jc w:val="both"/>
        <w:rPr>
          <w:rFonts w:eastAsia="Times New Roman" w:cs="Times New Roman"/>
          <w:color w:val="000000"/>
          <w:sz w:val="24"/>
          <w:szCs w:val="24"/>
          <w:lang w:eastAsia="ru-RU"/>
        </w:rPr>
      </w:pPr>
      <w:r w:rsidRPr="0023461D">
        <w:rPr>
          <w:rFonts w:eastAsia="Times New Roman" w:cs="Times New Roman"/>
          <w:color w:val="000000"/>
          <w:sz w:val="24"/>
          <w:szCs w:val="24"/>
          <w:lang w:eastAsia="ru-RU"/>
        </w:rPr>
        <w:t>Молькинское муниципальное образование наделено статусом сельского  поселения Законом   Иркутской области  от 02.12.2004 № 73-ОЗ «О статусе и границах муниципальных образований Усть-Удинского района Иркутской области».</w:t>
      </w:r>
    </w:p>
    <w:p w:rsidR="0023461D" w:rsidRPr="0023461D" w:rsidRDefault="0023461D" w:rsidP="0023461D">
      <w:pPr>
        <w:snapToGrid w:val="0"/>
        <w:ind w:firstLine="540"/>
        <w:jc w:val="both"/>
        <w:rPr>
          <w:rFonts w:eastAsia="Times New Roman" w:cs="Times New Roman"/>
          <w:color w:val="000000"/>
          <w:sz w:val="24"/>
          <w:szCs w:val="24"/>
          <w:lang w:eastAsia="ru-RU"/>
        </w:rPr>
      </w:pPr>
      <w:r w:rsidRPr="0023461D">
        <w:rPr>
          <w:rFonts w:eastAsia="Times New Roman" w:cs="Times New Roman"/>
          <w:color w:val="000000"/>
          <w:sz w:val="24"/>
          <w:szCs w:val="24"/>
          <w:lang w:eastAsia="ru-RU"/>
        </w:rPr>
        <w:t>Территорию поселения  составляют исторически сложившиеся земли населённых пунктов, прилегающие к ним земли общего пользования, территория традиционного природопользования населения Молькинского муниципального образования, рекреационные земли, земли для развития поселения.</w:t>
      </w:r>
    </w:p>
    <w:p w:rsidR="0023461D" w:rsidRPr="0023461D" w:rsidRDefault="0023461D" w:rsidP="0023461D">
      <w:pPr>
        <w:autoSpaceDE w:val="0"/>
        <w:autoSpaceDN w:val="0"/>
        <w:adjustRightInd w:val="0"/>
        <w:ind w:firstLine="540"/>
        <w:jc w:val="both"/>
        <w:rPr>
          <w:rFonts w:eastAsia="Times New Roman" w:cs="Times New Roman"/>
          <w:color w:val="000000"/>
          <w:sz w:val="24"/>
          <w:szCs w:val="24"/>
          <w:lang w:eastAsia="ru-RU"/>
        </w:rPr>
      </w:pPr>
      <w:r w:rsidRPr="0023461D">
        <w:rPr>
          <w:rFonts w:eastAsia="Times New Roman" w:cs="Times New Roman"/>
          <w:color w:val="000000"/>
          <w:sz w:val="24"/>
          <w:szCs w:val="24"/>
          <w:lang w:eastAsia="ru-RU"/>
        </w:rPr>
        <w:t>В состав территории Молькинского муниципального образования, согласно Закона Иркутской области «О статусе и границах муниципальных образований Усть-Удинского района Иркутской области» № 73-оз входят земли следующих населенных пунктов: деревня Лобагай, деревня Податовская, деревня Халюты, деревня Ясачная Хайрюзовка, село Молька.</w:t>
      </w:r>
    </w:p>
    <w:p w:rsidR="0023461D" w:rsidRPr="0023461D" w:rsidRDefault="0023461D" w:rsidP="0023461D">
      <w:pPr>
        <w:snapToGrid w:val="0"/>
        <w:ind w:firstLine="709"/>
        <w:jc w:val="both"/>
        <w:rPr>
          <w:rFonts w:eastAsia="Times New Roman" w:cs="Times New Roman"/>
          <w:sz w:val="24"/>
          <w:szCs w:val="24"/>
          <w:lang w:eastAsia="ru-RU"/>
        </w:rPr>
      </w:pPr>
      <w:r w:rsidRPr="0023461D">
        <w:rPr>
          <w:rFonts w:eastAsia="Times New Roman" w:cs="Times New Roman"/>
          <w:sz w:val="24"/>
          <w:szCs w:val="24"/>
          <w:lang w:eastAsia="ru-RU"/>
        </w:rPr>
        <w:t>Понятия «поселение», «муниципальное образование», «Молькинское сельское поселение» используются в равной мере для обозначения Молькинского  муниципального образования.</w:t>
      </w:r>
    </w:p>
    <w:p w:rsidR="0023461D" w:rsidRPr="0023461D" w:rsidRDefault="0023461D" w:rsidP="0023461D">
      <w:pPr>
        <w:ind w:firstLine="709"/>
        <w:jc w:val="both"/>
        <w:rPr>
          <w:rFonts w:eastAsia="Times New Roman" w:cs="Times New Roman"/>
          <w:sz w:val="24"/>
          <w:szCs w:val="24"/>
          <w:lang w:eastAsia="ru-RU"/>
        </w:rPr>
      </w:pPr>
      <w:r w:rsidRPr="0023461D">
        <w:rPr>
          <w:rFonts w:eastAsia="Times New Roman" w:cs="Arial"/>
          <w:iCs/>
          <w:kern w:val="1"/>
          <w:sz w:val="24"/>
          <w:szCs w:val="24"/>
          <w:shd w:val="clear" w:color="auto" w:fill="FFFFFF"/>
        </w:rPr>
        <w:t xml:space="preserve">На перспективу внесение изменений в административно-территориальное деление сельского поселения не предполагается. </w:t>
      </w:r>
    </w:p>
    <w:p w:rsidR="0023461D" w:rsidRPr="0023461D" w:rsidRDefault="0023461D" w:rsidP="0023461D">
      <w:pPr>
        <w:ind w:firstLine="720"/>
        <w:jc w:val="both"/>
        <w:rPr>
          <w:rFonts w:eastAsia="Times New Roman" w:cs="Times New Roman"/>
          <w:sz w:val="24"/>
          <w:szCs w:val="24"/>
          <w:lang w:eastAsia="ru-RU"/>
        </w:rPr>
      </w:pPr>
    </w:p>
    <w:p w:rsidR="0023461D" w:rsidRPr="0023461D" w:rsidRDefault="0023461D" w:rsidP="0023461D">
      <w:pPr>
        <w:keepNext/>
        <w:spacing w:before="240"/>
        <w:outlineLvl w:val="0"/>
        <w:rPr>
          <w:rFonts w:eastAsia="Times New Roman" w:cs="Arial"/>
          <w:b/>
          <w:bCs/>
          <w:kern w:val="32"/>
          <w:sz w:val="26"/>
          <w:szCs w:val="26"/>
          <w:lang w:eastAsia="ru-RU"/>
        </w:rPr>
      </w:pPr>
      <w:bookmarkStart w:id="21" w:name="_Toc341701627"/>
      <w:r w:rsidRPr="0023461D">
        <w:rPr>
          <w:rFonts w:eastAsia="Times New Roman" w:cs="Arial"/>
          <w:b/>
          <w:bCs/>
          <w:kern w:val="32"/>
          <w:sz w:val="26"/>
          <w:szCs w:val="26"/>
          <w:lang w:eastAsia="ru-RU"/>
        </w:rPr>
        <w:t>4.2. Население и трудовые ресурсы</w:t>
      </w:r>
      <w:bookmarkEnd w:id="21"/>
    </w:p>
    <w:p w:rsidR="0023461D" w:rsidRPr="0023461D" w:rsidRDefault="0023461D" w:rsidP="0023461D">
      <w:pPr>
        <w:ind w:firstLine="709"/>
        <w:jc w:val="both"/>
        <w:rPr>
          <w:rFonts w:eastAsia="Times New Roman" w:cs="Times New Roman"/>
          <w:sz w:val="24"/>
          <w:szCs w:val="24"/>
          <w:lang w:eastAsia="ru-RU"/>
        </w:rPr>
      </w:pPr>
      <w:r w:rsidRPr="0023461D">
        <w:rPr>
          <w:rFonts w:eastAsia="Times New Roman" w:cs="Times New Roman"/>
          <w:sz w:val="24"/>
          <w:szCs w:val="24"/>
          <w:lang w:eastAsia="ru-RU"/>
        </w:rPr>
        <w:t xml:space="preserve">Численность населения – важнейший базисный социально-экономический показатель, являющийся основой для социально-экономической политики, планирования экономического роста, в значительной мере влияющий на устойчивость развития территории. </w:t>
      </w:r>
      <w:r w:rsidRPr="0023461D">
        <w:rPr>
          <w:rFonts w:eastAsia="Times New Roman" w:cs="Times New Roman"/>
          <w:sz w:val="24"/>
          <w:szCs w:val="24"/>
          <w:lang w:eastAsia="ru-RU"/>
        </w:rPr>
        <w:lastRenderedPageBreak/>
        <w:t xml:space="preserve">Демографические процессы определяют характер воспроизводства населения, изменение его численности, состояние рынка труда. </w:t>
      </w:r>
    </w:p>
    <w:p w:rsidR="0023461D" w:rsidRPr="0023461D" w:rsidRDefault="0023461D" w:rsidP="0023461D">
      <w:pPr>
        <w:ind w:firstLine="709"/>
        <w:jc w:val="both"/>
        <w:rPr>
          <w:rFonts w:eastAsia="Times New Roman" w:cs="Times New Roman"/>
          <w:sz w:val="24"/>
          <w:szCs w:val="24"/>
          <w:lang w:eastAsia="ru-RU"/>
        </w:rPr>
      </w:pPr>
    </w:p>
    <w:p w:rsidR="0023461D" w:rsidRPr="0023461D" w:rsidRDefault="0023461D" w:rsidP="0023461D">
      <w:pPr>
        <w:ind w:firstLine="709"/>
        <w:jc w:val="both"/>
        <w:rPr>
          <w:rFonts w:eastAsia="Times New Roman" w:cs="Times New Roman"/>
          <w:color w:val="FF0000"/>
          <w:sz w:val="24"/>
          <w:szCs w:val="24"/>
          <w:lang w:eastAsia="ru-RU"/>
        </w:rPr>
      </w:pPr>
    </w:p>
    <w:p w:rsidR="0023461D" w:rsidRPr="0023461D" w:rsidRDefault="0023461D" w:rsidP="0023461D">
      <w:pPr>
        <w:spacing w:before="120"/>
        <w:jc w:val="both"/>
        <w:rPr>
          <w:rFonts w:eastAsia="Times New Roman" w:cs="Times New Roman"/>
          <w:b/>
          <w:sz w:val="24"/>
          <w:szCs w:val="24"/>
          <w:lang w:eastAsia="ru-RU"/>
        </w:rPr>
      </w:pPr>
      <w:r w:rsidRPr="0023461D">
        <w:rPr>
          <w:rFonts w:eastAsia="Times New Roman" w:cs="Times New Roman"/>
          <w:b/>
          <w:sz w:val="24"/>
          <w:szCs w:val="24"/>
          <w:lang w:eastAsia="ru-RU"/>
        </w:rPr>
        <w:t>Численность населения</w:t>
      </w:r>
    </w:p>
    <w:p w:rsidR="0023461D" w:rsidRPr="0023461D" w:rsidRDefault="0023461D" w:rsidP="0023461D">
      <w:pPr>
        <w:ind w:firstLine="709"/>
        <w:jc w:val="both"/>
        <w:rPr>
          <w:rFonts w:eastAsia="Times New Roman" w:cs="Times New Roman"/>
          <w:sz w:val="24"/>
          <w:szCs w:val="24"/>
          <w:lang w:eastAsia="ru-RU"/>
        </w:rPr>
      </w:pPr>
      <w:r w:rsidRPr="0023461D">
        <w:rPr>
          <w:rFonts w:eastAsia="Times New Roman" w:cs="Times New Roman"/>
          <w:sz w:val="24"/>
          <w:szCs w:val="24"/>
          <w:lang w:eastAsia="ru-RU"/>
        </w:rPr>
        <w:t>Численность населения Молькинского муниципального образования на</w:t>
      </w:r>
      <w:r w:rsidRPr="0023461D">
        <w:rPr>
          <w:rFonts w:eastAsia="Times New Roman" w:cs="Times New Roman"/>
          <w:color w:val="FF0000"/>
          <w:sz w:val="24"/>
          <w:szCs w:val="24"/>
          <w:lang w:eastAsia="ru-RU"/>
        </w:rPr>
        <w:t xml:space="preserve"> </w:t>
      </w:r>
      <w:r w:rsidRPr="0023461D">
        <w:rPr>
          <w:rFonts w:eastAsia="Times New Roman" w:cs="Times New Roman"/>
          <w:sz w:val="24"/>
          <w:szCs w:val="24"/>
          <w:lang w:eastAsia="ru-RU"/>
        </w:rPr>
        <w:t>01.01.20</w:t>
      </w:r>
      <w:r w:rsidR="0049674A">
        <w:rPr>
          <w:rFonts w:eastAsia="Times New Roman" w:cs="Times New Roman"/>
          <w:sz w:val="24"/>
          <w:szCs w:val="24"/>
          <w:lang w:eastAsia="ru-RU"/>
        </w:rPr>
        <w:t>23</w:t>
      </w:r>
      <w:r w:rsidRPr="0023461D">
        <w:rPr>
          <w:rFonts w:eastAsia="Times New Roman" w:cs="Times New Roman"/>
          <w:sz w:val="24"/>
          <w:szCs w:val="24"/>
          <w:lang w:eastAsia="ru-RU"/>
        </w:rPr>
        <w:t xml:space="preserve"> г.</w:t>
      </w:r>
      <w:r w:rsidRPr="0023461D">
        <w:rPr>
          <w:rFonts w:eastAsia="Times New Roman" w:cs="Times New Roman"/>
          <w:color w:val="FF0000"/>
          <w:sz w:val="24"/>
          <w:szCs w:val="24"/>
          <w:lang w:eastAsia="ru-RU"/>
        </w:rPr>
        <w:t xml:space="preserve"> </w:t>
      </w:r>
      <w:r w:rsidRPr="0023461D">
        <w:rPr>
          <w:rFonts w:eastAsia="Times New Roman" w:cs="Times New Roman"/>
          <w:sz w:val="24"/>
          <w:szCs w:val="24"/>
          <w:lang w:eastAsia="ru-RU"/>
        </w:rPr>
        <w:t>составила 1</w:t>
      </w:r>
      <w:r w:rsidR="0054127D">
        <w:rPr>
          <w:rFonts w:eastAsia="Times New Roman" w:cs="Times New Roman"/>
          <w:sz w:val="24"/>
          <w:szCs w:val="24"/>
          <w:lang w:eastAsia="ru-RU"/>
        </w:rPr>
        <w:t>296</w:t>
      </w:r>
      <w:r w:rsidRPr="0023461D">
        <w:rPr>
          <w:rFonts w:eastAsia="Times New Roman" w:cs="Times New Roman"/>
          <w:sz w:val="24"/>
          <w:szCs w:val="24"/>
          <w:lang w:eastAsia="ru-RU"/>
        </w:rPr>
        <w:t xml:space="preserve"> человек,</w:t>
      </w:r>
      <w:r w:rsidRPr="0023461D">
        <w:rPr>
          <w:rFonts w:eastAsia="Times New Roman" w:cs="Times New Roman"/>
          <w:color w:val="FF0000"/>
          <w:sz w:val="24"/>
          <w:szCs w:val="24"/>
          <w:lang w:eastAsia="ru-RU"/>
        </w:rPr>
        <w:t xml:space="preserve"> </w:t>
      </w:r>
      <w:r w:rsidRPr="0023461D">
        <w:rPr>
          <w:rFonts w:eastAsia="Times New Roman" w:cs="Times New Roman"/>
          <w:sz w:val="24"/>
          <w:szCs w:val="24"/>
          <w:lang w:eastAsia="ru-RU"/>
        </w:rPr>
        <w:t>что соответствует примерно</w:t>
      </w:r>
      <w:r w:rsidRPr="0023461D">
        <w:rPr>
          <w:rFonts w:eastAsia="Times New Roman" w:cs="Times New Roman"/>
          <w:color w:val="FF0000"/>
          <w:sz w:val="24"/>
          <w:szCs w:val="24"/>
          <w:lang w:eastAsia="ru-RU"/>
        </w:rPr>
        <w:t xml:space="preserve"> </w:t>
      </w:r>
      <w:r w:rsidR="000A2911">
        <w:rPr>
          <w:rFonts w:eastAsia="Times New Roman" w:cs="Times New Roman"/>
          <w:sz w:val="24"/>
          <w:szCs w:val="24"/>
          <w:lang w:eastAsia="ru-RU"/>
        </w:rPr>
        <w:t>8</w:t>
      </w:r>
      <w:r w:rsidRPr="0023461D">
        <w:rPr>
          <w:rFonts w:eastAsia="Times New Roman" w:cs="Times New Roman"/>
          <w:sz w:val="24"/>
          <w:szCs w:val="24"/>
          <w:lang w:eastAsia="ru-RU"/>
        </w:rPr>
        <w:t xml:space="preserve"> % от общей численности населения Усть-Удинского района.</w:t>
      </w:r>
    </w:p>
    <w:p w:rsidR="0023461D" w:rsidRPr="0023461D" w:rsidRDefault="0023461D" w:rsidP="0023461D">
      <w:pPr>
        <w:ind w:firstLine="709"/>
        <w:jc w:val="both"/>
        <w:rPr>
          <w:rFonts w:eastAsia="Times New Roman" w:cs="Times New Roman"/>
          <w:sz w:val="24"/>
          <w:szCs w:val="24"/>
          <w:lang w:eastAsia="ru-RU"/>
        </w:rPr>
      </w:pPr>
    </w:p>
    <w:p w:rsidR="0023461D" w:rsidRPr="0023461D" w:rsidRDefault="0023461D" w:rsidP="0023461D">
      <w:pPr>
        <w:spacing w:line="264" w:lineRule="auto"/>
        <w:jc w:val="center"/>
        <w:rPr>
          <w:rFonts w:eastAsia="Times New Roman" w:cs="Times New Roman"/>
          <w:b/>
          <w:bCs/>
          <w:sz w:val="22"/>
          <w:lang w:eastAsia="ru-RU"/>
        </w:rPr>
      </w:pPr>
      <w:r w:rsidRPr="0023461D">
        <w:rPr>
          <w:rFonts w:eastAsia="Times New Roman" w:cs="Times New Roman"/>
          <w:b/>
          <w:bCs/>
          <w:sz w:val="22"/>
          <w:lang w:eastAsia="ru-RU"/>
        </w:rPr>
        <w:t>Динамика численности населения Молькинского муниципального образования</w:t>
      </w:r>
    </w:p>
    <w:p w:rsidR="0023461D" w:rsidRPr="0023461D" w:rsidRDefault="0023461D" w:rsidP="0023461D">
      <w:pPr>
        <w:jc w:val="center"/>
        <w:rPr>
          <w:rFonts w:eastAsia="Times New Roman" w:cs="Times New Roman"/>
          <w:sz w:val="22"/>
          <w:lang w:eastAsia="ru-RU"/>
        </w:rPr>
      </w:pPr>
      <w:r w:rsidRPr="0023461D">
        <w:rPr>
          <w:rFonts w:eastAsia="Times New Roman" w:cs="Times New Roman"/>
          <w:b/>
          <w:bCs/>
          <w:color w:val="FF0000"/>
          <w:sz w:val="20"/>
          <w:szCs w:val="20"/>
          <w:lang w:eastAsia="ru-RU"/>
        </w:rPr>
        <w:t xml:space="preserve">                                                                                                                     </w:t>
      </w:r>
    </w:p>
    <w:tbl>
      <w:tblPr>
        <w:tblW w:w="8267" w:type="dxa"/>
        <w:jc w:val="center"/>
        <w:tblLayout w:type="fixed"/>
        <w:tblLook w:val="0000"/>
      </w:tblPr>
      <w:tblGrid>
        <w:gridCol w:w="1764"/>
        <w:gridCol w:w="1085"/>
        <w:gridCol w:w="1086"/>
        <w:gridCol w:w="1086"/>
        <w:gridCol w:w="1086"/>
        <w:gridCol w:w="1080"/>
        <w:gridCol w:w="1080"/>
      </w:tblGrid>
      <w:tr w:rsidR="007B79ED" w:rsidRPr="0023461D" w:rsidTr="007B79ED">
        <w:trPr>
          <w:trHeight w:val="660"/>
          <w:jc w:val="center"/>
        </w:trPr>
        <w:tc>
          <w:tcPr>
            <w:tcW w:w="1764" w:type="dxa"/>
            <w:tcBorders>
              <w:top w:val="single" w:sz="8" w:space="0" w:color="auto"/>
              <w:left w:val="single" w:sz="8" w:space="0" w:color="auto"/>
              <w:bottom w:val="single" w:sz="4" w:space="0" w:color="auto"/>
              <w:right w:val="single" w:sz="4" w:space="0" w:color="auto"/>
            </w:tcBorders>
            <w:vAlign w:val="center"/>
          </w:tcPr>
          <w:p w:rsidR="007B79ED" w:rsidRPr="0023461D" w:rsidRDefault="007B79ED" w:rsidP="0023461D">
            <w:pPr>
              <w:jc w:val="center"/>
              <w:rPr>
                <w:rFonts w:eastAsia="Times New Roman" w:cs="Times New Roman"/>
                <w:sz w:val="22"/>
                <w:lang w:eastAsia="ru-RU"/>
              </w:rPr>
            </w:pPr>
            <w:r w:rsidRPr="0023461D">
              <w:rPr>
                <w:rFonts w:eastAsia="Times New Roman" w:cs="Times New Roman"/>
                <w:sz w:val="22"/>
                <w:lang w:eastAsia="ru-RU"/>
              </w:rPr>
              <w:t>Год</w:t>
            </w:r>
          </w:p>
        </w:tc>
        <w:tc>
          <w:tcPr>
            <w:tcW w:w="1085" w:type="dxa"/>
            <w:tcBorders>
              <w:top w:val="single" w:sz="8" w:space="0" w:color="auto"/>
              <w:left w:val="single" w:sz="8" w:space="0" w:color="auto"/>
              <w:bottom w:val="single" w:sz="8" w:space="0" w:color="auto"/>
              <w:right w:val="single" w:sz="4" w:space="0" w:color="auto"/>
            </w:tcBorders>
            <w:vAlign w:val="center"/>
          </w:tcPr>
          <w:p w:rsidR="007B79ED" w:rsidRPr="0023461D" w:rsidRDefault="007B79ED" w:rsidP="0023461D">
            <w:pPr>
              <w:jc w:val="center"/>
              <w:rPr>
                <w:rFonts w:eastAsia="Times New Roman" w:cs="Times New Roman"/>
                <w:sz w:val="22"/>
                <w:lang w:eastAsia="ru-RU"/>
              </w:rPr>
            </w:pPr>
            <w:r w:rsidRPr="0023461D">
              <w:rPr>
                <w:rFonts w:eastAsia="Times New Roman" w:cs="Times New Roman"/>
                <w:sz w:val="22"/>
                <w:lang w:eastAsia="ru-RU"/>
              </w:rPr>
              <w:t>2008</w:t>
            </w:r>
          </w:p>
        </w:tc>
        <w:tc>
          <w:tcPr>
            <w:tcW w:w="1086" w:type="dxa"/>
            <w:tcBorders>
              <w:top w:val="single" w:sz="8" w:space="0" w:color="auto"/>
              <w:left w:val="nil"/>
              <w:bottom w:val="single" w:sz="8" w:space="0" w:color="auto"/>
              <w:right w:val="single" w:sz="4" w:space="0" w:color="auto"/>
            </w:tcBorders>
            <w:vAlign w:val="center"/>
          </w:tcPr>
          <w:p w:rsidR="007B79ED" w:rsidRPr="0023461D" w:rsidRDefault="007B79ED" w:rsidP="0023461D">
            <w:pPr>
              <w:jc w:val="center"/>
              <w:rPr>
                <w:rFonts w:eastAsia="Times New Roman" w:cs="Times New Roman"/>
                <w:sz w:val="22"/>
                <w:lang w:eastAsia="ru-RU"/>
              </w:rPr>
            </w:pPr>
            <w:r w:rsidRPr="0023461D">
              <w:rPr>
                <w:rFonts w:eastAsia="Times New Roman" w:cs="Times New Roman"/>
                <w:sz w:val="22"/>
                <w:lang w:eastAsia="ru-RU"/>
              </w:rPr>
              <w:t>2009</w:t>
            </w:r>
          </w:p>
        </w:tc>
        <w:tc>
          <w:tcPr>
            <w:tcW w:w="1086" w:type="dxa"/>
            <w:tcBorders>
              <w:top w:val="single" w:sz="8" w:space="0" w:color="auto"/>
              <w:left w:val="nil"/>
              <w:bottom w:val="single" w:sz="8" w:space="0" w:color="auto"/>
              <w:right w:val="single" w:sz="4" w:space="0" w:color="auto"/>
            </w:tcBorders>
            <w:vAlign w:val="center"/>
          </w:tcPr>
          <w:p w:rsidR="007B79ED" w:rsidRPr="0023461D" w:rsidRDefault="007B79ED" w:rsidP="0023461D">
            <w:pPr>
              <w:jc w:val="center"/>
              <w:rPr>
                <w:rFonts w:eastAsia="Times New Roman" w:cs="Times New Roman"/>
                <w:sz w:val="22"/>
                <w:lang w:eastAsia="ru-RU"/>
              </w:rPr>
            </w:pPr>
            <w:r w:rsidRPr="0023461D">
              <w:rPr>
                <w:rFonts w:eastAsia="Times New Roman" w:cs="Times New Roman"/>
                <w:sz w:val="22"/>
                <w:lang w:eastAsia="ru-RU"/>
              </w:rPr>
              <w:t>2010</w:t>
            </w:r>
          </w:p>
        </w:tc>
        <w:tc>
          <w:tcPr>
            <w:tcW w:w="1086" w:type="dxa"/>
            <w:tcBorders>
              <w:top w:val="single" w:sz="8" w:space="0" w:color="auto"/>
              <w:left w:val="nil"/>
              <w:bottom w:val="single" w:sz="8" w:space="0" w:color="auto"/>
              <w:right w:val="single" w:sz="4" w:space="0" w:color="auto"/>
            </w:tcBorders>
            <w:vAlign w:val="center"/>
          </w:tcPr>
          <w:p w:rsidR="007B79ED" w:rsidRPr="0023461D" w:rsidRDefault="007B79ED" w:rsidP="0023461D">
            <w:pPr>
              <w:jc w:val="center"/>
              <w:rPr>
                <w:rFonts w:eastAsia="Times New Roman" w:cs="Times New Roman"/>
                <w:sz w:val="22"/>
                <w:lang w:eastAsia="ru-RU"/>
              </w:rPr>
            </w:pPr>
            <w:r w:rsidRPr="0023461D">
              <w:rPr>
                <w:rFonts w:eastAsia="Times New Roman" w:cs="Times New Roman"/>
                <w:sz w:val="22"/>
                <w:lang w:eastAsia="ru-RU"/>
              </w:rPr>
              <w:t>2011</w:t>
            </w:r>
          </w:p>
        </w:tc>
        <w:tc>
          <w:tcPr>
            <w:tcW w:w="1080" w:type="dxa"/>
            <w:tcBorders>
              <w:top w:val="single" w:sz="8" w:space="0" w:color="auto"/>
              <w:left w:val="nil"/>
              <w:bottom w:val="single" w:sz="8" w:space="0" w:color="auto"/>
              <w:right w:val="single" w:sz="4" w:space="0" w:color="auto"/>
            </w:tcBorders>
            <w:vAlign w:val="center"/>
          </w:tcPr>
          <w:p w:rsidR="007B79ED" w:rsidRPr="0023461D" w:rsidRDefault="007B79ED" w:rsidP="0023461D">
            <w:pPr>
              <w:jc w:val="center"/>
              <w:rPr>
                <w:rFonts w:eastAsia="Times New Roman" w:cs="Times New Roman"/>
                <w:sz w:val="22"/>
                <w:lang w:eastAsia="ru-RU"/>
              </w:rPr>
            </w:pPr>
            <w:r w:rsidRPr="0023461D">
              <w:rPr>
                <w:rFonts w:eastAsia="Times New Roman" w:cs="Times New Roman"/>
                <w:sz w:val="22"/>
                <w:lang w:eastAsia="ru-RU"/>
              </w:rPr>
              <w:t>2012</w:t>
            </w:r>
          </w:p>
        </w:tc>
        <w:tc>
          <w:tcPr>
            <w:tcW w:w="1080" w:type="dxa"/>
            <w:tcBorders>
              <w:top w:val="single" w:sz="8" w:space="0" w:color="auto"/>
              <w:left w:val="nil"/>
              <w:bottom w:val="single" w:sz="8" w:space="0" w:color="auto"/>
              <w:right w:val="single" w:sz="4" w:space="0" w:color="auto"/>
            </w:tcBorders>
            <w:vAlign w:val="center"/>
          </w:tcPr>
          <w:p w:rsidR="007B79ED" w:rsidRPr="00326C9B" w:rsidRDefault="007B79ED" w:rsidP="0023461D">
            <w:pPr>
              <w:jc w:val="center"/>
              <w:rPr>
                <w:rFonts w:eastAsia="Times New Roman" w:cs="Times New Roman"/>
                <w:sz w:val="22"/>
                <w:highlight w:val="yellow"/>
                <w:lang w:eastAsia="ru-RU"/>
              </w:rPr>
            </w:pPr>
            <w:r w:rsidRPr="00326C9B">
              <w:rPr>
                <w:rFonts w:eastAsia="Times New Roman" w:cs="Times New Roman"/>
                <w:sz w:val="22"/>
                <w:highlight w:val="yellow"/>
                <w:lang w:eastAsia="ru-RU"/>
              </w:rPr>
              <w:t>2023</w:t>
            </w:r>
          </w:p>
        </w:tc>
      </w:tr>
      <w:tr w:rsidR="007B79ED" w:rsidRPr="0023461D" w:rsidTr="007B79ED">
        <w:trPr>
          <w:trHeight w:val="405"/>
          <w:jc w:val="center"/>
        </w:trPr>
        <w:tc>
          <w:tcPr>
            <w:tcW w:w="1764" w:type="dxa"/>
            <w:tcBorders>
              <w:top w:val="single" w:sz="4" w:space="0" w:color="auto"/>
              <w:left w:val="single" w:sz="4" w:space="0" w:color="auto"/>
              <w:bottom w:val="single" w:sz="4" w:space="0" w:color="auto"/>
              <w:right w:val="single" w:sz="4" w:space="0" w:color="auto"/>
            </w:tcBorders>
            <w:shd w:val="clear" w:color="auto" w:fill="auto"/>
            <w:vAlign w:val="center"/>
          </w:tcPr>
          <w:p w:rsidR="007B79ED" w:rsidRPr="0023461D" w:rsidRDefault="007B79ED" w:rsidP="0023461D">
            <w:pPr>
              <w:rPr>
                <w:rFonts w:eastAsia="Times New Roman" w:cs="Times New Roman"/>
                <w:sz w:val="22"/>
                <w:lang w:eastAsia="ru-RU"/>
              </w:rPr>
            </w:pPr>
            <w:r w:rsidRPr="0023461D">
              <w:rPr>
                <w:rFonts w:eastAsia="Times New Roman" w:cs="Times New Roman"/>
                <w:sz w:val="22"/>
                <w:lang w:eastAsia="ru-RU"/>
              </w:rPr>
              <w:t>Численность населения, чел.</w:t>
            </w:r>
          </w:p>
        </w:tc>
        <w:tc>
          <w:tcPr>
            <w:tcW w:w="1085" w:type="dxa"/>
            <w:tcBorders>
              <w:top w:val="nil"/>
              <w:left w:val="single" w:sz="8" w:space="0" w:color="auto"/>
              <w:bottom w:val="single" w:sz="4" w:space="0" w:color="auto"/>
              <w:right w:val="single" w:sz="4" w:space="0" w:color="auto"/>
            </w:tcBorders>
            <w:noWrap/>
            <w:vAlign w:val="center"/>
          </w:tcPr>
          <w:p w:rsidR="007B79ED" w:rsidRPr="0023461D" w:rsidRDefault="007B79ED" w:rsidP="0023461D">
            <w:pPr>
              <w:snapToGrid w:val="0"/>
              <w:jc w:val="center"/>
              <w:rPr>
                <w:rFonts w:eastAsia="Times New Roman" w:cs="Times New Roman"/>
                <w:sz w:val="22"/>
                <w:lang w:eastAsia="ru-RU"/>
              </w:rPr>
            </w:pPr>
            <w:r w:rsidRPr="0023461D">
              <w:rPr>
                <w:rFonts w:eastAsia="Times New Roman" w:cs="Times New Roman"/>
                <w:sz w:val="22"/>
                <w:lang w:eastAsia="ru-RU"/>
              </w:rPr>
              <w:t>1530</w:t>
            </w:r>
          </w:p>
        </w:tc>
        <w:tc>
          <w:tcPr>
            <w:tcW w:w="1086" w:type="dxa"/>
            <w:tcBorders>
              <w:top w:val="nil"/>
              <w:left w:val="nil"/>
              <w:bottom w:val="single" w:sz="4" w:space="0" w:color="auto"/>
              <w:right w:val="single" w:sz="4" w:space="0" w:color="auto"/>
            </w:tcBorders>
            <w:noWrap/>
            <w:vAlign w:val="center"/>
          </w:tcPr>
          <w:p w:rsidR="007B79ED" w:rsidRPr="0023461D" w:rsidRDefault="007B79ED" w:rsidP="0023461D">
            <w:pPr>
              <w:snapToGrid w:val="0"/>
              <w:jc w:val="center"/>
              <w:rPr>
                <w:rFonts w:eastAsia="Times New Roman" w:cs="Times New Roman"/>
                <w:sz w:val="22"/>
                <w:lang w:eastAsia="ru-RU"/>
              </w:rPr>
            </w:pPr>
            <w:r w:rsidRPr="0023461D">
              <w:rPr>
                <w:rFonts w:eastAsia="Times New Roman" w:cs="Times New Roman"/>
                <w:sz w:val="22"/>
                <w:lang w:eastAsia="ru-RU"/>
              </w:rPr>
              <w:t>1561</w:t>
            </w:r>
          </w:p>
        </w:tc>
        <w:tc>
          <w:tcPr>
            <w:tcW w:w="1086" w:type="dxa"/>
            <w:tcBorders>
              <w:top w:val="nil"/>
              <w:left w:val="nil"/>
              <w:bottom w:val="single" w:sz="4" w:space="0" w:color="auto"/>
              <w:right w:val="single" w:sz="4" w:space="0" w:color="auto"/>
            </w:tcBorders>
            <w:vAlign w:val="center"/>
          </w:tcPr>
          <w:p w:rsidR="007B79ED" w:rsidRPr="0023461D" w:rsidRDefault="007B79ED" w:rsidP="0023461D">
            <w:pPr>
              <w:snapToGrid w:val="0"/>
              <w:jc w:val="center"/>
              <w:rPr>
                <w:rFonts w:eastAsia="Times New Roman" w:cs="Times New Roman"/>
                <w:color w:val="000000"/>
                <w:sz w:val="22"/>
                <w:lang w:eastAsia="ru-RU"/>
              </w:rPr>
            </w:pPr>
            <w:r w:rsidRPr="0023461D">
              <w:rPr>
                <w:rFonts w:eastAsia="Times New Roman" w:cs="Times New Roman"/>
                <w:color w:val="000000"/>
                <w:sz w:val="22"/>
                <w:lang w:eastAsia="ru-RU"/>
              </w:rPr>
              <w:t>1565</w:t>
            </w:r>
          </w:p>
        </w:tc>
        <w:tc>
          <w:tcPr>
            <w:tcW w:w="1086" w:type="dxa"/>
            <w:tcBorders>
              <w:top w:val="nil"/>
              <w:left w:val="nil"/>
              <w:bottom w:val="single" w:sz="4" w:space="0" w:color="auto"/>
              <w:right w:val="single" w:sz="4" w:space="0" w:color="auto"/>
            </w:tcBorders>
            <w:vAlign w:val="center"/>
          </w:tcPr>
          <w:p w:rsidR="007B79ED" w:rsidRPr="0023461D" w:rsidRDefault="007B79ED" w:rsidP="0023461D">
            <w:pPr>
              <w:snapToGrid w:val="0"/>
              <w:jc w:val="center"/>
              <w:rPr>
                <w:rFonts w:eastAsia="Times New Roman" w:cs="Times New Roman"/>
                <w:color w:val="000000"/>
                <w:sz w:val="22"/>
                <w:lang w:eastAsia="ru-RU"/>
              </w:rPr>
            </w:pPr>
            <w:r w:rsidRPr="0023461D">
              <w:rPr>
                <w:rFonts w:eastAsia="Times New Roman" w:cs="Times New Roman"/>
                <w:color w:val="000000"/>
                <w:sz w:val="22"/>
                <w:lang w:eastAsia="ru-RU"/>
              </w:rPr>
              <w:t>1621</w:t>
            </w:r>
          </w:p>
        </w:tc>
        <w:tc>
          <w:tcPr>
            <w:tcW w:w="1080" w:type="dxa"/>
            <w:tcBorders>
              <w:top w:val="nil"/>
              <w:left w:val="nil"/>
              <w:bottom w:val="single" w:sz="4" w:space="0" w:color="auto"/>
              <w:right w:val="single" w:sz="4" w:space="0" w:color="auto"/>
            </w:tcBorders>
            <w:vAlign w:val="center"/>
          </w:tcPr>
          <w:p w:rsidR="007B79ED" w:rsidRPr="0023461D" w:rsidRDefault="007B79ED" w:rsidP="0023461D">
            <w:pPr>
              <w:snapToGrid w:val="0"/>
              <w:jc w:val="center"/>
              <w:rPr>
                <w:rFonts w:eastAsia="Times New Roman" w:cs="Times New Roman"/>
                <w:color w:val="000000"/>
                <w:sz w:val="22"/>
                <w:lang w:eastAsia="ru-RU"/>
              </w:rPr>
            </w:pPr>
            <w:r w:rsidRPr="0023461D">
              <w:rPr>
                <w:rFonts w:eastAsia="Times New Roman" w:cs="Times New Roman"/>
                <w:color w:val="000000"/>
                <w:sz w:val="22"/>
                <w:lang w:eastAsia="ru-RU"/>
              </w:rPr>
              <w:t>1560</w:t>
            </w:r>
          </w:p>
        </w:tc>
        <w:tc>
          <w:tcPr>
            <w:tcW w:w="1080" w:type="dxa"/>
            <w:tcBorders>
              <w:top w:val="nil"/>
              <w:left w:val="nil"/>
              <w:bottom w:val="single" w:sz="4" w:space="0" w:color="auto"/>
              <w:right w:val="single" w:sz="4" w:space="0" w:color="auto"/>
            </w:tcBorders>
            <w:vAlign w:val="center"/>
          </w:tcPr>
          <w:p w:rsidR="007B79ED" w:rsidRPr="00326C9B" w:rsidRDefault="00326C9B" w:rsidP="0023461D">
            <w:pPr>
              <w:snapToGrid w:val="0"/>
              <w:jc w:val="center"/>
              <w:rPr>
                <w:rFonts w:eastAsia="Times New Roman" w:cs="Times New Roman"/>
                <w:color w:val="000000"/>
                <w:sz w:val="22"/>
                <w:highlight w:val="yellow"/>
                <w:lang w:eastAsia="ru-RU"/>
              </w:rPr>
            </w:pPr>
            <w:r w:rsidRPr="00326C9B">
              <w:rPr>
                <w:rFonts w:eastAsia="Times New Roman" w:cs="Times New Roman"/>
                <w:color w:val="000000"/>
                <w:sz w:val="22"/>
                <w:highlight w:val="yellow"/>
                <w:lang w:eastAsia="ru-RU"/>
              </w:rPr>
              <w:t>1551</w:t>
            </w:r>
          </w:p>
        </w:tc>
      </w:tr>
    </w:tbl>
    <w:p w:rsidR="0023461D" w:rsidRPr="0023461D" w:rsidRDefault="0023461D" w:rsidP="0023461D">
      <w:pPr>
        <w:ind w:firstLine="720"/>
        <w:jc w:val="both"/>
        <w:rPr>
          <w:rFonts w:eastAsia="Times New Roman" w:cs="Times New Roman"/>
          <w:color w:val="FF0000"/>
          <w:sz w:val="24"/>
          <w:szCs w:val="24"/>
          <w:lang w:val="en-US" w:eastAsia="ru-RU"/>
        </w:rPr>
      </w:pPr>
    </w:p>
    <w:p w:rsidR="0023461D" w:rsidRPr="0023461D" w:rsidRDefault="0023461D" w:rsidP="0023461D">
      <w:pPr>
        <w:ind w:firstLine="720"/>
        <w:jc w:val="both"/>
        <w:rPr>
          <w:rFonts w:eastAsia="Times New Roman" w:cs="Times New Roman"/>
          <w:color w:val="FF0000"/>
          <w:sz w:val="24"/>
          <w:szCs w:val="24"/>
          <w:lang w:eastAsia="ru-RU"/>
        </w:rPr>
      </w:pPr>
      <w:r w:rsidRPr="0023461D">
        <w:rPr>
          <w:rFonts w:eastAsia="Times New Roman" w:cs="Times New Roman"/>
          <w:sz w:val="24"/>
          <w:szCs w:val="24"/>
          <w:lang w:eastAsia="ru-RU"/>
        </w:rPr>
        <w:t>Динамику численности населения муниципального образования в разрезе населённых пунктов, наглядно отражает рис. 2.</w:t>
      </w:r>
      <w:r w:rsidRPr="0023461D">
        <w:rPr>
          <w:rFonts w:eastAsia="Times New Roman" w:cs="Times New Roman"/>
          <w:color w:val="FF0000"/>
          <w:sz w:val="24"/>
          <w:szCs w:val="24"/>
          <w:lang w:eastAsia="ru-RU"/>
        </w:rPr>
        <w:t xml:space="preserve"> </w:t>
      </w:r>
    </w:p>
    <w:p w:rsidR="0023461D" w:rsidRPr="0023461D" w:rsidRDefault="0023461D" w:rsidP="0023461D">
      <w:pPr>
        <w:ind w:firstLine="720"/>
        <w:jc w:val="both"/>
        <w:rPr>
          <w:rFonts w:eastAsia="Times New Roman" w:cs="Times New Roman"/>
          <w:color w:val="FF0000"/>
          <w:sz w:val="24"/>
          <w:szCs w:val="24"/>
          <w:lang w:eastAsia="ru-RU"/>
        </w:rPr>
      </w:pPr>
    </w:p>
    <w:p w:rsidR="0023461D" w:rsidRPr="0023461D" w:rsidRDefault="0023461D" w:rsidP="0023461D">
      <w:pPr>
        <w:tabs>
          <w:tab w:val="left" w:pos="8097"/>
        </w:tabs>
        <w:jc w:val="center"/>
        <w:rPr>
          <w:rFonts w:eastAsia="Times New Roman" w:cs="Times New Roman"/>
          <w:sz w:val="24"/>
          <w:szCs w:val="24"/>
          <w:lang w:eastAsia="ru-RU"/>
        </w:rPr>
      </w:pPr>
      <w:r w:rsidRPr="0023461D">
        <w:rPr>
          <w:rFonts w:eastAsia="Times New Roman" w:cs="Times New Roman"/>
          <w:noProof/>
          <w:sz w:val="24"/>
          <w:szCs w:val="24"/>
          <w:lang w:eastAsia="ru-RU"/>
        </w:rPr>
        <w:drawing>
          <wp:inline distT="0" distB="0" distL="0" distR="0">
            <wp:extent cx="4943475" cy="320040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943475" cy="3200400"/>
                    </a:xfrm>
                    <a:prstGeom prst="rect">
                      <a:avLst/>
                    </a:prstGeom>
                    <a:noFill/>
                    <a:ln>
                      <a:noFill/>
                    </a:ln>
                  </pic:spPr>
                </pic:pic>
              </a:graphicData>
            </a:graphic>
          </wp:inline>
        </w:drawing>
      </w:r>
    </w:p>
    <w:p w:rsidR="0023461D" w:rsidRPr="0023461D" w:rsidRDefault="0023461D" w:rsidP="0023461D">
      <w:pPr>
        <w:jc w:val="center"/>
        <w:rPr>
          <w:rFonts w:eastAsia="Times New Roman" w:cs="Times New Roman"/>
          <w:bCs/>
          <w:sz w:val="22"/>
          <w:lang w:eastAsia="ru-RU"/>
        </w:rPr>
      </w:pPr>
      <w:r w:rsidRPr="0023461D">
        <w:rPr>
          <w:rFonts w:eastAsia="Times New Roman" w:cs="Times New Roman"/>
          <w:bCs/>
          <w:sz w:val="22"/>
          <w:lang w:eastAsia="ru-RU"/>
        </w:rPr>
        <w:t xml:space="preserve">Рис.  </w:t>
      </w:r>
      <w:r w:rsidR="006A6C48" w:rsidRPr="0023461D">
        <w:rPr>
          <w:rFonts w:eastAsia="Times New Roman" w:cs="Times New Roman"/>
          <w:bCs/>
          <w:sz w:val="22"/>
          <w:lang w:eastAsia="ru-RU"/>
        </w:rPr>
        <w:fldChar w:fldCharType="begin"/>
      </w:r>
      <w:r w:rsidRPr="0023461D">
        <w:rPr>
          <w:rFonts w:eastAsia="Times New Roman" w:cs="Times New Roman"/>
          <w:bCs/>
          <w:sz w:val="22"/>
          <w:lang w:eastAsia="ru-RU"/>
        </w:rPr>
        <w:instrText xml:space="preserve"> SEQ Рис._ \* ARABIC </w:instrText>
      </w:r>
      <w:r w:rsidR="006A6C48" w:rsidRPr="0023461D">
        <w:rPr>
          <w:rFonts w:eastAsia="Times New Roman" w:cs="Times New Roman"/>
          <w:bCs/>
          <w:sz w:val="22"/>
          <w:lang w:eastAsia="ru-RU"/>
        </w:rPr>
        <w:fldChar w:fldCharType="separate"/>
      </w:r>
      <w:r w:rsidRPr="0023461D">
        <w:rPr>
          <w:rFonts w:eastAsia="Times New Roman" w:cs="Times New Roman"/>
          <w:bCs/>
          <w:noProof/>
          <w:sz w:val="22"/>
          <w:lang w:eastAsia="ru-RU"/>
        </w:rPr>
        <w:t>2</w:t>
      </w:r>
      <w:r w:rsidR="006A6C48" w:rsidRPr="0023461D">
        <w:rPr>
          <w:rFonts w:eastAsia="Times New Roman" w:cs="Times New Roman"/>
          <w:bCs/>
          <w:sz w:val="22"/>
          <w:lang w:eastAsia="ru-RU"/>
        </w:rPr>
        <w:fldChar w:fldCharType="end"/>
      </w:r>
    </w:p>
    <w:p w:rsidR="0023461D" w:rsidRPr="0023461D" w:rsidRDefault="0023461D" w:rsidP="0023461D">
      <w:pPr>
        <w:ind w:firstLine="709"/>
        <w:jc w:val="both"/>
        <w:rPr>
          <w:rFonts w:eastAsia="Times New Roman" w:cs="Times New Roman"/>
          <w:sz w:val="24"/>
          <w:szCs w:val="24"/>
          <w:lang w:eastAsia="ru-RU"/>
        </w:rPr>
      </w:pPr>
      <w:r w:rsidRPr="0023461D">
        <w:rPr>
          <w:rFonts w:eastAsia="Times New Roman" w:cs="Times New Roman"/>
          <w:sz w:val="24"/>
          <w:szCs w:val="24"/>
          <w:lang w:eastAsia="ru-RU"/>
        </w:rPr>
        <w:t xml:space="preserve">Из представленных выше данных видно, что численность населения Молькинского муниципального образования в период с 2009 по 2012 год, оставалась довольно стабильной, с небольшими перепадами в пределах около 5 человек.  </w:t>
      </w:r>
    </w:p>
    <w:p w:rsidR="0023461D" w:rsidRPr="0023461D" w:rsidRDefault="0023461D" w:rsidP="0023461D">
      <w:pPr>
        <w:ind w:firstLine="709"/>
        <w:jc w:val="both"/>
        <w:rPr>
          <w:rFonts w:eastAsia="Times New Roman" w:cs="Times New Roman"/>
          <w:sz w:val="24"/>
          <w:szCs w:val="24"/>
          <w:lang w:eastAsia="ru-RU"/>
        </w:rPr>
      </w:pPr>
      <w:r w:rsidRPr="0023461D">
        <w:rPr>
          <w:rFonts w:eastAsia="Times New Roman" w:cs="Times New Roman"/>
          <w:sz w:val="24"/>
          <w:szCs w:val="24"/>
          <w:lang w:eastAsia="ru-RU"/>
        </w:rPr>
        <w:t xml:space="preserve">Более значительный перепад, исходя из предоставленных данных, наблюдался в 2011 году, что может быть связано с данными выявленными после проведённой переписи населения. </w:t>
      </w:r>
    </w:p>
    <w:p w:rsidR="0023461D" w:rsidRPr="0023461D" w:rsidRDefault="0023461D" w:rsidP="0023461D">
      <w:pPr>
        <w:ind w:firstLine="709"/>
        <w:jc w:val="both"/>
        <w:rPr>
          <w:rFonts w:eastAsia="Times New Roman" w:cs="Times New Roman"/>
          <w:color w:val="FF0000"/>
          <w:sz w:val="24"/>
          <w:szCs w:val="24"/>
          <w:lang w:eastAsia="ru-RU"/>
        </w:rPr>
      </w:pPr>
    </w:p>
    <w:p w:rsidR="0023461D" w:rsidRPr="0023461D" w:rsidRDefault="0023461D" w:rsidP="0023461D">
      <w:pPr>
        <w:jc w:val="both"/>
        <w:rPr>
          <w:rFonts w:eastAsia="Times New Roman" w:cs="Times New Roman"/>
          <w:b/>
          <w:sz w:val="24"/>
          <w:szCs w:val="24"/>
          <w:lang w:eastAsia="ru-RU"/>
        </w:rPr>
      </w:pPr>
      <w:r w:rsidRPr="0023461D">
        <w:rPr>
          <w:rFonts w:eastAsia="Times New Roman" w:cs="Times New Roman"/>
          <w:b/>
          <w:sz w:val="24"/>
          <w:szCs w:val="24"/>
          <w:lang w:eastAsia="ru-RU"/>
        </w:rPr>
        <w:t>Естественный прирост населения</w:t>
      </w:r>
    </w:p>
    <w:p w:rsidR="0023461D" w:rsidRPr="0023461D" w:rsidRDefault="0023461D" w:rsidP="0023461D">
      <w:pPr>
        <w:ind w:firstLine="709"/>
        <w:jc w:val="both"/>
        <w:rPr>
          <w:rFonts w:eastAsia="Times New Roman" w:cs="Times New Roman"/>
          <w:sz w:val="24"/>
          <w:szCs w:val="24"/>
          <w:lang w:eastAsia="ru-RU"/>
        </w:rPr>
      </w:pPr>
      <w:r w:rsidRPr="0023461D">
        <w:rPr>
          <w:rFonts w:eastAsia="Times New Roman" w:cs="Times New Roman"/>
          <w:sz w:val="24"/>
          <w:szCs w:val="24"/>
          <w:lang w:eastAsia="ru-RU"/>
        </w:rPr>
        <w:t xml:space="preserve">Ниже представлены данные отражающие динамику естественного движения населения муниципального образования. </w:t>
      </w:r>
    </w:p>
    <w:p w:rsidR="0023461D" w:rsidRPr="0023461D" w:rsidRDefault="0023461D" w:rsidP="0023461D">
      <w:pPr>
        <w:ind w:firstLine="709"/>
        <w:jc w:val="both"/>
        <w:rPr>
          <w:rFonts w:eastAsia="Times New Roman" w:cs="Times New Roman"/>
          <w:color w:val="FF0000"/>
          <w:sz w:val="24"/>
          <w:szCs w:val="24"/>
          <w:lang w:eastAsia="ru-RU"/>
        </w:rPr>
      </w:pPr>
    </w:p>
    <w:p w:rsidR="0023461D" w:rsidRPr="0023461D" w:rsidRDefault="0023461D" w:rsidP="0023461D">
      <w:pPr>
        <w:jc w:val="center"/>
        <w:rPr>
          <w:rFonts w:eastAsia="Times New Roman" w:cs="Times New Roman"/>
          <w:b/>
          <w:sz w:val="22"/>
          <w:lang w:eastAsia="ru-RU"/>
        </w:rPr>
      </w:pPr>
      <w:r w:rsidRPr="0023461D">
        <w:rPr>
          <w:rFonts w:eastAsia="Times New Roman" w:cs="Times New Roman"/>
          <w:b/>
          <w:sz w:val="22"/>
          <w:lang w:eastAsia="ru-RU"/>
        </w:rPr>
        <w:t>Динамика естественного движения населения Молькинского муниципального образования</w:t>
      </w:r>
    </w:p>
    <w:p w:rsidR="0023461D" w:rsidRPr="0023461D" w:rsidRDefault="0023461D" w:rsidP="0023461D">
      <w:pPr>
        <w:jc w:val="center"/>
        <w:rPr>
          <w:rFonts w:eastAsia="Times New Roman" w:cs="Times New Roman"/>
          <w:bCs/>
          <w:sz w:val="22"/>
          <w:lang w:eastAsia="ru-RU"/>
        </w:rPr>
      </w:pPr>
      <w:r w:rsidRPr="0023461D">
        <w:rPr>
          <w:rFonts w:eastAsia="Times New Roman" w:cs="Times New Roman"/>
          <w:bCs/>
          <w:sz w:val="22"/>
          <w:lang w:eastAsia="ru-RU"/>
        </w:rPr>
        <w:t xml:space="preserve">                                                                                                 </w:t>
      </w:r>
      <w:r w:rsidRPr="0023461D">
        <w:rPr>
          <w:rFonts w:eastAsia="Times New Roman" w:cs="Times New Roman"/>
          <w:bCs/>
          <w:color w:val="FF0000"/>
          <w:sz w:val="22"/>
          <w:lang w:eastAsia="ru-RU"/>
        </w:rPr>
        <w:t xml:space="preserve"> </w:t>
      </w:r>
      <w:r w:rsidRPr="0023461D">
        <w:rPr>
          <w:rFonts w:eastAsia="Times New Roman" w:cs="Times New Roman"/>
          <w:bCs/>
          <w:sz w:val="22"/>
          <w:lang w:eastAsia="ru-RU"/>
        </w:rPr>
        <w:t xml:space="preserve">Таблица № </w:t>
      </w:r>
      <w:r w:rsidR="006A6C48" w:rsidRPr="0023461D">
        <w:rPr>
          <w:rFonts w:eastAsia="Times New Roman" w:cs="Times New Roman"/>
          <w:bCs/>
          <w:sz w:val="22"/>
          <w:lang w:eastAsia="ru-RU"/>
        </w:rPr>
        <w:fldChar w:fldCharType="begin"/>
      </w:r>
      <w:r w:rsidRPr="0023461D">
        <w:rPr>
          <w:rFonts w:eastAsia="Times New Roman" w:cs="Times New Roman"/>
          <w:bCs/>
          <w:sz w:val="22"/>
          <w:lang w:eastAsia="ru-RU"/>
        </w:rPr>
        <w:instrText xml:space="preserve"> SEQ Таблица_№ \* ARABIC </w:instrText>
      </w:r>
      <w:r w:rsidR="006A6C48" w:rsidRPr="0023461D">
        <w:rPr>
          <w:rFonts w:eastAsia="Times New Roman" w:cs="Times New Roman"/>
          <w:bCs/>
          <w:sz w:val="22"/>
          <w:lang w:eastAsia="ru-RU"/>
        </w:rPr>
        <w:fldChar w:fldCharType="separate"/>
      </w:r>
      <w:r w:rsidRPr="0023461D">
        <w:rPr>
          <w:rFonts w:eastAsia="Times New Roman" w:cs="Times New Roman"/>
          <w:bCs/>
          <w:noProof/>
          <w:sz w:val="22"/>
          <w:lang w:eastAsia="ru-RU"/>
        </w:rPr>
        <w:t>4</w:t>
      </w:r>
      <w:r w:rsidR="006A6C48" w:rsidRPr="0023461D">
        <w:rPr>
          <w:rFonts w:eastAsia="Times New Roman" w:cs="Times New Roman"/>
          <w:bCs/>
          <w:sz w:val="22"/>
          <w:lang w:eastAsia="ru-RU"/>
        </w:rPr>
        <w:fldChar w:fldCharType="end"/>
      </w:r>
    </w:p>
    <w:tbl>
      <w:tblPr>
        <w:tblW w:w="36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61"/>
        <w:gridCol w:w="3467"/>
        <w:gridCol w:w="1037"/>
        <w:gridCol w:w="1037"/>
        <w:gridCol w:w="1038"/>
      </w:tblGrid>
      <w:tr w:rsidR="0023461D" w:rsidRPr="0023461D" w:rsidTr="005C02F0">
        <w:trPr>
          <w:jc w:val="center"/>
        </w:trPr>
        <w:tc>
          <w:tcPr>
            <w:tcW w:w="457" w:type="pct"/>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w:t>
            </w:r>
          </w:p>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п/п</w:t>
            </w:r>
          </w:p>
        </w:tc>
        <w:tc>
          <w:tcPr>
            <w:tcW w:w="2394" w:type="pct"/>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val="en-US" w:eastAsia="ru-RU"/>
              </w:rPr>
              <w:t>Показатели</w:t>
            </w:r>
          </w:p>
        </w:tc>
        <w:tc>
          <w:tcPr>
            <w:tcW w:w="716" w:type="pct"/>
            <w:vAlign w:val="center"/>
          </w:tcPr>
          <w:p w:rsidR="0023461D" w:rsidRPr="0023461D" w:rsidRDefault="0023461D" w:rsidP="0023461D">
            <w:pPr>
              <w:jc w:val="center"/>
              <w:rPr>
                <w:rFonts w:eastAsia="Times New Roman" w:cs="Times New Roman"/>
                <w:sz w:val="20"/>
                <w:szCs w:val="20"/>
                <w:lang w:eastAsia="ru-RU"/>
              </w:rPr>
            </w:pPr>
            <w:smartTag w:uri="urn:schemas-microsoft-com:office:smarttags" w:element="metricconverter">
              <w:smartTagPr>
                <w:attr w:name="ProductID" w:val="2009 г"/>
              </w:smartTagPr>
              <w:r w:rsidRPr="0023461D">
                <w:rPr>
                  <w:rFonts w:eastAsia="Times New Roman" w:cs="Times New Roman"/>
                  <w:sz w:val="20"/>
                  <w:szCs w:val="20"/>
                  <w:lang w:eastAsia="ru-RU"/>
                </w:rPr>
                <w:t>2009 г</w:t>
              </w:r>
            </w:smartTag>
            <w:r w:rsidRPr="0023461D">
              <w:rPr>
                <w:rFonts w:eastAsia="Times New Roman" w:cs="Times New Roman"/>
                <w:sz w:val="20"/>
                <w:szCs w:val="20"/>
                <w:lang w:eastAsia="ru-RU"/>
              </w:rPr>
              <w:t>.</w:t>
            </w:r>
          </w:p>
        </w:tc>
        <w:tc>
          <w:tcPr>
            <w:tcW w:w="716" w:type="pct"/>
            <w:vAlign w:val="center"/>
          </w:tcPr>
          <w:p w:rsidR="0023461D" w:rsidRPr="0023461D" w:rsidRDefault="0023461D" w:rsidP="0023461D">
            <w:pPr>
              <w:jc w:val="center"/>
              <w:rPr>
                <w:rFonts w:eastAsia="Times New Roman" w:cs="Times New Roman"/>
                <w:sz w:val="20"/>
                <w:szCs w:val="20"/>
                <w:lang w:eastAsia="ru-RU"/>
              </w:rPr>
            </w:pPr>
            <w:smartTag w:uri="urn:schemas-microsoft-com:office:smarttags" w:element="metricconverter">
              <w:smartTagPr>
                <w:attr w:name="ProductID" w:val="2010 г"/>
              </w:smartTagPr>
              <w:r w:rsidRPr="0023461D">
                <w:rPr>
                  <w:rFonts w:eastAsia="Times New Roman" w:cs="Times New Roman"/>
                  <w:sz w:val="20"/>
                  <w:szCs w:val="20"/>
                  <w:lang w:eastAsia="ru-RU"/>
                </w:rPr>
                <w:t>2010 г</w:t>
              </w:r>
            </w:smartTag>
            <w:r w:rsidRPr="0023461D">
              <w:rPr>
                <w:rFonts w:eastAsia="Times New Roman" w:cs="Times New Roman"/>
                <w:sz w:val="20"/>
                <w:szCs w:val="20"/>
                <w:lang w:eastAsia="ru-RU"/>
              </w:rPr>
              <w:t>.</w:t>
            </w:r>
          </w:p>
        </w:tc>
        <w:tc>
          <w:tcPr>
            <w:tcW w:w="717" w:type="pct"/>
            <w:vAlign w:val="center"/>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2011г.</w:t>
            </w:r>
          </w:p>
        </w:tc>
      </w:tr>
      <w:tr w:rsidR="0023461D" w:rsidRPr="0023461D" w:rsidTr="005C02F0">
        <w:trPr>
          <w:jc w:val="center"/>
        </w:trPr>
        <w:tc>
          <w:tcPr>
            <w:tcW w:w="457" w:type="pct"/>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1</w:t>
            </w:r>
          </w:p>
        </w:tc>
        <w:tc>
          <w:tcPr>
            <w:tcW w:w="2394" w:type="pct"/>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1</w:t>
            </w:r>
          </w:p>
        </w:tc>
        <w:tc>
          <w:tcPr>
            <w:tcW w:w="716" w:type="pct"/>
            <w:vAlign w:val="center"/>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2</w:t>
            </w:r>
          </w:p>
        </w:tc>
        <w:tc>
          <w:tcPr>
            <w:tcW w:w="716" w:type="pct"/>
            <w:vAlign w:val="center"/>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3</w:t>
            </w:r>
          </w:p>
        </w:tc>
        <w:tc>
          <w:tcPr>
            <w:tcW w:w="717" w:type="pct"/>
            <w:vAlign w:val="center"/>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4</w:t>
            </w:r>
          </w:p>
        </w:tc>
      </w:tr>
      <w:tr w:rsidR="0023461D" w:rsidRPr="0023461D" w:rsidTr="005C02F0">
        <w:trPr>
          <w:jc w:val="center"/>
        </w:trPr>
        <w:tc>
          <w:tcPr>
            <w:tcW w:w="457" w:type="pct"/>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2</w:t>
            </w:r>
          </w:p>
        </w:tc>
        <w:tc>
          <w:tcPr>
            <w:tcW w:w="2394" w:type="pct"/>
          </w:tcPr>
          <w:p w:rsidR="0023461D" w:rsidRPr="0023461D" w:rsidRDefault="0023461D" w:rsidP="0023461D">
            <w:pPr>
              <w:ind w:left="44"/>
              <w:rPr>
                <w:rFonts w:eastAsia="Times New Roman" w:cs="Times New Roman"/>
                <w:sz w:val="20"/>
                <w:szCs w:val="20"/>
                <w:lang w:eastAsia="ru-RU"/>
              </w:rPr>
            </w:pPr>
            <w:bookmarkStart w:id="22" w:name="_Toc195421124"/>
            <w:bookmarkStart w:id="23" w:name="_Toc195430207"/>
            <w:r w:rsidRPr="0023461D">
              <w:rPr>
                <w:rFonts w:eastAsia="Times New Roman" w:cs="Times New Roman"/>
                <w:sz w:val="20"/>
                <w:szCs w:val="20"/>
                <w:lang w:eastAsia="ru-RU"/>
              </w:rPr>
              <w:t>Родившиеся</w:t>
            </w:r>
            <w:bookmarkEnd w:id="22"/>
            <w:bookmarkEnd w:id="23"/>
            <w:r w:rsidRPr="0023461D">
              <w:rPr>
                <w:rFonts w:eastAsia="Times New Roman" w:cs="Times New Roman"/>
                <w:sz w:val="20"/>
                <w:szCs w:val="20"/>
                <w:lang w:eastAsia="ru-RU"/>
              </w:rPr>
              <w:t>, чел.</w:t>
            </w:r>
          </w:p>
        </w:tc>
        <w:tc>
          <w:tcPr>
            <w:tcW w:w="716" w:type="pct"/>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21</w:t>
            </w:r>
          </w:p>
        </w:tc>
        <w:tc>
          <w:tcPr>
            <w:tcW w:w="716" w:type="pct"/>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23</w:t>
            </w:r>
          </w:p>
        </w:tc>
        <w:tc>
          <w:tcPr>
            <w:tcW w:w="717" w:type="pct"/>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24</w:t>
            </w:r>
          </w:p>
        </w:tc>
      </w:tr>
      <w:tr w:rsidR="0023461D" w:rsidRPr="0023461D" w:rsidTr="005C02F0">
        <w:trPr>
          <w:jc w:val="center"/>
        </w:trPr>
        <w:tc>
          <w:tcPr>
            <w:tcW w:w="457" w:type="pct"/>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lastRenderedPageBreak/>
              <w:t>3</w:t>
            </w:r>
          </w:p>
        </w:tc>
        <w:tc>
          <w:tcPr>
            <w:tcW w:w="2394" w:type="pct"/>
          </w:tcPr>
          <w:p w:rsidR="0023461D" w:rsidRPr="0023461D" w:rsidRDefault="0023461D" w:rsidP="0023461D">
            <w:pPr>
              <w:ind w:left="44"/>
              <w:rPr>
                <w:rFonts w:eastAsia="Times New Roman" w:cs="Times New Roman"/>
                <w:sz w:val="20"/>
                <w:szCs w:val="20"/>
                <w:lang w:eastAsia="ru-RU"/>
              </w:rPr>
            </w:pPr>
            <w:bookmarkStart w:id="24" w:name="_Toc195421125"/>
            <w:bookmarkStart w:id="25" w:name="_Toc195430208"/>
            <w:r w:rsidRPr="0023461D">
              <w:rPr>
                <w:rFonts w:eastAsia="Times New Roman" w:cs="Times New Roman"/>
                <w:sz w:val="20"/>
                <w:szCs w:val="20"/>
                <w:lang w:eastAsia="ru-RU"/>
              </w:rPr>
              <w:t>На 1000 населения</w:t>
            </w:r>
            <w:bookmarkEnd w:id="24"/>
            <w:bookmarkEnd w:id="25"/>
            <w:r w:rsidRPr="0023461D">
              <w:rPr>
                <w:rFonts w:eastAsia="Times New Roman" w:cs="Times New Roman"/>
                <w:sz w:val="20"/>
                <w:szCs w:val="20"/>
                <w:lang w:eastAsia="ru-RU"/>
              </w:rPr>
              <w:t>, ‰</w:t>
            </w:r>
          </w:p>
        </w:tc>
        <w:tc>
          <w:tcPr>
            <w:tcW w:w="716" w:type="pct"/>
            <w:vAlign w:val="bottom"/>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13,5</w:t>
            </w:r>
          </w:p>
        </w:tc>
        <w:tc>
          <w:tcPr>
            <w:tcW w:w="716" w:type="pct"/>
            <w:vAlign w:val="bottom"/>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14,7</w:t>
            </w:r>
          </w:p>
        </w:tc>
        <w:tc>
          <w:tcPr>
            <w:tcW w:w="717" w:type="pct"/>
            <w:vAlign w:val="bottom"/>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14,8</w:t>
            </w:r>
          </w:p>
        </w:tc>
      </w:tr>
      <w:tr w:rsidR="0023461D" w:rsidRPr="0023461D" w:rsidTr="005C02F0">
        <w:trPr>
          <w:jc w:val="center"/>
        </w:trPr>
        <w:tc>
          <w:tcPr>
            <w:tcW w:w="457" w:type="pct"/>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4</w:t>
            </w:r>
          </w:p>
        </w:tc>
        <w:tc>
          <w:tcPr>
            <w:tcW w:w="2394" w:type="pct"/>
          </w:tcPr>
          <w:p w:rsidR="0023461D" w:rsidRPr="0023461D" w:rsidRDefault="0023461D" w:rsidP="0023461D">
            <w:pPr>
              <w:ind w:left="44"/>
              <w:rPr>
                <w:rFonts w:eastAsia="Times New Roman" w:cs="Times New Roman"/>
                <w:sz w:val="20"/>
                <w:szCs w:val="20"/>
                <w:lang w:eastAsia="ru-RU"/>
              </w:rPr>
            </w:pPr>
            <w:bookmarkStart w:id="26" w:name="_Toc195421126"/>
            <w:bookmarkStart w:id="27" w:name="_Toc195430209"/>
            <w:r w:rsidRPr="0023461D">
              <w:rPr>
                <w:rFonts w:eastAsia="Times New Roman" w:cs="Times New Roman"/>
                <w:sz w:val="20"/>
                <w:szCs w:val="20"/>
                <w:lang w:eastAsia="ru-RU"/>
              </w:rPr>
              <w:t>Умершие</w:t>
            </w:r>
            <w:bookmarkEnd w:id="26"/>
            <w:bookmarkEnd w:id="27"/>
            <w:r w:rsidRPr="0023461D">
              <w:rPr>
                <w:rFonts w:eastAsia="Times New Roman" w:cs="Times New Roman"/>
                <w:sz w:val="20"/>
                <w:szCs w:val="20"/>
                <w:lang w:eastAsia="ru-RU"/>
              </w:rPr>
              <w:t>, чел.</w:t>
            </w:r>
          </w:p>
        </w:tc>
        <w:tc>
          <w:tcPr>
            <w:tcW w:w="716" w:type="pct"/>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24</w:t>
            </w:r>
          </w:p>
        </w:tc>
        <w:tc>
          <w:tcPr>
            <w:tcW w:w="716" w:type="pct"/>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21</w:t>
            </w:r>
          </w:p>
        </w:tc>
        <w:tc>
          <w:tcPr>
            <w:tcW w:w="717" w:type="pct"/>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24</w:t>
            </w:r>
          </w:p>
        </w:tc>
      </w:tr>
      <w:tr w:rsidR="0023461D" w:rsidRPr="0023461D" w:rsidTr="005C02F0">
        <w:trPr>
          <w:jc w:val="center"/>
        </w:trPr>
        <w:tc>
          <w:tcPr>
            <w:tcW w:w="457" w:type="pct"/>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5</w:t>
            </w:r>
          </w:p>
        </w:tc>
        <w:tc>
          <w:tcPr>
            <w:tcW w:w="2394" w:type="pct"/>
          </w:tcPr>
          <w:p w:rsidR="0023461D" w:rsidRPr="0023461D" w:rsidRDefault="0023461D" w:rsidP="0023461D">
            <w:pPr>
              <w:ind w:left="44"/>
              <w:rPr>
                <w:rFonts w:eastAsia="Times New Roman" w:cs="Times New Roman"/>
                <w:sz w:val="20"/>
                <w:szCs w:val="20"/>
                <w:lang w:eastAsia="ru-RU"/>
              </w:rPr>
            </w:pPr>
            <w:bookmarkStart w:id="28" w:name="_Toc195421127"/>
            <w:bookmarkStart w:id="29" w:name="_Toc195430210"/>
            <w:r w:rsidRPr="0023461D">
              <w:rPr>
                <w:rFonts w:eastAsia="Times New Roman" w:cs="Times New Roman"/>
                <w:sz w:val="20"/>
                <w:szCs w:val="20"/>
                <w:lang w:eastAsia="ru-RU"/>
              </w:rPr>
              <w:t>На 1000 населения</w:t>
            </w:r>
            <w:bookmarkEnd w:id="28"/>
            <w:bookmarkEnd w:id="29"/>
            <w:r w:rsidRPr="0023461D">
              <w:rPr>
                <w:rFonts w:eastAsia="Times New Roman" w:cs="Times New Roman"/>
                <w:sz w:val="20"/>
                <w:szCs w:val="20"/>
                <w:lang w:eastAsia="ru-RU"/>
              </w:rPr>
              <w:t>, ‰</w:t>
            </w:r>
          </w:p>
        </w:tc>
        <w:tc>
          <w:tcPr>
            <w:tcW w:w="716" w:type="pct"/>
            <w:vAlign w:val="bottom"/>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15,4</w:t>
            </w:r>
          </w:p>
        </w:tc>
        <w:tc>
          <w:tcPr>
            <w:tcW w:w="716" w:type="pct"/>
            <w:vAlign w:val="bottom"/>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13,4</w:t>
            </w:r>
          </w:p>
        </w:tc>
        <w:tc>
          <w:tcPr>
            <w:tcW w:w="717" w:type="pct"/>
            <w:vAlign w:val="bottom"/>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14,8</w:t>
            </w:r>
          </w:p>
        </w:tc>
      </w:tr>
      <w:tr w:rsidR="0023461D" w:rsidRPr="0023461D" w:rsidTr="005C02F0">
        <w:trPr>
          <w:jc w:val="center"/>
        </w:trPr>
        <w:tc>
          <w:tcPr>
            <w:tcW w:w="457" w:type="pct"/>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6</w:t>
            </w:r>
          </w:p>
        </w:tc>
        <w:tc>
          <w:tcPr>
            <w:tcW w:w="2394" w:type="pct"/>
          </w:tcPr>
          <w:p w:rsidR="0023461D" w:rsidRPr="0023461D" w:rsidRDefault="0023461D" w:rsidP="0023461D">
            <w:pPr>
              <w:ind w:left="44"/>
              <w:rPr>
                <w:rFonts w:eastAsia="Times New Roman" w:cs="Times New Roman"/>
                <w:sz w:val="20"/>
                <w:szCs w:val="20"/>
                <w:lang w:eastAsia="ru-RU"/>
              </w:rPr>
            </w:pPr>
            <w:r w:rsidRPr="0023461D">
              <w:rPr>
                <w:rFonts w:eastAsia="Times New Roman" w:cs="Times New Roman"/>
                <w:sz w:val="20"/>
                <w:szCs w:val="20"/>
                <w:lang w:eastAsia="ru-RU"/>
              </w:rPr>
              <w:t>Естественный прирост, чел.</w:t>
            </w:r>
          </w:p>
        </w:tc>
        <w:tc>
          <w:tcPr>
            <w:tcW w:w="716" w:type="pct"/>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-3</w:t>
            </w:r>
          </w:p>
        </w:tc>
        <w:tc>
          <w:tcPr>
            <w:tcW w:w="716" w:type="pct"/>
          </w:tcPr>
          <w:p w:rsidR="0023461D" w:rsidRPr="0023461D" w:rsidRDefault="0023461D" w:rsidP="0023461D">
            <w:pPr>
              <w:ind w:firstLine="33"/>
              <w:jc w:val="center"/>
              <w:rPr>
                <w:rFonts w:eastAsia="Times New Roman" w:cs="Times New Roman"/>
                <w:sz w:val="20"/>
                <w:szCs w:val="20"/>
                <w:lang w:eastAsia="ru-RU"/>
              </w:rPr>
            </w:pPr>
            <w:r w:rsidRPr="0023461D">
              <w:rPr>
                <w:rFonts w:eastAsia="Times New Roman" w:cs="Times New Roman"/>
                <w:sz w:val="20"/>
                <w:szCs w:val="20"/>
                <w:lang w:eastAsia="ru-RU"/>
              </w:rPr>
              <w:t>2</w:t>
            </w:r>
          </w:p>
        </w:tc>
        <w:tc>
          <w:tcPr>
            <w:tcW w:w="717" w:type="pct"/>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0</w:t>
            </w:r>
          </w:p>
        </w:tc>
      </w:tr>
      <w:tr w:rsidR="0023461D" w:rsidRPr="0023461D" w:rsidTr="005C02F0">
        <w:trPr>
          <w:trHeight w:val="77"/>
          <w:jc w:val="center"/>
        </w:trPr>
        <w:tc>
          <w:tcPr>
            <w:tcW w:w="457" w:type="pct"/>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7</w:t>
            </w:r>
          </w:p>
        </w:tc>
        <w:tc>
          <w:tcPr>
            <w:tcW w:w="2394" w:type="pct"/>
          </w:tcPr>
          <w:p w:rsidR="0023461D" w:rsidRPr="0023461D" w:rsidRDefault="0023461D" w:rsidP="0023461D">
            <w:pPr>
              <w:ind w:left="44"/>
              <w:rPr>
                <w:rFonts w:eastAsia="Times New Roman" w:cs="Times New Roman"/>
                <w:sz w:val="20"/>
                <w:szCs w:val="20"/>
                <w:lang w:eastAsia="ru-RU"/>
              </w:rPr>
            </w:pPr>
            <w:bookmarkStart w:id="30" w:name="_Toc195421129"/>
            <w:bookmarkStart w:id="31" w:name="_Toc195430212"/>
            <w:r w:rsidRPr="0023461D">
              <w:rPr>
                <w:rFonts w:eastAsia="Times New Roman" w:cs="Times New Roman"/>
                <w:sz w:val="20"/>
                <w:szCs w:val="20"/>
                <w:lang w:eastAsia="ru-RU"/>
              </w:rPr>
              <w:t>На 1000 населения</w:t>
            </w:r>
            <w:bookmarkEnd w:id="30"/>
            <w:bookmarkEnd w:id="31"/>
            <w:r w:rsidRPr="0023461D">
              <w:rPr>
                <w:rFonts w:eastAsia="Times New Roman" w:cs="Times New Roman"/>
                <w:sz w:val="20"/>
                <w:szCs w:val="20"/>
                <w:lang w:eastAsia="ru-RU"/>
              </w:rPr>
              <w:t>, ‰</w:t>
            </w:r>
          </w:p>
        </w:tc>
        <w:tc>
          <w:tcPr>
            <w:tcW w:w="716" w:type="pct"/>
            <w:vAlign w:val="bottom"/>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-1,9</w:t>
            </w:r>
          </w:p>
        </w:tc>
        <w:tc>
          <w:tcPr>
            <w:tcW w:w="716" w:type="pct"/>
            <w:vAlign w:val="bottom"/>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1,3</w:t>
            </w:r>
          </w:p>
        </w:tc>
        <w:tc>
          <w:tcPr>
            <w:tcW w:w="717" w:type="pct"/>
            <w:vAlign w:val="bottom"/>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0</w:t>
            </w:r>
          </w:p>
        </w:tc>
      </w:tr>
    </w:tbl>
    <w:p w:rsidR="0023461D" w:rsidRPr="0023461D" w:rsidRDefault="0023461D" w:rsidP="0023461D">
      <w:pPr>
        <w:ind w:firstLine="709"/>
        <w:jc w:val="both"/>
        <w:rPr>
          <w:rFonts w:eastAsia="Times New Roman" w:cs="Times New Roman"/>
          <w:sz w:val="24"/>
          <w:szCs w:val="24"/>
          <w:lang w:eastAsia="ru-RU"/>
        </w:rPr>
      </w:pPr>
    </w:p>
    <w:p w:rsidR="0023461D" w:rsidRPr="0023461D" w:rsidRDefault="0023461D" w:rsidP="0023461D">
      <w:pPr>
        <w:ind w:firstLine="709"/>
        <w:jc w:val="both"/>
        <w:rPr>
          <w:rFonts w:eastAsia="Times New Roman" w:cs="Times New Roman"/>
          <w:sz w:val="24"/>
          <w:szCs w:val="24"/>
          <w:lang w:eastAsia="ru-RU"/>
        </w:rPr>
      </w:pPr>
      <w:r w:rsidRPr="0023461D">
        <w:rPr>
          <w:rFonts w:eastAsia="Times New Roman" w:cs="Times New Roman"/>
          <w:sz w:val="24"/>
          <w:szCs w:val="24"/>
          <w:lang w:eastAsia="ru-RU"/>
        </w:rPr>
        <w:t>В течение последних трёх лет, в Молькинском муниципальном образовании происходило незначительное увеличение числа родившихся, но при этом количество умерших превышало или было равно числу родившихся, что отразилось на естественном приросте населения. Если в 2009 году, естественный прирост составлял – 1,9 ‰, то его значение на 01.01.2011 г. оказалось равно – 0.</w:t>
      </w:r>
    </w:p>
    <w:p w:rsidR="0023461D" w:rsidRPr="0023461D" w:rsidRDefault="0023461D" w:rsidP="0023461D">
      <w:pPr>
        <w:spacing w:line="252" w:lineRule="auto"/>
        <w:ind w:firstLine="709"/>
        <w:jc w:val="both"/>
        <w:rPr>
          <w:rFonts w:eastAsia="Times New Roman" w:cs="Times New Roman"/>
          <w:sz w:val="24"/>
          <w:szCs w:val="24"/>
          <w:lang w:eastAsia="ru-RU"/>
        </w:rPr>
      </w:pPr>
      <w:r w:rsidRPr="0023461D">
        <w:rPr>
          <w:rFonts w:eastAsia="Times New Roman" w:cs="Times New Roman"/>
          <w:sz w:val="24"/>
          <w:szCs w:val="24"/>
          <w:lang w:eastAsia="ru-RU"/>
        </w:rPr>
        <w:t xml:space="preserve">Совокупность показателей рождаемости и смертности предопределяют, особенности темпа воспроизводства населения. Тем не менее, говорить о каких-либо закономерных причинах колебаний рождаемости и смертности населения сложно, так как, в силу небольшой численности населения, увеличение числа родившихся и умерших на несколько человек вызывает значительное изменение относительных показателей. </w:t>
      </w:r>
    </w:p>
    <w:p w:rsidR="0023461D" w:rsidRPr="0023461D" w:rsidRDefault="0023461D" w:rsidP="0023461D">
      <w:pPr>
        <w:spacing w:line="252" w:lineRule="auto"/>
        <w:ind w:firstLine="709"/>
        <w:jc w:val="both"/>
        <w:rPr>
          <w:rFonts w:eastAsia="Times New Roman" w:cs="Times New Roman"/>
          <w:color w:val="FF0000"/>
          <w:sz w:val="24"/>
          <w:szCs w:val="24"/>
          <w:lang w:eastAsia="ru-RU"/>
        </w:rPr>
      </w:pPr>
      <w:r w:rsidRPr="0023461D">
        <w:rPr>
          <w:rFonts w:eastAsia="Times New Roman" w:cs="Times New Roman"/>
          <w:sz w:val="24"/>
          <w:szCs w:val="24"/>
          <w:lang w:eastAsia="ru-RU"/>
        </w:rPr>
        <w:t>За последние три года показатель рождаемости в среднем составил – 14,3 ‰, показатель смертности – 14,5 ‰, естественной прироста населения – -0,2 ‰. Динамика</w:t>
      </w:r>
      <w:r w:rsidRPr="0023461D">
        <w:rPr>
          <w:rFonts w:eastAsia="Times New Roman" w:cs="Times New Roman"/>
          <w:color w:val="FF0000"/>
          <w:sz w:val="24"/>
          <w:szCs w:val="24"/>
          <w:lang w:eastAsia="ru-RU"/>
        </w:rPr>
        <w:t xml:space="preserve"> </w:t>
      </w:r>
      <w:r w:rsidRPr="0023461D">
        <w:rPr>
          <w:rFonts w:eastAsia="Times New Roman" w:cs="Times New Roman"/>
          <w:sz w:val="24"/>
          <w:szCs w:val="24"/>
          <w:lang w:eastAsia="ru-RU"/>
        </w:rPr>
        <w:t>рождаемости, смертности и естественного прироста Молькинского муниципального образования представлена на рисунке № 3:</w:t>
      </w:r>
    </w:p>
    <w:p w:rsidR="0023461D" w:rsidRPr="0023461D" w:rsidRDefault="0023461D" w:rsidP="0023461D">
      <w:pPr>
        <w:jc w:val="center"/>
        <w:rPr>
          <w:rFonts w:eastAsia="Times New Roman" w:cs="Times New Roman"/>
          <w:color w:val="FF0000"/>
          <w:sz w:val="24"/>
          <w:szCs w:val="24"/>
          <w:lang w:eastAsia="ru-RU"/>
        </w:rPr>
      </w:pPr>
      <w:r w:rsidRPr="0023461D">
        <w:rPr>
          <w:rFonts w:eastAsia="Times New Roman" w:cs="Times New Roman"/>
          <w:noProof/>
          <w:sz w:val="24"/>
          <w:szCs w:val="24"/>
          <w:lang w:eastAsia="ru-RU"/>
        </w:rPr>
        <w:drawing>
          <wp:inline distT="0" distB="0" distL="0" distR="0">
            <wp:extent cx="4219575" cy="274320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219575" cy="2743200"/>
                    </a:xfrm>
                    <a:prstGeom prst="rect">
                      <a:avLst/>
                    </a:prstGeom>
                    <a:noFill/>
                    <a:ln>
                      <a:noFill/>
                    </a:ln>
                  </pic:spPr>
                </pic:pic>
              </a:graphicData>
            </a:graphic>
          </wp:inline>
        </w:drawing>
      </w:r>
    </w:p>
    <w:p w:rsidR="0023461D" w:rsidRPr="0023461D" w:rsidRDefault="0023461D" w:rsidP="0023461D">
      <w:pPr>
        <w:jc w:val="center"/>
        <w:rPr>
          <w:rFonts w:eastAsia="Times New Roman" w:cs="Times New Roman"/>
          <w:bCs/>
          <w:sz w:val="22"/>
          <w:lang w:eastAsia="ru-RU"/>
        </w:rPr>
      </w:pPr>
      <w:r w:rsidRPr="0023461D">
        <w:rPr>
          <w:rFonts w:eastAsia="Times New Roman" w:cs="Times New Roman"/>
          <w:bCs/>
          <w:sz w:val="22"/>
          <w:lang w:eastAsia="ru-RU"/>
        </w:rPr>
        <w:t xml:space="preserve">Рис.  </w:t>
      </w:r>
      <w:r w:rsidR="006A6C48" w:rsidRPr="0023461D">
        <w:rPr>
          <w:rFonts w:eastAsia="Times New Roman" w:cs="Times New Roman"/>
          <w:bCs/>
          <w:sz w:val="22"/>
          <w:lang w:eastAsia="ru-RU"/>
        </w:rPr>
        <w:fldChar w:fldCharType="begin"/>
      </w:r>
      <w:r w:rsidRPr="0023461D">
        <w:rPr>
          <w:rFonts w:eastAsia="Times New Roman" w:cs="Times New Roman"/>
          <w:bCs/>
          <w:sz w:val="22"/>
          <w:lang w:eastAsia="ru-RU"/>
        </w:rPr>
        <w:instrText xml:space="preserve"> SEQ Рис._ \* ARABIC </w:instrText>
      </w:r>
      <w:r w:rsidR="006A6C48" w:rsidRPr="0023461D">
        <w:rPr>
          <w:rFonts w:eastAsia="Times New Roman" w:cs="Times New Roman"/>
          <w:bCs/>
          <w:sz w:val="22"/>
          <w:lang w:eastAsia="ru-RU"/>
        </w:rPr>
        <w:fldChar w:fldCharType="separate"/>
      </w:r>
      <w:r w:rsidRPr="0023461D">
        <w:rPr>
          <w:rFonts w:eastAsia="Times New Roman" w:cs="Times New Roman"/>
          <w:bCs/>
          <w:noProof/>
          <w:sz w:val="22"/>
          <w:lang w:eastAsia="ru-RU"/>
        </w:rPr>
        <w:t>3</w:t>
      </w:r>
      <w:r w:rsidR="006A6C48" w:rsidRPr="0023461D">
        <w:rPr>
          <w:rFonts w:eastAsia="Times New Roman" w:cs="Times New Roman"/>
          <w:bCs/>
          <w:sz w:val="22"/>
          <w:lang w:eastAsia="ru-RU"/>
        </w:rPr>
        <w:fldChar w:fldCharType="end"/>
      </w:r>
    </w:p>
    <w:p w:rsidR="0023461D" w:rsidRPr="0023461D" w:rsidRDefault="0023461D" w:rsidP="0023461D">
      <w:pPr>
        <w:spacing w:before="120" w:line="252" w:lineRule="auto"/>
        <w:rPr>
          <w:rFonts w:eastAsia="Times New Roman" w:cs="Times New Roman"/>
          <w:b/>
          <w:sz w:val="24"/>
          <w:szCs w:val="24"/>
          <w:lang w:eastAsia="ru-RU"/>
        </w:rPr>
      </w:pPr>
      <w:r w:rsidRPr="0023461D">
        <w:rPr>
          <w:rFonts w:eastAsia="Times New Roman" w:cs="Times New Roman"/>
          <w:b/>
          <w:sz w:val="24"/>
          <w:szCs w:val="24"/>
          <w:lang w:eastAsia="ru-RU"/>
        </w:rPr>
        <w:t>Механический прирост населения</w:t>
      </w:r>
    </w:p>
    <w:p w:rsidR="0023461D" w:rsidRPr="0023461D" w:rsidRDefault="0023461D" w:rsidP="0023461D">
      <w:pPr>
        <w:ind w:firstLine="709"/>
        <w:jc w:val="both"/>
        <w:rPr>
          <w:rFonts w:eastAsia="Times New Roman" w:cs="Times New Roman"/>
          <w:sz w:val="24"/>
          <w:szCs w:val="24"/>
          <w:lang w:eastAsia="ru-RU"/>
        </w:rPr>
      </w:pPr>
      <w:r w:rsidRPr="0023461D">
        <w:rPr>
          <w:rFonts w:eastAsia="Times New Roman" w:cs="Times New Roman"/>
          <w:sz w:val="24"/>
          <w:szCs w:val="24"/>
          <w:lang w:eastAsia="ru-RU"/>
        </w:rPr>
        <w:t>Механическое движение населения, наряду с естественным, является одним из основных показателей, характеризующих социально-экономическую ситуацию, сложившуюся как в стране в целом, так и в каком-либо отдельно взятом населённом пункте. Также миграция является довольно важным фактором в случае активного развития экономики, так как миграционный приток позволяет в короткие сроки увеличить численность трудовых ресурсов.</w:t>
      </w:r>
    </w:p>
    <w:p w:rsidR="0023461D" w:rsidRPr="0023461D" w:rsidRDefault="0023461D" w:rsidP="0023461D">
      <w:pPr>
        <w:ind w:firstLine="709"/>
        <w:jc w:val="both"/>
        <w:rPr>
          <w:rFonts w:eastAsia="Times New Roman" w:cs="Times New Roman"/>
          <w:sz w:val="24"/>
          <w:szCs w:val="24"/>
          <w:lang w:eastAsia="ru-RU"/>
        </w:rPr>
      </w:pPr>
      <w:r w:rsidRPr="0023461D">
        <w:rPr>
          <w:rFonts w:eastAsia="Times New Roman" w:cs="Times New Roman"/>
          <w:sz w:val="24"/>
          <w:szCs w:val="24"/>
          <w:lang w:eastAsia="ru-RU"/>
        </w:rPr>
        <w:t>Ниже представлены показатели механического движения населения Молькинского муниципального образования:</w:t>
      </w:r>
    </w:p>
    <w:p w:rsidR="0023461D" w:rsidRPr="0023461D" w:rsidRDefault="0023461D" w:rsidP="0023461D">
      <w:pPr>
        <w:jc w:val="center"/>
        <w:rPr>
          <w:rFonts w:eastAsia="Times New Roman" w:cs="Times New Roman"/>
          <w:bCs/>
          <w:sz w:val="22"/>
          <w:lang w:eastAsia="ru-RU"/>
        </w:rPr>
      </w:pPr>
      <w:r w:rsidRPr="0023461D">
        <w:rPr>
          <w:rFonts w:eastAsia="Times New Roman" w:cs="Times New Roman"/>
          <w:b/>
          <w:bCs/>
          <w:sz w:val="20"/>
          <w:szCs w:val="20"/>
          <w:lang w:eastAsia="ru-RU"/>
        </w:rPr>
        <w:t xml:space="preserve">                                                                                                 </w:t>
      </w:r>
      <w:r w:rsidRPr="0023461D">
        <w:rPr>
          <w:rFonts w:eastAsia="Times New Roman" w:cs="Times New Roman"/>
          <w:bCs/>
          <w:sz w:val="22"/>
          <w:lang w:eastAsia="ru-RU"/>
        </w:rPr>
        <w:t xml:space="preserve">Таблица № </w:t>
      </w:r>
      <w:r w:rsidR="006A6C48" w:rsidRPr="0023461D">
        <w:rPr>
          <w:rFonts w:eastAsia="Times New Roman" w:cs="Times New Roman"/>
          <w:bCs/>
          <w:sz w:val="22"/>
          <w:lang w:eastAsia="ru-RU"/>
        </w:rPr>
        <w:fldChar w:fldCharType="begin"/>
      </w:r>
      <w:r w:rsidRPr="0023461D">
        <w:rPr>
          <w:rFonts w:eastAsia="Times New Roman" w:cs="Times New Roman"/>
          <w:bCs/>
          <w:sz w:val="22"/>
          <w:lang w:eastAsia="ru-RU"/>
        </w:rPr>
        <w:instrText xml:space="preserve"> SEQ Таблица_№ \* ARABIC </w:instrText>
      </w:r>
      <w:r w:rsidR="006A6C48" w:rsidRPr="0023461D">
        <w:rPr>
          <w:rFonts w:eastAsia="Times New Roman" w:cs="Times New Roman"/>
          <w:bCs/>
          <w:sz w:val="22"/>
          <w:lang w:eastAsia="ru-RU"/>
        </w:rPr>
        <w:fldChar w:fldCharType="separate"/>
      </w:r>
      <w:r w:rsidRPr="0023461D">
        <w:rPr>
          <w:rFonts w:eastAsia="Times New Roman" w:cs="Times New Roman"/>
          <w:bCs/>
          <w:noProof/>
          <w:sz w:val="22"/>
          <w:lang w:eastAsia="ru-RU"/>
        </w:rPr>
        <w:t>5</w:t>
      </w:r>
      <w:r w:rsidR="006A6C48" w:rsidRPr="0023461D">
        <w:rPr>
          <w:rFonts w:eastAsia="Times New Roman" w:cs="Times New Roman"/>
          <w:bCs/>
          <w:sz w:val="22"/>
          <w:lang w:eastAsia="ru-RU"/>
        </w:rPr>
        <w:fldChar w:fldCharType="end"/>
      </w:r>
    </w:p>
    <w:tbl>
      <w:tblPr>
        <w:tblW w:w="6103" w:type="dxa"/>
        <w:jc w:val="center"/>
        <w:tblLook w:val="0000"/>
      </w:tblPr>
      <w:tblGrid>
        <w:gridCol w:w="523"/>
        <w:gridCol w:w="1980"/>
        <w:gridCol w:w="1080"/>
        <w:gridCol w:w="1260"/>
        <w:gridCol w:w="1260"/>
      </w:tblGrid>
      <w:tr w:rsidR="0023461D" w:rsidRPr="0023461D" w:rsidTr="005C02F0">
        <w:trPr>
          <w:trHeight w:val="255"/>
          <w:jc w:val="center"/>
        </w:trPr>
        <w:tc>
          <w:tcPr>
            <w:tcW w:w="523" w:type="dxa"/>
            <w:tcBorders>
              <w:top w:val="single" w:sz="8" w:space="0" w:color="auto"/>
              <w:left w:val="single" w:sz="8" w:space="0" w:color="auto"/>
              <w:bottom w:val="single" w:sz="4" w:space="0" w:color="auto"/>
              <w:right w:val="single" w:sz="4" w:space="0" w:color="auto"/>
            </w:tcBorders>
            <w:shd w:val="clear" w:color="auto" w:fill="auto"/>
            <w:noWrap/>
            <w:vAlign w:val="bottom"/>
          </w:tcPr>
          <w:p w:rsidR="0023461D" w:rsidRPr="0023461D" w:rsidRDefault="0023461D" w:rsidP="0023461D">
            <w:pPr>
              <w:jc w:val="center"/>
              <w:rPr>
                <w:rFonts w:eastAsia="Times New Roman" w:cs="Times New Roman"/>
                <w:bCs/>
                <w:sz w:val="20"/>
                <w:szCs w:val="20"/>
                <w:lang w:eastAsia="ru-RU"/>
              </w:rPr>
            </w:pPr>
            <w:r w:rsidRPr="0023461D">
              <w:rPr>
                <w:rFonts w:eastAsia="Times New Roman" w:cs="Times New Roman"/>
                <w:bCs/>
                <w:sz w:val="20"/>
                <w:szCs w:val="20"/>
                <w:lang w:eastAsia="ru-RU"/>
              </w:rPr>
              <w:t>№ п/п</w:t>
            </w:r>
          </w:p>
        </w:tc>
        <w:tc>
          <w:tcPr>
            <w:tcW w:w="1980" w:type="dxa"/>
            <w:tcBorders>
              <w:top w:val="single" w:sz="8" w:space="0" w:color="auto"/>
              <w:left w:val="single" w:sz="4" w:space="0" w:color="auto"/>
              <w:bottom w:val="single" w:sz="4" w:space="0" w:color="auto"/>
              <w:right w:val="single" w:sz="4" w:space="0" w:color="auto"/>
            </w:tcBorders>
            <w:shd w:val="clear" w:color="auto" w:fill="auto"/>
          </w:tcPr>
          <w:p w:rsidR="0023461D" w:rsidRPr="0023461D" w:rsidRDefault="0023461D" w:rsidP="0023461D">
            <w:pPr>
              <w:jc w:val="center"/>
              <w:rPr>
                <w:rFonts w:eastAsia="Times New Roman" w:cs="Times New Roman"/>
                <w:bCs/>
                <w:sz w:val="20"/>
                <w:szCs w:val="20"/>
                <w:lang w:eastAsia="ru-RU"/>
              </w:rPr>
            </w:pPr>
            <w:r w:rsidRPr="0023461D">
              <w:rPr>
                <w:rFonts w:eastAsia="Times New Roman" w:cs="Times New Roman"/>
                <w:bCs/>
                <w:sz w:val="20"/>
                <w:szCs w:val="20"/>
                <w:lang w:eastAsia="ru-RU"/>
              </w:rPr>
              <w:t>Показатели</w:t>
            </w:r>
          </w:p>
          <w:p w:rsidR="0023461D" w:rsidRPr="0023461D" w:rsidRDefault="0023461D" w:rsidP="0023461D">
            <w:pPr>
              <w:jc w:val="center"/>
              <w:rPr>
                <w:rFonts w:eastAsia="Times New Roman" w:cs="Times New Roman"/>
                <w:bCs/>
                <w:sz w:val="20"/>
                <w:szCs w:val="20"/>
                <w:lang w:eastAsia="ru-RU"/>
              </w:rPr>
            </w:pPr>
          </w:p>
        </w:tc>
        <w:tc>
          <w:tcPr>
            <w:tcW w:w="1080" w:type="dxa"/>
            <w:tcBorders>
              <w:top w:val="single" w:sz="8" w:space="0" w:color="auto"/>
              <w:left w:val="single" w:sz="4" w:space="0" w:color="auto"/>
              <w:bottom w:val="single" w:sz="4" w:space="0" w:color="auto"/>
              <w:right w:val="single" w:sz="4" w:space="0" w:color="auto"/>
            </w:tcBorders>
            <w:shd w:val="clear" w:color="auto" w:fill="auto"/>
          </w:tcPr>
          <w:p w:rsidR="0023461D" w:rsidRPr="0023461D" w:rsidRDefault="0023461D" w:rsidP="0023461D">
            <w:pPr>
              <w:jc w:val="center"/>
              <w:rPr>
                <w:rFonts w:eastAsia="Times New Roman" w:cs="Times New Roman"/>
                <w:bCs/>
                <w:sz w:val="20"/>
                <w:szCs w:val="20"/>
                <w:lang w:eastAsia="ru-RU"/>
              </w:rPr>
            </w:pPr>
            <w:smartTag w:uri="urn:schemas-microsoft-com:office:smarttags" w:element="metricconverter">
              <w:smartTagPr>
                <w:attr w:name="ProductID" w:val="2009 г"/>
              </w:smartTagPr>
              <w:r w:rsidRPr="0023461D">
                <w:rPr>
                  <w:rFonts w:eastAsia="Times New Roman" w:cs="Times New Roman"/>
                  <w:bCs/>
                  <w:sz w:val="20"/>
                  <w:szCs w:val="20"/>
                  <w:lang w:val="en-US" w:eastAsia="ru-RU"/>
                </w:rPr>
                <w:t>2009 г</w:t>
              </w:r>
            </w:smartTag>
            <w:r w:rsidRPr="0023461D">
              <w:rPr>
                <w:rFonts w:eastAsia="Times New Roman" w:cs="Times New Roman"/>
                <w:bCs/>
                <w:sz w:val="20"/>
                <w:szCs w:val="20"/>
                <w:lang w:val="en-US" w:eastAsia="ru-RU"/>
              </w:rPr>
              <w:t>.</w:t>
            </w:r>
          </w:p>
          <w:p w:rsidR="0023461D" w:rsidRPr="0023461D" w:rsidRDefault="0023461D" w:rsidP="0023461D">
            <w:pPr>
              <w:rPr>
                <w:rFonts w:eastAsia="Times New Roman" w:cs="Times New Roman"/>
                <w:bCs/>
                <w:sz w:val="20"/>
                <w:szCs w:val="20"/>
                <w:lang w:eastAsia="ru-RU"/>
              </w:rPr>
            </w:pPr>
          </w:p>
        </w:tc>
        <w:tc>
          <w:tcPr>
            <w:tcW w:w="1260" w:type="dxa"/>
            <w:tcBorders>
              <w:top w:val="single" w:sz="8" w:space="0" w:color="auto"/>
              <w:left w:val="nil"/>
              <w:bottom w:val="single" w:sz="4" w:space="0" w:color="auto"/>
              <w:right w:val="single" w:sz="4" w:space="0" w:color="auto"/>
            </w:tcBorders>
            <w:shd w:val="clear" w:color="auto" w:fill="auto"/>
            <w:noWrap/>
          </w:tcPr>
          <w:p w:rsidR="0023461D" w:rsidRPr="0023461D" w:rsidRDefault="0023461D" w:rsidP="0023461D">
            <w:pPr>
              <w:jc w:val="center"/>
              <w:rPr>
                <w:rFonts w:eastAsia="Times New Roman" w:cs="Times New Roman"/>
                <w:bCs/>
                <w:sz w:val="20"/>
                <w:szCs w:val="20"/>
                <w:lang w:eastAsia="ru-RU"/>
              </w:rPr>
            </w:pPr>
            <w:smartTag w:uri="urn:schemas-microsoft-com:office:smarttags" w:element="metricconverter">
              <w:smartTagPr>
                <w:attr w:name="ProductID" w:val="2010 г"/>
              </w:smartTagPr>
              <w:r w:rsidRPr="0023461D">
                <w:rPr>
                  <w:rFonts w:eastAsia="Times New Roman" w:cs="Times New Roman"/>
                  <w:bCs/>
                  <w:sz w:val="20"/>
                  <w:szCs w:val="20"/>
                  <w:lang w:eastAsia="ru-RU"/>
                </w:rPr>
                <w:t>2010 г</w:t>
              </w:r>
            </w:smartTag>
            <w:r w:rsidRPr="0023461D">
              <w:rPr>
                <w:rFonts w:eastAsia="Times New Roman" w:cs="Times New Roman"/>
                <w:bCs/>
                <w:sz w:val="20"/>
                <w:szCs w:val="20"/>
                <w:lang w:eastAsia="ru-RU"/>
              </w:rPr>
              <w:t>.</w:t>
            </w:r>
          </w:p>
        </w:tc>
        <w:tc>
          <w:tcPr>
            <w:tcW w:w="1260" w:type="dxa"/>
            <w:tcBorders>
              <w:top w:val="single" w:sz="8" w:space="0" w:color="auto"/>
              <w:left w:val="nil"/>
              <w:bottom w:val="single" w:sz="4" w:space="0" w:color="auto"/>
              <w:right w:val="single" w:sz="4" w:space="0" w:color="auto"/>
            </w:tcBorders>
            <w:shd w:val="clear" w:color="auto" w:fill="auto"/>
            <w:noWrap/>
          </w:tcPr>
          <w:p w:rsidR="0023461D" w:rsidRPr="0023461D" w:rsidRDefault="0023461D" w:rsidP="0023461D">
            <w:pPr>
              <w:jc w:val="center"/>
              <w:rPr>
                <w:rFonts w:eastAsia="Times New Roman" w:cs="Times New Roman"/>
                <w:bCs/>
                <w:sz w:val="20"/>
                <w:szCs w:val="20"/>
                <w:lang w:eastAsia="ru-RU"/>
              </w:rPr>
            </w:pPr>
            <w:smartTag w:uri="urn:schemas-microsoft-com:office:smarttags" w:element="metricconverter">
              <w:smartTagPr>
                <w:attr w:name="ProductID" w:val="2011 г"/>
              </w:smartTagPr>
              <w:r w:rsidRPr="0023461D">
                <w:rPr>
                  <w:rFonts w:eastAsia="Times New Roman" w:cs="Times New Roman"/>
                  <w:bCs/>
                  <w:sz w:val="20"/>
                  <w:szCs w:val="20"/>
                  <w:lang w:eastAsia="ru-RU"/>
                </w:rPr>
                <w:t>2011 г</w:t>
              </w:r>
            </w:smartTag>
            <w:r w:rsidRPr="0023461D">
              <w:rPr>
                <w:rFonts w:eastAsia="Times New Roman" w:cs="Times New Roman"/>
                <w:bCs/>
                <w:sz w:val="20"/>
                <w:szCs w:val="20"/>
                <w:lang w:eastAsia="ru-RU"/>
              </w:rPr>
              <w:t>.</w:t>
            </w:r>
          </w:p>
        </w:tc>
      </w:tr>
      <w:tr w:rsidR="0023461D" w:rsidRPr="0023461D" w:rsidTr="005C02F0">
        <w:trPr>
          <w:trHeight w:val="255"/>
          <w:jc w:val="center"/>
        </w:trPr>
        <w:tc>
          <w:tcPr>
            <w:tcW w:w="523" w:type="dxa"/>
            <w:tcBorders>
              <w:top w:val="single" w:sz="8" w:space="0" w:color="auto"/>
              <w:left w:val="single" w:sz="8" w:space="0" w:color="auto"/>
              <w:bottom w:val="single" w:sz="4" w:space="0" w:color="auto"/>
              <w:right w:val="single" w:sz="4" w:space="0" w:color="auto"/>
            </w:tcBorders>
            <w:shd w:val="clear" w:color="auto" w:fill="auto"/>
            <w:noWrap/>
          </w:tcPr>
          <w:p w:rsidR="0023461D" w:rsidRPr="0023461D" w:rsidRDefault="0023461D" w:rsidP="0023461D">
            <w:pPr>
              <w:jc w:val="center"/>
              <w:rPr>
                <w:rFonts w:eastAsia="Times New Roman" w:cs="Times New Roman"/>
                <w:bCs/>
                <w:sz w:val="20"/>
                <w:szCs w:val="20"/>
                <w:lang w:eastAsia="ru-RU"/>
              </w:rPr>
            </w:pPr>
            <w:r w:rsidRPr="0023461D">
              <w:rPr>
                <w:rFonts w:eastAsia="Times New Roman" w:cs="Times New Roman"/>
                <w:bCs/>
                <w:sz w:val="20"/>
                <w:szCs w:val="20"/>
                <w:lang w:eastAsia="ru-RU"/>
              </w:rPr>
              <w:t>1</w:t>
            </w:r>
          </w:p>
        </w:tc>
        <w:tc>
          <w:tcPr>
            <w:tcW w:w="1980" w:type="dxa"/>
            <w:tcBorders>
              <w:top w:val="single" w:sz="8" w:space="0" w:color="auto"/>
              <w:left w:val="single" w:sz="4" w:space="0" w:color="auto"/>
              <w:bottom w:val="single" w:sz="4" w:space="0" w:color="auto"/>
              <w:right w:val="single" w:sz="4" w:space="0" w:color="auto"/>
            </w:tcBorders>
            <w:shd w:val="clear" w:color="auto" w:fill="auto"/>
            <w:vAlign w:val="bottom"/>
          </w:tcPr>
          <w:p w:rsidR="0023461D" w:rsidRPr="0023461D" w:rsidRDefault="0023461D" w:rsidP="0023461D">
            <w:pPr>
              <w:jc w:val="center"/>
              <w:rPr>
                <w:rFonts w:eastAsia="Times New Roman" w:cs="Times New Roman"/>
                <w:bCs/>
                <w:sz w:val="20"/>
                <w:szCs w:val="20"/>
                <w:lang w:eastAsia="ru-RU"/>
              </w:rPr>
            </w:pPr>
            <w:r w:rsidRPr="0023461D">
              <w:rPr>
                <w:rFonts w:eastAsia="Times New Roman" w:cs="Times New Roman"/>
                <w:bCs/>
                <w:sz w:val="20"/>
                <w:szCs w:val="20"/>
                <w:lang w:eastAsia="ru-RU"/>
              </w:rPr>
              <w:t>2</w:t>
            </w:r>
          </w:p>
        </w:tc>
        <w:tc>
          <w:tcPr>
            <w:tcW w:w="1080" w:type="dxa"/>
            <w:tcBorders>
              <w:top w:val="single" w:sz="8" w:space="0" w:color="auto"/>
              <w:left w:val="single" w:sz="4" w:space="0" w:color="auto"/>
              <w:bottom w:val="single" w:sz="4" w:space="0" w:color="auto"/>
              <w:right w:val="single" w:sz="4" w:space="0" w:color="auto"/>
            </w:tcBorders>
            <w:shd w:val="clear" w:color="auto" w:fill="auto"/>
            <w:vAlign w:val="bottom"/>
          </w:tcPr>
          <w:p w:rsidR="0023461D" w:rsidRPr="0023461D" w:rsidRDefault="0023461D" w:rsidP="0023461D">
            <w:pPr>
              <w:jc w:val="center"/>
              <w:rPr>
                <w:rFonts w:eastAsia="Times New Roman" w:cs="Times New Roman"/>
                <w:bCs/>
                <w:sz w:val="20"/>
                <w:szCs w:val="20"/>
                <w:lang w:val="en-US" w:eastAsia="ru-RU"/>
              </w:rPr>
            </w:pPr>
            <w:r w:rsidRPr="0023461D">
              <w:rPr>
                <w:rFonts w:eastAsia="Times New Roman" w:cs="Times New Roman"/>
                <w:bCs/>
                <w:sz w:val="20"/>
                <w:szCs w:val="20"/>
                <w:lang w:val="en-US" w:eastAsia="ru-RU"/>
              </w:rPr>
              <w:t>3</w:t>
            </w:r>
          </w:p>
        </w:tc>
        <w:tc>
          <w:tcPr>
            <w:tcW w:w="1260" w:type="dxa"/>
            <w:tcBorders>
              <w:top w:val="single" w:sz="8" w:space="0" w:color="auto"/>
              <w:left w:val="nil"/>
              <w:bottom w:val="single" w:sz="4" w:space="0" w:color="auto"/>
              <w:right w:val="single" w:sz="4" w:space="0" w:color="auto"/>
            </w:tcBorders>
            <w:shd w:val="clear" w:color="auto" w:fill="auto"/>
            <w:noWrap/>
            <w:vAlign w:val="bottom"/>
          </w:tcPr>
          <w:p w:rsidR="0023461D" w:rsidRPr="0023461D" w:rsidRDefault="0023461D" w:rsidP="0023461D">
            <w:pPr>
              <w:jc w:val="center"/>
              <w:rPr>
                <w:rFonts w:eastAsia="Times New Roman" w:cs="Times New Roman"/>
                <w:bCs/>
                <w:sz w:val="20"/>
                <w:szCs w:val="20"/>
                <w:lang w:val="en-US" w:eastAsia="ru-RU"/>
              </w:rPr>
            </w:pPr>
            <w:r w:rsidRPr="0023461D">
              <w:rPr>
                <w:rFonts w:eastAsia="Times New Roman" w:cs="Times New Roman"/>
                <w:bCs/>
                <w:sz w:val="20"/>
                <w:szCs w:val="20"/>
                <w:lang w:val="en-US" w:eastAsia="ru-RU"/>
              </w:rPr>
              <w:t>4</w:t>
            </w:r>
          </w:p>
        </w:tc>
        <w:tc>
          <w:tcPr>
            <w:tcW w:w="1260" w:type="dxa"/>
            <w:tcBorders>
              <w:top w:val="single" w:sz="8" w:space="0" w:color="auto"/>
              <w:left w:val="nil"/>
              <w:bottom w:val="single" w:sz="4" w:space="0" w:color="auto"/>
              <w:right w:val="single" w:sz="4" w:space="0" w:color="auto"/>
            </w:tcBorders>
            <w:shd w:val="clear" w:color="auto" w:fill="auto"/>
            <w:noWrap/>
            <w:vAlign w:val="bottom"/>
          </w:tcPr>
          <w:p w:rsidR="0023461D" w:rsidRPr="0023461D" w:rsidRDefault="0023461D" w:rsidP="0023461D">
            <w:pPr>
              <w:jc w:val="center"/>
              <w:rPr>
                <w:rFonts w:eastAsia="Times New Roman" w:cs="Times New Roman"/>
                <w:bCs/>
                <w:sz w:val="20"/>
                <w:szCs w:val="20"/>
                <w:lang w:val="en-US" w:eastAsia="ru-RU"/>
              </w:rPr>
            </w:pPr>
            <w:r w:rsidRPr="0023461D">
              <w:rPr>
                <w:rFonts w:eastAsia="Times New Roman" w:cs="Times New Roman"/>
                <w:bCs/>
                <w:sz w:val="20"/>
                <w:szCs w:val="20"/>
                <w:lang w:val="en-US" w:eastAsia="ru-RU"/>
              </w:rPr>
              <w:t>5</w:t>
            </w:r>
          </w:p>
        </w:tc>
      </w:tr>
      <w:tr w:rsidR="0023461D" w:rsidRPr="0023461D" w:rsidTr="005C02F0">
        <w:trPr>
          <w:trHeight w:val="379"/>
          <w:jc w:val="center"/>
        </w:trPr>
        <w:tc>
          <w:tcPr>
            <w:tcW w:w="523" w:type="dxa"/>
            <w:tcBorders>
              <w:top w:val="nil"/>
              <w:left w:val="single" w:sz="8" w:space="0" w:color="auto"/>
              <w:bottom w:val="single" w:sz="4" w:space="0" w:color="auto"/>
              <w:right w:val="single" w:sz="4" w:space="0" w:color="auto"/>
            </w:tcBorders>
            <w:shd w:val="clear" w:color="auto" w:fill="auto"/>
          </w:tcPr>
          <w:p w:rsidR="0023461D" w:rsidRPr="0023461D" w:rsidRDefault="0023461D" w:rsidP="0023461D">
            <w:pPr>
              <w:jc w:val="center"/>
              <w:rPr>
                <w:rFonts w:eastAsia="Times New Roman" w:cs="Times New Roman"/>
                <w:bCs/>
                <w:i/>
                <w:sz w:val="20"/>
                <w:szCs w:val="20"/>
                <w:lang w:eastAsia="ru-RU"/>
              </w:rPr>
            </w:pPr>
            <w:r w:rsidRPr="0023461D">
              <w:rPr>
                <w:rFonts w:eastAsia="Times New Roman" w:cs="Times New Roman"/>
                <w:bCs/>
                <w:sz w:val="20"/>
                <w:szCs w:val="20"/>
                <w:lang w:eastAsia="ru-RU"/>
              </w:rPr>
              <w:t>2</w:t>
            </w:r>
          </w:p>
        </w:tc>
        <w:tc>
          <w:tcPr>
            <w:tcW w:w="1980" w:type="dxa"/>
            <w:tcBorders>
              <w:top w:val="nil"/>
              <w:left w:val="single" w:sz="4" w:space="0" w:color="auto"/>
              <w:bottom w:val="single" w:sz="4" w:space="0" w:color="auto"/>
              <w:right w:val="single" w:sz="4" w:space="0" w:color="auto"/>
            </w:tcBorders>
            <w:shd w:val="clear" w:color="auto" w:fill="auto"/>
          </w:tcPr>
          <w:p w:rsidR="0023461D" w:rsidRPr="0023461D" w:rsidRDefault="0023461D" w:rsidP="0023461D">
            <w:pPr>
              <w:ind w:left="-48"/>
              <w:rPr>
                <w:rFonts w:eastAsia="Times New Roman" w:cs="Times New Roman"/>
                <w:bCs/>
                <w:sz w:val="20"/>
                <w:szCs w:val="20"/>
                <w:lang w:eastAsia="ru-RU"/>
              </w:rPr>
            </w:pPr>
            <w:r w:rsidRPr="0023461D">
              <w:rPr>
                <w:rFonts w:eastAsia="Times New Roman" w:cs="Times New Roman"/>
                <w:bCs/>
                <w:sz w:val="20"/>
                <w:szCs w:val="20"/>
                <w:lang w:eastAsia="ru-RU"/>
              </w:rPr>
              <w:t>Число прибывших</w:t>
            </w:r>
          </w:p>
        </w:tc>
        <w:tc>
          <w:tcPr>
            <w:tcW w:w="1080" w:type="dxa"/>
            <w:tcBorders>
              <w:top w:val="nil"/>
              <w:left w:val="single" w:sz="4" w:space="0" w:color="auto"/>
              <w:bottom w:val="single" w:sz="4" w:space="0" w:color="auto"/>
              <w:right w:val="single" w:sz="4" w:space="0" w:color="auto"/>
            </w:tcBorders>
            <w:shd w:val="clear" w:color="auto" w:fill="auto"/>
          </w:tcPr>
          <w:p w:rsidR="0023461D" w:rsidRPr="0023461D" w:rsidRDefault="0023461D" w:rsidP="0023461D">
            <w:pPr>
              <w:jc w:val="center"/>
              <w:rPr>
                <w:rFonts w:eastAsia="Times New Roman" w:cs="Times New Roman"/>
                <w:bCs/>
                <w:sz w:val="20"/>
                <w:szCs w:val="20"/>
                <w:lang w:eastAsia="ru-RU"/>
              </w:rPr>
            </w:pPr>
            <w:r w:rsidRPr="0023461D">
              <w:rPr>
                <w:rFonts w:eastAsia="Times New Roman" w:cs="Times New Roman"/>
                <w:bCs/>
                <w:sz w:val="20"/>
                <w:szCs w:val="20"/>
                <w:lang w:eastAsia="ru-RU"/>
              </w:rPr>
              <w:t>9</w:t>
            </w:r>
          </w:p>
        </w:tc>
        <w:tc>
          <w:tcPr>
            <w:tcW w:w="1260" w:type="dxa"/>
            <w:tcBorders>
              <w:top w:val="nil"/>
              <w:left w:val="nil"/>
              <w:bottom w:val="single" w:sz="4" w:space="0" w:color="auto"/>
              <w:right w:val="single" w:sz="4" w:space="0" w:color="auto"/>
            </w:tcBorders>
            <w:shd w:val="clear" w:color="auto" w:fill="auto"/>
            <w:noWrap/>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25</w:t>
            </w:r>
          </w:p>
        </w:tc>
        <w:tc>
          <w:tcPr>
            <w:tcW w:w="1260" w:type="dxa"/>
            <w:tcBorders>
              <w:top w:val="nil"/>
              <w:left w:val="nil"/>
              <w:bottom w:val="single" w:sz="4" w:space="0" w:color="auto"/>
              <w:right w:val="single" w:sz="4" w:space="0" w:color="auto"/>
            </w:tcBorders>
            <w:shd w:val="clear" w:color="auto" w:fill="auto"/>
            <w:noWrap/>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26</w:t>
            </w:r>
          </w:p>
        </w:tc>
      </w:tr>
      <w:tr w:rsidR="0023461D" w:rsidRPr="0023461D" w:rsidTr="005C02F0">
        <w:trPr>
          <w:trHeight w:val="348"/>
          <w:jc w:val="center"/>
        </w:trPr>
        <w:tc>
          <w:tcPr>
            <w:tcW w:w="523" w:type="dxa"/>
            <w:tcBorders>
              <w:top w:val="nil"/>
              <w:left w:val="single" w:sz="8" w:space="0" w:color="auto"/>
              <w:bottom w:val="single" w:sz="4" w:space="0" w:color="auto"/>
              <w:right w:val="single" w:sz="4" w:space="0" w:color="auto"/>
            </w:tcBorders>
            <w:shd w:val="clear" w:color="auto" w:fill="auto"/>
          </w:tcPr>
          <w:p w:rsidR="0023461D" w:rsidRPr="0023461D" w:rsidRDefault="0023461D" w:rsidP="0023461D">
            <w:pPr>
              <w:jc w:val="center"/>
              <w:rPr>
                <w:rFonts w:eastAsia="Times New Roman" w:cs="Times New Roman"/>
                <w:bCs/>
                <w:sz w:val="20"/>
                <w:szCs w:val="20"/>
                <w:lang w:eastAsia="ru-RU"/>
              </w:rPr>
            </w:pPr>
            <w:r w:rsidRPr="0023461D">
              <w:rPr>
                <w:rFonts w:eastAsia="Times New Roman" w:cs="Times New Roman"/>
                <w:bCs/>
                <w:sz w:val="20"/>
                <w:szCs w:val="20"/>
                <w:lang w:eastAsia="ru-RU"/>
              </w:rPr>
              <w:t>3</w:t>
            </w:r>
          </w:p>
        </w:tc>
        <w:tc>
          <w:tcPr>
            <w:tcW w:w="1980" w:type="dxa"/>
            <w:tcBorders>
              <w:top w:val="nil"/>
              <w:left w:val="single" w:sz="4" w:space="0" w:color="auto"/>
              <w:bottom w:val="single" w:sz="4" w:space="0" w:color="auto"/>
              <w:right w:val="single" w:sz="4" w:space="0" w:color="auto"/>
            </w:tcBorders>
            <w:shd w:val="clear" w:color="auto" w:fill="auto"/>
          </w:tcPr>
          <w:p w:rsidR="0023461D" w:rsidRPr="0023461D" w:rsidRDefault="0023461D" w:rsidP="0023461D">
            <w:pPr>
              <w:ind w:left="-48"/>
              <w:rPr>
                <w:rFonts w:eastAsia="Times New Roman" w:cs="Times New Roman"/>
                <w:bCs/>
                <w:sz w:val="20"/>
                <w:szCs w:val="20"/>
                <w:lang w:eastAsia="ru-RU"/>
              </w:rPr>
            </w:pPr>
            <w:r w:rsidRPr="0023461D">
              <w:rPr>
                <w:rFonts w:eastAsia="Times New Roman" w:cs="Times New Roman"/>
                <w:bCs/>
                <w:sz w:val="20"/>
                <w:szCs w:val="20"/>
                <w:lang w:eastAsia="ru-RU"/>
              </w:rPr>
              <w:t>Число выбывших</w:t>
            </w:r>
          </w:p>
        </w:tc>
        <w:tc>
          <w:tcPr>
            <w:tcW w:w="1080" w:type="dxa"/>
            <w:tcBorders>
              <w:top w:val="nil"/>
              <w:left w:val="single" w:sz="4" w:space="0" w:color="auto"/>
              <w:bottom w:val="single" w:sz="4" w:space="0" w:color="auto"/>
              <w:right w:val="single" w:sz="4" w:space="0" w:color="auto"/>
            </w:tcBorders>
            <w:shd w:val="clear" w:color="auto" w:fill="auto"/>
          </w:tcPr>
          <w:p w:rsidR="0023461D" w:rsidRPr="0023461D" w:rsidRDefault="0023461D" w:rsidP="0023461D">
            <w:pPr>
              <w:jc w:val="center"/>
              <w:rPr>
                <w:rFonts w:eastAsia="Times New Roman" w:cs="Times New Roman"/>
                <w:bCs/>
                <w:sz w:val="20"/>
                <w:szCs w:val="20"/>
                <w:lang w:eastAsia="ru-RU"/>
              </w:rPr>
            </w:pPr>
            <w:r w:rsidRPr="0023461D">
              <w:rPr>
                <w:rFonts w:eastAsia="Times New Roman" w:cs="Times New Roman"/>
                <w:bCs/>
                <w:sz w:val="20"/>
                <w:szCs w:val="20"/>
                <w:lang w:eastAsia="ru-RU"/>
              </w:rPr>
              <w:t>7</w:t>
            </w:r>
          </w:p>
        </w:tc>
        <w:tc>
          <w:tcPr>
            <w:tcW w:w="1260" w:type="dxa"/>
            <w:tcBorders>
              <w:top w:val="nil"/>
              <w:left w:val="nil"/>
              <w:bottom w:val="single" w:sz="4" w:space="0" w:color="auto"/>
              <w:right w:val="single" w:sz="4" w:space="0" w:color="auto"/>
            </w:tcBorders>
            <w:shd w:val="clear" w:color="auto" w:fill="auto"/>
            <w:noWrap/>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27</w:t>
            </w:r>
          </w:p>
        </w:tc>
        <w:tc>
          <w:tcPr>
            <w:tcW w:w="1260" w:type="dxa"/>
            <w:tcBorders>
              <w:top w:val="nil"/>
              <w:left w:val="nil"/>
              <w:bottom w:val="single" w:sz="4" w:space="0" w:color="auto"/>
              <w:right w:val="single" w:sz="4" w:space="0" w:color="auto"/>
            </w:tcBorders>
            <w:shd w:val="clear" w:color="auto" w:fill="auto"/>
            <w:noWrap/>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27</w:t>
            </w:r>
          </w:p>
        </w:tc>
      </w:tr>
      <w:tr w:rsidR="0023461D" w:rsidRPr="0023461D" w:rsidTr="005C02F0">
        <w:trPr>
          <w:trHeight w:val="356"/>
          <w:jc w:val="center"/>
        </w:trPr>
        <w:tc>
          <w:tcPr>
            <w:tcW w:w="523" w:type="dxa"/>
            <w:tcBorders>
              <w:top w:val="nil"/>
              <w:left w:val="single" w:sz="8" w:space="0" w:color="auto"/>
              <w:bottom w:val="single" w:sz="8" w:space="0" w:color="auto"/>
              <w:right w:val="single" w:sz="4" w:space="0" w:color="auto"/>
            </w:tcBorders>
            <w:shd w:val="clear" w:color="auto" w:fill="auto"/>
          </w:tcPr>
          <w:p w:rsidR="0023461D" w:rsidRPr="0023461D" w:rsidRDefault="0023461D" w:rsidP="0023461D">
            <w:pPr>
              <w:jc w:val="center"/>
              <w:rPr>
                <w:rFonts w:eastAsia="Times New Roman" w:cs="Times New Roman"/>
                <w:bCs/>
                <w:sz w:val="20"/>
                <w:szCs w:val="20"/>
                <w:lang w:eastAsia="ru-RU"/>
              </w:rPr>
            </w:pPr>
            <w:r w:rsidRPr="0023461D">
              <w:rPr>
                <w:rFonts w:eastAsia="Times New Roman" w:cs="Times New Roman"/>
                <w:bCs/>
                <w:sz w:val="20"/>
                <w:szCs w:val="20"/>
                <w:lang w:eastAsia="ru-RU"/>
              </w:rPr>
              <w:t>4</w:t>
            </w:r>
          </w:p>
        </w:tc>
        <w:tc>
          <w:tcPr>
            <w:tcW w:w="1980" w:type="dxa"/>
            <w:tcBorders>
              <w:top w:val="nil"/>
              <w:left w:val="single" w:sz="4" w:space="0" w:color="auto"/>
              <w:bottom w:val="single" w:sz="8" w:space="0" w:color="auto"/>
              <w:right w:val="single" w:sz="4" w:space="0" w:color="auto"/>
            </w:tcBorders>
            <w:shd w:val="clear" w:color="auto" w:fill="auto"/>
          </w:tcPr>
          <w:p w:rsidR="0023461D" w:rsidRPr="0023461D" w:rsidRDefault="0023461D" w:rsidP="0023461D">
            <w:pPr>
              <w:ind w:left="-48"/>
              <w:rPr>
                <w:rFonts w:eastAsia="Times New Roman" w:cs="Times New Roman"/>
                <w:bCs/>
                <w:sz w:val="20"/>
                <w:szCs w:val="20"/>
                <w:lang w:eastAsia="ru-RU"/>
              </w:rPr>
            </w:pPr>
            <w:r w:rsidRPr="0023461D">
              <w:rPr>
                <w:rFonts w:eastAsia="Times New Roman" w:cs="Times New Roman"/>
                <w:bCs/>
                <w:sz w:val="20"/>
                <w:szCs w:val="20"/>
                <w:lang w:eastAsia="ru-RU"/>
              </w:rPr>
              <w:t>Миграционный прирост</w:t>
            </w:r>
          </w:p>
        </w:tc>
        <w:tc>
          <w:tcPr>
            <w:tcW w:w="1080" w:type="dxa"/>
            <w:tcBorders>
              <w:top w:val="nil"/>
              <w:left w:val="single" w:sz="4" w:space="0" w:color="auto"/>
              <w:bottom w:val="single" w:sz="8" w:space="0" w:color="auto"/>
              <w:right w:val="single" w:sz="4" w:space="0" w:color="auto"/>
            </w:tcBorders>
            <w:shd w:val="clear" w:color="auto" w:fill="auto"/>
          </w:tcPr>
          <w:p w:rsidR="0023461D" w:rsidRPr="0023461D" w:rsidRDefault="0023461D" w:rsidP="0023461D">
            <w:pPr>
              <w:ind w:left="-48"/>
              <w:jc w:val="center"/>
              <w:rPr>
                <w:rFonts w:eastAsia="Times New Roman" w:cs="Times New Roman"/>
                <w:bCs/>
                <w:sz w:val="20"/>
                <w:szCs w:val="20"/>
                <w:lang w:eastAsia="ru-RU"/>
              </w:rPr>
            </w:pPr>
            <w:r w:rsidRPr="0023461D">
              <w:rPr>
                <w:rFonts w:eastAsia="Times New Roman" w:cs="Times New Roman"/>
                <w:bCs/>
                <w:sz w:val="20"/>
                <w:szCs w:val="20"/>
                <w:lang w:eastAsia="ru-RU"/>
              </w:rPr>
              <w:t>2</w:t>
            </w:r>
          </w:p>
        </w:tc>
        <w:tc>
          <w:tcPr>
            <w:tcW w:w="1260" w:type="dxa"/>
            <w:tcBorders>
              <w:top w:val="nil"/>
              <w:left w:val="nil"/>
              <w:bottom w:val="single" w:sz="8" w:space="0" w:color="auto"/>
              <w:right w:val="single" w:sz="4" w:space="0" w:color="auto"/>
            </w:tcBorders>
            <w:shd w:val="clear" w:color="auto" w:fill="auto"/>
            <w:noWrap/>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-2</w:t>
            </w:r>
          </w:p>
        </w:tc>
        <w:tc>
          <w:tcPr>
            <w:tcW w:w="1260" w:type="dxa"/>
            <w:tcBorders>
              <w:top w:val="nil"/>
              <w:left w:val="nil"/>
              <w:bottom w:val="single" w:sz="8" w:space="0" w:color="auto"/>
              <w:right w:val="single" w:sz="4" w:space="0" w:color="auto"/>
            </w:tcBorders>
            <w:shd w:val="clear" w:color="auto" w:fill="auto"/>
            <w:noWrap/>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-1</w:t>
            </w:r>
          </w:p>
        </w:tc>
      </w:tr>
    </w:tbl>
    <w:p w:rsidR="0023461D" w:rsidRPr="0023461D" w:rsidRDefault="0023461D" w:rsidP="0023461D">
      <w:pPr>
        <w:ind w:firstLine="709"/>
        <w:jc w:val="both"/>
        <w:rPr>
          <w:rFonts w:eastAsia="Times New Roman" w:cs="Times New Roman"/>
          <w:color w:val="FF0000"/>
          <w:sz w:val="24"/>
          <w:szCs w:val="24"/>
          <w:lang w:eastAsia="ru-RU"/>
        </w:rPr>
      </w:pPr>
    </w:p>
    <w:p w:rsidR="0023461D" w:rsidRPr="0023461D" w:rsidRDefault="0023461D" w:rsidP="0023461D">
      <w:pPr>
        <w:jc w:val="center"/>
        <w:rPr>
          <w:rFonts w:eastAsia="Times New Roman" w:cs="Times New Roman"/>
          <w:sz w:val="24"/>
          <w:szCs w:val="24"/>
          <w:lang w:eastAsia="ru-RU"/>
        </w:rPr>
      </w:pPr>
      <w:r w:rsidRPr="0023461D">
        <w:rPr>
          <w:rFonts w:eastAsia="Times New Roman" w:cs="Times New Roman"/>
          <w:noProof/>
          <w:sz w:val="24"/>
          <w:szCs w:val="24"/>
          <w:lang w:eastAsia="ru-RU"/>
        </w:rPr>
        <w:lastRenderedPageBreak/>
        <w:drawing>
          <wp:inline distT="0" distB="0" distL="0" distR="0">
            <wp:extent cx="4019550" cy="293370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019550" cy="2933700"/>
                    </a:xfrm>
                    <a:prstGeom prst="rect">
                      <a:avLst/>
                    </a:prstGeom>
                    <a:noFill/>
                    <a:ln>
                      <a:noFill/>
                    </a:ln>
                  </pic:spPr>
                </pic:pic>
              </a:graphicData>
            </a:graphic>
          </wp:inline>
        </w:drawing>
      </w:r>
    </w:p>
    <w:p w:rsidR="0023461D" w:rsidRPr="0023461D" w:rsidRDefault="0023461D" w:rsidP="0023461D">
      <w:pPr>
        <w:jc w:val="center"/>
        <w:rPr>
          <w:rFonts w:eastAsia="Times New Roman" w:cs="Times New Roman"/>
          <w:bCs/>
          <w:sz w:val="22"/>
          <w:lang w:eastAsia="ru-RU"/>
        </w:rPr>
      </w:pPr>
      <w:r w:rsidRPr="0023461D">
        <w:rPr>
          <w:rFonts w:eastAsia="Times New Roman" w:cs="Times New Roman"/>
          <w:bCs/>
          <w:sz w:val="22"/>
          <w:lang w:eastAsia="ru-RU"/>
        </w:rPr>
        <w:t xml:space="preserve">Рис.  </w:t>
      </w:r>
      <w:r w:rsidR="006A6C48" w:rsidRPr="0023461D">
        <w:rPr>
          <w:rFonts w:eastAsia="Times New Roman" w:cs="Times New Roman"/>
          <w:bCs/>
          <w:sz w:val="22"/>
          <w:lang w:eastAsia="ru-RU"/>
        </w:rPr>
        <w:fldChar w:fldCharType="begin"/>
      </w:r>
      <w:r w:rsidRPr="0023461D">
        <w:rPr>
          <w:rFonts w:eastAsia="Times New Roman" w:cs="Times New Roman"/>
          <w:bCs/>
          <w:sz w:val="22"/>
          <w:lang w:eastAsia="ru-RU"/>
        </w:rPr>
        <w:instrText xml:space="preserve"> SEQ Рис._ \* ARABIC </w:instrText>
      </w:r>
      <w:r w:rsidR="006A6C48" w:rsidRPr="0023461D">
        <w:rPr>
          <w:rFonts w:eastAsia="Times New Roman" w:cs="Times New Roman"/>
          <w:bCs/>
          <w:sz w:val="22"/>
          <w:lang w:eastAsia="ru-RU"/>
        </w:rPr>
        <w:fldChar w:fldCharType="separate"/>
      </w:r>
      <w:r w:rsidRPr="0023461D">
        <w:rPr>
          <w:rFonts w:eastAsia="Times New Roman" w:cs="Times New Roman"/>
          <w:bCs/>
          <w:noProof/>
          <w:sz w:val="22"/>
          <w:lang w:eastAsia="ru-RU"/>
        </w:rPr>
        <w:t>4</w:t>
      </w:r>
      <w:r w:rsidR="006A6C48" w:rsidRPr="0023461D">
        <w:rPr>
          <w:rFonts w:eastAsia="Times New Roman" w:cs="Times New Roman"/>
          <w:bCs/>
          <w:sz w:val="22"/>
          <w:lang w:eastAsia="ru-RU"/>
        </w:rPr>
        <w:fldChar w:fldCharType="end"/>
      </w:r>
    </w:p>
    <w:p w:rsidR="0023461D" w:rsidRPr="0023461D" w:rsidRDefault="0023461D" w:rsidP="0023461D">
      <w:pPr>
        <w:ind w:firstLine="720"/>
        <w:jc w:val="both"/>
        <w:rPr>
          <w:rFonts w:eastAsia="Times New Roman" w:cs="Times New Roman"/>
          <w:sz w:val="24"/>
          <w:szCs w:val="24"/>
          <w:lang w:eastAsia="ru-RU"/>
        </w:rPr>
      </w:pPr>
    </w:p>
    <w:p w:rsidR="0023461D" w:rsidRPr="0023461D" w:rsidRDefault="0023461D" w:rsidP="0023461D">
      <w:pPr>
        <w:ind w:firstLine="720"/>
        <w:jc w:val="both"/>
        <w:rPr>
          <w:rFonts w:eastAsia="Times New Roman" w:cs="Times New Roman"/>
          <w:sz w:val="24"/>
          <w:szCs w:val="24"/>
          <w:lang w:eastAsia="ru-RU"/>
        </w:rPr>
      </w:pPr>
      <w:r w:rsidRPr="0023461D">
        <w:rPr>
          <w:rFonts w:eastAsia="Times New Roman" w:cs="Times New Roman"/>
          <w:sz w:val="24"/>
          <w:szCs w:val="24"/>
          <w:lang w:eastAsia="ru-RU"/>
        </w:rPr>
        <w:t>Как видно из представленных данных механическое движение населения Молькинского муниципального образования характеризуется в 2010 и 2011 годах незначительным превышением числа выбывших жителей над числом прибывших, то есть миграционным оттоком населения. В среднем за последние три года миграционное сальдо составило –  -0,2 ‰ .</w:t>
      </w:r>
    </w:p>
    <w:p w:rsidR="0023461D" w:rsidRPr="0023461D" w:rsidRDefault="0023461D" w:rsidP="0023461D">
      <w:pPr>
        <w:ind w:firstLine="720"/>
        <w:jc w:val="both"/>
        <w:rPr>
          <w:rFonts w:eastAsia="Times New Roman" w:cs="Times New Roman"/>
          <w:sz w:val="24"/>
          <w:szCs w:val="24"/>
          <w:lang w:eastAsia="ru-RU"/>
        </w:rPr>
      </w:pPr>
      <w:r w:rsidRPr="0023461D">
        <w:rPr>
          <w:rFonts w:eastAsia="Times New Roman" w:cs="Times New Roman"/>
          <w:sz w:val="24"/>
          <w:szCs w:val="24"/>
          <w:lang w:eastAsia="ru-RU"/>
        </w:rPr>
        <w:t>Основными причинами, вызывающими механический отток населения, являются нехватка рабочих мест и низкий уровень развития социальной инфраструктуры.</w:t>
      </w:r>
    </w:p>
    <w:p w:rsidR="0023461D" w:rsidRPr="0023461D" w:rsidRDefault="0023461D" w:rsidP="0023461D">
      <w:pPr>
        <w:ind w:firstLine="720"/>
        <w:jc w:val="both"/>
        <w:rPr>
          <w:rFonts w:eastAsia="Times New Roman" w:cs="Times New Roman"/>
          <w:color w:val="FF0000"/>
          <w:sz w:val="24"/>
          <w:szCs w:val="24"/>
          <w:lang w:eastAsia="ru-RU"/>
        </w:rPr>
      </w:pPr>
      <w:r w:rsidRPr="0023461D">
        <w:rPr>
          <w:rFonts w:eastAsia="Times New Roman" w:cs="Times New Roman"/>
          <w:sz w:val="24"/>
          <w:szCs w:val="24"/>
          <w:lang w:eastAsia="ru-RU"/>
        </w:rPr>
        <w:t>Данные о компонентах изменения численности населения Молькинского муниципального образования представлены ниже, в таблице</w:t>
      </w:r>
      <w:r w:rsidRPr="0023461D">
        <w:rPr>
          <w:rFonts w:eastAsia="Times New Roman" w:cs="Times New Roman"/>
          <w:color w:val="FF0000"/>
          <w:sz w:val="24"/>
          <w:szCs w:val="24"/>
          <w:lang w:eastAsia="ru-RU"/>
        </w:rPr>
        <w:t xml:space="preserve"> </w:t>
      </w:r>
      <w:r w:rsidRPr="0023461D">
        <w:rPr>
          <w:rFonts w:eastAsia="Times New Roman" w:cs="Times New Roman"/>
          <w:sz w:val="24"/>
          <w:szCs w:val="24"/>
          <w:lang w:eastAsia="ru-RU"/>
        </w:rPr>
        <w:t>№ 6.</w:t>
      </w:r>
    </w:p>
    <w:p w:rsidR="0023461D" w:rsidRPr="0023461D" w:rsidRDefault="0023461D" w:rsidP="0023461D">
      <w:pPr>
        <w:spacing w:before="120"/>
        <w:jc w:val="center"/>
        <w:rPr>
          <w:rFonts w:eastAsia="Times New Roman" w:cs="Times New Roman"/>
          <w:b/>
          <w:sz w:val="22"/>
          <w:lang w:eastAsia="ru-RU"/>
        </w:rPr>
      </w:pPr>
      <w:r w:rsidRPr="0023461D">
        <w:rPr>
          <w:rFonts w:eastAsia="Times New Roman" w:cs="Times New Roman"/>
          <w:b/>
          <w:sz w:val="22"/>
          <w:lang w:eastAsia="ru-RU"/>
        </w:rPr>
        <w:t>Компоненты изменения численности населения Молькинского муниципального образования</w:t>
      </w:r>
    </w:p>
    <w:p w:rsidR="0023461D" w:rsidRPr="0023461D" w:rsidRDefault="0023461D" w:rsidP="0023461D">
      <w:pPr>
        <w:jc w:val="center"/>
        <w:rPr>
          <w:rFonts w:eastAsia="Times New Roman" w:cs="Times New Roman"/>
          <w:bCs/>
          <w:sz w:val="22"/>
          <w:lang w:eastAsia="ru-RU"/>
        </w:rPr>
      </w:pPr>
      <w:r w:rsidRPr="0023461D">
        <w:rPr>
          <w:rFonts w:eastAsia="Times New Roman" w:cs="Times New Roman"/>
          <w:b/>
          <w:bCs/>
          <w:sz w:val="20"/>
          <w:szCs w:val="20"/>
          <w:lang w:eastAsia="ru-RU"/>
        </w:rPr>
        <w:t xml:space="preserve">                                                                                                              </w:t>
      </w:r>
      <w:r w:rsidRPr="0023461D">
        <w:rPr>
          <w:rFonts w:eastAsia="Times New Roman" w:cs="Times New Roman"/>
          <w:bCs/>
          <w:sz w:val="22"/>
          <w:lang w:eastAsia="ru-RU"/>
        </w:rPr>
        <w:t xml:space="preserve">Таблица № </w:t>
      </w:r>
      <w:r w:rsidR="006A6C48" w:rsidRPr="0023461D">
        <w:rPr>
          <w:rFonts w:eastAsia="Times New Roman" w:cs="Times New Roman"/>
          <w:bCs/>
          <w:sz w:val="22"/>
          <w:lang w:eastAsia="ru-RU"/>
        </w:rPr>
        <w:fldChar w:fldCharType="begin"/>
      </w:r>
      <w:r w:rsidRPr="0023461D">
        <w:rPr>
          <w:rFonts w:eastAsia="Times New Roman" w:cs="Times New Roman"/>
          <w:bCs/>
          <w:sz w:val="22"/>
          <w:lang w:eastAsia="ru-RU"/>
        </w:rPr>
        <w:instrText xml:space="preserve"> SEQ Таблица_№ \* ARABIC </w:instrText>
      </w:r>
      <w:r w:rsidR="006A6C48" w:rsidRPr="0023461D">
        <w:rPr>
          <w:rFonts w:eastAsia="Times New Roman" w:cs="Times New Roman"/>
          <w:bCs/>
          <w:sz w:val="22"/>
          <w:lang w:eastAsia="ru-RU"/>
        </w:rPr>
        <w:fldChar w:fldCharType="separate"/>
      </w:r>
      <w:r w:rsidRPr="0023461D">
        <w:rPr>
          <w:rFonts w:eastAsia="Times New Roman" w:cs="Times New Roman"/>
          <w:bCs/>
          <w:noProof/>
          <w:sz w:val="22"/>
          <w:lang w:eastAsia="ru-RU"/>
        </w:rPr>
        <w:t>6</w:t>
      </w:r>
      <w:r w:rsidR="006A6C48" w:rsidRPr="0023461D">
        <w:rPr>
          <w:rFonts w:eastAsia="Times New Roman" w:cs="Times New Roman"/>
          <w:bCs/>
          <w:sz w:val="22"/>
          <w:lang w:eastAsia="ru-RU"/>
        </w:rPr>
        <w:fldChar w:fldCharType="end"/>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7"/>
        <w:gridCol w:w="3791"/>
        <w:gridCol w:w="799"/>
        <w:gridCol w:w="799"/>
        <w:gridCol w:w="749"/>
      </w:tblGrid>
      <w:tr w:rsidR="0023461D" w:rsidRPr="0023461D" w:rsidTr="005C02F0">
        <w:trPr>
          <w:trHeight w:val="236"/>
          <w:jc w:val="center"/>
        </w:trPr>
        <w:tc>
          <w:tcPr>
            <w:tcW w:w="0" w:type="auto"/>
            <w:vMerge w:val="restart"/>
            <w:shd w:val="clear" w:color="auto" w:fill="auto"/>
            <w:vAlign w:val="center"/>
          </w:tcPr>
          <w:p w:rsidR="0023461D" w:rsidRPr="0023461D" w:rsidRDefault="0023461D" w:rsidP="0023461D">
            <w:pPr>
              <w:spacing w:before="20" w:after="20" w:line="240" w:lineRule="exact"/>
              <w:jc w:val="center"/>
              <w:rPr>
                <w:rFonts w:eastAsia="Times New Roman" w:cs="Times New Roman"/>
                <w:sz w:val="20"/>
                <w:szCs w:val="20"/>
                <w:lang w:eastAsia="ru-RU"/>
              </w:rPr>
            </w:pPr>
            <w:r w:rsidRPr="0023461D">
              <w:rPr>
                <w:rFonts w:eastAsia="Times New Roman" w:cs="Times New Roman"/>
                <w:sz w:val="20"/>
                <w:szCs w:val="20"/>
                <w:lang w:eastAsia="ru-RU"/>
              </w:rPr>
              <w:t>№ п/п</w:t>
            </w:r>
          </w:p>
        </w:tc>
        <w:tc>
          <w:tcPr>
            <w:tcW w:w="0" w:type="auto"/>
            <w:vMerge w:val="restart"/>
            <w:shd w:val="clear" w:color="auto" w:fill="auto"/>
            <w:vAlign w:val="center"/>
          </w:tcPr>
          <w:p w:rsidR="0023461D" w:rsidRPr="0023461D" w:rsidRDefault="0023461D" w:rsidP="0023461D">
            <w:pPr>
              <w:spacing w:before="20" w:after="20" w:line="240" w:lineRule="exact"/>
              <w:jc w:val="center"/>
              <w:rPr>
                <w:rFonts w:eastAsia="Times New Roman" w:cs="Times New Roman"/>
                <w:sz w:val="20"/>
                <w:szCs w:val="20"/>
                <w:lang w:eastAsia="ru-RU"/>
              </w:rPr>
            </w:pPr>
            <w:r w:rsidRPr="0023461D">
              <w:rPr>
                <w:rFonts w:eastAsia="Times New Roman" w:cs="Times New Roman"/>
                <w:sz w:val="20"/>
                <w:szCs w:val="20"/>
                <w:lang w:eastAsia="ru-RU"/>
              </w:rPr>
              <w:t>Показатели</w:t>
            </w:r>
          </w:p>
        </w:tc>
        <w:tc>
          <w:tcPr>
            <w:tcW w:w="0" w:type="auto"/>
            <w:gridSpan w:val="3"/>
            <w:shd w:val="clear" w:color="auto" w:fill="auto"/>
          </w:tcPr>
          <w:p w:rsidR="0023461D" w:rsidRPr="0023461D" w:rsidRDefault="0023461D" w:rsidP="0023461D">
            <w:pPr>
              <w:spacing w:before="20" w:after="20" w:line="240" w:lineRule="exact"/>
              <w:jc w:val="center"/>
              <w:rPr>
                <w:rFonts w:eastAsia="Times New Roman" w:cs="Times New Roman"/>
                <w:sz w:val="20"/>
                <w:szCs w:val="20"/>
                <w:lang w:eastAsia="ru-RU"/>
              </w:rPr>
            </w:pPr>
            <w:r w:rsidRPr="0023461D">
              <w:rPr>
                <w:rFonts w:eastAsia="Times New Roman" w:cs="Times New Roman"/>
                <w:sz w:val="20"/>
                <w:szCs w:val="20"/>
                <w:lang w:eastAsia="ru-RU"/>
              </w:rPr>
              <w:t>Годы</w:t>
            </w:r>
          </w:p>
        </w:tc>
      </w:tr>
      <w:tr w:rsidR="0023461D" w:rsidRPr="0023461D" w:rsidTr="005C02F0">
        <w:trPr>
          <w:trHeight w:val="69"/>
          <w:jc w:val="center"/>
        </w:trPr>
        <w:tc>
          <w:tcPr>
            <w:tcW w:w="0" w:type="auto"/>
            <w:vMerge/>
            <w:shd w:val="clear" w:color="auto" w:fill="auto"/>
          </w:tcPr>
          <w:p w:rsidR="0023461D" w:rsidRPr="0023461D" w:rsidRDefault="0023461D" w:rsidP="0023461D">
            <w:pPr>
              <w:spacing w:before="20" w:after="20" w:line="240" w:lineRule="exact"/>
              <w:jc w:val="center"/>
              <w:rPr>
                <w:rFonts w:eastAsia="Times New Roman" w:cs="Times New Roman"/>
                <w:sz w:val="20"/>
                <w:szCs w:val="20"/>
                <w:lang w:eastAsia="ru-RU"/>
              </w:rPr>
            </w:pPr>
          </w:p>
        </w:tc>
        <w:tc>
          <w:tcPr>
            <w:tcW w:w="0" w:type="auto"/>
            <w:vMerge/>
            <w:shd w:val="clear" w:color="auto" w:fill="auto"/>
          </w:tcPr>
          <w:p w:rsidR="0023461D" w:rsidRPr="0023461D" w:rsidRDefault="0023461D" w:rsidP="0023461D">
            <w:pPr>
              <w:spacing w:before="20" w:after="20" w:line="240" w:lineRule="exact"/>
              <w:jc w:val="center"/>
              <w:rPr>
                <w:rFonts w:eastAsia="Times New Roman" w:cs="Times New Roman"/>
                <w:sz w:val="20"/>
                <w:szCs w:val="20"/>
                <w:lang w:eastAsia="ru-RU"/>
              </w:rPr>
            </w:pPr>
          </w:p>
        </w:tc>
        <w:tc>
          <w:tcPr>
            <w:tcW w:w="0" w:type="auto"/>
            <w:shd w:val="clear" w:color="auto" w:fill="auto"/>
          </w:tcPr>
          <w:p w:rsidR="0023461D" w:rsidRPr="0023461D" w:rsidRDefault="0023461D" w:rsidP="0023461D">
            <w:pPr>
              <w:spacing w:before="20" w:after="20" w:line="240" w:lineRule="exact"/>
              <w:jc w:val="center"/>
              <w:rPr>
                <w:rFonts w:eastAsia="Times New Roman" w:cs="Times New Roman"/>
                <w:sz w:val="20"/>
                <w:szCs w:val="20"/>
                <w:lang w:eastAsia="ru-RU"/>
              </w:rPr>
            </w:pPr>
            <w:smartTag w:uri="urn:schemas-microsoft-com:office:smarttags" w:element="metricconverter">
              <w:smartTagPr>
                <w:attr w:name="ProductID" w:val="2009 г"/>
              </w:smartTagPr>
              <w:r w:rsidRPr="0023461D">
                <w:rPr>
                  <w:rFonts w:eastAsia="Times New Roman" w:cs="Times New Roman"/>
                  <w:sz w:val="20"/>
                  <w:szCs w:val="20"/>
                  <w:lang w:eastAsia="ru-RU"/>
                </w:rPr>
                <w:t>2009 г</w:t>
              </w:r>
            </w:smartTag>
            <w:r w:rsidRPr="0023461D">
              <w:rPr>
                <w:rFonts w:eastAsia="Times New Roman" w:cs="Times New Roman"/>
                <w:sz w:val="20"/>
                <w:szCs w:val="20"/>
                <w:lang w:eastAsia="ru-RU"/>
              </w:rPr>
              <w:t>.</w:t>
            </w:r>
          </w:p>
        </w:tc>
        <w:tc>
          <w:tcPr>
            <w:tcW w:w="0" w:type="auto"/>
            <w:shd w:val="clear" w:color="auto" w:fill="auto"/>
          </w:tcPr>
          <w:p w:rsidR="0023461D" w:rsidRPr="0023461D" w:rsidRDefault="0023461D" w:rsidP="0023461D">
            <w:pPr>
              <w:spacing w:before="20" w:after="20" w:line="240" w:lineRule="exact"/>
              <w:jc w:val="center"/>
              <w:rPr>
                <w:rFonts w:eastAsia="Times New Roman" w:cs="Times New Roman"/>
                <w:sz w:val="20"/>
                <w:szCs w:val="20"/>
                <w:lang w:eastAsia="ru-RU"/>
              </w:rPr>
            </w:pPr>
            <w:smartTag w:uri="urn:schemas-microsoft-com:office:smarttags" w:element="metricconverter">
              <w:smartTagPr>
                <w:attr w:name="ProductID" w:val="2010 г"/>
              </w:smartTagPr>
              <w:r w:rsidRPr="0023461D">
                <w:rPr>
                  <w:rFonts w:eastAsia="Times New Roman" w:cs="Times New Roman"/>
                  <w:sz w:val="20"/>
                  <w:szCs w:val="20"/>
                  <w:lang w:eastAsia="ru-RU"/>
                </w:rPr>
                <w:t>2010 г</w:t>
              </w:r>
            </w:smartTag>
            <w:r w:rsidRPr="0023461D">
              <w:rPr>
                <w:rFonts w:eastAsia="Times New Roman" w:cs="Times New Roman"/>
                <w:sz w:val="20"/>
                <w:szCs w:val="20"/>
                <w:lang w:eastAsia="ru-RU"/>
              </w:rPr>
              <w:t>.</w:t>
            </w:r>
          </w:p>
        </w:tc>
        <w:tc>
          <w:tcPr>
            <w:tcW w:w="0" w:type="auto"/>
            <w:shd w:val="clear" w:color="auto" w:fill="auto"/>
          </w:tcPr>
          <w:p w:rsidR="0023461D" w:rsidRPr="0023461D" w:rsidRDefault="0023461D" w:rsidP="0023461D">
            <w:pPr>
              <w:spacing w:before="20" w:after="20" w:line="240" w:lineRule="exact"/>
              <w:jc w:val="center"/>
              <w:rPr>
                <w:rFonts w:eastAsia="Times New Roman" w:cs="Times New Roman"/>
                <w:sz w:val="20"/>
                <w:szCs w:val="20"/>
                <w:lang w:eastAsia="ru-RU"/>
              </w:rPr>
            </w:pPr>
            <w:r w:rsidRPr="0023461D">
              <w:rPr>
                <w:rFonts w:eastAsia="Times New Roman" w:cs="Times New Roman"/>
                <w:sz w:val="20"/>
                <w:szCs w:val="20"/>
                <w:lang w:eastAsia="ru-RU"/>
              </w:rPr>
              <w:t>2011г.</w:t>
            </w:r>
          </w:p>
        </w:tc>
      </w:tr>
      <w:tr w:rsidR="0023461D" w:rsidRPr="0023461D" w:rsidTr="005C02F0">
        <w:trPr>
          <w:trHeight w:val="240"/>
          <w:jc w:val="center"/>
        </w:trPr>
        <w:tc>
          <w:tcPr>
            <w:tcW w:w="0" w:type="auto"/>
            <w:shd w:val="clear" w:color="auto" w:fill="auto"/>
            <w:vAlign w:val="center"/>
          </w:tcPr>
          <w:p w:rsidR="0023461D" w:rsidRPr="0023461D" w:rsidRDefault="0023461D" w:rsidP="0023461D">
            <w:pPr>
              <w:spacing w:after="160" w:line="240" w:lineRule="exact"/>
              <w:jc w:val="center"/>
              <w:rPr>
                <w:rFonts w:eastAsia="Times New Roman" w:cs="Times New Roman"/>
                <w:sz w:val="20"/>
                <w:szCs w:val="20"/>
                <w:lang w:eastAsia="ru-RU"/>
              </w:rPr>
            </w:pPr>
            <w:r w:rsidRPr="0023461D">
              <w:rPr>
                <w:rFonts w:eastAsia="Times New Roman" w:cs="Times New Roman"/>
                <w:sz w:val="20"/>
                <w:szCs w:val="20"/>
                <w:lang w:eastAsia="ru-RU"/>
              </w:rPr>
              <w:t>1</w:t>
            </w:r>
          </w:p>
        </w:tc>
        <w:tc>
          <w:tcPr>
            <w:tcW w:w="0" w:type="auto"/>
            <w:shd w:val="clear" w:color="auto" w:fill="auto"/>
            <w:vAlign w:val="center"/>
          </w:tcPr>
          <w:p w:rsidR="0023461D" w:rsidRPr="0023461D" w:rsidRDefault="0023461D" w:rsidP="0023461D">
            <w:pPr>
              <w:spacing w:after="160" w:line="240" w:lineRule="exact"/>
              <w:jc w:val="center"/>
              <w:rPr>
                <w:rFonts w:eastAsia="Times New Roman" w:cs="Times New Roman"/>
                <w:sz w:val="20"/>
                <w:szCs w:val="20"/>
                <w:lang w:eastAsia="ru-RU"/>
              </w:rPr>
            </w:pPr>
            <w:r w:rsidRPr="0023461D">
              <w:rPr>
                <w:rFonts w:eastAsia="Times New Roman" w:cs="Times New Roman"/>
                <w:sz w:val="20"/>
                <w:szCs w:val="20"/>
                <w:lang w:eastAsia="ru-RU"/>
              </w:rPr>
              <w:t>2</w:t>
            </w:r>
          </w:p>
        </w:tc>
        <w:tc>
          <w:tcPr>
            <w:tcW w:w="0" w:type="auto"/>
            <w:shd w:val="clear" w:color="auto" w:fill="auto"/>
          </w:tcPr>
          <w:p w:rsidR="0023461D" w:rsidRPr="0023461D" w:rsidRDefault="0023461D" w:rsidP="0023461D">
            <w:pPr>
              <w:spacing w:after="160" w:line="240" w:lineRule="exact"/>
              <w:jc w:val="center"/>
              <w:rPr>
                <w:rFonts w:eastAsia="Times New Roman" w:cs="Times New Roman"/>
                <w:sz w:val="20"/>
                <w:szCs w:val="20"/>
                <w:lang w:eastAsia="ru-RU"/>
              </w:rPr>
            </w:pPr>
            <w:r w:rsidRPr="0023461D">
              <w:rPr>
                <w:rFonts w:eastAsia="Times New Roman" w:cs="Times New Roman"/>
                <w:sz w:val="20"/>
                <w:szCs w:val="20"/>
                <w:lang w:eastAsia="ru-RU"/>
              </w:rPr>
              <w:t>3</w:t>
            </w:r>
          </w:p>
        </w:tc>
        <w:tc>
          <w:tcPr>
            <w:tcW w:w="0" w:type="auto"/>
            <w:shd w:val="clear" w:color="auto" w:fill="auto"/>
          </w:tcPr>
          <w:p w:rsidR="0023461D" w:rsidRPr="0023461D" w:rsidRDefault="0023461D" w:rsidP="0023461D">
            <w:pPr>
              <w:spacing w:after="160" w:line="240" w:lineRule="exact"/>
              <w:jc w:val="center"/>
              <w:rPr>
                <w:rFonts w:eastAsia="Times New Roman" w:cs="Times New Roman"/>
                <w:sz w:val="20"/>
                <w:szCs w:val="20"/>
                <w:lang w:eastAsia="ru-RU"/>
              </w:rPr>
            </w:pPr>
            <w:r w:rsidRPr="0023461D">
              <w:rPr>
                <w:rFonts w:eastAsia="Times New Roman" w:cs="Times New Roman"/>
                <w:sz w:val="20"/>
                <w:szCs w:val="20"/>
                <w:lang w:eastAsia="ru-RU"/>
              </w:rPr>
              <w:t>4</w:t>
            </w:r>
          </w:p>
        </w:tc>
        <w:tc>
          <w:tcPr>
            <w:tcW w:w="0" w:type="auto"/>
            <w:shd w:val="clear" w:color="auto" w:fill="auto"/>
          </w:tcPr>
          <w:p w:rsidR="0023461D" w:rsidRPr="0023461D" w:rsidRDefault="0023461D" w:rsidP="0023461D">
            <w:pPr>
              <w:spacing w:after="160" w:line="240" w:lineRule="exact"/>
              <w:jc w:val="center"/>
              <w:rPr>
                <w:rFonts w:eastAsia="Times New Roman" w:cs="Times New Roman"/>
                <w:sz w:val="20"/>
                <w:szCs w:val="20"/>
                <w:lang w:eastAsia="ru-RU"/>
              </w:rPr>
            </w:pPr>
            <w:r w:rsidRPr="0023461D">
              <w:rPr>
                <w:rFonts w:eastAsia="Times New Roman" w:cs="Times New Roman"/>
                <w:sz w:val="20"/>
                <w:szCs w:val="20"/>
                <w:lang w:eastAsia="ru-RU"/>
              </w:rPr>
              <w:t>5</w:t>
            </w:r>
          </w:p>
        </w:tc>
      </w:tr>
      <w:tr w:rsidR="0023461D" w:rsidRPr="0023461D" w:rsidTr="005C02F0">
        <w:trPr>
          <w:trHeight w:val="212"/>
          <w:jc w:val="center"/>
        </w:trPr>
        <w:tc>
          <w:tcPr>
            <w:tcW w:w="0" w:type="auto"/>
            <w:shd w:val="clear" w:color="auto" w:fill="auto"/>
            <w:vAlign w:val="center"/>
          </w:tcPr>
          <w:p w:rsidR="0023461D" w:rsidRPr="0023461D" w:rsidRDefault="0023461D" w:rsidP="0023461D">
            <w:pPr>
              <w:spacing w:before="20" w:after="20" w:line="240" w:lineRule="exact"/>
              <w:jc w:val="center"/>
              <w:rPr>
                <w:rFonts w:eastAsia="Times New Roman" w:cs="Times New Roman"/>
                <w:sz w:val="20"/>
                <w:szCs w:val="20"/>
                <w:lang w:eastAsia="ru-RU"/>
              </w:rPr>
            </w:pPr>
            <w:r w:rsidRPr="0023461D">
              <w:rPr>
                <w:rFonts w:eastAsia="Times New Roman" w:cs="Times New Roman"/>
                <w:sz w:val="20"/>
                <w:szCs w:val="20"/>
                <w:lang w:eastAsia="ru-RU"/>
              </w:rPr>
              <w:t>1</w:t>
            </w:r>
          </w:p>
        </w:tc>
        <w:tc>
          <w:tcPr>
            <w:tcW w:w="0" w:type="auto"/>
            <w:shd w:val="clear" w:color="auto" w:fill="auto"/>
            <w:vAlign w:val="center"/>
          </w:tcPr>
          <w:p w:rsidR="0023461D" w:rsidRPr="0023461D" w:rsidRDefault="0023461D" w:rsidP="0023461D">
            <w:pPr>
              <w:spacing w:before="20" w:after="20" w:line="240" w:lineRule="exact"/>
              <w:rPr>
                <w:rFonts w:eastAsia="Times New Roman" w:cs="Times New Roman"/>
                <w:sz w:val="20"/>
                <w:szCs w:val="20"/>
                <w:lang w:eastAsia="ru-RU"/>
              </w:rPr>
            </w:pPr>
            <w:r w:rsidRPr="0023461D">
              <w:rPr>
                <w:rFonts w:eastAsia="Times New Roman" w:cs="Times New Roman"/>
                <w:sz w:val="20"/>
                <w:szCs w:val="20"/>
                <w:lang w:eastAsia="ru-RU"/>
              </w:rPr>
              <w:t>Численность постоянного населения, чел.</w:t>
            </w:r>
          </w:p>
        </w:tc>
        <w:tc>
          <w:tcPr>
            <w:tcW w:w="0" w:type="auto"/>
            <w:shd w:val="clear" w:color="auto" w:fill="auto"/>
            <w:vAlign w:val="center"/>
          </w:tcPr>
          <w:p w:rsidR="0023461D" w:rsidRPr="0023461D" w:rsidRDefault="0023461D" w:rsidP="0023461D">
            <w:pPr>
              <w:spacing w:after="160" w:line="240" w:lineRule="exact"/>
              <w:jc w:val="center"/>
              <w:rPr>
                <w:rFonts w:eastAsia="Times New Roman" w:cs="Times New Roman"/>
                <w:sz w:val="20"/>
                <w:szCs w:val="20"/>
                <w:lang w:eastAsia="ru-RU"/>
              </w:rPr>
            </w:pPr>
            <w:r w:rsidRPr="0023461D">
              <w:rPr>
                <w:rFonts w:eastAsia="Times New Roman" w:cs="Times New Roman"/>
                <w:sz w:val="20"/>
                <w:szCs w:val="20"/>
                <w:lang w:eastAsia="ru-RU"/>
              </w:rPr>
              <w:t>1561</w:t>
            </w:r>
          </w:p>
        </w:tc>
        <w:tc>
          <w:tcPr>
            <w:tcW w:w="0" w:type="auto"/>
            <w:shd w:val="clear" w:color="auto" w:fill="auto"/>
            <w:vAlign w:val="center"/>
          </w:tcPr>
          <w:p w:rsidR="0023461D" w:rsidRPr="0023461D" w:rsidRDefault="0023461D" w:rsidP="0023461D">
            <w:pPr>
              <w:spacing w:after="160" w:line="240" w:lineRule="exact"/>
              <w:jc w:val="center"/>
              <w:rPr>
                <w:rFonts w:eastAsia="Times New Roman" w:cs="Times New Roman"/>
                <w:sz w:val="20"/>
                <w:szCs w:val="20"/>
                <w:lang w:eastAsia="ru-RU"/>
              </w:rPr>
            </w:pPr>
            <w:r w:rsidRPr="0023461D">
              <w:rPr>
                <w:rFonts w:eastAsia="Times New Roman" w:cs="Times New Roman"/>
                <w:sz w:val="20"/>
                <w:szCs w:val="20"/>
                <w:lang w:eastAsia="ru-RU"/>
              </w:rPr>
              <w:t>1565</w:t>
            </w:r>
          </w:p>
        </w:tc>
        <w:tc>
          <w:tcPr>
            <w:tcW w:w="0" w:type="auto"/>
            <w:shd w:val="clear" w:color="auto" w:fill="auto"/>
            <w:vAlign w:val="center"/>
          </w:tcPr>
          <w:p w:rsidR="0023461D" w:rsidRPr="0023461D" w:rsidRDefault="0023461D" w:rsidP="0023461D">
            <w:pPr>
              <w:spacing w:after="160" w:line="240" w:lineRule="exact"/>
              <w:jc w:val="center"/>
              <w:rPr>
                <w:rFonts w:eastAsia="Times New Roman" w:cs="Times New Roman"/>
                <w:sz w:val="20"/>
                <w:szCs w:val="20"/>
                <w:lang w:eastAsia="ru-RU"/>
              </w:rPr>
            </w:pPr>
            <w:r w:rsidRPr="0023461D">
              <w:rPr>
                <w:rFonts w:eastAsia="Times New Roman" w:cs="Times New Roman"/>
                <w:sz w:val="20"/>
                <w:szCs w:val="20"/>
                <w:lang w:eastAsia="ru-RU"/>
              </w:rPr>
              <w:t>1621</w:t>
            </w:r>
          </w:p>
        </w:tc>
      </w:tr>
      <w:tr w:rsidR="0023461D" w:rsidRPr="0023461D" w:rsidTr="005C02F0">
        <w:trPr>
          <w:trHeight w:val="250"/>
          <w:jc w:val="center"/>
        </w:trPr>
        <w:tc>
          <w:tcPr>
            <w:tcW w:w="0" w:type="auto"/>
            <w:shd w:val="clear" w:color="auto" w:fill="auto"/>
            <w:vAlign w:val="center"/>
          </w:tcPr>
          <w:p w:rsidR="0023461D" w:rsidRPr="0023461D" w:rsidRDefault="0023461D" w:rsidP="0023461D">
            <w:pPr>
              <w:spacing w:before="20" w:after="20" w:line="240" w:lineRule="exact"/>
              <w:jc w:val="center"/>
              <w:rPr>
                <w:rFonts w:eastAsia="Times New Roman" w:cs="Times New Roman"/>
                <w:sz w:val="20"/>
                <w:szCs w:val="20"/>
                <w:lang w:eastAsia="ru-RU"/>
              </w:rPr>
            </w:pPr>
            <w:r w:rsidRPr="0023461D">
              <w:rPr>
                <w:rFonts w:eastAsia="Times New Roman" w:cs="Times New Roman"/>
                <w:sz w:val="20"/>
                <w:szCs w:val="20"/>
                <w:lang w:eastAsia="ru-RU"/>
              </w:rPr>
              <w:t>2</w:t>
            </w:r>
          </w:p>
        </w:tc>
        <w:tc>
          <w:tcPr>
            <w:tcW w:w="0" w:type="auto"/>
            <w:shd w:val="clear" w:color="auto" w:fill="auto"/>
            <w:vAlign w:val="center"/>
          </w:tcPr>
          <w:p w:rsidR="0023461D" w:rsidRPr="0023461D" w:rsidRDefault="0023461D" w:rsidP="0023461D">
            <w:pPr>
              <w:spacing w:before="20" w:after="20" w:line="240" w:lineRule="exact"/>
              <w:rPr>
                <w:rFonts w:eastAsia="Times New Roman" w:cs="Times New Roman"/>
                <w:sz w:val="20"/>
                <w:szCs w:val="20"/>
                <w:lang w:eastAsia="ru-RU"/>
              </w:rPr>
            </w:pPr>
            <w:r w:rsidRPr="0023461D">
              <w:rPr>
                <w:rFonts w:eastAsia="Times New Roman" w:cs="Times New Roman"/>
                <w:sz w:val="20"/>
                <w:szCs w:val="20"/>
                <w:lang w:eastAsia="ru-RU"/>
              </w:rPr>
              <w:t>Естественный прирост, ‰</w:t>
            </w:r>
          </w:p>
        </w:tc>
        <w:tc>
          <w:tcPr>
            <w:tcW w:w="0" w:type="auto"/>
            <w:shd w:val="clear" w:color="auto" w:fill="auto"/>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-3</w:t>
            </w:r>
          </w:p>
        </w:tc>
        <w:tc>
          <w:tcPr>
            <w:tcW w:w="0" w:type="auto"/>
            <w:shd w:val="clear" w:color="auto" w:fill="auto"/>
          </w:tcPr>
          <w:p w:rsidR="0023461D" w:rsidRPr="0023461D" w:rsidRDefault="0023461D" w:rsidP="0023461D">
            <w:pPr>
              <w:ind w:firstLine="33"/>
              <w:jc w:val="center"/>
              <w:rPr>
                <w:rFonts w:eastAsia="Times New Roman" w:cs="Times New Roman"/>
                <w:sz w:val="20"/>
                <w:szCs w:val="20"/>
                <w:lang w:eastAsia="ru-RU"/>
              </w:rPr>
            </w:pPr>
            <w:r w:rsidRPr="0023461D">
              <w:rPr>
                <w:rFonts w:eastAsia="Times New Roman" w:cs="Times New Roman"/>
                <w:sz w:val="20"/>
                <w:szCs w:val="20"/>
                <w:lang w:eastAsia="ru-RU"/>
              </w:rPr>
              <w:t>2</w:t>
            </w:r>
          </w:p>
        </w:tc>
        <w:tc>
          <w:tcPr>
            <w:tcW w:w="0" w:type="auto"/>
            <w:shd w:val="clear" w:color="auto" w:fill="auto"/>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0</w:t>
            </w:r>
          </w:p>
        </w:tc>
      </w:tr>
      <w:tr w:rsidR="0023461D" w:rsidRPr="0023461D" w:rsidTr="005C02F0">
        <w:trPr>
          <w:trHeight w:val="250"/>
          <w:jc w:val="center"/>
        </w:trPr>
        <w:tc>
          <w:tcPr>
            <w:tcW w:w="0" w:type="auto"/>
            <w:shd w:val="clear" w:color="auto" w:fill="auto"/>
            <w:vAlign w:val="center"/>
          </w:tcPr>
          <w:p w:rsidR="0023461D" w:rsidRPr="0023461D" w:rsidRDefault="0023461D" w:rsidP="0023461D">
            <w:pPr>
              <w:spacing w:before="20" w:after="20" w:line="240" w:lineRule="exact"/>
              <w:jc w:val="center"/>
              <w:rPr>
                <w:rFonts w:eastAsia="Times New Roman" w:cs="Times New Roman"/>
                <w:sz w:val="20"/>
                <w:szCs w:val="20"/>
                <w:lang w:eastAsia="ru-RU"/>
              </w:rPr>
            </w:pPr>
            <w:r w:rsidRPr="0023461D">
              <w:rPr>
                <w:rFonts w:eastAsia="Times New Roman" w:cs="Times New Roman"/>
                <w:sz w:val="20"/>
                <w:szCs w:val="20"/>
                <w:lang w:eastAsia="ru-RU"/>
              </w:rPr>
              <w:t>3</w:t>
            </w:r>
          </w:p>
        </w:tc>
        <w:tc>
          <w:tcPr>
            <w:tcW w:w="0" w:type="auto"/>
            <w:shd w:val="clear" w:color="auto" w:fill="auto"/>
            <w:vAlign w:val="center"/>
          </w:tcPr>
          <w:p w:rsidR="0023461D" w:rsidRPr="0023461D" w:rsidRDefault="0023461D" w:rsidP="0023461D">
            <w:pPr>
              <w:spacing w:before="20" w:after="20" w:line="240" w:lineRule="exact"/>
              <w:rPr>
                <w:rFonts w:eastAsia="Times New Roman" w:cs="Times New Roman"/>
                <w:sz w:val="20"/>
                <w:szCs w:val="20"/>
                <w:lang w:eastAsia="ru-RU"/>
              </w:rPr>
            </w:pPr>
            <w:r w:rsidRPr="0023461D">
              <w:rPr>
                <w:rFonts w:eastAsia="Times New Roman" w:cs="Times New Roman"/>
                <w:sz w:val="20"/>
                <w:szCs w:val="20"/>
                <w:lang w:eastAsia="ru-RU"/>
              </w:rPr>
              <w:t>Механический прирост, ‰</w:t>
            </w:r>
          </w:p>
        </w:tc>
        <w:tc>
          <w:tcPr>
            <w:tcW w:w="0" w:type="auto"/>
            <w:shd w:val="clear" w:color="auto" w:fill="auto"/>
            <w:vAlign w:val="bottom"/>
          </w:tcPr>
          <w:p w:rsidR="0023461D" w:rsidRPr="0023461D" w:rsidRDefault="0023461D" w:rsidP="0023461D">
            <w:pPr>
              <w:spacing w:after="160" w:line="240" w:lineRule="exact"/>
              <w:jc w:val="center"/>
              <w:rPr>
                <w:rFonts w:eastAsia="Times New Roman" w:cs="Times New Roman"/>
                <w:sz w:val="20"/>
                <w:szCs w:val="20"/>
                <w:lang w:eastAsia="ru-RU"/>
              </w:rPr>
            </w:pPr>
            <w:r w:rsidRPr="0023461D">
              <w:rPr>
                <w:rFonts w:eastAsia="Times New Roman" w:cs="Times New Roman"/>
                <w:sz w:val="20"/>
                <w:szCs w:val="20"/>
                <w:lang w:eastAsia="ru-RU"/>
              </w:rPr>
              <w:t>1,3</w:t>
            </w:r>
          </w:p>
        </w:tc>
        <w:tc>
          <w:tcPr>
            <w:tcW w:w="0" w:type="auto"/>
            <w:shd w:val="clear" w:color="auto" w:fill="auto"/>
            <w:vAlign w:val="bottom"/>
          </w:tcPr>
          <w:p w:rsidR="0023461D" w:rsidRPr="0023461D" w:rsidRDefault="0023461D" w:rsidP="0023461D">
            <w:pPr>
              <w:spacing w:after="160" w:line="240" w:lineRule="exact"/>
              <w:jc w:val="center"/>
              <w:rPr>
                <w:rFonts w:eastAsia="Times New Roman" w:cs="Times New Roman"/>
                <w:sz w:val="20"/>
                <w:szCs w:val="20"/>
                <w:lang w:eastAsia="ru-RU"/>
              </w:rPr>
            </w:pPr>
            <w:r w:rsidRPr="0023461D">
              <w:rPr>
                <w:rFonts w:eastAsia="Times New Roman" w:cs="Times New Roman"/>
                <w:sz w:val="20"/>
                <w:szCs w:val="20"/>
                <w:lang w:eastAsia="ru-RU"/>
              </w:rPr>
              <w:t>-1,3</w:t>
            </w:r>
          </w:p>
        </w:tc>
        <w:tc>
          <w:tcPr>
            <w:tcW w:w="0" w:type="auto"/>
            <w:shd w:val="clear" w:color="auto" w:fill="auto"/>
            <w:vAlign w:val="bottom"/>
          </w:tcPr>
          <w:p w:rsidR="0023461D" w:rsidRPr="0023461D" w:rsidRDefault="0023461D" w:rsidP="0023461D">
            <w:pPr>
              <w:spacing w:after="160" w:line="240" w:lineRule="exact"/>
              <w:jc w:val="center"/>
              <w:rPr>
                <w:rFonts w:eastAsia="Times New Roman" w:cs="Times New Roman"/>
                <w:sz w:val="20"/>
                <w:szCs w:val="20"/>
                <w:lang w:eastAsia="ru-RU"/>
              </w:rPr>
            </w:pPr>
            <w:r w:rsidRPr="0023461D">
              <w:rPr>
                <w:rFonts w:eastAsia="Times New Roman" w:cs="Times New Roman"/>
                <w:sz w:val="20"/>
                <w:szCs w:val="20"/>
                <w:lang w:eastAsia="ru-RU"/>
              </w:rPr>
              <w:t>-0,6</w:t>
            </w:r>
          </w:p>
        </w:tc>
      </w:tr>
      <w:tr w:rsidR="0023461D" w:rsidRPr="0023461D" w:rsidTr="005C02F0">
        <w:trPr>
          <w:trHeight w:val="250"/>
          <w:jc w:val="center"/>
        </w:trPr>
        <w:tc>
          <w:tcPr>
            <w:tcW w:w="0" w:type="auto"/>
            <w:shd w:val="clear" w:color="auto" w:fill="auto"/>
            <w:vAlign w:val="center"/>
          </w:tcPr>
          <w:p w:rsidR="0023461D" w:rsidRPr="0023461D" w:rsidRDefault="0023461D" w:rsidP="0023461D">
            <w:pPr>
              <w:spacing w:before="20" w:after="20" w:line="240" w:lineRule="exact"/>
              <w:jc w:val="center"/>
              <w:rPr>
                <w:rFonts w:eastAsia="Times New Roman" w:cs="Times New Roman"/>
                <w:sz w:val="20"/>
                <w:szCs w:val="20"/>
                <w:lang w:eastAsia="ru-RU"/>
              </w:rPr>
            </w:pPr>
            <w:r w:rsidRPr="0023461D">
              <w:rPr>
                <w:rFonts w:eastAsia="Times New Roman" w:cs="Times New Roman"/>
                <w:sz w:val="20"/>
                <w:szCs w:val="20"/>
                <w:lang w:eastAsia="ru-RU"/>
              </w:rPr>
              <w:t>4</w:t>
            </w:r>
          </w:p>
        </w:tc>
        <w:tc>
          <w:tcPr>
            <w:tcW w:w="0" w:type="auto"/>
            <w:shd w:val="clear" w:color="auto" w:fill="auto"/>
            <w:vAlign w:val="center"/>
          </w:tcPr>
          <w:p w:rsidR="0023461D" w:rsidRPr="0023461D" w:rsidRDefault="0023461D" w:rsidP="0023461D">
            <w:pPr>
              <w:spacing w:before="20" w:after="20" w:line="240" w:lineRule="exact"/>
              <w:rPr>
                <w:rFonts w:eastAsia="Times New Roman" w:cs="Times New Roman"/>
                <w:sz w:val="20"/>
                <w:szCs w:val="20"/>
                <w:lang w:eastAsia="ru-RU"/>
              </w:rPr>
            </w:pPr>
            <w:r w:rsidRPr="0023461D">
              <w:rPr>
                <w:rFonts w:eastAsia="Times New Roman" w:cs="Times New Roman"/>
                <w:sz w:val="20"/>
                <w:szCs w:val="20"/>
                <w:lang w:eastAsia="ru-RU"/>
              </w:rPr>
              <w:t>Прирост (убыль) населения всего, ‰</w:t>
            </w:r>
          </w:p>
        </w:tc>
        <w:tc>
          <w:tcPr>
            <w:tcW w:w="0" w:type="auto"/>
            <w:shd w:val="clear" w:color="auto" w:fill="auto"/>
          </w:tcPr>
          <w:p w:rsidR="0023461D" w:rsidRPr="0023461D" w:rsidRDefault="0023461D" w:rsidP="0023461D">
            <w:pPr>
              <w:spacing w:before="20" w:after="20" w:line="240" w:lineRule="exact"/>
              <w:jc w:val="center"/>
              <w:rPr>
                <w:rFonts w:eastAsia="Times New Roman" w:cs="Times New Roman"/>
                <w:sz w:val="20"/>
                <w:szCs w:val="20"/>
                <w:lang w:eastAsia="ru-RU"/>
              </w:rPr>
            </w:pPr>
            <w:r w:rsidRPr="0023461D">
              <w:rPr>
                <w:rFonts w:eastAsia="Times New Roman" w:cs="Times New Roman"/>
                <w:sz w:val="20"/>
                <w:szCs w:val="20"/>
                <w:lang w:eastAsia="ru-RU"/>
              </w:rPr>
              <w:t>-1,7</w:t>
            </w:r>
          </w:p>
        </w:tc>
        <w:tc>
          <w:tcPr>
            <w:tcW w:w="0" w:type="auto"/>
            <w:shd w:val="clear" w:color="auto" w:fill="auto"/>
          </w:tcPr>
          <w:p w:rsidR="0023461D" w:rsidRPr="0023461D" w:rsidRDefault="0023461D" w:rsidP="0023461D">
            <w:pPr>
              <w:spacing w:before="20" w:after="20" w:line="240" w:lineRule="exact"/>
              <w:jc w:val="center"/>
              <w:rPr>
                <w:rFonts w:eastAsia="Times New Roman" w:cs="Times New Roman"/>
                <w:sz w:val="20"/>
                <w:szCs w:val="20"/>
                <w:lang w:eastAsia="ru-RU"/>
              </w:rPr>
            </w:pPr>
            <w:r w:rsidRPr="0023461D">
              <w:rPr>
                <w:rFonts w:eastAsia="Times New Roman" w:cs="Times New Roman"/>
                <w:sz w:val="20"/>
                <w:szCs w:val="20"/>
                <w:lang w:eastAsia="ru-RU"/>
              </w:rPr>
              <w:t>0,7</w:t>
            </w:r>
          </w:p>
        </w:tc>
        <w:tc>
          <w:tcPr>
            <w:tcW w:w="0" w:type="auto"/>
            <w:shd w:val="clear" w:color="auto" w:fill="auto"/>
          </w:tcPr>
          <w:p w:rsidR="0023461D" w:rsidRPr="0023461D" w:rsidRDefault="0023461D" w:rsidP="0023461D">
            <w:pPr>
              <w:spacing w:before="20" w:after="20" w:line="240" w:lineRule="exact"/>
              <w:jc w:val="center"/>
              <w:rPr>
                <w:rFonts w:eastAsia="Times New Roman" w:cs="Times New Roman"/>
                <w:sz w:val="20"/>
                <w:szCs w:val="20"/>
                <w:lang w:eastAsia="ru-RU"/>
              </w:rPr>
            </w:pPr>
            <w:r w:rsidRPr="0023461D">
              <w:rPr>
                <w:rFonts w:eastAsia="Times New Roman" w:cs="Times New Roman"/>
                <w:sz w:val="20"/>
                <w:szCs w:val="20"/>
                <w:lang w:eastAsia="ru-RU"/>
              </w:rPr>
              <w:t>-0,6</w:t>
            </w:r>
          </w:p>
        </w:tc>
      </w:tr>
    </w:tbl>
    <w:p w:rsidR="0023461D" w:rsidRPr="0023461D" w:rsidRDefault="0023461D" w:rsidP="0023461D">
      <w:pPr>
        <w:ind w:firstLine="709"/>
        <w:jc w:val="both"/>
        <w:rPr>
          <w:rFonts w:eastAsia="Times New Roman" w:cs="Times New Roman"/>
          <w:color w:val="FF0000"/>
          <w:sz w:val="24"/>
          <w:szCs w:val="24"/>
          <w:lang w:eastAsia="ru-RU"/>
        </w:rPr>
      </w:pPr>
    </w:p>
    <w:p w:rsidR="0023461D" w:rsidRPr="0023461D" w:rsidRDefault="0023461D" w:rsidP="0023461D">
      <w:pPr>
        <w:ind w:firstLine="709"/>
        <w:jc w:val="both"/>
        <w:rPr>
          <w:rFonts w:eastAsia="Times New Roman" w:cs="Times New Roman"/>
          <w:sz w:val="24"/>
          <w:szCs w:val="24"/>
          <w:lang w:eastAsia="ru-RU"/>
        </w:rPr>
      </w:pPr>
      <w:r w:rsidRPr="0023461D">
        <w:rPr>
          <w:rFonts w:eastAsia="Times New Roman" w:cs="Times New Roman"/>
          <w:sz w:val="24"/>
          <w:szCs w:val="24"/>
          <w:lang w:eastAsia="ru-RU"/>
        </w:rPr>
        <w:t>Следует также отметить, что естественный прирост населения во многом зависит от демографической структуры населения, которая, в свою очередь, характеризуется большой степенью инерционности и трудно поддаётся корректировке. Механический приток населения гораздо легче поддаётся изменению. Таким образом, положительное сальдо миграции является важным показателем способным привести к увеличению числа жителей муниципального образования.</w:t>
      </w:r>
    </w:p>
    <w:p w:rsidR="0023461D" w:rsidRPr="0023461D" w:rsidRDefault="0023461D" w:rsidP="0023461D">
      <w:pPr>
        <w:ind w:firstLine="709"/>
        <w:jc w:val="both"/>
        <w:rPr>
          <w:rFonts w:eastAsia="Times New Roman" w:cs="Times New Roman"/>
          <w:color w:val="FF0000"/>
          <w:sz w:val="24"/>
          <w:szCs w:val="24"/>
          <w:lang w:eastAsia="ru-RU"/>
        </w:rPr>
      </w:pPr>
    </w:p>
    <w:p w:rsidR="0023461D" w:rsidRPr="0023461D" w:rsidRDefault="0023461D" w:rsidP="006B0F77">
      <w:pPr>
        <w:rPr>
          <w:rFonts w:eastAsia="Times New Roman" w:cs="Times New Roman"/>
          <w:sz w:val="24"/>
          <w:szCs w:val="24"/>
          <w:lang w:eastAsia="ru-RU"/>
        </w:rPr>
      </w:pPr>
      <w:r w:rsidRPr="0023461D">
        <w:rPr>
          <w:rFonts w:eastAsia="Times New Roman" w:cs="Times New Roman"/>
          <w:b/>
          <w:sz w:val="24"/>
          <w:szCs w:val="24"/>
          <w:lang w:eastAsia="ru-RU"/>
        </w:rPr>
        <w:t>Возрастная структура населения</w:t>
      </w:r>
    </w:p>
    <w:p w:rsidR="0023461D" w:rsidRPr="0023461D" w:rsidRDefault="0023461D" w:rsidP="0023461D">
      <w:pPr>
        <w:ind w:firstLine="709"/>
        <w:jc w:val="both"/>
        <w:rPr>
          <w:rFonts w:eastAsia="Times New Roman" w:cs="Times New Roman"/>
          <w:b/>
          <w:sz w:val="24"/>
          <w:szCs w:val="24"/>
          <w:lang w:eastAsia="ru-RU"/>
        </w:rPr>
      </w:pPr>
      <w:r w:rsidRPr="0023461D">
        <w:rPr>
          <w:rFonts w:eastAsia="Times New Roman" w:cs="Times New Roman"/>
          <w:sz w:val="24"/>
          <w:szCs w:val="24"/>
          <w:lang w:eastAsia="ru-RU"/>
        </w:rPr>
        <w:t>Динамика возрастной структуры муниципального образования выглядит следующим образом</w:t>
      </w:r>
      <w:r w:rsidRPr="0023461D">
        <w:rPr>
          <w:rFonts w:eastAsia="Times New Roman" w:cs="Times New Roman"/>
          <w:b/>
          <w:sz w:val="24"/>
          <w:szCs w:val="24"/>
          <w:lang w:eastAsia="ru-RU"/>
        </w:rPr>
        <w:t>:</w:t>
      </w:r>
    </w:p>
    <w:p w:rsidR="0023461D" w:rsidRPr="0023461D" w:rsidRDefault="0023461D" w:rsidP="0023461D">
      <w:pPr>
        <w:jc w:val="center"/>
        <w:rPr>
          <w:rFonts w:eastAsia="Times New Roman" w:cs="Times New Roman"/>
          <w:bCs/>
          <w:sz w:val="22"/>
          <w:lang w:eastAsia="ru-RU"/>
        </w:rPr>
      </w:pPr>
      <w:r w:rsidRPr="0023461D">
        <w:rPr>
          <w:rFonts w:eastAsia="Times New Roman" w:cs="Times New Roman"/>
          <w:b/>
          <w:bCs/>
          <w:color w:val="FF0000"/>
          <w:sz w:val="20"/>
          <w:szCs w:val="20"/>
          <w:lang w:eastAsia="ru-RU"/>
        </w:rPr>
        <w:t xml:space="preserve">                                                                                                                                                             </w:t>
      </w:r>
    </w:p>
    <w:tbl>
      <w:tblPr>
        <w:tblW w:w="91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700"/>
        <w:gridCol w:w="1440"/>
        <w:gridCol w:w="1080"/>
        <w:gridCol w:w="1080"/>
        <w:gridCol w:w="1080"/>
        <w:gridCol w:w="1080"/>
        <w:gridCol w:w="1080"/>
        <w:gridCol w:w="1118"/>
      </w:tblGrid>
      <w:tr w:rsidR="0023461D" w:rsidRPr="0023461D" w:rsidTr="005C02F0">
        <w:trPr>
          <w:jc w:val="center"/>
        </w:trPr>
        <w:tc>
          <w:tcPr>
            <w:tcW w:w="540" w:type="dxa"/>
            <w:vMerge w:val="restart"/>
            <w:shd w:val="clear" w:color="auto" w:fill="auto"/>
          </w:tcPr>
          <w:p w:rsidR="0023461D" w:rsidRPr="0023461D" w:rsidRDefault="0023461D" w:rsidP="0023461D">
            <w:pPr>
              <w:spacing w:after="160" w:line="240" w:lineRule="exact"/>
              <w:jc w:val="center"/>
              <w:rPr>
                <w:rFonts w:eastAsia="Times New Roman" w:cs="Times New Roman"/>
                <w:sz w:val="20"/>
                <w:szCs w:val="20"/>
                <w:lang w:eastAsia="ru-RU"/>
              </w:rPr>
            </w:pPr>
            <w:r w:rsidRPr="0023461D">
              <w:rPr>
                <w:rFonts w:eastAsia="Times New Roman" w:cs="Times New Roman"/>
                <w:sz w:val="20"/>
                <w:szCs w:val="20"/>
                <w:lang w:eastAsia="ru-RU"/>
              </w:rPr>
              <w:t>№ п/п</w:t>
            </w:r>
          </w:p>
        </w:tc>
        <w:tc>
          <w:tcPr>
            <w:tcW w:w="700" w:type="dxa"/>
            <w:vMerge w:val="restart"/>
            <w:shd w:val="clear" w:color="auto" w:fill="auto"/>
          </w:tcPr>
          <w:p w:rsidR="0023461D" w:rsidRPr="0023461D" w:rsidRDefault="0023461D" w:rsidP="0023461D">
            <w:pPr>
              <w:spacing w:after="160" w:line="240" w:lineRule="exact"/>
              <w:jc w:val="center"/>
              <w:rPr>
                <w:rFonts w:eastAsia="Times New Roman" w:cs="Times New Roman"/>
                <w:sz w:val="20"/>
                <w:szCs w:val="20"/>
                <w:lang w:eastAsia="ru-RU"/>
              </w:rPr>
            </w:pPr>
            <w:r w:rsidRPr="0023461D">
              <w:rPr>
                <w:rFonts w:eastAsia="Times New Roman" w:cs="Times New Roman"/>
                <w:sz w:val="20"/>
                <w:szCs w:val="20"/>
                <w:lang w:eastAsia="ru-RU"/>
              </w:rPr>
              <w:t>Год</w:t>
            </w:r>
          </w:p>
        </w:tc>
        <w:tc>
          <w:tcPr>
            <w:tcW w:w="1440" w:type="dxa"/>
            <w:vMerge w:val="restart"/>
            <w:shd w:val="clear" w:color="auto" w:fill="auto"/>
          </w:tcPr>
          <w:p w:rsidR="0023461D" w:rsidRPr="0023461D" w:rsidRDefault="0023461D" w:rsidP="0023461D">
            <w:pPr>
              <w:spacing w:after="160" w:line="240" w:lineRule="exact"/>
              <w:jc w:val="center"/>
              <w:rPr>
                <w:rFonts w:eastAsia="Times New Roman" w:cs="Times New Roman"/>
                <w:sz w:val="20"/>
                <w:szCs w:val="20"/>
                <w:lang w:eastAsia="ru-RU"/>
              </w:rPr>
            </w:pPr>
            <w:r w:rsidRPr="0023461D">
              <w:rPr>
                <w:rFonts w:eastAsia="Times New Roman" w:cs="Times New Roman"/>
                <w:sz w:val="20"/>
                <w:szCs w:val="20"/>
                <w:lang w:eastAsia="ru-RU"/>
              </w:rPr>
              <w:t>Численность постоянного населения (чел.)</w:t>
            </w:r>
          </w:p>
        </w:tc>
        <w:tc>
          <w:tcPr>
            <w:tcW w:w="3240" w:type="dxa"/>
            <w:gridSpan w:val="3"/>
            <w:shd w:val="clear" w:color="auto" w:fill="auto"/>
          </w:tcPr>
          <w:p w:rsidR="0023461D" w:rsidRPr="0023461D" w:rsidRDefault="0023461D" w:rsidP="0023461D">
            <w:pPr>
              <w:spacing w:after="160" w:line="240" w:lineRule="exact"/>
              <w:jc w:val="center"/>
              <w:rPr>
                <w:rFonts w:eastAsia="Times New Roman" w:cs="Times New Roman"/>
                <w:sz w:val="20"/>
                <w:szCs w:val="20"/>
                <w:lang w:eastAsia="ru-RU"/>
              </w:rPr>
            </w:pPr>
            <w:r w:rsidRPr="0023461D">
              <w:rPr>
                <w:rFonts w:eastAsia="Times New Roman" w:cs="Times New Roman"/>
                <w:sz w:val="20"/>
                <w:szCs w:val="20"/>
                <w:lang w:eastAsia="ru-RU"/>
              </w:rPr>
              <w:t>В том числе в возрасте</w:t>
            </w:r>
          </w:p>
        </w:tc>
        <w:tc>
          <w:tcPr>
            <w:tcW w:w="3278" w:type="dxa"/>
            <w:gridSpan w:val="3"/>
            <w:shd w:val="clear" w:color="auto" w:fill="auto"/>
          </w:tcPr>
          <w:p w:rsidR="0023461D" w:rsidRPr="0023461D" w:rsidRDefault="0023461D" w:rsidP="0023461D">
            <w:pPr>
              <w:spacing w:after="160" w:line="240" w:lineRule="exact"/>
              <w:jc w:val="center"/>
              <w:rPr>
                <w:rFonts w:eastAsia="Times New Roman" w:cs="Times New Roman"/>
                <w:sz w:val="20"/>
                <w:szCs w:val="20"/>
                <w:lang w:eastAsia="ru-RU"/>
              </w:rPr>
            </w:pPr>
            <w:r w:rsidRPr="0023461D">
              <w:rPr>
                <w:rFonts w:eastAsia="Times New Roman" w:cs="Times New Roman"/>
                <w:sz w:val="20"/>
                <w:szCs w:val="20"/>
                <w:lang w:eastAsia="ru-RU"/>
              </w:rPr>
              <w:t>То же, в % к общей численности</w:t>
            </w:r>
          </w:p>
        </w:tc>
      </w:tr>
      <w:tr w:rsidR="0023461D" w:rsidRPr="0023461D" w:rsidTr="005C02F0">
        <w:trPr>
          <w:jc w:val="center"/>
        </w:trPr>
        <w:tc>
          <w:tcPr>
            <w:tcW w:w="540" w:type="dxa"/>
            <w:vMerge/>
            <w:shd w:val="clear" w:color="auto" w:fill="auto"/>
          </w:tcPr>
          <w:p w:rsidR="0023461D" w:rsidRPr="0023461D" w:rsidRDefault="0023461D" w:rsidP="0023461D">
            <w:pPr>
              <w:spacing w:after="160" w:line="240" w:lineRule="exact"/>
              <w:jc w:val="both"/>
              <w:rPr>
                <w:rFonts w:eastAsia="Times New Roman" w:cs="Times New Roman"/>
                <w:sz w:val="20"/>
                <w:szCs w:val="20"/>
                <w:lang w:eastAsia="ru-RU"/>
              </w:rPr>
            </w:pPr>
          </w:p>
        </w:tc>
        <w:tc>
          <w:tcPr>
            <w:tcW w:w="700" w:type="dxa"/>
            <w:vMerge/>
            <w:shd w:val="clear" w:color="auto" w:fill="auto"/>
          </w:tcPr>
          <w:p w:rsidR="0023461D" w:rsidRPr="0023461D" w:rsidRDefault="0023461D" w:rsidP="0023461D">
            <w:pPr>
              <w:spacing w:after="160" w:line="240" w:lineRule="exact"/>
              <w:jc w:val="both"/>
              <w:rPr>
                <w:rFonts w:eastAsia="Times New Roman" w:cs="Times New Roman"/>
                <w:sz w:val="20"/>
                <w:szCs w:val="20"/>
                <w:lang w:eastAsia="ru-RU"/>
              </w:rPr>
            </w:pPr>
          </w:p>
        </w:tc>
        <w:tc>
          <w:tcPr>
            <w:tcW w:w="1440" w:type="dxa"/>
            <w:vMerge/>
            <w:shd w:val="clear" w:color="auto" w:fill="auto"/>
          </w:tcPr>
          <w:p w:rsidR="0023461D" w:rsidRPr="0023461D" w:rsidRDefault="0023461D" w:rsidP="0023461D">
            <w:pPr>
              <w:spacing w:after="160" w:line="240" w:lineRule="exact"/>
              <w:jc w:val="both"/>
              <w:rPr>
                <w:rFonts w:eastAsia="Times New Roman" w:cs="Times New Roman"/>
                <w:sz w:val="20"/>
                <w:szCs w:val="20"/>
                <w:lang w:eastAsia="ru-RU"/>
              </w:rPr>
            </w:pPr>
          </w:p>
        </w:tc>
        <w:tc>
          <w:tcPr>
            <w:tcW w:w="1080" w:type="dxa"/>
            <w:shd w:val="clear" w:color="auto" w:fill="auto"/>
          </w:tcPr>
          <w:p w:rsidR="0023461D" w:rsidRPr="0023461D" w:rsidRDefault="0023461D" w:rsidP="0023461D">
            <w:pPr>
              <w:spacing w:after="160" w:line="240" w:lineRule="exact"/>
              <w:jc w:val="center"/>
              <w:rPr>
                <w:rFonts w:eastAsia="Times New Roman" w:cs="Times New Roman"/>
                <w:sz w:val="20"/>
                <w:szCs w:val="20"/>
                <w:lang w:eastAsia="ru-RU"/>
              </w:rPr>
            </w:pPr>
            <w:r w:rsidRPr="0023461D">
              <w:rPr>
                <w:rFonts w:eastAsia="Times New Roman" w:cs="Times New Roman"/>
                <w:sz w:val="20"/>
                <w:szCs w:val="20"/>
                <w:lang w:eastAsia="ru-RU"/>
              </w:rPr>
              <w:t>моложе</w:t>
            </w:r>
            <w:r w:rsidRPr="0023461D">
              <w:rPr>
                <w:rFonts w:eastAsia="Times New Roman" w:cs="Times New Roman"/>
                <w:sz w:val="20"/>
                <w:szCs w:val="20"/>
                <w:lang w:val="en-US" w:eastAsia="ru-RU"/>
              </w:rPr>
              <w:t xml:space="preserve"> </w:t>
            </w:r>
            <w:r w:rsidRPr="0023461D">
              <w:rPr>
                <w:rFonts w:eastAsia="Times New Roman" w:cs="Times New Roman"/>
                <w:sz w:val="20"/>
                <w:szCs w:val="20"/>
                <w:lang w:eastAsia="ru-RU"/>
              </w:rPr>
              <w:t>трудоспособного</w:t>
            </w:r>
          </w:p>
        </w:tc>
        <w:tc>
          <w:tcPr>
            <w:tcW w:w="1080" w:type="dxa"/>
            <w:shd w:val="clear" w:color="auto" w:fill="auto"/>
          </w:tcPr>
          <w:p w:rsidR="0023461D" w:rsidRPr="0023461D" w:rsidRDefault="0023461D" w:rsidP="0023461D">
            <w:pPr>
              <w:spacing w:after="160" w:line="240" w:lineRule="exact"/>
              <w:jc w:val="center"/>
              <w:rPr>
                <w:rFonts w:eastAsia="Times New Roman" w:cs="Times New Roman"/>
                <w:sz w:val="20"/>
                <w:szCs w:val="20"/>
                <w:lang w:eastAsia="ru-RU"/>
              </w:rPr>
            </w:pPr>
            <w:r w:rsidRPr="0023461D">
              <w:rPr>
                <w:rFonts w:eastAsia="Times New Roman" w:cs="Times New Roman"/>
                <w:sz w:val="20"/>
                <w:szCs w:val="20"/>
                <w:lang w:eastAsia="ru-RU"/>
              </w:rPr>
              <w:t>трудоспособного</w:t>
            </w:r>
          </w:p>
        </w:tc>
        <w:tc>
          <w:tcPr>
            <w:tcW w:w="1080" w:type="dxa"/>
            <w:shd w:val="clear" w:color="auto" w:fill="auto"/>
          </w:tcPr>
          <w:p w:rsidR="0023461D" w:rsidRPr="0023461D" w:rsidRDefault="0023461D" w:rsidP="0023461D">
            <w:pPr>
              <w:spacing w:after="160" w:line="240" w:lineRule="exact"/>
              <w:jc w:val="center"/>
              <w:rPr>
                <w:rFonts w:eastAsia="Times New Roman" w:cs="Times New Roman"/>
                <w:sz w:val="20"/>
                <w:szCs w:val="20"/>
                <w:lang w:eastAsia="ru-RU"/>
              </w:rPr>
            </w:pPr>
            <w:r w:rsidRPr="0023461D">
              <w:rPr>
                <w:rFonts w:eastAsia="Times New Roman" w:cs="Times New Roman"/>
                <w:sz w:val="20"/>
                <w:szCs w:val="20"/>
                <w:lang w:eastAsia="ru-RU"/>
              </w:rPr>
              <w:t>старше трудоспособного</w:t>
            </w:r>
          </w:p>
        </w:tc>
        <w:tc>
          <w:tcPr>
            <w:tcW w:w="1080" w:type="dxa"/>
            <w:shd w:val="clear" w:color="auto" w:fill="auto"/>
          </w:tcPr>
          <w:p w:rsidR="0023461D" w:rsidRPr="0023461D" w:rsidRDefault="0023461D" w:rsidP="0023461D">
            <w:pPr>
              <w:spacing w:after="160" w:line="240" w:lineRule="exact"/>
              <w:jc w:val="center"/>
              <w:rPr>
                <w:rFonts w:eastAsia="Times New Roman" w:cs="Times New Roman"/>
                <w:sz w:val="20"/>
                <w:szCs w:val="20"/>
                <w:lang w:eastAsia="ru-RU"/>
              </w:rPr>
            </w:pPr>
            <w:r w:rsidRPr="0023461D">
              <w:rPr>
                <w:rFonts w:eastAsia="Times New Roman" w:cs="Times New Roman"/>
                <w:sz w:val="20"/>
                <w:szCs w:val="20"/>
                <w:lang w:eastAsia="ru-RU"/>
              </w:rPr>
              <w:t>моложе трудоспособного</w:t>
            </w:r>
          </w:p>
        </w:tc>
        <w:tc>
          <w:tcPr>
            <w:tcW w:w="1080" w:type="dxa"/>
            <w:shd w:val="clear" w:color="auto" w:fill="auto"/>
          </w:tcPr>
          <w:p w:rsidR="0023461D" w:rsidRPr="0023461D" w:rsidRDefault="0023461D" w:rsidP="0023461D">
            <w:pPr>
              <w:spacing w:after="160" w:line="240" w:lineRule="exact"/>
              <w:jc w:val="center"/>
              <w:rPr>
                <w:rFonts w:eastAsia="Times New Roman" w:cs="Times New Roman"/>
                <w:sz w:val="20"/>
                <w:szCs w:val="20"/>
                <w:lang w:eastAsia="ru-RU"/>
              </w:rPr>
            </w:pPr>
            <w:r w:rsidRPr="0023461D">
              <w:rPr>
                <w:rFonts w:eastAsia="Times New Roman" w:cs="Times New Roman"/>
                <w:sz w:val="20"/>
                <w:szCs w:val="20"/>
                <w:lang w:eastAsia="ru-RU"/>
              </w:rPr>
              <w:t>трудоспособного</w:t>
            </w:r>
          </w:p>
        </w:tc>
        <w:tc>
          <w:tcPr>
            <w:tcW w:w="1118" w:type="dxa"/>
            <w:shd w:val="clear" w:color="auto" w:fill="auto"/>
          </w:tcPr>
          <w:p w:rsidR="0023461D" w:rsidRPr="0023461D" w:rsidRDefault="0023461D" w:rsidP="0023461D">
            <w:pPr>
              <w:spacing w:after="160" w:line="240" w:lineRule="exact"/>
              <w:jc w:val="center"/>
              <w:rPr>
                <w:rFonts w:eastAsia="Times New Roman" w:cs="Times New Roman"/>
                <w:sz w:val="20"/>
                <w:szCs w:val="20"/>
                <w:lang w:eastAsia="ru-RU"/>
              </w:rPr>
            </w:pPr>
            <w:r w:rsidRPr="0023461D">
              <w:rPr>
                <w:rFonts w:eastAsia="Times New Roman" w:cs="Times New Roman"/>
                <w:sz w:val="20"/>
                <w:szCs w:val="20"/>
                <w:lang w:eastAsia="ru-RU"/>
              </w:rPr>
              <w:t>старше трудоспособного</w:t>
            </w:r>
          </w:p>
        </w:tc>
      </w:tr>
      <w:tr w:rsidR="0023461D" w:rsidRPr="0023461D" w:rsidTr="005C02F0">
        <w:trPr>
          <w:trHeight w:val="291"/>
          <w:jc w:val="center"/>
        </w:trPr>
        <w:tc>
          <w:tcPr>
            <w:tcW w:w="540" w:type="dxa"/>
            <w:shd w:val="clear" w:color="auto" w:fill="auto"/>
          </w:tcPr>
          <w:p w:rsidR="0023461D" w:rsidRPr="0023461D" w:rsidRDefault="0023461D" w:rsidP="0023461D">
            <w:pPr>
              <w:spacing w:after="160" w:line="240" w:lineRule="exact"/>
              <w:jc w:val="center"/>
              <w:rPr>
                <w:rFonts w:eastAsia="Times New Roman" w:cs="Times New Roman"/>
                <w:sz w:val="20"/>
                <w:szCs w:val="20"/>
                <w:lang w:eastAsia="ru-RU"/>
              </w:rPr>
            </w:pPr>
            <w:r w:rsidRPr="0023461D">
              <w:rPr>
                <w:rFonts w:eastAsia="Times New Roman" w:cs="Times New Roman"/>
                <w:sz w:val="20"/>
                <w:szCs w:val="20"/>
                <w:lang w:eastAsia="ru-RU"/>
              </w:rPr>
              <w:lastRenderedPageBreak/>
              <w:t>1</w:t>
            </w:r>
          </w:p>
        </w:tc>
        <w:tc>
          <w:tcPr>
            <w:tcW w:w="700" w:type="dxa"/>
            <w:shd w:val="clear" w:color="auto" w:fill="auto"/>
          </w:tcPr>
          <w:p w:rsidR="0023461D" w:rsidRPr="0023461D" w:rsidRDefault="0023461D" w:rsidP="0023461D">
            <w:pPr>
              <w:spacing w:after="160" w:line="240" w:lineRule="exact"/>
              <w:jc w:val="center"/>
              <w:rPr>
                <w:rFonts w:eastAsia="Times New Roman" w:cs="Times New Roman"/>
                <w:sz w:val="20"/>
                <w:szCs w:val="20"/>
                <w:lang w:eastAsia="ru-RU"/>
              </w:rPr>
            </w:pPr>
            <w:r w:rsidRPr="0023461D">
              <w:rPr>
                <w:rFonts w:eastAsia="Times New Roman" w:cs="Times New Roman"/>
                <w:sz w:val="20"/>
                <w:szCs w:val="20"/>
                <w:lang w:eastAsia="ru-RU"/>
              </w:rPr>
              <w:t>2</w:t>
            </w:r>
          </w:p>
        </w:tc>
        <w:tc>
          <w:tcPr>
            <w:tcW w:w="1440" w:type="dxa"/>
            <w:shd w:val="clear" w:color="auto" w:fill="auto"/>
          </w:tcPr>
          <w:p w:rsidR="0023461D" w:rsidRPr="0023461D" w:rsidRDefault="0023461D" w:rsidP="0023461D">
            <w:pPr>
              <w:spacing w:after="160" w:line="240" w:lineRule="exact"/>
              <w:jc w:val="center"/>
              <w:rPr>
                <w:rFonts w:eastAsia="Times New Roman" w:cs="Times New Roman"/>
                <w:sz w:val="20"/>
                <w:szCs w:val="20"/>
                <w:lang w:eastAsia="ru-RU"/>
              </w:rPr>
            </w:pPr>
            <w:r w:rsidRPr="0023461D">
              <w:rPr>
                <w:rFonts w:eastAsia="Times New Roman" w:cs="Times New Roman"/>
                <w:sz w:val="20"/>
                <w:szCs w:val="20"/>
                <w:lang w:eastAsia="ru-RU"/>
              </w:rPr>
              <w:t>3</w:t>
            </w:r>
          </w:p>
        </w:tc>
        <w:tc>
          <w:tcPr>
            <w:tcW w:w="1080" w:type="dxa"/>
            <w:shd w:val="clear" w:color="auto" w:fill="auto"/>
          </w:tcPr>
          <w:p w:rsidR="0023461D" w:rsidRPr="0023461D" w:rsidRDefault="0023461D" w:rsidP="0023461D">
            <w:pPr>
              <w:spacing w:after="160" w:line="240" w:lineRule="exact"/>
              <w:jc w:val="center"/>
              <w:rPr>
                <w:rFonts w:eastAsia="Times New Roman" w:cs="Times New Roman"/>
                <w:sz w:val="20"/>
                <w:szCs w:val="20"/>
                <w:lang w:eastAsia="ru-RU"/>
              </w:rPr>
            </w:pPr>
            <w:r w:rsidRPr="0023461D">
              <w:rPr>
                <w:rFonts w:eastAsia="Times New Roman" w:cs="Times New Roman"/>
                <w:sz w:val="20"/>
                <w:szCs w:val="20"/>
                <w:lang w:eastAsia="ru-RU"/>
              </w:rPr>
              <w:t>4</w:t>
            </w:r>
          </w:p>
        </w:tc>
        <w:tc>
          <w:tcPr>
            <w:tcW w:w="1080" w:type="dxa"/>
            <w:shd w:val="clear" w:color="auto" w:fill="auto"/>
          </w:tcPr>
          <w:p w:rsidR="0023461D" w:rsidRPr="0023461D" w:rsidRDefault="0023461D" w:rsidP="0023461D">
            <w:pPr>
              <w:spacing w:after="160" w:line="240" w:lineRule="exact"/>
              <w:jc w:val="center"/>
              <w:rPr>
                <w:rFonts w:eastAsia="Times New Roman" w:cs="Times New Roman"/>
                <w:sz w:val="20"/>
                <w:szCs w:val="20"/>
                <w:lang w:eastAsia="ru-RU"/>
              </w:rPr>
            </w:pPr>
            <w:r w:rsidRPr="0023461D">
              <w:rPr>
                <w:rFonts w:eastAsia="Times New Roman" w:cs="Times New Roman"/>
                <w:sz w:val="20"/>
                <w:szCs w:val="20"/>
                <w:lang w:eastAsia="ru-RU"/>
              </w:rPr>
              <w:t>5</w:t>
            </w:r>
          </w:p>
        </w:tc>
        <w:tc>
          <w:tcPr>
            <w:tcW w:w="1080" w:type="dxa"/>
            <w:shd w:val="clear" w:color="auto" w:fill="auto"/>
          </w:tcPr>
          <w:p w:rsidR="0023461D" w:rsidRPr="0023461D" w:rsidRDefault="0023461D" w:rsidP="0023461D">
            <w:pPr>
              <w:spacing w:after="160" w:line="240" w:lineRule="exact"/>
              <w:jc w:val="center"/>
              <w:rPr>
                <w:rFonts w:eastAsia="Times New Roman" w:cs="Times New Roman"/>
                <w:sz w:val="20"/>
                <w:szCs w:val="20"/>
                <w:lang w:eastAsia="ru-RU"/>
              </w:rPr>
            </w:pPr>
            <w:r w:rsidRPr="0023461D">
              <w:rPr>
                <w:rFonts w:eastAsia="Times New Roman" w:cs="Times New Roman"/>
                <w:sz w:val="20"/>
                <w:szCs w:val="20"/>
                <w:lang w:eastAsia="ru-RU"/>
              </w:rPr>
              <w:t>6</w:t>
            </w:r>
          </w:p>
        </w:tc>
        <w:tc>
          <w:tcPr>
            <w:tcW w:w="1080" w:type="dxa"/>
            <w:shd w:val="clear" w:color="auto" w:fill="auto"/>
          </w:tcPr>
          <w:p w:rsidR="0023461D" w:rsidRPr="0023461D" w:rsidRDefault="0023461D" w:rsidP="0023461D">
            <w:pPr>
              <w:spacing w:after="160" w:line="240" w:lineRule="exact"/>
              <w:jc w:val="center"/>
              <w:rPr>
                <w:rFonts w:eastAsia="Times New Roman" w:cs="Times New Roman"/>
                <w:sz w:val="20"/>
                <w:szCs w:val="20"/>
                <w:lang w:eastAsia="ru-RU"/>
              </w:rPr>
            </w:pPr>
            <w:r w:rsidRPr="0023461D">
              <w:rPr>
                <w:rFonts w:eastAsia="Times New Roman" w:cs="Times New Roman"/>
                <w:sz w:val="20"/>
                <w:szCs w:val="20"/>
                <w:lang w:eastAsia="ru-RU"/>
              </w:rPr>
              <w:t>7</w:t>
            </w:r>
          </w:p>
        </w:tc>
        <w:tc>
          <w:tcPr>
            <w:tcW w:w="1080" w:type="dxa"/>
            <w:shd w:val="clear" w:color="auto" w:fill="auto"/>
          </w:tcPr>
          <w:p w:rsidR="0023461D" w:rsidRPr="0023461D" w:rsidRDefault="0023461D" w:rsidP="0023461D">
            <w:pPr>
              <w:spacing w:after="160" w:line="240" w:lineRule="exact"/>
              <w:jc w:val="center"/>
              <w:rPr>
                <w:rFonts w:eastAsia="Times New Roman" w:cs="Times New Roman"/>
                <w:sz w:val="20"/>
                <w:szCs w:val="20"/>
                <w:lang w:eastAsia="ru-RU"/>
              </w:rPr>
            </w:pPr>
            <w:r w:rsidRPr="0023461D">
              <w:rPr>
                <w:rFonts w:eastAsia="Times New Roman" w:cs="Times New Roman"/>
                <w:sz w:val="20"/>
                <w:szCs w:val="20"/>
                <w:lang w:eastAsia="ru-RU"/>
              </w:rPr>
              <w:t>8</w:t>
            </w:r>
          </w:p>
        </w:tc>
        <w:tc>
          <w:tcPr>
            <w:tcW w:w="1118" w:type="dxa"/>
            <w:shd w:val="clear" w:color="auto" w:fill="auto"/>
          </w:tcPr>
          <w:p w:rsidR="0023461D" w:rsidRPr="0023461D" w:rsidRDefault="0023461D" w:rsidP="0023461D">
            <w:pPr>
              <w:spacing w:after="160" w:line="240" w:lineRule="exact"/>
              <w:jc w:val="center"/>
              <w:rPr>
                <w:rFonts w:eastAsia="Times New Roman" w:cs="Times New Roman"/>
                <w:sz w:val="20"/>
                <w:szCs w:val="20"/>
                <w:lang w:eastAsia="ru-RU"/>
              </w:rPr>
            </w:pPr>
            <w:r w:rsidRPr="0023461D">
              <w:rPr>
                <w:rFonts w:eastAsia="Times New Roman" w:cs="Times New Roman"/>
                <w:sz w:val="20"/>
                <w:szCs w:val="20"/>
                <w:lang w:eastAsia="ru-RU"/>
              </w:rPr>
              <w:t>9</w:t>
            </w:r>
          </w:p>
        </w:tc>
      </w:tr>
      <w:tr w:rsidR="0023461D" w:rsidRPr="0023461D" w:rsidTr="005C02F0">
        <w:trPr>
          <w:jc w:val="center"/>
        </w:trPr>
        <w:tc>
          <w:tcPr>
            <w:tcW w:w="540" w:type="dxa"/>
            <w:shd w:val="clear" w:color="auto" w:fill="auto"/>
          </w:tcPr>
          <w:p w:rsidR="0023461D" w:rsidRPr="0023461D" w:rsidRDefault="0023461D" w:rsidP="0023461D">
            <w:pPr>
              <w:spacing w:after="160" w:line="240" w:lineRule="exact"/>
              <w:jc w:val="center"/>
              <w:rPr>
                <w:rFonts w:eastAsia="Times New Roman" w:cs="Times New Roman"/>
                <w:sz w:val="20"/>
                <w:szCs w:val="20"/>
                <w:lang w:eastAsia="ru-RU"/>
              </w:rPr>
            </w:pPr>
            <w:r w:rsidRPr="0023461D">
              <w:rPr>
                <w:rFonts w:eastAsia="Times New Roman" w:cs="Times New Roman"/>
                <w:sz w:val="20"/>
                <w:szCs w:val="20"/>
                <w:lang w:eastAsia="ru-RU"/>
              </w:rPr>
              <w:t>2</w:t>
            </w:r>
          </w:p>
        </w:tc>
        <w:tc>
          <w:tcPr>
            <w:tcW w:w="700" w:type="dxa"/>
            <w:shd w:val="clear" w:color="auto" w:fill="auto"/>
          </w:tcPr>
          <w:p w:rsidR="0023461D" w:rsidRPr="0023461D" w:rsidRDefault="0023461D" w:rsidP="0023461D">
            <w:pPr>
              <w:spacing w:after="160" w:line="240" w:lineRule="exact"/>
              <w:jc w:val="center"/>
              <w:rPr>
                <w:rFonts w:eastAsia="Times New Roman" w:cs="Times New Roman"/>
                <w:sz w:val="20"/>
                <w:szCs w:val="20"/>
                <w:lang w:eastAsia="ru-RU"/>
              </w:rPr>
            </w:pPr>
            <w:r w:rsidRPr="0023461D">
              <w:rPr>
                <w:rFonts w:eastAsia="Times New Roman" w:cs="Times New Roman"/>
                <w:sz w:val="20"/>
                <w:szCs w:val="20"/>
                <w:lang w:eastAsia="ru-RU"/>
              </w:rPr>
              <w:t>2009</w:t>
            </w:r>
          </w:p>
        </w:tc>
        <w:tc>
          <w:tcPr>
            <w:tcW w:w="1440" w:type="dxa"/>
            <w:shd w:val="clear" w:color="auto" w:fill="auto"/>
          </w:tcPr>
          <w:p w:rsidR="0023461D" w:rsidRPr="0023461D" w:rsidRDefault="0023461D" w:rsidP="0023461D">
            <w:pPr>
              <w:spacing w:after="160" w:line="240" w:lineRule="exact"/>
              <w:jc w:val="center"/>
              <w:rPr>
                <w:rFonts w:eastAsia="Times New Roman" w:cs="Times New Roman"/>
                <w:sz w:val="20"/>
                <w:szCs w:val="20"/>
                <w:lang w:eastAsia="ru-RU"/>
              </w:rPr>
            </w:pPr>
            <w:r w:rsidRPr="0023461D">
              <w:rPr>
                <w:rFonts w:eastAsia="Times New Roman" w:cs="Times New Roman"/>
                <w:sz w:val="20"/>
                <w:szCs w:val="20"/>
                <w:lang w:eastAsia="ru-RU"/>
              </w:rPr>
              <w:t>1561</w:t>
            </w:r>
          </w:p>
        </w:tc>
        <w:tc>
          <w:tcPr>
            <w:tcW w:w="1080" w:type="dxa"/>
            <w:shd w:val="clear" w:color="auto" w:fill="auto"/>
          </w:tcPr>
          <w:p w:rsidR="0023461D" w:rsidRPr="0023461D" w:rsidRDefault="0023461D" w:rsidP="0023461D">
            <w:pPr>
              <w:spacing w:after="160" w:line="240" w:lineRule="exact"/>
              <w:jc w:val="center"/>
              <w:rPr>
                <w:rFonts w:eastAsia="Times New Roman" w:cs="Times New Roman"/>
                <w:sz w:val="20"/>
                <w:szCs w:val="20"/>
                <w:lang w:eastAsia="ru-RU"/>
              </w:rPr>
            </w:pPr>
            <w:r w:rsidRPr="0023461D">
              <w:rPr>
                <w:rFonts w:eastAsia="Times New Roman" w:cs="Times New Roman"/>
                <w:sz w:val="20"/>
                <w:szCs w:val="20"/>
                <w:lang w:eastAsia="ru-RU"/>
              </w:rPr>
              <w:t>462</w:t>
            </w:r>
          </w:p>
        </w:tc>
        <w:tc>
          <w:tcPr>
            <w:tcW w:w="1080" w:type="dxa"/>
            <w:shd w:val="clear" w:color="auto" w:fill="auto"/>
          </w:tcPr>
          <w:p w:rsidR="0023461D" w:rsidRPr="0023461D" w:rsidRDefault="0023461D" w:rsidP="0023461D">
            <w:pPr>
              <w:spacing w:after="160" w:line="240" w:lineRule="exact"/>
              <w:jc w:val="center"/>
              <w:rPr>
                <w:rFonts w:eastAsia="Times New Roman" w:cs="Times New Roman"/>
                <w:sz w:val="20"/>
                <w:szCs w:val="20"/>
                <w:lang w:eastAsia="ru-RU"/>
              </w:rPr>
            </w:pPr>
            <w:r w:rsidRPr="0023461D">
              <w:rPr>
                <w:rFonts w:eastAsia="Times New Roman" w:cs="Times New Roman"/>
                <w:sz w:val="20"/>
                <w:szCs w:val="20"/>
                <w:lang w:eastAsia="ru-RU"/>
              </w:rPr>
              <w:t>728</w:t>
            </w:r>
          </w:p>
        </w:tc>
        <w:tc>
          <w:tcPr>
            <w:tcW w:w="1080" w:type="dxa"/>
            <w:shd w:val="clear" w:color="auto" w:fill="auto"/>
          </w:tcPr>
          <w:p w:rsidR="0023461D" w:rsidRPr="0023461D" w:rsidRDefault="0023461D" w:rsidP="0023461D">
            <w:pPr>
              <w:spacing w:after="160" w:line="240" w:lineRule="exact"/>
              <w:jc w:val="center"/>
              <w:rPr>
                <w:rFonts w:eastAsia="Times New Roman" w:cs="Times New Roman"/>
                <w:sz w:val="20"/>
                <w:szCs w:val="20"/>
                <w:lang w:eastAsia="ru-RU"/>
              </w:rPr>
            </w:pPr>
            <w:r w:rsidRPr="0023461D">
              <w:rPr>
                <w:rFonts w:eastAsia="Times New Roman" w:cs="Times New Roman"/>
                <w:sz w:val="20"/>
                <w:szCs w:val="20"/>
                <w:lang w:eastAsia="ru-RU"/>
              </w:rPr>
              <w:t>371</w:t>
            </w:r>
          </w:p>
        </w:tc>
        <w:tc>
          <w:tcPr>
            <w:tcW w:w="1080" w:type="dxa"/>
            <w:shd w:val="clear" w:color="auto" w:fill="auto"/>
            <w:vAlign w:val="bottom"/>
          </w:tcPr>
          <w:p w:rsidR="0023461D" w:rsidRPr="0023461D" w:rsidRDefault="0023461D" w:rsidP="0023461D">
            <w:pPr>
              <w:spacing w:after="160" w:line="240" w:lineRule="exact"/>
              <w:jc w:val="center"/>
              <w:rPr>
                <w:rFonts w:eastAsia="Times New Roman" w:cs="Times New Roman"/>
                <w:sz w:val="20"/>
                <w:szCs w:val="20"/>
                <w:lang w:eastAsia="ru-RU"/>
              </w:rPr>
            </w:pPr>
            <w:r w:rsidRPr="0023461D">
              <w:rPr>
                <w:rFonts w:eastAsia="Times New Roman" w:cs="Times New Roman"/>
                <w:sz w:val="20"/>
                <w:szCs w:val="20"/>
                <w:lang w:eastAsia="ru-RU"/>
              </w:rPr>
              <w:t>29</w:t>
            </w:r>
          </w:p>
        </w:tc>
        <w:tc>
          <w:tcPr>
            <w:tcW w:w="1080" w:type="dxa"/>
            <w:shd w:val="clear" w:color="auto" w:fill="auto"/>
            <w:vAlign w:val="bottom"/>
          </w:tcPr>
          <w:p w:rsidR="0023461D" w:rsidRPr="0023461D" w:rsidRDefault="0023461D" w:rsidP="0023461D">
            <w:pPr>
              <w:spacing w:after="160" w:line="240" w:lineRule="exact"/>
              <w:jc w:val="center"/>
              <w:rPr>
                <w:rFonts w:eastAsia="Times New Roman" w:cs="Times New Roman"/>
                <w:sz w:val="20"/>
                <w:szCs w:val="20"/>
                <w:lang w:eastAsia="ru-RU"/>
              </w:rPr>
            </w:pPr>
            <w:r w:rsidRPr="0023461D">
              <w:rPr>
                <w:rFonts w:eastAsia="Times New Roman" w:cs="Times New Roman"/>
                <w:sz w:val="20"/>
                <w:szCs w:val="20"/>
                <w:lang w:eastAsia="ru-RU"/>
              </w:rPr>
              <w:t>47</w:t>
            </w:r>
          </w:p>
        </w:tc>
        <w:tc>
          <w:tcPr>
            <w:tcW w:w="1118" w:type="dxa"/>
            <w:shd w:val="clear" w:color="auto" w:fill="auto"/>
            <w:vAlign w:val="bottom"/>
          </w:tcPr>
          <w:p w:rsidR="0023461D" w:rsidRPr="0023461D" w:rsidRDefault="0023461D" w:rsidP="0023461D">
            <w:pPr>
              <w:spacing w:after="160" w:line="240" w:lineRule="exact"/>
              <w:jc w:val="center"/>
              <w:rPr>
                <w:rFonts w:eastAsia="Times New Roman" w:cs="Times New Roman"/>
                <w:sz w:val="20"/>
                <w:szCs w:val="20"/>
                <w:lang w:eastAsia="ru-RU"/>
              </w:rPr>
            </w:pPr>
            <w:r w:rsidRPr="0023461D">
              <w:rPr>
                <w:rFonts w:eastAsia="Times New Roman" w:cs="Times New Roman"/>
                <w:sz w:val="20"/>
                <w:szCs w:val="20"/>
                <w:lang w:eastAsia="ru-RU"/>
              </w:rPr>
              <w:t>24</w:t>
            </w:r>
          </w:p>
        </w:tc>
      </w:tr>
      <w:tr w:rsidR="0023461D" w:rsidRPr="0023461D" w:rsidTr="005C02F0">
        <w:trPr>
          <w:jc w:val="center"/>
        </w:trPr>
        <w:tc>
          <w:tcPr>
            <w:tcW w:w="540" w:type="dxa"/>
            <w:shd w:val="clear" w:color="auto" w:fill="auto"/>
          </w:tcPr>
          <w:p w:rsidR="0023461D" w:rsidRPr="0023461D" w:rsidRDefault="0023461D" w:rsidP="0023461D">
            <w:pPr>
              <w:spacing w:after="160" w:line="240" w:lineRule="exact"/>
              <w:jc w:val="center"/>
              <w:rPr>
                <w:rFonts w:eastAsia="Times New Roman" w:cs="Times New Roman"/>
                <w:sz w:val="20"/>
                <w:szCs w:val="20"/>
                <w:lang w:eastAsia="ru-RU"/>
              </w:rPr>
            </w:pPr>
            <w:r w:rsidRPr="0023461D">
              <w:rPr>
                <w:rFonts w:eastAsia="Times New Roman" w:cs="Times New Roman"/>
                <w:sz w:val="20"/>
                <w:szCs w:val="20"/>
                <w:lang w:eastAsia="ru-RU"/>
              </w:rPr>
              <w:t>3</w:t>
            </w:r>
          </w:p>
        </w:tc>
        <w:tc>
          <w:tcPr>
            <w:tcW w:w="700" w:type="dxa"/>
            <w:shd w:val="clear" w:color="auto" w:fill="auto"/>
          </w:tcPr>
          <w:p w:rsidR="0023461D" w:rsidRPr="0023461D" w:rsidRDefault="0023461D" w:rsidP="0023461D">
            <w:pPr>
              <w:spacing w:after="160" w:line="240" w:lineRule="exact"/>
              <w:jc w:val="center"/>
              <w:rPr>
                <w:rFonts w:eastAsia="Times New Roman" w:cs="Times New Roman"/>
                <w:sz w:val="20"/>
                <w:szCs w:val="20"/>
                <w:lang w:eastAsia="ru-RU"/>
              </w:rPr>
            </w:pPr>
            <w:r w:rsidRPr="0023461D">
              <w:rPr>
                <w:rFonts w:eastAsia="Times New Roman" w:cs="Times New Roman"/>
                <w:sz w:val="20"/>
                <w:szCs w:val="20"/>
                <w:lang w:eastAsia="ru-RU"/>
              </w:rPr>
              <w:t>2010</w:t>
            </w:r>
          </w:p>
        </w:tc>
        <w:tc>
          <w:tcPr>
            <w:tcW w:w="1440" w:type="dxa"/>
            <w:shd w:val="clear" w:color="auto" w:fill="auto"/>
          </w:tcPr>
          <w:p w:rsidR="0023461D" w:rsidRPr="0023461D" w:rsidRDefault="0023461D" w:rsidP="0023461D">
            <w:pPr>
              <w:spacing w:after="160" w:line="240" w:lineRule="exact"/>
              <w:jc w:val="center"/>
              <w:rPr>
                <w:rFonts w:eastAsia="Times New Roman" w:cs="Times New Roman"/>
                <w:sz w:val="20"/>
                <w:szCs w:val="20"/>
                <w:lang w:eastAsia="ru-RU"/>
              </w:rPr>
            </w:pPr>
            <w:r w:rsidRPr="0023461D">
              <w:rPr>
                <w:rFonts w:eastAsia="Times New Roman" w:cs="Times New Roman"/>
                <w:sz w:val="20"/>
                <w:szCs w:val="20"/>
                <w:lang w:eastAsia="ru-RU"/>
              </w:rPr>
              <w:t>1565</w:t>
            </w:r>
          </w:p>
        </w:tc>
        <w:tc>
          <w:tcPr>
            <w:tcW w:w="1080" w:type="dxa"/>
            <w:shd w:val="clear" w:color="auto" w:fill="auto"/>
          </w:tcPr>
          <w:p w:rsidR="0023461D" w:rsidRPr="0023461D" w:rsidRDefault="0023461D" w:rsidP="0023461D">
            <w:pPr>
              <w:spacing w:after="160" w:line="240" w:lineRule="exact"/>
              <w:jc w:val="center"/>
              <w:rPr>
                <w:rFonts w:eastAsia="Times New Roman" w:cs="Times New Roman"/>
                <w:sz w:val="20"/>
                <w:szCs w:val="20"/>
                <w:lang w:eastAsia="ru-RU"/>
              </w:rPr>
            </w:pPr>
            <w:r w:rsidRPr="0023461D">
              <w:rPr>
                <w:rFonts w:eastAsia="Times New Roman" w:cs="Times New Roman"/>
                <w:sz w:val="20"/>
                <w:szCs w:val="20"/>
                <w:lang w:eastAsia="ru-RU"/>
              </w:rPr>
              <w:t>400</w:t>
            </w:r>
          </w:p>
        </w:tc>
        <w:tc>
          <w:tcPr>
            <w:tcW w:w="1080" w:type="dxa"/>
            <w:shd w:val="clear" w:color="auto" w:fill="auto"/>
          </w:tcPr>
          <w:p w:rsidR="0023461D" w:rsidRPr="0023461D" w:rsidRDefault="0023461D" w:rsidP="0023461D">
            <w:pPr>
              <w:spacing w:after="160" w:line="240" w:lineRule="exact"/>
              <w:jc w:val="center"/>
              <w:rPr>
                <w:rFonts w:eastAsia="Times New Roman" w:cs="Times New Roman"/>
                <w:sz w:val="20"/>
                <w:szCs w:val="20"/>
                <w:lang w:eastAsia="ru-RU"/>
              </w:rPr>
            </w:pPr>
            <w:r w:rsidRPr="0023461D">
              <w:rPr>
                <w:rFonts w:eastAsia="Times New Roman" w:cs="Times New Roman"/>
                <w:sz w:val="20"/>
                <w:szCs w:val="20"/>
                <w:lang w:eastAsia="ru-RU"/>
              </w:rPr>
              <w:t>872</w:t>
            </w:r>
          </w:p>
        </w:tc>
        <w:tc>
          <w:tcPr>
            <w:tcW w:w="1080" w:type="dxa"/>
            <w:shd w:val="clear" w:color="auto" w:fill="auto"/>
          </w:tcPr>
          <w:p w:rsidR="0023461D" w:rsidRPr="0023461D" w:rsidRDefault="0023461D" w:rsidP="0023461D">
            <w:pPr>
              <w:spacing w:after="160" w:line="240" w:lineRule="exact"/>
              <w:jc w:val="center"/>
              <w:rPr>
                <w:rFonts w:eastAsia="Times New Roman" w:cs="Times New Roman"/>
                <w:sz w:val="20"/>
                <w:szCs w:val="20"/>
                <w:lang w:eastAsia="ru-RU"/>
              </w:rPr>
            </w:pPr>
            <w:r w:rsidRPr="0023461D">
              <w:rPr>
                <w:rFonts w:eastAsia="Times New Roman" w:cs="Times New Roman"/>
                <w:sz w:val="20"/>
                <w:szCs w:val="20"/>
                <w:lang w:eastAsia="ru-RU"/>
              </w:rPr>
              <w:t>293</w:t>
            </w:r>
          </w:p>
        </w:tc>
        <w:tc>
          <w:tcPr>
            <w:tcW w:w="1080" w:type="dxa"/>
            <w:shd w:val="clear" w:color="auto" w:fill="auto"/>
            <w:vAlign w:val="bottom"/>
          </w:tcPr>
          <w:p w:rsidR="0023461D" w:rsidRPr="0023461D" w:rsidRDefault="0023461D" w:rsidP="0023461D">
            <w:pPr>
              <w:spacing w:after="160" w:line="240" w:lineRule="exact"/>
              <w:jc w:val="center"/>
              <w:rPr>
                <w:rFonts w:eastAsia="Times New Roman" w:cs="Times New Roman"/>
                <w:sz w:val="20"/>
                <w:szCs w:val="20"/>
                <w:lang w:eastAsia="ru-RU"/>
              </w:rPr>
            </w:pPr>
            <w:r w:rsidRPr="0023461D">
              <w:rPr>
                <w:rFonts w:eastAsia="Times New Roman" w:cs="Times New Roman"/>
                <w:sz w:val="20"/>
                <w:szCs w:val="20"/>
                <w:lang w:eastAsia="ru-RU"/>
              </w:rPr>
              <w:t>25</w:t>
            </w:r>
          </w:p>
        </w:tc>
        <w:tc>
          <w:tcPr>
            <w:tcW w:w="1080" w:type="dxa"/>
            <w:shd w:val="clear" w:color="auto" w:fill="auto"/>
            <w:vAlign w:val="bottom"/>
          </w:tcPr>
          <w:p w:rsidR="0023461D" w:rsidRPr="0023461D" w:rsidRDefault="0023461D" w:rsidP="0023461D">
            <w:pPr>
              <w:spacing w:after="160" w:line="240" w:lineRule="exact"/>
              <w:jc w:val="center"/>
              <w:rPr>
                <w:rFonts w:eastAsia="Times New Roman" w:cs="Times New Roman"/>
                <w:sz w:val="20"/>
                <w:szCs w:val="20"/>
                <w:lang w:eastAsia="ru-RU"/>
              </w:rPr>
            </w:pPr>
            <w:r w:rsidRPr="0023461D">
              <w:rPr>
                <w:rFonts w:eastAsia="Times New Roman" w:cs="Times New Roman"/>
                <w:sz w:val="20"/>
                <w:szCs w:val="20"/>
                <w:lang w:eastAsia="ru-RU"/>
              </w:rPr>
              <w:t>56</w:t>
            </w:r>
          </w:p>
        </w:tc>
        <w:tc>
          <w:tcPr>
            <w:tcW w:w="1118" w:type="dxa"/>
            <w:shd w:val="clear" w:color="auto" w:fill="auto"/>
            <w:vAlign w:val="bottom"/>
          </w:tcPr>
          <w:p w:rsidR="0023461D" w:rsidRPr="0023461D" w:rsidRDefault="0023461D" w:rsidP="0023461D">
            <w:pPr>
              <w:spacing w:after="160" w:line="240" w:lineRule="exact"/>
              <w:jc w:val="center"/>
              <w:rPr>
                <w:rFonts w:eastAsia="Times New Roman" w:cs="Times New Roman"/>
                <w:sz w:val="20"/>
                <w:szCs w:val="20"/>
                <w:lang w:eastAsia="ru-RU"/>
              </w:rPr>
            </w:pPr>
            <w:r w:rsidRPr="0023461D">
              <w:rPr>
                <w:rFonts w:eastAsia="Times New Roman" w:cs="Times New Roman"/>
                <w:sz w:val="20"/>
                <w:szCs w:val="20"/>
                <w:lang w:eastAsia="ru-RU"/>
              </w:rPr>
              <w:t>19</w:t>
            </w:r>
          </w:p>
        </w:tc>
      </w:tr>
      <w:tr w:rsidR="0023461D" w:rsidRPr="0023461D" w:rsidTr="005C02F0">
        <w:trPr>
          <w:jc w:val="center"/>
        </w:trPr>
        <w:tc>
          <w:tcPr>
            <w:tcW w:w="540" w:type="dxa"/>
            <w:shd w:val="clear" w:color="auto" w:fill="auto"/>
          </w:tcPr>
          <w:p w:rsidR="0023461D" w:rsidRPr="0023461D" w:rsidRDefault="0023461D" w:rsidP="0023461D">
            <w:pPr>
              <w:spacing w:after="160" w:line="240" w:lineRule="exact"/>
              <w:jc w:val="center"/>
              <w:rPr>
                <w:rFonts w:eastAsia="Times New Roman" w:cs="Times New Roman"/>
                <w:sz w:val="20"/>
                <w:szCs w:val="20"/>
                <w:lang w:eastAsia="ru-RU"/>
              </w:rPr>
            </w:pPr>
            <w:r w:rsidRPr="0023461D">
              <w:rPr>
                <w:rFonts w:eastAsia="Times New Roman" w:cs="Times New Roman"/>
                <w:sz w:val="20"/>
                <w:szCs w:val="20"/>
                <w:lang w:eastAsia="ru-RU"/>
              </w:rPr>
              <w:t>4</w:t>
            </w:r>
          </w:p>
        </w:tc>
        <w:tc>
          <w:tcPr>
            <w:tcW w:w="700" w:type="dxa"/>
            <w:shd w:val="clear" w:color="auto" w:fill="auto"/>
          </w:tcPr>
          <w:p w:rsidR="0023461D" w:rsidRPr="0023461D" w:rsidRDefault="0023461D" w:rsidP="0023461D">
            <w:pPr>
              <w:spacing w:after="160" w:line="240" w:lineRule="exact"/>
              <w:jc w:val="center"/>
              <w:rPr>
                <w:rFonts w:eastAsia="Times New Roman" w:cs="Times New Roman"/>
                <w:sz w:val="20"/>
                <w:szCs w:val="20"/>
                <w:lang w:eastAsia="ru-RU"/>
              </w:rPr>
            </w:pPr>
            <w:r w:rsidRPr="0023461D">
              <w:rPr>
                <w:rFonts w:eastAsia="Times New Roman" w:cs="Times New Roman"/>
                <w:sz w:val="20"/>
                <w:szCs w:val="20"/>
                <w:lang w:eastAsia="ru-RU"/>
              </w:rPr>
              <w:t>2011</w:t>
            </w:r>
          </w:p>
        </w:tc>
        <w:tc>
          <w:tcPr>
            <w:tcW w:w="1440" w:type="dxa"/>
            <w:shd w:val="clear" w:color="auto" w:fill="auto"/>
          </w:tcPr>
          <w:p w:rsidR="0023461D" w:rsidRPr="0023461D" w:rsidRDefault="0023461D" w:rsidP="0023461D">
            <w:pPr>
              <w:spacing w:after="160" w:line="240" w:lineRule="exact"/>
              <w:jc w:val="center"/>
              <w:rPr>
                <w:rFonts w:eastAsia="Times New Roman" w:cs="Times New Roman"/>
                <w:sz w:val="20"/>
                <w:szCs w:val="20"/>
                <w:lang w:eastAsia="ru-RU"/>
              </w:rPr>
            </w:pPr>
            <w:r w:rsidRPr="0023461D">
              <w:rPr>
                <w:rFonts w:eastAsia="Times New Roman" w:cs="Times New Roman"/>
                <w:sz w:val="20"/>
                <w:szCs w:val="20"/>
                <w:lang w:eastAsia="ru-RU"/>
              </w:rPr>
              <w:t>1621</w:t>
            </w:r>
          </w:p>
        </w:tc>
        <w:tc>
          <w:tcPr>
            <w:tcW w:w="1080" w:type="dxa"/>
            <w:shd w:val="clear" w:color="auto" w:fill="auto"/>
          </w:tcPr>
          <w:p w:rsidR="0023461D" w:rsidRPr="0023461D" w:rsidRDefault="0023461D" w:rsidP="0023461D">
            <w:pPr>
              <w:spacing w:after="160" w:line="240" w:lineRule="exact"/>
              <w:jc w:val="center"/>
              <w:rPr>
                <w:rFonts w:eastAsia="Times New Roman" w:cs="Times New Roman"/>
                <w:sz w:val="20"/>
                <w:szCs w:val="20"/>
                <w:lang w:eastAsia="ru-RU"/>
              </w:rPr>
            </w:pPr>
            <w:r w:rsidRPr="0023461D">
              <w:rPr>
                <w:rFonts w:eastAsia="Times New Roman" w:cs="Times New Roman"/>
                <w:sz w:val="20"/>
                <w:szCs w:val="20"/>
                <w:lang w:eastAsia="ru-RU"/>
              </w:rPr>
              <w:t>410</w:t>
            </w:r>
          </w:p>
        </w:tc>
        <w:tc>
          <w:tcPr>
            <w:tcW w:w="1080" w:type="dxa"/>
            <w:shd w:val="clear" w:color="auto" w:fill="auto"/>
          </w:tcPr>
          <w:p w:rsidR="0023461D" w:rsidRPr="0023461D" w:rsidRDefault="0023461D" w:rsidP="0023461D">
            <w:pPr>
              <w:spacing w:after="160" w:line="240" w:lineRule="exact"/>
              <w:jc w:val="center"/>
              <w:rPr>
                <w:rFonts w:eastAsia="Times New Roman" w:cs="Times New Roman"/>
                <w:sz w:val="20"/>
                <w:szCs w:val="20"/>
                <w:lang w:eastAsia="ru-RU"/>
              </w:rPr>
            </w:pPr>
            <w:r w:rsidRPr="0023461D">
              <w:rPr>
                <w:rFonts w:eastAsia="Times New Roman" w:cs="Times New Roman"/>
                <w:sz w:val="20"/>
                <w:szCs w:val="20"/>
                <w:lang w:eastAsia="ru-RU"/>
              </w:rPr>
              <w:t>934</w:t>
            </w:r>
          </w:p>
        </w:tc>
        <w:tc>
          <w:tcPr>
            <w:tcW w:w="1080" w:type="dxa"/>
            <w:shd w:val="clear" w:color="auto" w:fill="auto"/>
          </w:tcPr>
          <w:p w:rsidR="0023461D" w:rsidRPr="0023461D" w:rsidRDefault="0023461D" w:rsidP="0023461D">
            <w:pPr>
              <w:spacing w:after="160" w:line="240" w:lineRule="exact"/>
              <w:jc w:val="center"/>
              <w:rPr>
                <w:rFonts w:eastAsia="Times New Roman" w:cs="Times New Roman"/>
                <w:sz w:val="20"/>
                <w:szCs w:val="20"/>
                <w:lang w:eastAsia="ru-RU"/>
              </w:rPr>
            </w:pPr>
            <w:r w:rsidRPr="0023461D">
              <w:rPr>
                <w:rFonts w:eastAsia="Times New Roman" w:cs="Times New Roman"/>
                <w:sz w:val="20"/>
                <w:szCs w:val="20"/>
                <w:lang w:eastAsia="ru-RU"/>
              </w:rPr>
              <w:t>277</w:t>
            </w:r>
          </w:p>
        </w:tc>
        <w:tc>
          <w:tcPr>
            <w:tcW w:w="1080" w:type="dxa"/>
            <w:shd w:val="clear" w:color="auto" w:fill="auto"/>
            <w:vAlign w:val="bottom"/>
          </w:tcPr>
          <w:p w:rsidR="0023461D" w:rsidRPr="0023461D" w:rsidRDefault="0023461D" w:rsidP="0023461D">
            <w:pPr>
              <w:spacing w:after="160" w:line="240" w:lineRule="exact"/>
              <w:jc w:val="center"/>
              <w:rPr>
                <w:rFonts w:eastAsia="Times New Roman" w:cs="Times New Roman"/>
                <w:sz w:val="20"/>
                <w:szCs w:val="20"/>
                <w:lang w:eastAsia="ru-RU"/>
              </w:rPr>
            </w:pPr>
            <w:r w:rsidRPr="0023461D">
              <w:rPr>
                <w:rFonts w:eastAsia="Times New Roman" w:cs="Times New Roman"/>
                <w:sz w:val="20"/>
                <w:szCs w:val="20"/>
                <w:lang w:eastAsia="ru-RU"/>
              </w:rPr>
              <w:t>25</w:t>
            </w:r>
          </w:p>
        </w:tc>
        <w:tc>
          <w:tcPr>
            <w:tcW w:w="1080" w:type="dxa"/>
            <w:shd w:val="clear" w:color="auto" w:fill="auto"/>
            <w:vAlign w:val="bottom"/>
          </w:tcPr>
          <w:p w:rsidR="0023461D" w:rsidRPr="0023461D" w:rsidRDefault="0023461D" w:rsidP="0023461D">
            <w:pPr>
              <w:spacing w:after="160" w:line="240" w:lineRule="exact"/>
              <w:jc w:val="center"/>
              <w:rPr>
                <w:rFonts w:eastAsia="Times New Roman" w:cs="Times New Roman"/>
                <w:sz w:val="20"/>
                <w:szCs w:val="20"/>
                <w:lang w:eastAsia="ru-RU"/>
              </w:rPr>
            </w:pPr>
            <w:r w:rsidRPr="0023461D">
              <w:rPr>
                <w:rFonts w:eastAsia="Times New Roman" w:cs="Times New Roman"/>
                <w:sz w:val="20"/>
                <w:szCs w:val="20"/>
                <w:lang w:eastAsia="ru-RU"/>
              </w:rPr>
              <w:t>58</w:t>
            </w:r>
          </w:p>
        </w:tc>
        <w:tc>
          <w:tcPr>
            <w:tcW w:w="1118" w:type="dxa"/>
            <w:shd w:val="clear" w:color="auto" w:fill="auto"/>
            <w:vAlign w:val="bottom"/>
          </w:tcPr>
          <w:p w:rsidR="0023461D" w:rsidRPr="0023461D" w:rsidRDefault="0023461D" w:rsidP="0023461D">
            <w:pPr>
              <w:spacing w:after="160" w:line="240" w:lineRule="exact"/>
              <w:jc w:val="center"/>
              <w:rPr>
                <w:rFonts w:eastAsia="Times New Roman" w:cs="Times New Roman"/>
                <w:sz w:val="20"/>
                <w:szCs w:val="20"/>
                <w:lang w:eastAsia="ru-RU"/>
              </w:rPr>
            </w:pPr>
            <w:r w:rsidRPr="0023461D">
              <w:rPr>
                <w:rFonts w:eastAsia="Times New Roman" w:cs="Times New Roman"/>
                <w:sz w:val="20"/>
                <w:szCs w:val="20"/>
                <w:lang w:eastAsia="ru-RU"/>
              </w:rPr>
              <w:t>17</w:t>
            </w:r>
          </w:p>
        </w:tc>
      </w:tr>
      <w:tr w:rsidR="0023461D" w:rsidRPr="0023461D" w:rsidTr="005C02F0">
        <w:trPr>
          <w:jc w:val="center"/>
        </w:trPr>
        <w:tc>
          <w:tcPr>
            <w:tcW w:w="540" w:type="dxa"/>
            <w:shd w:val="clear" w:color="auto" w:fill="auto"/>
          </w:tcPr>
          <w:p w:rsidR="0023461D" w:rsidRPr="0023461D" w:rsidRDefault="0023461D" w:rsidP="0023461D">
            <w:pPr>
              <w:spacing w:after="160" w:line="240" w:lineRule="exact"/>
              <w:jc w:val="center"/>
              <w:rPr>
                <w:rFonts w:eastAsia="Times New Roman" w:cs="Times New Roman"/>
                <w:sz w:val="20"/>
                <w:szCs w:val="20"/>
                <w:lang w:eastAsia="ru-RU"/>
              </w:rPr>
            </w:pPr>
            <w:r w:rsidRPr="0023461D">
              <w:rPr>
                <w:rFonts w:eastAsia="Times New Roman" w:cs="Times New Roman"/>
                <w:sz w:val="20"/>
                <w:szCs w:val="20"/>
                <w:lang w:eastAsia="ru-RU"/>
              </w:rPr>
              <w:t>5</w:t>
            </w:r>
          </w:p>
        </w:tc>
        <w:tc>
          <w:tcPr>
            <w:tcW w:w="700" w:type="dxa"/>
            <w:shd w:val="clear" w:color="auto" w:fill="auto"/>
          </w:tcPr>
          <w:p w:rsidR="0023461D" w:rsidRPr="0023461D" w:rsidRDefault="0023461D" w:rsidP="0023461D">
            <w:pPr>
              <w:spacing w:after="160" w:line="240" w:lineRule="exact"/>
              <w:jc w:val="center"/>
              <w:rPr>
                <w:rFonts w:eastAsia="Times New Roman" w:cs="Times New Roman"/>
                <w:sz w:val="20"/>
                <w:szCs w:val="20"/>
                <w:lang w:eastAsia="ru-RU"/>
              </w:rPr>
            </w:pPr>
            <w:r w:rsidRPr="0023461D">
              <w:rPr>
                <w:rFonts w:eastAsia="Times New Roman" w:cs="Times New Roman"/>
                <w:sz w:val="20"/>
                <w:szCs w:val="20"/>
                <w:lang w:eastAsia="ru-RU"/>
              </w:rPr>
              <w:t>2012</w:t>
            </w:r>
          </w:p>
        </w:tc>
        <w:tc>
          <w:tcPr>
            <w:tcW w:w="1440" w:type="dxa"/>
            <w:shd w:val="clear" w:color="auto" w:fill="auto"/>
          </w:tcPr>
          <w:p w:rsidR="0023461D" w:rsidRPr="0023461D" w:rsidRDefault="0023461D" w:rsidP="0023461D">
            <w:pPr>
              <w:spacing w:after="160" w:line="240" w:lineRule="exact"/>
              <w:jc w:val="center"/>
              <w:rPr>
                <w:rFonts w:eastAsia="Times New Roman" w:cs="Times New Roman"/>
                <w:sz w:val="20"/>
                <w:szCs w:val="20"/>
                <w:lang w:eastAsia="ru-RU"/>
              </w:rPr>
            </w:pPr>
            <w:r w:rsidRPr="0023461D">
              <w:rPr>
                <w:rFonts w:eastAsia="Times New Roman" w:cs="Times New Roman"/>
                <w:sz w:val="20"/>
                <w:szCs w:val="20"/>
                <w:lang w:eastAsia="ru-RU"/>
              </w:rPr>
              <w:t>1560</w:t>
            </w:r>
          </w:p>
        </w:tc>
        <w:tc>
          <w:tcPr>
            <w:tcW w:w="1080" w:type="dxa"/>
            <w:shd w:val="clear" w:color="auto" w:fill="auto"/>
          </w:tcPr>
          <w:p w:rsidR="0023461D" w:rsidRPr="0023461D" w:rsidRDefault="0023461D" w:rsidP="0023461D">
            <w:pPr>
              <w:spacing w:after="160" w:line="240" w:lineRule="exact"/>
              <w:jc w:val="center"/>
              <w:rPr>
                <w:rFonts w:eastAsia="Times New Roman" w:cs="Times New Roman"/>
                <w:sz w:val="20"/>
                <w:szCs w:val="20"/>
                <w:lang w:eastAsia="ru-RU"/>
              </w:rPr>
            </w:pPr>
            <w:r w:rsidRPr="0023461D">
              <w:rPr>
                <w:rFonts w:eastAsia="Times New Roman" w:cs="Times New Roman"/>
                <w:sz w:val="20"/>
                <w:szCs w:val="20"/>
                <w:lang w:eastAsia="ru-RU"/>
              </w:rPr>
              <w:t>369</w:t>
            </w:r>
          </w:p>
        </w:tc>
        <w:tc>
          <w:tcPr>
            <w:tcW w:w="1080" w:type="dxa"/>
            <w:shd w:val="clear" w:color="auto" w:fill="auto"/>
          </w:tcPr>
          <w:p w:rsidR="0023461D" w:rsidRPr="0023461D" w:rsidRDefault="0023461D" w:rsidP="0023461D">
            <w:pPr>
              <w:spacing w:after="160" w:line="240" w:lineRule="exact"/>
              <w:jc w:val="center"/>
              <w:rPr>
                <w:rFonts w:eastAsia="Times New Roman" w:cs="Times New Roman"/>
                <w:sz w:val="20"/>
                <w:szCs w:val="20"/>
                <w:lang w:eastAsia="ru-RU"/>
              </w:rPr>
            </w:pPr>
            <w:r w:rsidRPr="0023461D">
              <w:rPr>
                <w:rFonts w:eastAsia="Times New Roman" w:cs="Times New Roman"/>
                <w:sz w:val="20"/>
                <w:szCs w:val="20"/>
                <w:lang w:eastAsia="ru-RU"/>
              </w:rPr>
              <w:t>914</w:t>
            </w:r>
          </w:p>
        </w:tc>
        <w:tc>
          <w:tcPr>
            <w:tcW w:w="1080" w:type="dxa"/>
            <w:shd w:val="clear" w:color="auto" w:fill="auto"/>
          </w:tcPr>
          <w:p w:rsidR="0023461D" w:rsidRPr="0023461D" w:rsidRDefault="0023461D" w:rsidP="0023461D">
            <w:pPr>
              <w:spacing w:after="160" w:line="240" w:lineRule="exact"/>
              <w:jc w:val="center"/>
              <w:rPr>
                <w:rFonts w:eastAsia="Times New Roman" w:cs="Times New Roman"/>
                <w:sz w:val="20"/>
                <w:szCs w:val="20"/>
                <w:lang w:eastAsia="ru-RU"/>
              </w:rPr>
            </w:pPr>
            <w:r w:rsidRPr="0023461D">
              <w:rPr>
                <w:rFonts w:eastAsia="Times New Roman" w:cs="Times New Roman"/>
                <w:sz w:val="20"/>
                <w:szCs w:val="20"/>
                <w:lang w:eastAsia="ru-RU"/>
              </w:rPr>
              <w:t>274</w:t>
            </w:r>
          </w:p>
        </w:tc>
        <w:tc>
          <w:tcPr>
            <w:tcW w:w="1080" w:type="dxa"/>
            <w:shd w:val="clear" w:color="auto" w:fill="auto"/>
            <w:vAlign w:val="bottom"/>
          </w:tcPr>
          <w:p w:rsidR="0023461D" w:rsidRPr="0023461D" w:rsidRDefault="0023461D" w:rsidP="0023461D">
            <w:pPr>
              <w:spacing w:after="160" w:line="240" w:lineRule="exact"/>
              <w:jc w:val="center"/>
              <w:rPr>
                <w:rFonts w:eastAsia="Times New Roman" w:cs="Times New Roman"/>
                <w:sz w:val="20"/>
                <w:szCs w:val="20"/>
                <w:lang w:eastAsia="ru-RU"/>
              </w:rPr>
            </w:pPr>
            <w:r w:rsidRPr="0023461D">
              <w:rPr>
                <w:rFonts w:eastAsia="Times New Roman" w:cs="Times New Roman"/>
                <w:sz w:val="20"/>
                <w:szCs w:val="20"/>
                <w:lang w:eastAsia="ru-RU"/>
              </w:rPr>
              <w:t>24</w:t>
            </w:r>
          </w:p>
        </w:tc>
        <w:tc>
          <w:tcPr>
            <w:tcW w:w="1080" w:type="dxa"/>
            <w:shd w:val="clear" w:color="auto" w:fill="auto"/>
            <w:vAlign w:val="bottom"/>
          </w:tcPr>
          <w:p w:rsidR="0023461D" w:rsidRPr="0023461D" w:rsidRDefault="0023461D" w:rsidP="0023461D">
            <w:pPr>
              <w:spacing w:after="160" w:line="240" w:lineRule="exact"/>
              <w:jc w:val="center"/>
              <w:rPr>
                <w:rFonts w:eastAsia="Times New Roman" w:cs="Times New Roman"/>
                <w:sz w:val="20"/>
                <w:szCs w:val="20"/>
                <w:lang w:eastAsia="ru-RU"/>
              </w:rPr>
            </w:pPr>
            <w:r w:rsidRPr="0023461D">
              <w:rPr>
                <w:rFonts w:eastAsia="Times New Roman" w:cs="Times New Roman"/>
                <w:sz w:val="20"/>
                <w:szCs w:val="20"/>
                <w:lang w:eastAsia="ru-RU"/>
              </w:rPr>
              <w:t>59</w:t>
            </w:r>
          </w:p>
        </w:tc>
        <w:tc>
          <w:tcPr>
            <w:tcW w:w="1118" w:type="dxa"/>
            <w:shd w:val="clear" w:color="auto" w:fill="auto"/>
            <w:vAlign w:val="bottom"/>
          </w:tcPr>
          <w:p w:rsidR="0023461D" w:rsidRPr="0023461D" w:rsidRDefault="0023461D" w:rsidP="0023461D">
            <w:pPr>
              <w:spacing w:after="160" w:line="240" w:lineRule="exact"/>
              <w:jc w:val="center"/>
              <w:rPr>
                <w:rFonts w:eastAsia="Times New Roman" w:cs="Times New Roman"/>
                <w:sz w:val="20"/>
                <w:szCs w:val="20"/>
                <w:lang w:eastAsia="ru-RU"/>
              </w:rPr>
            </w:pPr>
            <w:r w:rsidRPr="0023461D">
              <w:rPr>
                <w:rFonts w:eastAsia="Times New Roman" w:cs="Times New Roman"/>
                <w:sz w:val="20"/>
                <w:szCs w:val="20"/>
                <w:lang w:eastAsia="ru-RU"/>
              </w:rPr>
              <w:t>17</w:t>
            </w:r>
          </w:p>
        </w:tc>
      </w:tr>
      <w:tr w:rsidR="0049674A" w:rsidRPr="0023461D" w:rsidTr="005C02F0">
        <w:trPr>
          <w:jc w:val="center"/>
        </w:trPr>
        <w:tc>
          <w:tcPr>
            <w:tcW w:w="540" w:type="dxa"/>
            <w:shd w:val="clear" w:color="auto" w:fill="auto"/>
          </w:tcPr>
          <w:p w:rsidR="0049674A" w:rsidRPr="00B14FA0" w:rsidRDefault="003C1F6D" w:rsidP="0023461D">
            <w:pPr>
              <w:spacing w:after="160" w:line="240" w:lineRule="exact"/>
              <w:jc w:val="center"/>
              <w:rPr>
                <w:rFonts w:eastAsia="Times New Roman" w:cs="Times New Roman"/>
                <w:sz w:val="20"/>
                <w:szCs w:val="20"/>
                <w:highlight w:val="yellow"/>
                <w:lang w:eastAsia="ru-RU"/>
              </w:rPr>
            </w:pPr>
            <w:r w:rsidRPr="00B14FA0">
              <w:rPr>
                <w:rFonts w:eastAsia="Times New Roman" w:cs="Times New Roman"/>
                <w:sz w:val="20"/>
                <w:szCs w:val="20"/>
                <w:highlight w:val="yellow"/>
                <w:lang w:eastAsia="ru-RU"/>
              </w:rPr>
              <w:t>6</w:t>
            </w:r>
          </w:p>
        </w:tc>
        <w:tc>
          <w:tcPr>
            <w:tcW w:w="700" w:type="dxa"/>
            <w:shd w:val="clear" w:color="auto" w:fill="auto"/>
          </w:tcPr>
          <w:p w:rsidR="0049674A" w:rsidRPr="00B14FA0" w:rsidRDefault="0049674A" w:rsidP="0023461D">
            <w:pPr>
              <w:spacing w:after="160" w:line="240" w:lineRule="exact"/>
              <w:jc w:val="center"/>
              <w:rPr>
                <w:rFonts w:eastAsia="Times New Roman" w:cs="Times New Roman"/>
                <w:sz w:val="20"/>
                <w:szCs w:val="20"/>
                <w:highlight w:val="yellow"/>
                <w:lang w:eastAsia="ru-RU"/>
              </w:rPr>
            </w:pPr>
            <w:r w:rsidRPr="00B14FA0">
              <w:rPr>
                <w:rFonts w:eastAsia="Times New Roman" w:cs="Times New Roman"/>
                <w:sz w:val="20"/>
                <w:szCs w:val="20"/>
                <w:highlight w:val="yellow"/>
                <w:lang w:eastAsia="ru-RU"/>
              </w:rPr>
              <w:t>2023</w:t>
            </w:r>
          </w:p>
        </w:tc>
        <w:tc>
          <w:tcPr>
            <w:tcW w:w="1440" w:type="dxa"/>
            <w:shd w:val="clear" w:color="auto" w:fill="auto"/>
          </w:tcPr>
          <w:p w:rsidR="005578BB" w:rsidRPr="00B14FA0" w:rsidRDefault="00B14FA0" w:rsidP="0023461D">
            <w:pPr>
              <w:spacing w:after="160" w:line="240" w:lineRule="exact"/>
              <w:jc w:val="center"/>
              <w:rPr>
                <w:rFonts w:eastAsia="Times New Roman" w:cs="Times New Roman"/>
                <w:sz w:val="20"/>
                <w:szCs w:val="20"/>
                <w:highlight w:val="yellow"/>
                <w:lang w:eastAsia="ru-RU"/>
              </w:rPr>
            </w:pPr>
            <w:r w:rsidRPr="00B14FA0">
              <w:rPr>
                <w:rFonts w:eastAsia="Times New Roman" w:cs="Times New Roman"/>
                <w:sz w:val="20"/>
                <w:szCs w:val="20"/>
                <w:highlight w:val="yellow"/>
                <w:lang w:eastAsia="ru-RU"/>
              </w:rPr>
              <w:t>1551</w:t>
            </w:r>
          </w:p>
        </w:tc>
        <w:tc>
          <w:tcPr>
            <w:tcW w:w="1080" w:type="dxa"/>
            <w:shd w:val="clear" w:color="auto" w:fill="auto"/>
          </w:tcPr>
          <w:p w:rsidR="005578BB" w:rsidRPr="00B14FA0" w:rsidRDefault="00B14FA0" w:rsidP="0023461D">
            <w:pPr>
              <w:spacing w:after="160" w:line="240" w:lineRule="exact"/>
              <w:jc w:val="center"/>
              <w:rPr>
                <w:rFonts w:eastAsia="Times New Roman" w:cs="Times New Roman"/>
                <w:sz w:val="20"/>
                <w:szCs w:val="20"/>
                <w:highlight w:val="yellow"/>
                <w:lang w:eastAsia="ru-RU"/>
              </w:rPr>
            </w:pPr>
            <w:r w:rsidRPr="00B14FA0">
              <w:rPr>
                <w:rFonts w:eastAsia="Times New Roman" w:cs="Times New Roman"/>
                <w:sz w:val="20"/>
                <w:szCs w:val="20"/>
                <w:highlight w:val="yellow"/>
                <w:lang w:eastAsia="ru-RU"/>
              </w:rPr>
              <w:t>332</w:t>
            </w:r>
          </w:p>
        </w:tc>
        <w:tc>
          <w:tcPr>
            <w:tcW w:w="1080" w:type="dxa"/>
            <w:shd w:val="clear" w:color="auto" w:fill="auto"/>
          </w:tcPr>
          <w:p w:rsidR="005578BB" w:rsidRPr="00B14FA0" w:rsidRDefault="00B14FA0" w:rsidP="0023461D">
            <w:pPr>
              <w:spacing w:after="160" w:line="240" w:lineRule="exact"/>
              <w:jc w:val="center"/>
              <w:rPr>
                <w:rFonts w:eastAsia="Times New Roman" w:cs="Times New Roman"/>
                <w:sz w:val="20"/>
                <w:szCs w:val="20"/>
                <w:highlight w:val="yellow"/>
                <w:lang w:eastAsia="ru-RU"/>
              </w:rPr>
            </w:pPr>
            <w:r w:rsidRPr="00B14FA0">
              <w:rPr>
                <w:rFonts w:eastAsia="Times New Roman" w:cs="Times New Roman"/>
                <w:sz w:val="20"/>
                <w:szCs w:val="20"/>
                <w:highlight w:val="yellow"/>
                <w:lang w:eastAsia="ru-RU"/>
              </w:rPr>
              <w:t>849</w:t>
            </w:r>
          </w:p>
        </w:tc>
        <w:tc>
          <w:tcPr>
            <w:tcW w:w="1080" w:type="dxa"/>
            <w:shd w:val="clear" w:color="auto" w:fill="auto"/>
          </w:tcPr>
          <w:p w:rsidR="005578BB" w:rsidRPr="00B14FA0" w:rsidRDefault="005578BB" w:rsidP="00B14FA0">
            <w:pPr>
              <w:spacing w:after="160" w:line="240" w:lineRule="exact"/>
              <w:jc w:val="center"/>
              <w:rPr>
                <w:rFonts w:eastAsia="Times New Roman" w:cs="Times New Roman"/>
                <w:sz w:val="20"/>
                <w:szCs w:val="20"/>
                <w:highlight w:val="yellow"/>
                <w:lang w:eastAsia="ru-RU"/>
              </w:rPr>
            </w:pPr>
            <w:r w:rsidRPr="00B14FA0">
              <w:rPr>
                <w:rFonts w:eastAsia="Times New Roman" w:cs="Times New Roman"/>
                <w:sz w:val="20"/>
                <w:szCs w:val="20"/>
                <w:highlight w:val="yellow"/>
                <w:lang w:eastAsia="ru-RU"/>
              </w:rPr>
              <w:t>37</w:t>
            </w:r>
            <w:r w:rsidR="00B14FA0" w:rsidRPr="00B14FA0">
              <w:rPr>
                <w:rFonts w:eastAsia="Times New Roman" w:cs="Times New Roman"/>
                <w:sz w:val="20"/>
                <w:szCs w:val="20"/>
                <w:highlight w:val="yellow"/>
                <w:lang w:eastAsia="ru-RU"/>
              </w:rPr>
              <w:t>0</w:t>
            </w:r>
          </w:p>
        </w:tc>
        <w:tc>
          <w:tcPr>
            <w:tcW w:w="1080" w:type="dxa"/>
            <w:shd w:val="clear" w:color="auto" w:fill="auto"/>
            <w:vAlign w:val="bottom"/>
          </w:tcPr>
          <w:p w:rsidR="0049674A" w:rsidRPr="00B14FA0" w:rsidRDefault="003C1F6D" w:rsidP="0023461D">
            <w:pPr>
              <w:spacing w:after="160" w:line="240" w:lineRule="exact"/>
              <w:jc w:val="center"/>
              <w:rPr>
                <w:rFonts w:eastAsia="Times New Roman" w:cs="Times New Roman"/>
                <w:sz w:val="20"/>
                <w:szCs w:val="20"/>
                <w:highlight w:val="yellow"/>
                <w:lang w:eastAsia="ru-RU"/>
              </w:rPr>
            </w:pPr>
            <w:r w:rsidRPr="00B14FA0">
              <w:rPr>
                <w:rFonts w:eastAsia="Times New Roman" w:cs="Times New Roman"/>
                <w:sz w:val="20"/>
                <w:szCs w:val="20"/>
                <w:highlight w:val="yellow"/>
                <w:lang w:eastAsia="ru-RU"/>
              </w:rPr>
              <w:t>23</w:t>
            </w:r>
          </w:p>
        </w:tc>
        <w:tc>
          <w:tcPr>
            <w:tcW w:w="1080" w:type="dxa"/>
            <w:shd w:val="clear" w:color="auto" w:fill="auto"/>
            <w:vAlign w:val="bottom"/>
          </w:tcPr>
          <w:p w:rsidR="0049674A" w:rsidRPr="00B14FA0" w:rsidRDefault="003C1F6D" w:rsidP="0023461D">
            <w:pPr>
              <w:spacing w:after="160" w:line="240" w:lineRule="exact"/>
              <w:jc w:val="center"/>
              <w:rPr>
                <w:rFonts w:eastAsia="Times New Roman" w:cs="Times New Roman"/>
                <w:sz w:val="20"/>
                <w:szCs w:val="20"/>
                <w:highlight w:val="yellow"/>
                <w:lang w:eastAsia="ru-RU"/>
              </w:rPr>
            </w:pPr>
            <w:r w:rsidRPr="00B14FA0">
              <w:rPr>
                <w:rFonts w:eastAsia="Times New Roman" w:cs="Times New Roman"/>
                <w:sz w:val="20"/>
                <w:szCs w:val="20"/>
                <w:highlight w:val="yellow"/>
                <w:lang w:eastAsia="ru-RU"/>
              </w:rPr>
              <w:t>60</w:t>
            </w:r>
          </w:p>
        </w:tc>
        <w:tc>
          <w:tcPr>
            <w:tcW w:w="1118" w:type="dxa"/>
            <w:shd w:val="clear" w:color="auto" w:fill="auto"/>
            <w:vAlign w:val="bottom"/>
          </w:tcPr>
          <w:p w:rsidR="0049674A" w:rsidRPr="00B14FA0" w:rsidRDefault="003C1F6D" w:rsidP="0023461D">
            <w:pPr>
              <w:spacing w:after="160" w:line="240" w:lineRule="exact"/>
              <w:jc w:val="center"/>
              <w:rPr>
                <w:rFonts w:eastAsia="Times New Roman" w:cs="Times New Roman"/>
                <w:sz w:val="20"/>
                <w:szCs w:val="20"/>
                <w:highlight w:val="yellow"/>
                <w:lang w:eastAsia="ru-RU"/>
              </w:rPr>
            </w:pPr>
            <w:r w:rsidRPr="00B14FA0">
              <w:rPr>
                <w:rFonts w:eastAsia="Times New Roman" w:cs="Times New Roman"/>
                <w:sz w:val="20"/>
                <w:szCs w:val="20"/>
                <w:highlight w:val="yellow"/>
                <w:lang w:eastAsia="ru-RU"/>
              </w:rPr>
              <w:t>18</w:t>
            </w:r>
          </w:p>
        </w:tc>
      </w:tr>
    </w:tbl>
    <w:p w:rsidR="0023461D" w:rsidRPr="0023461D" w:rsidRDefault="0023461D" w:rsidP="0023461D">
      <w:pPr>
        <w:ind w:firstLine="708"/>
        <w:jc w:val="both"/>
        <w:rPr>
          <w:rFonts w:eastAsia="Times New Roman" w:cs="Times New Roman"/>
          <w:color w:val="FF0000"/>
          <w:sz w:val="24"/>
          <w:szCs w:val="24"/>
          <w:lang w:eastAsia="ru-RU"/>
        </w:rPr>
      </w:pPr>
    </w:p>
    <w:p w:rsidR="0023461D" w:rsidRPr="0023461D" w:rsidRDefault="0023461D" w:rsidP="0023461D">
      <w:pPr>
        <w:ind w:firstLine="709"/>
        <w:jc w:val="both"/>
        <w:rPr>
          <w:rFonts w:eastAsia="Times New Roman" w:cs="Times New Roman"/>
          <w:sz w:val="24"/>
          <w:szCs w:val="24"/>
          <w:lang w:eastAsia="ru-RU"/>
        </w:rPr>
      </w:pPr>
      <w:r w:rsidRPr="0023461D">
        <w:rPr>
          <w:rFonts w:eastAsia="Times New Roman" w:cs="Times New Roman"/>
          <w:sz w:val="24"/>
          <w:szCs w:val="24"/>
          <w:lang w:eastAsia="ru-RU"/>
        </w:rPr>
        <w:t>Основными направлениями в работе администрации сельского поселения, в целях обеспечения потребности развивающейся экономики в рабочей силе являются:</w:t>
      </w:r>
    </w:p>
    <w:p w:rsidR="0023461D" w:rsidRPr="0023461D" w:rsidRDefault="0023461D" w:rsidP="006E32DD">
      <w:pPr>
        <w:numPr>
          <w:ilvl w:val="0"/>
          <w:numId w:val="2"/>
        </w:numPr>
        <w:jc w:val="both"/>
        <w:rPr>
          <w:rFonts w:eastAsia="Times New Roman" w:cs="Times New Roman"/>
          <w:sz w:val="24"/>
          <w:szCs w:val="24"/>
          <w:lang w:eastAsia="ru-RU"/>
        </w:rPr>
      </w:pPr>
      <w:r w:rsidRPr="0023461D">
        <w:rPr>
          <w:rFonts w:eastAsia="Times New Roman" w:cs="Times New Roman"/>
          <w:sz w:val="24"/>
          <w:szCs w:val="24"/>
          <w:lang w:eastAsia="ru-RU"/>
        </w:rPr>
        <w:t xml:space="preserve">создание </w:t>
      </w:r>
      <w:r w:rsidRPr="0023461D">
        <w:rPr>
          <w:rFonts w:eastAsia="Times New Roman" w:cs="Tahoma"/>
          <w:sz w:val="24"/>
          <w:szCs w:val="24"/>
          <w:lang w:eastAsia="ru-RU"/>
        </w:rPr>
        <w:t>при органах местного самоуправления предпринимательских советов малых форм предпринимательства и разработка мер по их эффективной поддержке;</w:t>
      </w:r>
    </w:p>
    <w:p w:rsidR="0023461D" w:rsidRPr="0023461D" w:rsidRDefault="0023461D" w:rsidP="006E32DD">
      <w:pPr>
        <w:numPr>
          <w:ilvl w:val="0"/>
          <w:numId w:val="2"/>
        </w:numPr>
        <w:jc w:val="both"/>
        <w:rPr>
          <w:rFonts w:eastAsia="Times New Roman" w:cs="Times New Roman"/>
          <w:sz w:val="24"/>
          <w:szCs w:val="24"/>
          <w:lang w:eastAsia="ru-RU"/>
        </w:rPr>
      </w:pPr>
      <w:r w:rsidRPr="0023461D">
        <w:rPr>
          <w:rFonts w:eastAsia="Times New Roman" w:cs="Tahoma"/>
          <w:sz w:val="24"/>
          <w:szCs w:val="24"/>
          <w:lang w:eastAsia="ru-RU"/>
        </w:rPr>
        <w:t>разработка и внедрение стандартов муниципальных услуг, предоставляемых на селе, необходимость учёта в муниципальном законодательстве специальной процедуры защиты сельскохозяйственных рынков, обеспечивающей права сельских товаропроизводителей на прямой доступ к торговле сельхозпродуктами;</w:t>
      </w:r>
    </w:p>
    <w:p w:rsidR="0023461D" w:rsidRPr="0023461D" w:rsidRDefault="0023461D" w:rsidP="006E32DD">
      <w:pPr>
        <w:numPr>
          <w:ilvl w:val="0"/>
          <w:numId w:val="2"/>
        </w:numPr>
        <w:jc w:val="both"/>
        <w:rPr>
          <w:rFonts w:eastAsia="Times New Roman" w:cs="Times New Roman"/>
          <w:sz w:val="24"/>
          <w:szCs w:val="24"/>
          <w:lang w:eastAsia="ru-RU"/>
        </w:rPr>
      </w:pPr>
      <w:r w:rsidRPr="0023461D">
        <w:rPr>
          <w:rFonts w:eastAsia="Times New Roman" w:cs="Times New Roman"/>
          <w:sz w:val="24"/>
          <w:szCs w:val="24"/>
          <w:lang w:eastAsia="ru-RU"/>
        </w:rPr>
        <w:t>проведение активной политики на рынке труда, вовлечение незанятых граждан на основе повышения их мотивации к трудовой деятельности;</w:t>
      </w:r>
    </w:p>
    <w:p w:rsidR="0023461D" w:rsidRPr="0023461D" w:rsidRDefault="0023461D" w:rsidP="006E32DD">
      <w:pPr>
        <w:numPr>
          <w:ilvl w:val="0"/>
          <w:numId w:val="2"/>
        </w:numPr>
        <w:jc w:val="both"/>
        <w:rPr>
          <w:rFonts w:eastAsia="Times New Roman" w:cs="Times New Roman"/>
          <w:sz w:val="24"/>
          <w:szCs w:val="24"/>
          <w:lang w:eastAsia="ru-RU"/>
        </w:rPr>
      </w:pPr>
      <w:r w:rsidRPr="0023461D">
        <w:rPr>
          <w:rFonts w:eastAsia="Times New Roman" w:cs="Times New Roman"/>
          <w:sz w:val="24"/>
          <w:szCs w:val="24"/>
          <w:lang w:eastAsia="ru-RU"/>
        </w:rPr>
        <w:t>повышение мобильности рабочей силы посредством разработки эффективной системы профессионального обучения и переобучения;</w:t>
      </w:r>
    </w:p>
    <w:p w:rsidR="0023461D" w:rsidRPr="0023461D" w:rsidRDefault="0023461D" w:rsidP="006E32DD">
      <w:pPr>
        <w:numPr>
          <w:ilvl w:val="0"/>
          <w:numId w:val="2"/>
        </w:numPr>
        <w:jc w:val="both"/>
        <w:rPr>
          <w:rFonts w:eastAsia="Times New Roman" w:cs="Times New Roman"/>
          <w:sz w:val="24"/>
          <w:szCs w:val="24"/>
          <w:lang w:eastAsia="ru-RU"/>
        </w:rPr>
      </w:pPr>
      <w:r w:rsidRPr="0023461D">
        <w:rPr>
          <w:rFonts w:eastAsia="Times New Roman" w:cs="Times New Roman"/>
          <w:sz w:val="24"/>
          <w:szCs w:val="24"/>
          <w:lang w:eastAsia="ru-RU"/>
        </w:rPr>
        <w:t>содействие незанятой молодёжи в возрасте до 18 лет, не имеющей профессии, специальности, и впервые вступающей на рынок труда, в направлении в учреждения профессионального образования для получения профессионального образования до начала трудовой деятельности;</w:t>
      </w:r>
    </w:p>
    <w:p w:rsidR="0023461D" w:rsidRPr="0023461D" w:rsidRDefault="0023461D" w:rsidP="006E32DD">
      <w:pPr>
        <w:numPr>
          <w:ilvl w:val="0"/>
          <w:numId w:val="2"/>
        </w:numPr>
        <w:jc w:val="both"/>
        <w:rPr>
          <w:rFonts w:eastAsia="Times New Roman" w:cs="Times New Roman"/>
          <w:sz w:val="24"/>
          <w:szCs w:val="24"/>
          <w:lang w:eastAsia="ru-RU"/>
        </w:rPr>
      </w:pPr>
      <w:r w:rsidRPr="0023461D">
        <w:rPr>
          <w:rFonts w:eastAsia="Times New Roman" w:cs="Times New Roman"/>
          <w:sz w:val="24"/>
          <w:szCs w:val="24"/>
          <w:lang w:eastAsia="ru-RU"/>
        </w:rPr>
        <w:t>содействие формированию систем внутрипроизводственного обучения работников в целях обеспечения единства и сопоставимости требований к квалификации работников, предъявляемых на рынке труда;</w:t>
      </w:r>
    </w:p>
    <w:p w:rsidR="0023461D" w:rsidRPr="0023461D" w:rsidRDefault="0023461D" w:rsidP="006E32DD">
      <w:pPr>
        <w:numPr>
          <w:ilvl w:val="0"/>
          <w:numId w:val="2"/>
        </w:numPr>
        <w:jc w:val="both"/>
        <w:rPr>
          <w:rFonts w:eastAsia="Times New Roman" w:cs="Times New Roman"/>
          <w:b/>
          <w:sz w:val="24"/>
          <w:szCs w:val="24"/>
          <w:lang w:eastAsia="ru-RU"/>
        </w:rPr>
      </w:pPr>
      <w:r w:rsidRPr="0023461D">
        <w:rPr>
          <w:rFonts w:eastAsia="Times New Roman" w:cs="Times New Roman"/>
          <w:sz w:val="24"/>
          <w:szCs w:val="24"/>
          <w:lang w:eastAsia="ru-RU"/>
        </w:rPr>
        <w:t xml:space="preserve">регулирование миграционных процессов, направленных на улучшение обеспечения отраслей экономики поселения квалифицированной рабочей силой. </w:t>
      </w:r>
    </w:p>
    <w:p w:rsidR="0023461D" w:rsidRPr="0023461D" w:rsidRDefault="0023461D" w:rsidP="0023461D">
      <w:pPr>
        <w:spacing w:before="120"/>
        <w:ind w:firstLine="709"/>
        <w:jc w:val="both"/>
        <w:rPr>
          <w:rFonts w:eastAsia="Times New Roman" w:cs="Times New Roman"/>
          <w:b/>
          <w:sz w:val="24"/>
          <w:szCs w:val="24"/>
          <w:lang w:eastAsia="ru-RU"/>
        </w:rPr>
      </w:pPr>
      <w:r w:rsidRPr="0023461D">
        <w:rPr>
          <w:rFonts w:eastAsia="Times New Roman" w:cs="Times New Roman"/>
          <w:b/>
          <w:sz w:val="24"/>
          <w:szCs w:val="24"/>
          <w:lang w:eastAsia="ru-RU"/>
        </w:rPr>
        <w:t>Выводы:</w:t>
      </w:r>
    </w:p>
    <w:p w:rsidR="0023461D" w:rsidRPr="0023461D" w:rsidRDefault="0023461D" w:rsidP="0023461D">
      <w:pPr>
        <w:ind w:firstLine="720"/>
        <w:jc w:val="both"/>
        <w:rPr>
          <w:rFonts w:eastAsia="Times New Roman" w:cs="Times New Roman"/>
          <w:sz w:val="24"/>
          <w:szCs w:val="24"/>
          <w:lang w:eastAsia="ru-RU"/>
        </w:rPr>
      </w:pPr>
      <w:r w:rsidRPr="0023461D">
        <w:rPr>
          <w:rFonts w:eastAsia="Times New Roman" w:cs="Times New Roman"/>
          <w:sz w:val="24"/>
          <w:szCs w:val="24"/>
          <w:lang w:eastAsia="ru-RU"/>
        </w:rPr>
        <w:t>- исходя из статистических данных последних лет, для муниципального образования характерно снижение темпов естественного воспроизводства населения и отрицательные показатели механического притока;</w:t>
      </w:r>
    </w:p>
    <w:p w:rsidR="0023461D" w:rsidRPr="0023461D" w:rsidRDefault="0023461D" w:rsidP="0023461D">
      <w:pPr>
        <w:ind w:firstLine="720"/>
        <w:jc w:val="both"/>
        <w:rPr>
          <w:rFonts w:eastAsia="Times New Roman" w:cs="Times New Roman"/>
          <w:sz w:val="24"/>
          <w:szCs w:val="24"/>
          <w:lang w:eastAsia="ru-RU"/>
        </w:rPr>
      </w:pPr>
      <w:r w:rsidRPr="0023461D">
        <w:rPr>
          <w:rFonts w:eastAsia="Times New Roman" w:cs="Times New Roman"/>
          <w:sz w:val="24"/>
          <w:szCs w:val="24"/>
          <w:lang w:eastAsia="ru-RU"/>
        </w:rPr>
        <w:t>- возрастная структура населения характеризуется достаточно высокой долей населения младших возрастов (2</w:t>
      </w:r>
      <w:r w:rsidR="003C1F6D">
        <w:rPr>
          <w:rFonts w:eastAsia="Times New Roman" w:cs="Times New Roman"/>
          <w:sz w:val="24"/>
          <w:szCs w:val="24"/>
          <w:lang w:eastAsia="ru-RU"/>
        </w:rPr>
        <w:t>3</w:t>
      </w:r>
      <w:r w:rsidRPr="0023461D">
        <w:rPr>
          <w:rFonts w:eastAsia="Times New Roman" w:cs="Times New Roman"/>
          <w:sz w:val="24"/>
          <w:szCs w:val="24"/>
          <w:lang w:eastAsia="ru-RU"/>
        </w:rPr>
        <w:t xml:space="preserve"> %) и высокой долей населения старше трудоспособного возраста (1</w:t>
      </w:r>
      <w:r w:rsidR="003C1F6D">
        <w:rPr>
          <w:rFonts w:eastAsia="Times New Roman" w:cs="Times New Roman"/>
          <w:sz w:val="24"/>
          <w:szCs w:val="24"/>
          <w:lang w:eastAsia="ru-RU"/>
        </w:rPr>
        <w:t>8</w:t>
      </w:r>
      <w:r w:rsidRPr="0023461D">
        <w:rPr>
          <w:rFonts w:eastAsia="Times New Roman" w:cs="Times New Roman"/>
          <w:sz w:val="24"/>
          <w:szCs w:val="24"/>
          <w:lang w:eastAsia="ru-RU"/>
        </w:rPr>
        <w:t xml:space="preserve"> %);</w:t>
      </w:r>
    </w:p>
    <w:p w:rsidR="0023461D" w:rsidRPr="0023461D" w:rsidRDefault="0023461D" w:rsidP="0023461D">
      <w:pPr>
        <w:ind w:firstLine="720"/>
        <w:jc w:val="both"/>
        <w:rPr>
          <w:rFonts w:eastAsia="Times New Roman" w:cs="Times New Roman"/>
          <w:sz w:val="24"/>
          <w:szCs w:val="24"/>
          <w:lang w:eastAsia="ru-RU"/>
        </w:rPr>
      </w:pPr>
      <w:r w:rsidRPr="0023461D">
        <w:rPr>
          <w:rFonts w:eastAsia="Times New Roman" w:cs="Times New Roman"/>
          <w:sz w:val="24"/>
          <w:szCs w:val="24"/>
          <w:lang w:eastAsia="ru-RU"/>
        </w:rPr>
        <w:t>- для сокращения темпов убыли населения необходимо принятие мер, направленных на стимулирование рождаемости, расширение мест приложения труда, благоустройство муниципального образования, развитие социальной инфраструктуры.</w:t>
      </w:r>
    </w:p>
    <w:p w:rsidR="0023461D" w:rsidRPr="0023461D" w:rsidRDefault="0023461D" w:rsidP="0023461D">
      <w:pPr>
        <w:ind w:firstLine="720"/>
        <w:jc w:val="both"/>
        <w:rPr>
          <w:rFonts w:eastAsia="Times New Roman" w:cs="Times New Roman"/>
          <w:color w:val="FF0000"/>
          <w:sz w:val="24"/>
          <w:szCs w:val="24"/>
          <w:lang w:eastAsia="ru-RU"/>
        </w:rPr>
      </w:pPr>
    </w:p>
    <w:p w:rsidR="0023461D" w:rsidRPr="0023461D" w:rsidRDefault="0023461D" w:rsidP="0023461D">
      <w:pPr>
        <w:ind w:firstLine="709"/>
        <w:rPr>
          <w:rFonts w:eastAsia="Times New Roman" w:cs="Times New Roman"/>
          <w:b/>
          <w:i/>
          <w:color w:val="FF0000"/>
          <w:sz w:val="24"/>
          <w:szCs w:val="24"/>
          <w:lang w:eastAsia="ru-RU"/>
        </w:rPr>
      </w:pPr>
    </w:p>
    <w:p w:rsidR="0023461D" w:rsidRPr="0023461D" w:rsidRDefault="0023461D" w:rsidP="0023461D">
      <w:pPr>
        <w:keepNext/>
        <w:spacing w:before="240"/>
        <w:outlineLvl w:val="0"/>
        <w:rPr>
          <w:rFonts w:eastAsia="Times New Roman" w:cs="Arial"/>
          <w:b/>
          <w:bCs/>
          <w:kern w:val="32"/>
          <w:sz w:val="26"/>
          <w:szCs w:val="26"/>
          <w:lang w:eastAsia="ru-RU"/>
        </w:rPr>
      </w:pPr>
      <w:bookmarkStart w:id="32" w:name="_Toc341701628"/>
      <w:r w:rsidRPr="0023461D">
        <w:rPr>
          <w:rFonts w:eastAsia="Times New Roman" w:cs="Arial"/>
          <w:b/>
          <w:bCs/>
          <w:kern w:val="32"/>
          <w:sz w:val="26"/>
          <w:szCs w:val="26"/>
          <w:lang w:eastAsia="ru-RU"/>
        </w:rPr>
        <w:t>4.3. Экономическая база и сфера занятости</w:t>
      </w:r>
      <w:bookmarkEnd w:id="32"/>
    </w:p>
    <w:p w:rsidR="0023461D" w:rsidRPr="0023461D" w:rsidRDefault="0023461D" w:rsidP="0023461D">
      <w:pPr>
        <w:widowControl w:val="0"/>
        <w:ind w:firstLine="720"/>
        <w:jc w:val="both"/>
        <w:rPr>
          <w:rFonts w:eastAsia="Times New Roman" w:cs="Times New Roman"/>
          <w:sz w:val="24"/>
          <w:szCs w:val="20"/>
          <w:lang w:eastAsia="ru-RU"/>
        </w:rPr>
      </w:pPr>
      <w:r w:rsidRPr="0023461D">
        <w:rPr>
          <w:rFonts w:eastAsia="Times New Roman" w:cs="Times New Roman"/>
          <w:sz w:val="24"/>
          <w:szCs w:val="20"/>
          <w:lang w:eastAsia="ru-RU"/>
        </w:rPr>
        <w:t xml:space="preserve">Экономика Молькинского муниципального образования ориентирована на сельское хозяйство. </w:t>
      </w:r>
    </w:p>
    <w:p w:rsidR="0023461D" w:rsidRPr="0023461D" w:rsidRDefault="0023461D" w:rsidP="0023461D">
      <w:pPr>
        <w:ind w:firstLine="720"/>
        <w:jc w:val="both"/>
        <w:rPr>
          <w:rFonts w:eastAsia="Times New Roman" w:cs="Times New Roman"/>
          <w:sz w:val="24"/>
          <w:szCs w:val="24"/>
          <w:lang w:eastAsia="ru-RU"/>
        </w:rPr>
      </w:pPr>
      <w:r w:rsidRPr="0023461D">
        <w:rPr>
          <w:rFonts w:eastAsia="Times New Roman" w:cs="Times New Roman"/>
          <w:sz w:val="24"/>
          <w:szCs w:val="24"/>
          <w:lang w:eastAsia="ru-RU"/>
        </w:rPr>
        <w:t xml:space="preserve">Для муниципального образования характерен низкий финансово-бюджетный потенциал, так как поселение является дотационным. Основной доход собственных средств – земельный и подоходный налоги. </w:t>
      </w:r>
    </w:p>
    <w:p w:rsidR="0023461D" w:rsidRPr="0023461D" w:rsidRDefault="0023461D" w:rsidP="0023461D">
      <w:pPr>
        <w:widowControl w:val="0"/>
        <w:ind w:firstLine="720"/>
        <w:jc w:val="both"/>
        <w:rPr>
          <w:rFonts w:eastAsia="Times New Roman" w:cs="Times New Roman"/>
          <w:color w:val="FF0000"/>
          <w:sz w:val="24"/>
          <w:szCs w:val="20"/>
          <w:lang w:eastAsia="ru-RU"/>
        </w:rPr>
      </w:pPr>
      <w:r w:rsidRPr="0023461D">
        <w:rPr>
          <w:rFonts w:eastAsia="Times New Roman" w:cs="Times New Roman"/>
          <w:sz w:val="24"/>
          <w:szCs w:val="20"/>
          <w:lang w:eastAsia="ru-RU"/>
        </w:rPr>
        <w:t>На 01.01.20</w:t>
      </w:r>
      <w:r w:rsidR="00337B3C">
        <w:rPr>
          <w:rFonts w:eastAsia="Times New Roman" w:cs="Times New Roman"/>
          <w:sz w:val="24"/>
          <w:szCs w:val="20"/>
          <w:lang w:eastAsia="ru-RU"/>
        </w:rPr>
        <w:t>24</w:t>
      </w:r>
      <w:r w:rsidRPr="0023461D">
        <w:rPr>
          <w:rFonts w:eastAsia="Times New Roman" w:cs="Times New Roman"/>
          <w:sz w:val="24"/>
          <w:szCs w:val="20"/>
          <w:lang w:eastAsia="ru-RU"/>
        </w:rPr>
        <w:t xml:space="preserve"> г. число занятых в экономике (число работников всех организаций распложенных на территории сельского поселения с учётом занятых индивидуально-трудовой деятельностью, в фермерских хозяйствах, а также занятых в домашнем хозяйстве, включая личное подсобное хозяйство, производством товаров и услуг для реализации) составило 236 человек. Общее количество безработных составляет 43,7 % от населения трудоспособного </w:t>
      </w:r>
      <w:r w:rsidRPr="0023461D">
        <w:rPr>
          <w:rFonts w:eastAsia="Times New Roman" w:cs="Times New Roman"/>
          <w:sz w:val="24"/>
          <w:szCs w:val="20"/>
          <w:lang w:eastAsia="ru-RU"/>
        </w:rPr>
        <w:lastRenderedPageBreak/>
        <w:t>возраста или 400 чел., из них зарегистрировано в службе занятости – всего 15 человек. Таким образом, исходя из официальных данных, численность экономически активного населения на 01.01.20</w:t>
      </w:r>
      <w:r w:rsidR="00337B3C">
        <w:rPr>
          <w:rFonts w:eastAsia="Times New Roman" w:cs="Times New Roman"/>
          <w:sz w:val="24"/>
          <w:szCs w:val="20"/>
          <w:lang w:eastAsia="ru-RU"/>
        </w:rPr>
        <w:t>24</w:t>
      </w:r>
      <w:r w:rsidRPr="0023461D">
        <w:rPr>
          <w:rFonts w:eastAsia="Times New Roman" w:cs="Times New Roman"/>
          <w:sz w:val="24"/>
          <w:szCs w:val="20"/>
          <w:lang w:eastAsia="ru-RU"/>
        </w:rPr>
        <w:t xml:space="preserve"> г. составила 251 чел., что соответствует 27 % от численности населения в трудоспособном возрасте.</w:t>
      </w:r>
      <w:r w:rsidRPr="0023461D">
        <w:rPr>
          <w:rFonts w:eastAsia="Times New Roman" w:cs="Times New Roman"/>
          <w:color w:val="FF0000"/>
          <w:sz w:val="24"/>
          <w:szCs w:val="20"/>
          <w:lang w:eastAsia="ru-RU"/>
        </w:rPr>
        <w:t xml:space="preserve"> </w:t>
      </w:r>
    </w:p>
    <w:p w:rsidR="0023461D" w:rsidRPr="0023461D" w:rsidRDefault="0023461D" w:rsidP="0023461D">
      <w:pPr>
        <w:widowControl w:val="0"/>
        <w:autoSpaceDE w:val="0"/>
        <w:autoSpaceDN w:val="0"/>
        <w:adjustRightInd w:val="0"/>
        <w:spacing w:line="259" w:lineRule="auto"/>
        <w:ind w:firstLine="709"/>
        <w:jc w:val="both"/>
        <w:rPr>
          <w:rFonts w:eastAsia="Times New Roman" w:cs="Times New Roman"/>
          <w:sz w:val="24"/>
          <w:szCs w:val="24"/>
          <w:lang w:eastAsia="ru-RU"/>
        </w:rPr>
      </w:pPr>
      <w:r w:rsidRPr="0023461D">
        <w:rPr>
          <w:rFonts w:eastAsia="Times New Roman" w:cs="Times New Roman"/>
          <w:sz w:val="24"/>
          <w:szCs w:val="24"/>
          <w:lang w:eastAsia="ru-RU"/>
        </w:rPr>
        <w:t>Данные о распределении занятого населения по видам экономической деятельности представлены в таблице:</w:t>
      </w:r>
    </w:p>
    <w:p w:rsidR="0023461D" w:rsidRPr="0023461D" w:rsidRDefault="0023461D" w:rsidP="0023461D">
      <w:pPr>
        <w:jc w:val="center"/>
        <w:rPr>
          <w:rFonts w:eastAsia="Times New Roman" w:cs="Times New Roman"/>
          <w:bCs/>
          <w:sz w:val="22"/>
          <w:lang w:eastAsia="ru-RU"/>
        </w:rPr>
      </w:pPr>
      <w:r w:rsidRPr="0023461D">
        <w:rPr>
          <w:rFonts w:eastAsia="Times New Roman" w:cs="Times New Roman"/>
          <w:bCs/>
          <w:sz w:val="22"/>
          <w:lang w:eastAsia="ru-RU"/>
        </w:rPr>
        <w:t xml:space="preserve">                                                                                                          Таблица № </w:t>
      </w:r>
      <w:r w:rsidR="006A6C48" w:rsidRPr="0023461D">
        <w:rPr>
          <w:rFonts w:eastAsia="Times New Roman" w:cs="Times New Roman"/>
          <w:bCs/>
          <w:sz w:val="22"/>
          <w:lang w:eastAsia="ru-RU"/>
        </w:rPr>
        <w:fldChar w:fldCharType="begin"/>
      </w:r>
      <w:r w:rsidRPr="0023461D">
        <w:rPr>
          <w:rFonts w:eastAsia="Times New Roman" w:cs="Times New Roman"/>
          <w:bCs/>
          <w:sz w:val="22"/>
          <w:lang w:eastAsia="ru-RU"/>
        </w:rPr>
        <w:instrText xml:space="preserve"> SEQ Таблица_№ \* ARABIC </w:instrText>
      </w:r>
      <w:r w:rsidR="006A6C48" w:rsidRPr="0023461D">
        <w:rPr>
          <w:rFonts w:eastAsia="Times New Roman" w:cs="Times New Roman"/>
          <w:bCs/>
          <w:sz w:val="22"/>
          <w:lang w:eastAsia="ru-RU"/>
        </w:rPr>
        <w:fldChar w:fldCharType="separate"/>
      </w:r>
      <w:r w:rsidRPr="0023461D">
        <w:rPr>
          <w:rFonts w:eastAsia="Times New Roman" w:cs="Times New Roman"/>
          <w:bCs/>
          <w:noProof/>
          <w:sz w:val="22"/>
          <w:lang w:eastAsia="ru-RU"/>
        </w:rPr>
        <w:t>10</w:t>
      </w:r>
      <w:r w:rsidR="006A6C48" w:rsidRPr="0023461D">
        <w:rPr>
          <w:rFonts w:eastAsia="Times New Roman" w:cs="Times New Roman"/>
          <w:bCs/>
          <w:sz w:val="22"/>
          <w:lang w:eastAsia="ru-RU"/>
        </w:rPr>
        <w:fldChar w:fldCharType="end"/>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4401"/>
        <w:gridCol w:w="1080"/>
        <w:gridCol w:w="1083"/>
      </w:tblGrid>
      <w:tr w:rsidR="0023461D" w:rsidRPr="0023461D" w:rsidTr="005C02F0">
        <w:trPr>
          <w:jc w:val="center"/>
        </w:trPr>
        <w:tc>
          <w:tcPr>
            <w:tcW w:w="648" w:type="dxa"/>
            <w:vMerge w:val="restart"/>
            <w:shd w:val="clear" w:color="auto" w:fill="auto"/>
          </w:tcPr>
          <w:p w:rsidR="0023461D" w:rsidRPr="0023461D" w:rsidRDefault="0023461D" w:rsidP="0023461D">
            <w:pPr>
              <w:spacing w:after="160" w:line="240" w:lineRule="exact"/>
              <w:jc w:val="center"/>
              <w:rPr>
                <w:rFonts w:eastAsia="Times New Roman" w:cs="Times New Roman"/>
                <w:sz w:val="20"/>
                <w:szCs w:val="20"/>
                <w:lang w:eastAsia="ru-RU"/>
              </w:rPr>
            </w:pPr>
            <w:r w:rsidRPr="0023461D">
              <w:rPr>
                <w:rFonts w:eastAsia="Times New Roman" w:cs="Times New Roman"/>
                <w:sz w:val="20"/>
                <w:szCs w:val="20"/>
                <w:lang w:eastAsia="ru-RU"/>
              </w:rPr>
              <w:t>№ п/п</w:t>
            </w:r>
          </w:p>
        </w:tc>
        <w:tc>
          <w:tcPr>
            <w:tcW w:w="4401" w:type="dxa"/>
            <w:vMerge w:val="restart"/>
            <w:shd w:val="clear" w:color="auto" w:fill="auto"/>
          </w:tcPr>
          <w:p w:rsidR="0023461D" w:rsidRPr="0023461D" w:rsidRDefault="0023461D" w:rsidP="0023461D">
            <w:pPr>
              <w:spacing w:after="160" w:line="240" w:lineRule="exact"/>
              <w:jc w:val="center"/>
              <w:rPr>
                <w:rFonts w:eastAsia="Times New Roman" w:cs="Times New Roman"/>
                <w:sz w:val="20"/>
                <w:szCs w:val="20"/>
                <w:lang w:eastAsia="ru-RU"/>
              </w:rPr>
            </w:pPr>
            <w:r w:rsidRPr="0023461D">
              <w:rPr>
                <w:rFonts w:eastAsia="Times New Roman" w:cs="Times New Roman"/>
                <w:bCs/>
                <w:sz w:val="20"/>
                <w:szCs w:val="20"/>
                <w:lang w:eastAsia="ru-RU"/>
              </w:rPr>
              <w:t>Отрасль производства</w:t>
            </w:r>
          </w:p>
        </w:tc>
        <w:tc>
          <w:tcPr>
            <w:tcW w:w="2163" w:type="dxa"/>
            <w:gridSpan w:val="2"/>
            <w:shd w:val="clear" w:color="auto" w:fill="auto"/>
          </w:tcPr>
          <w:p w:rsidR="0023461D" w:rsidRPr="0023461D" w:rsidRDefault="0023461D" w:rsidP="0023461D">
            <w:pPr>
              <w:spacing w:after="160" w:line="240" w:lineRule="exact"/>
              <w:jc w:val="center"/>
              <w:rPr>
                <w:rFonts w:eastAsia="Times New Roman" w:cs="Times New Roman"/>
                <w:sz w:val="20"/>
                <w:szCs w:val="20"/>
                <w:lang w:eastAsia="ru-RU"/>
              </w:rPr>
            </w:pPr>
            <w:r w:rsidRPr="0023461D">
              <w:rPr>
                <w:rFonts w:eastAsia="Times New Roman" w:cs="Times New Roman"/>
                <w:sz w:val="20"/>
                <w:szCs w:val="20"/>
                <w:lang w:eastAsia="ru-RU"/>
              </w:rPr>
              <w:t>20</w:t>
            </w:r>
            <w:r w:rsidR="00337B3C">
              <w:rPr>
                <w:rFonts w:eastAsia="Times New Roman" w:cs="Times New Roman"/>
                <w:sz w:val="20"/>
                <w:szCs w:val="20"/>
                <w:lang w:eastAsia="ru-RU"/>
              </w:rPr>
              <w:t>24</w:t>
            </w:r>
            <w:r w:rsidRPr="0023461D">
              <w:rPr>
                <w:rFonts w:eastAsia="Times New Roman" w:cs="Times New Roman"/>
                <w:sz w:val="20"/>
                <w:szCs w:val="20"/>
                <w:lang w:eastAsia="ru-RU"/>
              </w:rPr>
              <w:t xml:space="preserve"> г.</w:t>
            </w:r>
          </w:p>
        </w:tc>
      </w:tr>
      <w:tr w:rsidR="0023461D" w:rsidRPr="0023461D" w:rsidTr="005C02F0">
        <w:trPr>
          <w:jc w:val="center"/>
        </w:trPr>
        <w:tc>
          <w:tcPr>
            <w:tcW w:w="648" w:type="dxa"/>
            <w:vMerge/>
            <w:shd w:val="clear" w:color="auto" w:fill="auto"/>
          </w:tcPr>
          <w:p w:rsidR="0023461D" w:rsidRPr="0023461D" w:rsidRDefault="0023461D" w:rsidP="0023461D">
            <w:pPr>
              <w:spacing w:after="160" w:line="240" w:lineRule="exact"/>
              <w:jc w:val="both"/>
              <w:rPr>
                <w:rFonts w:eastAsia="Times New Roman" w:cs="Times New Roman"/>
                <w:sz w:val="20"/>
                <w:szCs w:val="20"/>
                <w:lang w:eastAsia="ru-RU"/>
              </w:rPr>
            </w:pPr>
          </w:p>
        </w:tc>
        <w:tc>
          <w:tcPr>
            <w:tcW w:w="4401" w:type="dxa"/>
            <w:vMerge/>
            <w:shd w:val="clear" w:color="auto" w:fill="auto"/>
          </w:tcPr>
          <w:p w:rsidR="0023461D" w:rsidRPr="0023461D" w:rsidRDefault="0023461D" w:rsidP="0023461D">
            <w:pPr>
              <w:spacing w:after="160" w:line="240" w:lineRule="exact"/>
              <w:jc w:val="both"/>
              <w:rPr>
                <w:rFonts w:eastAsia="Times New Roman" w:cs="Times New Roman"/>
                <w:sz w:val="20"/>
                <w:szCs w:val="20"/>
                <w:lang w:eastAsia="ru-RU"/>
              </w:rPr>
            </w:pPr>
          </w:p>
        </w:tc>
        <w:tc>
          <w:tcPr>
            <w:tcW w:w="1080" w:type="dxa"/>
            <w:shd w:val="clear" w:color="auto" w:fill="auto"/>
          </w:tcPr>
          <w:p w:rsidR="0023461D" w:rsidRPr="0023461D" w:rsidRDefault="0023461D" w:rsidP="0023461D">
            <w:pPr>
              <w:spacing w:after="160" w:line="240" w:lineRule="exact"/>
              <w:jc w:val="center"/>
              <w:rPr>
                <w:rFonts w:eastAsia="Times New Roman" w:cs="Times New Roman"/>
                <w:sz w:val="20"/>
                <w:szCs w:val="20"/>
                <w:lang w:eastAsia="ru-RU"/>
              </w:rPr>
            </w:pPr>
            <w:r w:rsidRPr="0023461D">
              <w:rPr>
                <w:rFonts w:eastAsia="Times New Roman" w:cs="Times New Roman"/>
                <w:sz w:val="20"/>
                <w:szCs w:val="20"/>
                <w:lang w:eastAsia="ru-RU"/>
              </w:rPr>
              <w:t>чел.</w:t>
            </w:r>
          </w:p>
        </w:tc>
        <w:tc>
          <w:tcPr>
            <w:tcW w:w="1083" w:type="dxa"/>
            <w:shd w:val="clear" w:color="auto" w:fill="auto"/>
          </w:tcPr>
          <w:p w:rsidR="0023461D" w:rsidRPr="0023461D" w:rsidRDefault="0023461D" w:rsidP="0023461D">
            <w:pPr>
              <w:spacing w:after="160" w:line="240" w:lineRule="exact"/>
              <w:jc w:val="center"/>
              <w:rPr>
                <w:rFonts w:eastAsia="Times New Roman" w:cs="Times New Roman"/>
                <w:sz w:val="20"/>
                <w:szCs w:val="20"/>
                <w:lang w:eastAsia="ru-RU"/>
              </w:rPr>
            </w:pPr>
            <w:r w:rsidRPr="0023461D">
              <w:rPr>
                <w:rFonts w:eastAsia="Times New Roman" w:cs="Times New Roman"/>
                <w:sz w:val="20"/>
                <w:szCs w:val="20"/>
                <w:lang w:eastAsia="ru-RU"/>
              </w:rPr>
              <w:t>%</w:t>
            </w:r>
          </w:p>
        </w:tc>
      </w:tr>
      <w:tr w:rsidR="0023461D" w:rsidRPr="0023461D" w:rsidTr="005C02F0">
        <w:trPr>
          <w:jc w:val="center"/>
        </w:trPr>
        <w:tc>
          <w:tcPr>
            <w:tcW w:w="648" w:type="dxa"/>
            <w:shd w:val="clear" w:color="auto" w:fill="auto"/>
          </w:tcPr>
          <w:p w:rsidR="0023461D" w:rsidRPr="0023461D" w:rsidRDefault="0023461D" w:rsidP="0023461D">
            <w:pPr>
              <w:spacing w:after="160" w:line="240" w:lineRule="exact"/>
              <w:jc w:val="center"/>
              <w:rPr>
                <w:rFonts w:eastAsia="Times New Roman" w:cs="Times New Roman"/>
                <w:sz w:val="20"/>
                <w:szCs w:val="20"/>
                <w:lang w:eastAsia="ru-RU"/>
              </w:rPr>
            </w:pPr>
            <w:r w:rsidRPr="0023461D">
              <w:rPr>
                <w:rFonts w:eastAsia="Times New Roman" w:cs="Times New Roman"/>
                <w:sz w:val="20"/>
                <w:szCs w:val="20"/>
                <w:lang w:eastAsia="ru-RU"/>
              </w:rPr>
              <w:t>1</w:t>
            </w:r>
          </w:p>
        </w:tc>
        <w:tc>
          <w:tcPr>
            <w:tcW w:w="4401" w:type="dxa"/>
            <w:shd w:val="clear" w:color="auto" w:fill="auto"/>
          </w:tcPr>
          <w:p w:rsidR="0023461D" w:rsidRPr="0023461D" w:rsidRDefault="0023461D" w:rsidP="0023461D">
            <w:pPr>
              <w:spacing w:after="160" w:line="240" w:lineRule="exact"/>
              <w:jc w:val="center"/>
              <w:rPr>
                <w:rFonts w:eastAsia="Times New Roman" w:cs="Times New Roman"/>
                <w:sz w:val="20"/>
                <w:szCs w:val="20"/>
                <w:lang w:eastAsia="ru-RU"/>
              </w:rPr>
            </w:pPr>
            <w:r w:rsidRPr="0023461D">
              <w:rPr>
                <w:rFonts w:eastAsia="Times New Roman" w:cs="Times New Roman"/>
                <w:sz w:val="20"/>
                <w:szCs w:val="20"/>
                <w:lang w:eastAsia="ru-RU"/>
              </w:rPr>
              <w:t>2</w:t>
            </w:r>
          </w:p>
        </w:tc>
        <w:tc>
          <w:tcPr>
            <w:tcW w:w="1080" w:type="dxa"/>
            <w:shd w:val="clear" w:color="auto" w:fill="auto"/>
          </w:tcPr>
          <w:p w:rsidR="0023461D" w:rsidRPr="0023461D" w:rsidRDefault="0023461D" w:rsidP="0023461D">
            <w:pPr>
              <w:spacing w:after="160" w:line="240" w:lineRule="exact"/>
              <w:jc w:val="center"/>
              <w:rPr>
                <w:rFonts w:eastAsia="Times New Roman" w:cs="Times New Roman"/>
                <w:sz w:val="20"/>
                <w:szCs w:val="20"/>
                <w:lang w:eastAsia="ru-RU"/>
              </w:rPr>
            </w:pPr>
            <w:r w:rsidRPr="0023461D">
              <w:rPr>
                <w:rFonts w:eastAsia="Times New Roman" w:cs="Times New Roman"/>
                <w:sz w:val="20"/>
                <w:szCs w:val="20"/>
                <w:lang w:eastAsia="ru-RU"/>
              </w:rPr>
              <w:t>3</w:t>
            </w:r>
          </w:p>
        </w:tc>
        <w:tc>
          <w:tcPr>
            <w:tcW w:w="1083" w:type="dxa"/>
            <w:shd w:val="clear" w:color="auto" w:fill="auto"/>
          </w:tcPr>
          <w:p w:rsidR="0023461D" w:rsidRPr="0023461D" w:rsidRDefault="0023461D" w:rsidP="0023461D">
            <w:pPr>
              <w:spacing w:after="160" w:line="240" w:lineRule="exact"/>
              <w:jc w:val="center"/>
              <w:rPr>
                <w:rFonts w:eastAsia="Times New Roman" w:cs="Times New Roman"/>
                <w:sz w:val="20"/>
                <w:szCs w:val="20"/>
                <w:lang w:eastAsia="ru-RU"/>
              </w:rPr>
            </w:pPr>
            <w:r w:rsidRPr="0023461D">
              <w:rPr>
                <w:rFonts w:eastAsia="Times New Roman" w:cs="Times New Roman"/>
                <w:sz w:val="20"/>
                <w:szCs w:val="20"/>
                <w:lang w:eastAsia="ru-RU"/>
              </w:rPr>
              <w:t>4</w:t>
            </w:r>
          </w:p>
        </w:tc>
      </w:tr>
      <w:tr w:rsidR="0023461D" w:rsidRPr="0023461D" w:rsidTr="005C02F0">
        <w:trPr>
          <w:jc w:val="center"/>
        </w:trPr>
        <w:tc>
          <w:tcPr>
            <w:tcW w:w="648" w:type="dxa"/>
            <w:shd w:val="clear" w:color="auto" w:fill="auto"/>
          </w:tcPr>
          <w:p w:rsidR="0023461D" w:rsidRPr="0023461D" w:rsidRDefault="0023461D" w:rsidP="0023461D">
            <w:pPr>
              <w:spacing w:after="160" w:line="240" w:lineRule="exact"/>
              <w:jc w:val="center"/>
              <w:rPr>
                <w:rFonts w:eastAsia="Times New Roman" w:cs="Times New Roman"/>
                <w:sz w:val="20"/>
                <w:szCs w:val="20"/>
                <w:lang w:eastAsia="ru-RU"/>
              </w:rPr>
            </w:pPr>
            <w:r w:rsidRPr="0023461D">
              <w:rPr>
                <w:rFonts w:eastAsia="Times New Roman" w:cs="Times New Roman"/>
                <w:sz w:val="20"/>
                <w:szCs w:val="20"/>
                <w:lang w:eastAsia="ru-RU"/>
              </w:rPr>
              <w:t>2</w:t>
            </w:r>
          </w:p>
        </w:tc>
        <w:tc>
          <w:tcPr>
            <w:tcW w:w="4401" w:type="dxa"/>
            <w:shd w:val="clear" w:color="auto" w:fill="auto"/>
          </w:tcPr>
          <w:p w:rsidR="0023461D" w:rsidRPr="0023461D" w:rsidRDefault="0023461D" w:rsidP="0023461D">
            <w:pPr>
              <w:spacing w:after="160" w:line="240" w:lineRule="exact"/>
              <w:jc w:val="both"/>
              <w:rPr>
                <w:rFonts w:eastAsia="Times New Roman" w:cs="Times New Roman"/>
                <w:i/>
                <w:sz w:val="20"/>
                <w:szCs w:val="20"/>
                <w:lang w:eastAsia="ru-RU"/>
              </w:rPr>
            </w:pPr>
            <w:r w:rsidRPr="0023461D">
              <w:rPr>
                <w:rFonts w:eastAsia="Times New Roman" w:cs="Times New Roman"/>
                <w:i/>
                <w:sz w:val="20"/>
                <w:szCs w:val="20"/>
                <w:lang w:eastAsia="ru-RU"/>
              </w:rPr>
              <w:t>Занято в экономике всего:</w:t>
            </w:r>
          </w:p>
        </w:tc>
        <w:tc>
          <w:tcPr>
            <w:tcW w:w="1080" w:type="dxa"/>
            <w:shd w:val="clear" w:color="auto" w:fill="auto"/>
            <w:vAlign w:val="center"/>
          </w:tcPr>
          <w:p w:rsidR="0023461D" w:rsidRPr="0023461D" w:rsidRDefault="0023461D" w:rsidP="0023461D">
            <w:pPr>
              <w:spacing w:after="160" w:line="240" w:lineRule="exact"/>
              <w:jc w:val="center"/>
              <w:rPr>
                <w:rFonts w:eastAsia="Times New Roman" w:cs="Times New Roman"/>
                <w:i/>
                <w:sz w:val="20"/>
                <w:szCs w:val="20"/>
                <w:lang w:eastAsia="ru-RU"/>
              </w:rPr>
            </w:pPr>
            <w:r w:rsidRPr="0023461D">
              <w:rPr>
                <w:rFonts w:eastAsia="Times New Roman" w:cs="Times New Roman"/>
                <w:i/>
                <w:sz w:val="20"/>
                <w:szCs w:val="20"/>
                <w:lang w:eastAsia="ru-RU"/>
              </w:rPr>
              <w:t>236</w:t>
            </w:r>
          </w:p>
        </w:tc>
        <w:tc>
          <w:tcPr>
            <w:tcW w:w="1083" w:type="dxa"/>
            <w:shd w:val="clear" w:color="auto" w:fill="auto"/>
            <w:vAlign w:val="center"/>
          </w:tcPr>
          <w:p w:rsidR="0023461D" w:rsidRPr="0023461D" w:rsidRDefault="0023461D" w:rsidP="0023461D">
            <w:pPr>
              <w:spacing w:after="160" w:line="240" w:lineRule="exact"/>
              <w:jc w:val="center"/>
              <w:rPr>
                <w:rFonts w:eastAsia="Times New Roman" w:cs="Times New Roman"/>
                <w:i/>
                <w:sz w:val="20"/>
                <w:szCs w:val="20"/>
                <w:lang w:eastAsia="ru-RU"/>
              </w:rPr>
            </w:pPr>
            <w:r w:rsidRPr="0023461D">
              <w:rPr>
                <w:rFonts w:eastAsia="Times New Roman" w:cs="Times New Roman"/>
                <w:i/>
                <w:sz w:val="20"/>
                <w:szCs w:val="20"/>
                <w:lang w:eastAsia="ru-RU"/>
              </w:rPr>
              <w:t>100</w:t>
            </w:r>
          </w:p>
        </w:tc>
      </w:tr>
      <w:tr w:rsidR="0023461D" w:rsidRPr="0023461D" w:rsidTr="005C02F0">
        <w:trPr>
          <w:jc w:val="center"/>
        </w:trPr>
        <w:tc>
          <w:tcPr>
            <w:tcW w:w="648" w:type="dxa"/>
            <w:shd w:val="clear" w:color="auto" w:fill="auto"/>
          </w:tcPr>
          <w:p w:rsidR="0023461D" w:rsidRPr="0023461D" w:rsidRDefault="0023461D" w:rsidP="0023461D">
            <w:pPr>
              <w:spacing w:after="160" w:line="240" w:lineRule="exact"/>
              <w:jc w:val="center"/>
              <w:rPr>
                <w:rFonts w:eastAsia="Times New Roman" w:cs="Times New Roman"/>
                <w:sz w:val="20"/>
                <w:szCs w:val="20"/>
                <w:lang w:eastAsia="ru-RU"/>
              </w:rPr>
            </w:pPr>
            <w:r w:rsidRPr="0023461D">
              <w:rPr>
                <w:rFonts w:eastAsia="Times New Roman" w:cs="Times New Roman"/>
                <w:sz w:val="20"/>
                <w:szCs w:val="20"/>
                <w:lang w:eastAsia="ru-RU"/>
              </w:rPr>
              <w:t>3</w:t>
            </w:r>
          </w:p>
        </w:tc>
        <w:tc>
          <w:tcPr>
            <w:tcW w:w="4401" w:type="dxa"/>
            <w:shd w:val="clear" w:color="auto" w:fill="auto"/>
          </w:tcPr>
          <w:p w:rsidR="0023461D" w:rsidRPr="0023461D" w:rsidRDefault="0023461D" w:rsidP="0023461D">
            <w:pPr>
              <w:spacing w:after="160" w:line="240" w:lineRule="exact"/>
              <w:rPr>
                <w:rFonts w:eastAsia="Times New Roman" w:cs="Times New Roman"/>
                <w:sz w:val="20"/>
                <w:szCs w:val="20"/>
                <w:lang w:eastAsia="ru-RU"/>
              </w:rPr>
            </w:pPr>
            <w:r w:rsidRPr="0023461D">
              <w:rPr>
                <w:rFonts w:eastAsia="Times New Roman" w:cs="Times New Roman"/>
                <w:bCs/>
                <w:sz w:val="20"/>
                <w:szCs w:val="20"/>
                <w:lang w:eastAsia="ru-RU"/>
              </w:rPr>
              <w:t>Сельское хозяйство, лесное хозяйство</w:t>
            </w:r>
          </w:p>
        </w:tc>
        <w:tc>
          <w:tcPr>
            <w:tcW w:w="1080" w:type="dxa"/>
            <w:shd w:val="clear" w:color="auto" w:fill="auto"/>
            <w:vAlign w:val="center"/>
          </w:tcPr>
          <w:p w:rsidR="0023461D" w:rsidRPr="0023461D" w:rsidRDefault="0023461D" w:rsidP="0023461D">
            <w:pPr>
              <w:spacing w:after="160" w:line="240" w:lineRule="exact"/>
              <w:jc w:val="center"/>
              <w:rPr>
                <w:rFonts w:eastAsia="Times New Roman" w:cs="Times New Roman"/>
                <w:sz w:val="20"/>
                <w:szCs w:val="20"/>
                <w:lang w:eastAsia="ru-RU"/>
              </w:rPr>
            </w:pPr>
            <w:r w:rsidRPr="0023461D">
              <w:rPr>
                <w:rFonts w:eastAsia="Times New Roman" w:cs="Times New Roman"/>
                <w:sz w:val="20"/>
                <w:szCs w:val="20"/>
                <w:lang w:eastAsia="ru-RU"/>
              </w:rPr>
              <w:t>35</w:t>
            </w:r>
          </w:p>
        </w:tc>
        <w:tc>
          <w:tcPr>
            <w:tcW w:w="1083" w:type="dxa"/>
            <w:shd w:val="clear" w:color="auto" w:fill="auto"/>
            <w:vAlign w:val="center"/>
          </w:tcPr>
          <w:p w:rsidR="0023461D" w:rsidRPr="0023461D" w:rsidRDefault="0023461D" w:rsidP="0023461D">
            <w:pPr>
              <w:jc w:val="center"/>
              <w:rPr>
                <w:rFonts w:eastAsia="Times New Roman" w:cs="Times New Roman"/>
                <w:i/>
                <w:sz w:val="20"/>
                <w:szCs w:val="20"/>
                <w:lang w:eastAsia="ru-RU"/>
              </w:rPr>
            </w:pPr>
            <w:r w:rsidRPr="0023461D">
              <w:rPr>
                <w:rFonts w:eastAsia="Times New Roman" w:cs="Times New Roman"/>
                <w:i/>
                <w:sz w:val="20"/>
                <w:szCs w:val="20"/>
                <w:lang w:eastAsia="ru-RU"/>
              </w:rPr>
              <w:t>15</w:t>
            </w:r>
          </w:p>
        </w:tc>
      </w:tr>
      <w:tr w:rsidR="0023461D" w:rsidRPr="0023461D" w:rsidTr="005C02F0">
        <w:trPr>
          <w:jc w:val="center"/>
        </w:trPr>
        <w:tc>
          <w:tcPr>
            <w:tcW w:w="648" w:type="dxa"/>
            <w:shd w:val="clear" w:color="auto" w:fill="auto"/>
          </w:tcPr>
          <w:p w:rsidR="0023461D" w:rsidRPr="0023461D" w:rsidRDefault="0023461D" w:rsidP="0023461D">
            <w:pPr>
              <w:spacing w:after="160" w:line="240" w:lineRule="exact"/>
              <w:jc w:val="center"/>
              <w:rPr>
                <w:rFonts w:eastAsia="Times New Roman" w:cs="Times New Roman"/>
                <w:sz w:val="20"/>
                <w:szCs w:val="20"/>
                <w:lang w:eastAsia="ru-RU"/>
              </w:rPr>
            </w:pPr>
            <w:r w:rsidRPr="0023461D">
              <w:rPr>
                <w:rFonts w:eastAsia="Times New Roman" w:cs="Times New Roman"/>
                <w:sz w:val="20"/>
                <w:szCs w:val="20"/>
                <w:lang w:eastAsia="ru-RU"/>
              </w:rPr>
              <w:t>4</w:t>
            </w:r>
          </w:p>
        </w:tc>
        <w:tc>
          <w:tcPr>
            <w:tcW w:w="4401" w:type="dxa"/>
            <w:shd w:val="clear" w:color="auto" w:fill="auto"/>
          </w:tcPr>
          <w:p w:rsidR="0023461D" w:rsidRPr="0023461D" w:rsidRDefault="0023461D" w:rsidP="0023461D">
            <w:pPr>
              <w:spacing w:after="160" w:line="240" w:lineRule="exact"/>
              <w:rPr>
                <w:rFonts w:eastAsia="Times New Roman" w:cs="Times New Roman"/>
                <w:sz w:val="20"/>
                <w:szCs w:val="20"/>
                <w:lang w:eastAsia="ru-RU"/>
              </w:rPr>
            </w:pPr>
            <w:r w:rsidRPr="0023461D">
              <w:rPr>
                <w:rFonts w:eastAsia="Times New Roman" w:cs="Times New Roman"/>
                <w:sz w:val="20"/>
                <w:szCs w:val="20"/>
                <w:lang w:eastAsia="ru-RU"/>
              </w:rPr>
              <w:t xml:space="preserve">Обработка древесины </w:t>
            </w:r>
          </w:p>
        </w:tc>
        <w:tc>
          <w:tcPr>
            <w:tcW w:w="1080" w:type="dxa"/>
            <w:shd w:val="clear" w:color="auto" w:fill="auto"/>
            <w:vAlign w:val="center"/>
          </w:tcPr>
          <w:p w:rsidR="0023461D" w:rsidRPr="0023461D" w:rsidRDefault="0023461D" w:rsidP="0023461D">
            <w:pPr>
              <w:spacing w:after="160" w:line="240" w:lineRule="exact"/>
              <w:jc w:val="center"/>
              <w:rPr>
                <w:rFonts w:eastAsia="Times New Roman" w:cs="Times New Roman"/>
                <w:sz w:val="20"/>
                <w:szCs w:val="20"/>
                <w:lang w:eastAsia="ru-RU"/>
              </w:rPr>
            </w:pPr>
            <w:r w:rsidRPr="0023461D">
              <w:rPr>
                <w:rFonts w:eastAsia="Times New Roman" w:cs="Times New Roman"/>
                <w:sz w:val="20"/>
                <w:szCs w:val="20"/>
                <w:lang w:eastAsia="ru-RU"/>
              </w:rPr>
              <w:t>2</w:t>
            </w:r>
          </w:p>
        </w:tc>
        <w:tc>
          <w:tcPr>
            <w:tcW w:w="1083" w:type="dxa"/>
            <w:shd w:val="clear" w:color="auto" w:fill="auto"/>
            <w:vAlign w:val="center"/>
          </w:tcPr>
          <w:p w:rsidR="0023461D" w:rsidRPr="0023461D" w:rsidRDefault="0023461D" w:rsidP="0023461D">
            <w:pPr>
              <w:jc w:val="center"/>
              <w:rPr>
                <w:rFonts w:eastAsia="Times New Roman" w:cs="Times New Roman"/>
                <w:i/>
                <w:sz w:val="20"/>
                <w:szCs w:val="20"/>
                <w:lang w:eastAsia="ru-RU"/>
              </w:rPr>
            </w:pPr>
            <w:r w:rsidRPr="0023461D">
              <w:rPr>
                <w:rFonts w:eastAsia="Times New Roman" w:cs="Times New Roman"/>
                <w:i/>
                <w:sz w:val="20"/>
                <w:szCs w:val="20"/>
                <w:lang w:eastAsia="ru-RU"/>
              </w:rPr>
              <w:t>1</w:t>
            </w:r>
          </w:p>
        </w:tc>
      </w:tr>
      <w:tr w:rsidR="0023461D" w:rsidRPr="0023461D" w:rsidTr="005C02F0">
        <w:trPr>
          <w:jc w:val="center"/>
        </w:trPr>
        <w:tc>
          <w:tcPr>
            <w:tcW w:w="648" w:type="dxa"/>
            <w:shd w:val="clear" w:color="auto" w:fill="auto"/>
          </w:tcPr>
          <w:p w:rsidR="0023461D" w:rsidRPr="0023461D" w:rsidRDefault="0023461D" w:rsidP="0023461D">
            <w:pPr>
              <w:spacing w:after="160" w:line="240" w:lineRule="exact"/>
              <w:jc w:val="center"/>
              <w:rPr>
                <w:rFonts w:eastAsia="Times New Roman" w:cs="Times New Roman"/>
                <w:sz w:val="20"/>
                <w:szCs w:val="20"/>
                <w:lang w:eastAsia="ru-RU"/>
              </w:rPr>
            </w:pPr>
            <w:r w:rsidRPr="0023461D">
              <w:rPr>
                <w:rFonts w:eastAsia="Times New Roman" w:cs="Times New Roman"/>
                <w:sz w:val="20"/>
                <w:szCs w:val="20"/>
                <w:lang w:eastAsia="ru-RU"/>
              </w:rPr>
              <w:t>5</w:t>
            </w:r>
          </w:p>
        </w:tc>
        <w:tc>
          <w:tcPr>
            <w:tcW w:w="4401" w:type="dxa"/>
            <w:shd w:val="clear" w:color="auto" w:fill="auto"/>
            <w:vAlign w:val="center"/>
          </w:tcPr>
          <w:p w:rsidR="0023461D" w:rsidRPr="0023461D" w:rsidRDefault="0023461D" w:rsidP="0023461D">
            <w:pPr>
              <w:spacing w:after="160" w:line="240" w:lineRule="exact"/>
              <w:rPr>
                <w:rFonts w:eastAsia="Times New Roman" w:cs="Times New Roman"/>
                <w:sz w:val="20"/>
                <w:szCs w:val="20"/>
                <w:lang w:eastAsia="ru-RU"/>
              </w:rPr>
            </w:pPr>
            <w:r w:rsidRPr="0023461D">
              <w:rPr>
                <w:rFonts w:eastAsia="Times New Roman" w:cs="Times New Roman"/>
                <w:sz w:val="20"/>
                <w:szCs w:val="20"/>
                <w:lang w:eastAsia="ru-RU"/>
              </w:rPr>
              <w:t xml:space="preserve">Оптовая и розничная торговля </w:t>
            </w:r>
          </w:p>
        </w:tc>
        <w:tc>
          <w:tcPr>
            <w:tcW w:w="1080" w:type="dxa"/>
            <w:shd w:val="clear" w:color="auto" w:fill="auto"/>
            <w:vAlign w:val="center"/>
          </w:tcPr>
          <w:p w:rsidR="0023461D" w:rsidRPr="0023461D" w:rsidRDefault="0023461D" w:rsidP="0023461D">
            <w:pPr>
              <w:spacing w:after="160" w:line="240" w:lineRule="exact"/>
              <w:jc w:val="center"/>
              <w:rPr>
                <w:rFonts w:eastAsia="Times New Roman" w:cs="Times New Roman"/>
                <w:sz w:val="20"/>
                <w:szCs w:val="20"/>
                <w:lang w:eastAsia="ru-RU"/>
              </w:rPr>
            </w:pPr>
            <w:r w:rsidRPr="0023461D">
              <w:rPr>
                <w:rFonts w:eastAsia="Times New Roman" w:cs="Times New Roman"/>
                <w:sz w:val="20"/>
                <w:szCs w:val="20"/>
                <w:lang w:eastAsia="ru-RU"/>
              </w:rPr>
              <w:t>34</w:t>
            </w:r>
          </w:p>
        </w:tc>
        <w:tc>
          <w:tcPr>
            <w:tcW w:w="1083" w:type="dxa"/>
            <w:shd w:val="clear" w:color="auto" w:fill="auto"/>
            <w:vAlign w:val="center"/>
          </w:tcPr>
          <w:p w:rsidR="0023461D" w:rsidRPr="0023461D" w:rsidRDefault="0023461D" w:rsidP="0023461D">
            <w:pPr>
              <w:jc w:val="center"/>
              <w:rPr>
                <w:rFonts w:eastAsia="Times New Roman" w:cs="Times New Roman"/>
                <w:i/>
                <w:sz w:val="20"/>
                <w:szCs w:val="20"/>
                <w:lang w:eastAsia="ru-RU"/>
              </w:rPr>
            </w:pPr>
            <w:r w:rsidRPr="0023461D">
              <w:rPr>
                <w:rFonts w:eastAsia="Times New Roman" w:cs="Times New Roman"/>
                <w:i/>
                <w:sz w:val="20"/>
                <w:szCs w:val="20"/>
                <w:lang w:eastAsia="ru-RU"/>
              </w:rPr>
              <w:t>14</w:t>
            </w:r>
          </w:p>
        </w:tc>
      </w:tr>
      <w:tr w:rsidR="0023461D" w:rsidRPr="0023461D" w:rsidTr="005C02F0">
        <w:trPr>
          <w:jc w:val="center"/>
        </w:trPr>
        <w:tc>
          <w:tcPr>
            <w:tcW w:w="648" w:type="dxa"/>
            <w:shd w:val="clear" w:color="auto" w:fill="auto"/>
          </w:tcPr>
          <w:p w:rsidR="0023461D" w:rsidRPr="0023461D" w:rsidRDefault="0023461D" w:rsidP="0023461D">
            <w:pPr>
              <w:spacing w:after="160" w:line="240" w:lineRule="exact"/>
              <w:jc w:val="center"/>
              <w:rPr>
                <w:rFonts w:eastAsia="Times New Roman" w:cs="Times New Roman"/>
                <w:sz w:val="20"/>
                <w:szCs w:val="20"/>
                <w:lang w:eastAsia="ru-RU"/>
              </w:rPr>
            </w:pPr>
            <w:r w:rsidRPr="0023461D">
              <w:rPr>
                <w:rFonts w:eastAsia="Times New Roman" w:cs="Times New Roman"/>
                <w:sz w:val="20"/>
                <w:szCs w:val="20"/>
                <w:lang w:eastAsia="ru-RU"/>
              </w:rPr>
              <w:t>6</w:t>
            </w:r>
          </w:p>
        </w:tc>
        <w:tc>
          <w:tcPr>
            <w:tcW w:w="4401" w:type="dxa"/>
            <w:shd w:val="clear" w:color="auto" w:fill="auto"/>
          </w:tcPr>
          <w:p w:rsidR="0023461D" w:rsidRPr="0023461D" w:rsidRDefault="0023461D" w:rsidP="0023461D">
            <w:pPr>
              <w:spacing w:after="160" w:line="240" w:lineRule="exact"/>
              <w:rPr>
                <w:rFonts w:eastAsia="Times New Roman" w:cs="Times New Roman"/>
                <w:sz w:val="20"/>
                <w:szCs w:val="20"/>
                <w:lang w:eastAsia="ru-RU"/>
              </w:rPr>
            </w:pPr>
            <w:r w:rsidRPr="0023461D">
              <w:rPr>
                <w:rFonts w:eastAsia="Times New Roman" w:cs="Times New Roman"/>
                <w:bCs/>
                <w:sz w:val="20"/>
                <w:szCs w:val="20"/>
                <w:lang w:eastAsia="ru-RU"/>
              </w:rPr>
              <w:t>Образование</w:t>
            </w:r>
          </w:p>
        </w:tc>
        <w:tc>
          <w:tcPr>
            <w:tcW w:w="1080" w:type="dxa"/>
            <w:shd w:val="clear" w:color="auto" w:fill="auto"/>
            <w:vAlign w:val="center"/>
          </w:tcPr>
          <w:p w:rsidR="0023461D" w:rsidRPr="0023461D" w:rsidRDefault="0023461D" w:rsidP="0023461D">
            <w:pPr>
              <w:spacing w:after="160" w:line="240" w:lineRule="exact"/>
              <w:jc w:val="center"/>
              <w:rPr>
                <w:rFonts w:eastAsia="Times New Roman" w:cs="Times New Roman"/>
                <w:sz w:val="20"/>
                <w:szCs w:val="20"/>
                <w:lang w:eastAsia="ru-RU"/>
              </w:rPr>
            </w:pPr>
            <w:r w:rsidRPr="0023461D">
              <w:rPr>
                <w:rFonts w:eastAsia="Times New Roman" w:cs="Times New Roman"/>
                <w:sz w:val="20"/>
                <w:szCs w:val="20"/>
                <w:lang w:eastAsia="ru-RU"/>
              </w:rPr>
              <w:t>92</w:t>
            </w:r>
          </w:p>
        </w:tc>
        <w:tc>
          <w:tcPr>
            <w:tcW w:w="1083" w:type="dxa"/>
            <w:shd w:val="clear" w:color="auto" w:fill="auto"/>
            <w:vAlign w:val="center"/>
          </w:tcPr>
          <w:p w:rsidR="0023461D" w:rsidRPr="0023461D" w:rsidRDefault="0023461D" w:rsidP="0023461D">
            <w:pPr>
              <w:jc w:val="center"/>
              <w:rPr>
                <w:rFonts w:eastAsia="Times New Roman" w:cs="Times New Roman"/>
                <w:i/>
                <w:sz w:val="20"/>
                <w:szCs w:val="20"/>
                <w:lang w:eastAsia="ru-RU"/>
              </w:rPr>
            </w:pPr>
            <w:r w:rsidRPr="0023461D">
              <w:rPr>
                <w:rFonts w:eastAsia="Times New Roman" w:cs="Times New Roman"/>
                <w:i/>
                <w:sz w:val="20"/>
                <w:szCs w:val="20"/>
                <w:lang w:eastAsia="ru-RU"/>
              </w:rPr>
              <w:t>39</w:t>
            </w:r>
          </w:p>
        </w:tc>
      </w:tr>
      <w:tr w:rsidR="0023461D" w:rsidRPr="0023461D" w:rsidTr="005C02F0">
        <w:trPr>
          <w:jc w:val="center"/>
        </w:trPr>
        <w:tc>
          <w:tcPr>
            <w:tcW w:w="648" w:type="dxa"/>
            <w:shd w:val="clear" w:color="auto" w:fill="auto"/>
          </w:tcPr>
          <w:p w:rsidR="0023461D" w:rsidRPr="0023461D" w:rsidRDefault="0023461D" w:rsidP="0023461D">
            <w:pPr>
              <w:spacing w:after="160" w:line="240" w:lineRule="exact"/>
              <w:jc w:val="center"/>
              <w:rPr>
                <w:rFonts w:eastAsia="Times New Roman" w:cs="Times New Roman"/>
                <w:sz w:val="20"/>
                <w:szCs w:val="20"/>
                <w:lang w:eastAsia="ru-RU"/>
              </w:rPr>
            </w:pPr>
            <w:r w:rsidRPr="0023461D">
              <w:rPr>
                <w:rFonts w:eastAsia="Times New Roman" w:cs="Times New Roman"/>
                <w:sz w:val="20"/>
                <w:szCs w:val="20"/>
                <w:lang w:eastAsia="ru-RU"/>
              </w:rPr>
              <w:t>7</w:t>
            </w:r>
          </w:p>
        </w:tc>
        <w:tc>
          <w:tcPr>
            <w:tcW w:w="4401" w:type="dxa"/>
            <w:shd w:val="clear" w:color="auto" w:fill="auto"/>
          </w:tcPr>
          <w:p w:rsidR="0023461D" w:rsidRPr="0023461D" w:rsidRDefault="0023461D" w:rsidP="0023461D">
            <w:pPr>
              <w:spacing w:after="160" w:line="240" w:lineRule="exact"/>
              <w:rPr>
                <w:rFonts w:eastAsia="Times New Roman" w:cs="Times New Roman"/>
                <w:sz w:val="20"/>
                <w:szCs w:val="20"/>
                <w:lang w:eastAsia="ru-RU"/>
              </w:rPr>
            </w:pPr>
            <w:r w:rsidRPr="0023461D">
              <w:rPr>
                <w:rFonts w:eastAsia="Times New Roman" w:cs="Times New Roman"/>
                <w:sz w:val="20"/>
                <w:szCs w:val="20"/>
                <w:lang w:eastAsia="ru-RU"/>
              </w:rPr>
              <w:t>Здравоохранение</w:t>
            </w:r>
          </w:p>
        </w:tc>
        <w:tc>
          <w:tcPr>
            <w:tcW w:w="1080" w:type="dxa"/>
            <w:shd w:val="clear" w:color="auto" w:fill="auto"/>
            <w:vAlign w:val="center"/>
          </w:tcPr>
          <w:p w:rsidR="0023461D" w:rsidRPr="0023461D" w:rsidRDefault="0023461D" w:rsidP="0023461D">
            <w:pPr>
              <w:spacing w:after="160" w:line="240" w:lineRule="exact"/>
              <w:jc w:val="center"/>
              <w:rPr>
                <w:rFonts w:eastAsia="Times New Roman" w:cs="Times New Roman"/>
                <w:sz w:val="20"/>
                <w:szCs w:val="20"/>
                <w:lang w:eastAsia="ru-RU"/>
              </w:rPr>
            </w:pPr>
            <w:r w:rsidRPr="0023461D">
              <w:rPr>
                <w:rFonts w:eastAsia="Times New Roman" w:cs="Times New Roman"/>
                <w:sz w:val="20"/>
                <w:szCs w:val="20"/>
                <w:lang w:eastAsia="ru-RU"/>
              </w:rPr>
              <w:t>16</w:t>
            </w:r>
          </w:p>
        </w:tc>
        <w:tc>
          <w:tcPr>
            <w:tcW w:w="1083" w:type="dxa"/>
            <w:shd w:val="clear" w:color="auto" w:fill="auto"/>
            <w:vAlign w:val="center"/>
          </w:tcPr>
          <w:p w:rsidR="0023461D" w:rsidRPr="0023461D" w:rsidRDefault="0023461D" w:rsidP="0023461D">
            <w:pPr>
              <w:jc w:val="center"/>
              <w:rPr>
                <w:rFonts w:eastAsia="Times New Roman" w:cs="Times New Roman"/>
                <w:i/>
                <w:sz w:val="20"/>
                <w:szCs w:val="20"/>
                <w:lang w:eastAsia="ru-RU"/>
              </w:rPr>
            </w:pPr>
            <w:r w:rsidRPr="0023461D">
              <w:rPr>
                <w:rFonts w:eastAsia="Times New Roman" w:cs="Times New Roman"/>
                <w:i/>
                <w:sz w:val="20"/>
                <w:szCs w:val="20"/>
                <w:lang w:eastAsia="ru-RU"/>
              </w:rPr>
              <w:t>7</w:t>
            </w:r>
          </w:p>
        </w:tc>
      </w:tr>
      <w:tr w:rsidR="0023461D" w:rsidRPr="0023461D" w:rsidTr="005C02F0">
        <w:trPr>
          <w:jc w:val="center"/>
        </w:trPr>
        <w:tc>
          <w:tcPr>
            <w:tcW w:w="648" w:type="dxa"/>
            <w:shd w:val="clear" w:color="auto" w:fill="auto"/>
          </w:tcPr>
          <w:p w:rsidR="0023461D" w:rsidRPr="0023461D" w:rsidRDefault="0023461D" w:rsidP="0023461D">
            <w:pPr>
              <w:spacing w:after="160" w:line="240" w:lineRule="exact"/>
              <w:jc w:val="center"/>
              <w:rPr>
                <w:rFonts w:eastAsia="Times New Roman" w:cs="Times New Roman"/>
                <w:sz w:val="20"/>
                <w:szCs w:val="20"/>
                <w:lang w:eastAsia="ru-RU"/>
              </w:rPr>
            </w:pPr>
            <w:r w:rsidRPr="0023461D">
              <w:rPr>
                <w:rFonts w:eastAsia="Times New Roman" w:cs="Times New Roman"/>
                <w:sz w:val="20"/>
                <w:szCs w:val="20"/>
                <w:lang w:eastAsia="ru-RU"/>
              </w:rPr>
              <w:t>8</w:t>
            </w:r>
          </w:p>
        </w:tc>
        <w:tc>
          <w:tcPr>
            <w:tcW w:w="4401" w:type="dxa"/>
            <w:shd w:val="clear" w:color="auto" w:fill="auto"/>
          </w:tcPr>
          <w:p w:rsidR="0023461D" w:rsidRPr="0023461D" w:rsidRDefault="0023461D" w:rsidP="0023461D">
            <w:pPr>
              <w:spacing w:after="160" w:line="240" w:lineRule="exact"/>
              <w:rPr>
                <w:rFonts w:eastAsia="Times New Roman" w:cs="Times New Roman"/>
                <w:sz w:val="20"/>
                <w:szCs w:val="20"/>
                <w:lang w:eastAsia="ru-RU"/>
              </w:rPr>
            </w:pPr>
            <w:r w:rsidRPr="0023461D">
              <w:rPr>
                <w:rFonts w:eastAsia="Times New Roman" w:cs="Times New Roman"/>
                <w:sz w:val="20"/>
                <w:szCs w:val="20"/>
                <w:lang w:eastAsia="ru-RU"/>
              </w:rPr>
              <w:t>Предоставление прочих коммунальных, социальных и персональных услуг</w:t>
            </w:r>
          </w:p>
        </w:tc>
        <w:tc>
          <w:tcPr>
            <w:tcW w:w="1080" w:type="dxa"/>
            <w:shd w:val="clear" w:color="auto" w:fill="auto"/>
            <w:vAlign w:val="center"/>
          </w:tcPr>
          <w:p w:rsidR="0023461D" w:rsidRPr="0023461D" w:rsidRDefault="0023461D" w:rsidP="0023461D">
            <w:pPr>
              <w:spacing w:after="160" w:line="240" w:lineRule="exact"/>
              <w:jc w:val="center"/>
              <w:rPr>
                <w:rFonts w:eastAsia="Times New Roman" w:cs="Times New Roman"/>
                <w:sz w:val="20"/>
                <w:szCs w:val="20"/>
                <w:lang w:eastAsia="ru-RU"/>
              </w:rPr>
            </w:pPr>
            <w:r w:rsidRPr="0023461D">
              <w:rPr>
                <w:rFonts w:eastAsia="Times New Roman" w:cs="Times New Roman"/>
                <w:sz w:val="20"/>
                <w:szCs w:val="20"/>
                <w:lang w:eastAsia="ru-RU"/>
              </w:rPr>
              <w:t>34</w:t>
            </w:r>
          </w:p>
        </w:tc>
        <w:tc>
          <w:tcPr>
            <w:tcW w:w="1083" w:type="dxa"/>
            <w:shd w:val="clear" w:color="auto" w:fill="auto"/>
            <w:vAlign w:val="center"/>
          </w:tcPr>
          <w:p w:rsidR="0023461D" w:rsidRPr="0023461D" w:rsidRDefault="0023461D" w:rsidP="0023461D">
            <w:pPr>
              <w:jc w:val="center"/>
              <w:rPr>
                <w:rFonts w:eastAsia="Times New Roman" w:cs="Times New Roman"/>
                <w:i/>
                <w:sz w:val="20"/>
                <w:szCs w:val="20"/>
                <w:lang w:eastAsia="ru-RU"/>
              </w:rPr>
            </w:pPr>
            <w:r w:rsidRPr="0023461D">
              <w:rPr>
                <w:rFonts w:eastAsia="Times New Roman" w:cs="Times New Roman"/>
                <w:i/>
                <w:sz w:val="20"/>
                <w:szCs w:val="20"/>
                <w:lang w:eastAsia="ru-RU"/>
              </w:rPr>
              <w:t>14</w:t>
            </w:r>
          </w:p>
        </w:tc>
      </w:tr>
      <w:tr w:rsidR="0023461D" w:rsidRPr="0023461D" w:rsidTr="005C02F0">
        <w:trPr>
          <w:jc w:val="center"/>
        </w:trPr>
        <w:tc>
          <w:tcPr>
            <w:tcW w:w="648" w:type="dxa"/>
            <w:shd w:val="clear" w:color="auto" w:fill="auto"/>
          </w:tcPr>
          <w:p w:rsidR="0023461D" w:rsidRPr="0023461D" w:rsidRDefault="0023461D" w:rsidP="0023461D">
            <w:pPr>
              <w:spacing w:after="160" w:line="240" w:lineRule="exact"/>
              <w:jc w:val="center"/>
              <w:rPr>
                <w:rFonts w:eastAsia="Times New Roman" w:cs="Times New Roman"/>
                <w:sz w:val="20"/>
                <w:szCs w:val="20"/>
                <w:lang w:eastAsia="ru-RU"/>
              </w:rPr>
            </w:pPr>
            <w:r w:rsidRPr="0023461D">
              <w:rPr>
                <w:rFonts w:eastAsia="Times New Roman" w:cs="Times New Roman"/>
                <w:sz w:val="20"/>
                <w:szCs w:val="20"/>
                <w:lang w:eastAsia="ru-RU"/>
              </w:rPr>
              <w:t>9</w:t>
            </w:r>
          </w:p>
        </w:tc>
        <w:tc>
          <w:tcPr>
            <w:tcW w:w="4401" w:type="dxa"/>
            <w:shd w:val="clear" w:color="auto" w:fill="auto"/>
          </w:tcPr>
          <w:p w:rsidR="0023461D" w:rsidRPr="0023461D" w:rsidRDefault="0023461D" w:rsidP="0023461D">
            <w:pPr>
              <w:spacing w:after="160" w:line="240" w:lineRule="exact"/>
              <w:rPr>
                <w:rFonts w:eastAsia="Times New Roman" w:cs="Times New Roman"/>
                <w:sz w:val="20"/>
                <w:szCs w:val="20"/>
                <w:lang w:eastAsia="ru-RU"/>
              </w:rPr>
            </w:pPr>
            <w:r w:rsidRPr="0023461D">
              <w:rPr>
                <w:rFonts w:eastAsia="Times New Roman" w:cs="Times New Roman"/>
                <w:sz w:val="20"/>
                <w:szCs w:val="20"/>
                <w:lang w:eastAsia="ru-RU"/>
              </w:rPr>
              <w:t>Связь</w:t>
            </w:r>
          </w:p>
        </w:tc>
        <w:tc>
          <w:tcPr>
            <w:tcW w:w="1080" w:type="dxa"/>
            <w:shd w:val="clear" w:color="auto" w:fill="auto"/>
            <w:vAlign w:val="center"/>
          </w:tcPr>
          <w:p w:rsidR="0023461D" w:rsidRPr="0023461D" w:rsidRDefault="0023461D" w:rsidP="0023461D">
            <w:pPr>
              <w:spacing w:after="160" w:line="240" w:lineRule="exact"/>
              <w:jc w:val="center"/>
              <w:rPr>
                <w:rFonts w:eastAsia="Times New Roman" w:cs="Times New Roman"/>
                <w:sz w:val="20"/>
                <w:szCs w:val="20"/>
                <w:lang w:eastAsia="ru-RU"/>
              </w:rPr>
            </w:pPr>
            <w:r w:rsidRPr="0023461D">
              <w:rPr>
                <w:rFonts w:eastAsia="Times New Roman" w:cs="Times New Roman"/>
                <w:sz w:val="20"/>
                <w:szCs w:val="20"/>
                <w:lang w:eastAsia="ru-RU"/>
              </w:rPr>
              <w:t>11</w:t>
            </w:r>
          </w:p>
        </w:tc>
        <w:tc>
          <w:tcPr>
            <w:tcW w:w="1083" w:type="dxa"/>
            <w:shd w:val="clear" w:color="auto" w:fill="auto"/>
            <w:vAlign w:val="center"/>
          </w:tcPr>
          <w:p w:rsidR="0023461D" w:rsidRPr="0023461D" w:rsidRDefault="0023461D" w:rsidP="0023461D">
            <w:pPr>
              <w:jc w:val="center"/>
              <w:rPr>
                <w:rFonts w:eastAsia="Times New Roman" w:cs="Times New Roman"/>
                <w:i/>
                <w:sz w:val="20"/>
                <w:szCs w:val="20"/>
                <w:lang w:eastAsia="ru-RU"/>
              </w:rPr>
            </w:pPr>
            <w:r w:rsidRPr="0023461D">
              <w:rPr>
                <w:rFonts w:eastAsia="Times New Roman" w:cs="Times New Roman"/>
                <w:i/>
                <w:sz w:val="20"/>
                <w:szCs w:val="20"/>
                <w:lang w:eastAsia="ru-RU"/>
              </w:rPr>
              <w:t>5</w:t>
            </w:r>
          </w:p>
        </w:tc>
      </w:tr>
      <w:tr w:rsidR="0023461D" w:rsidRPr="0023461D" w:rsidTr="005C02F0">
        <w:trPr>
          <w:jc w:val="center"/>
        </w:trPr>
        <w:tc>
          <w:tcPr>
            <w:tcW w:w="648" w:type="dxa"/>
            <w:shd w:val="clear" w:color="auto" w:fill="auto"/>
          </w:tcPr>
          <w:p w:rsidR="0023461D" w:rsidRPr="0023461D" w:rsidRDefault="0023461D" w:rsidP="0023461D">
            <w:pPr>
              <w:spacing w:after="160" w:line="240" w:lineRule="exact"/>
              <w:jc w:val="center"/>
              <w:rPr>
                <w:rFonts w:eastAsia="Times New Roman" w:cs="Times New Roman"/>
                <w:sz w:val="20"/>
                <w:szCs w:val="20"/>
                <w:lang w:eastAsia="ru-RU"/>
              </w:rPr>
            </w:pPr>
            <w:r w:rsidRPr="0023461D">
              <w:rPr>
                <w:rFonts w:eastAsia="Times New Roman" w:cs="Times New Roman"/>
                <w:sz w:val="20"/>
                <w:szCs w:val="20"/>
                <w:lang w:eastAsia="ru-RU"/>
              </w:rPr>
              <w:t>10</w:t>
            </w:r>
          </w:p>
        </w:tc>
        <w:tc>
          <w:tcPr>
            <w:tcW w:w="4401" w:type="dxa"/>
            <w:shd w:val="clear" w:color="auto" w:fill="auto"/>
            <w:vAlign w:val="center"/>
          </w:tcPr>
          <w:p w:rsidR="0023461D" w:rsidRPr="0023461D" w:rsidRDefault="0023461D" w:rsidP="0023461D">
            <w:pPr>
              <w:spacing w:after="160" w:line="240" w:lineRule="exact"/>
              <w:rPr>
                <w:rFonts w:eastAsia="Times New Roman" w:cs="Times New Roman"/>
                <w:sz w:val="20"/>
                <w:szCs w:val="20"/>
                <w:lang w:eastAsia="ru-RU"/>
              </w:rPr>
            </w:pPr>
            <w:r w:rsidRPr="0023461D">
              <w:rPr>
                <w:rFonts w:eastAsia="Times New Roman" w:cs="Times New Roman"/>
                <w:sz w:val="20"/>
                <w:szCs w:val="20"/>
                <w:lang w:eastAsia="ru-RU"/>
              </w:rPr>
              <w:t>Административная деятельность</w:t>
            </w:r>
          </w:p>
        </w:tc>
        <w:tc>
          <w:tcPr>
            <w:tcW w:w="1080" w:type="dxa"/>
            <w:shd w:val="clear" w:color="auto" w:fill="auto"/>
            <w:vAlign w:val="center"/>
          </w:tcPr>
          <w:p w:rsidR="0023461D" w:rsidRPr="0023461D" w:rsidRDefault="0023461D" w:rsidP="0023461D">
            <w:pPr>
              <w:spacing w:after="160" w:line="240" w:lineRule="exact"/>
              <w:jc w:val="center"/>
              <w:rPr>
                <w:rFonts w:eastAsia="Times New Roman" w:cs="Times New Roman"/>
                <w:sz w:val="20"/>
                <w:szCs w:val="20"/>
                <w:lang w:eastAsia="ru-RU"/>
              </w:rPr>
            </w:pPr>
            <w:r w:rsidRPr="0023461D">
              <w:rPr>
                <w:rFonts w:eastAsia="Times New Roman" w:cs="Times New Roman"/>
                <w:sz w:val="20"/>
                <w:szCs w:val="20"/>
                <w:lang w:eastAsia="ru-RU"/>
              </w:rPr>
              <w:t>12</w:t>
            </w:r>
          </w:p>
        </w:tc>
        <w:tc>
          <w:tcPr>
            <w:tcW w:w="1083" w:type="dxa"/>
            <w:shd w:val="clear" w:color="auto" w:fill="auto"/>
            <w:vAlign w:val="center"/>
          </w:tcPr>
          <w:p w:rsidR="0023461D" w:rsidRPr="0023461D" w:rsidRDefault="0023461D" w:rsidP="0023461D">
            <w:pPr>
              <w:jc w:val="center"/>
              <w:rPr>
                <w:rFonts w:eastAsia="Times New Roman" w:cs="Times New Roman"/>
                <w:i/>
                <w:sz w:val="20"/>
                <w:szCs w:val="20"/>
                <w:lang w:eastAsia="ru-RU"/>
              </w:rPr>
            </w:pPr>
            <w:r w:rsidRPr="0023461D">
              <w:rPr>
                <w:rFonts w:eastAsia="Times New Roman" w:cs="Times New Roman"/>
                <w:i/>
                <w:sz w:val="20"/>
                <w:szCs w:val="20"/>
                <w:lang w:eastAsia="ru-RU"/>
              </w:rPr>
              <w:t>5</w:t>
            </w:r>
          </w:p>
        </w:tc>
      </w:tr>
    </w:tbl>
    <w:p w:rsidR="0023461D" w:rsidRPr="0023461D" w:rsidRDefault="0023461D" w:rsidP="0023461D">
      <w:pPr>
        <w:ind w:firstLine="709"/>
        <w:jc w:val="both"/>
        <w:rPr>
          <w:rFonts w:eastAsia="Times New Roman" w:cs="Times New Roman"/>
          <w:color w:val="FF0000"/>
          <w:sz w:val="24"/>
          <w:szCs w:val="24"/>
          <w:lang w:eastAsia="ru-RU"/>
        </w:rPr>
      </w:pPr>
    </w:p>
    <w:p w:rsidR="0023461D" w:rsidRPr="0023461D" w:rsidRDefault="0023461D" w:rsidP="0023461D">
      <w:pPr>
        <w:spacing w:line="228" w:lineRule="auto"/>
        <w:ind w:firstLine="709"/>
        <w:jc w:val="both"/>
        <w:rPr>
          <w:rFonts w:eastAsia="Times New Roman" w:cs="Times New Roman"/>
          <w:sz w:val="24"/>
          <w:szCs w:val="24"/>
          <w:lang w:eastAsia="ru-RU"/>
        </w:rPr>
      </w:pPr>
      <w:r w:rsidRPr="0023461D">
        <w:rPr>
          <w:rFonts w:eastAsia="Times New Roman" w:cs="Times New Roman"/>
          <w:sz w:val="24"/>
          <w:szCs w:val="24"/>
          <w:lang w:eastAsia="ru-RU"/>
        </w:rPr>
        <w:t>Большая часть занятого населения Молькинского муниципального образования работает в бюджетных организациях, сельском хозяйстве, торговле. Из-за  дефицита  рабочих  мест,  часть  трудоспособного  населения  работает  вахтовым  методом  в  других  регионах.</w:t>
      </w:r>
    </w:p>
    <w:p w:rsidR="0023461D" w:rsidRPr="0023461D" w:rsidRDefault="0023461D" w:rsidP="0023461D">
      <w:pPr>
        <w:spacing w:line="228" w:lineRule="auto"/>
        <w:ind w:firstLine="709"/>
        <w:jc w:val="both"/>
        <w:rPr>
          <w:rFonts w:eastAsia="Times New Roman" w:cs="Times New Roman"/>
          <w:sz w:val="24"/>
          <w:szCs w:val="24"/>
          <w:lang w:eastAsia="ru-RU"/>
        </w:rPr>
      </w:pPr>
      <w:r w:rsidRPr="0023461D">
        <w:rPr>
          <w:rFonts w:eastAsia="Times New Roman" w:cs="Times New Roman"/>
          <w:sz w:val="24"/>
          <w:szCs w:val="24"/>
          <w:lang w:eastAsia="ru-RU"/>
        </w:rPr>
        <w:t xml:space="preserve">Кроме этого, подавляющая часть населения занята в сельскохозяйственном производстве, в том числе в фермерских хозяйствах, а также производят товары и услуги для реализации в личном подсобном хозяйстве. </w:t>
      </w:r>
    </w:p>
    <w:p w:rsidR="0023461D" w:rsidRPr="0023461D" w:rsidRDefault="0023461D" w:rsidP="0023461D">
      <w:pPr>
        <w:spacing w:line="228" w:lineRule="auto"/>
        <w:ind w:firstLine="720"/>
        <w:jc w:val="both"/>
        <w:rPr>
          <w:rFonts w:eastAsia="Times New Roman" w:cs="Times New Roman"/>
          <w:sz w:val="24"/>
          <w:szCs w:val="24"/>
          <w:lang w:eastAsia="ru-RU"/>
        </w:rPr>
      </w:pPr>
      <w:r w:rsidRPr="0023461D">
        <w:rPr>
          <w:rFonts w:eastAsia="Times New Roman" w:cs="Times New Roman"/>
          <w:sz w:val="24"/>
          <w:szCs w:val="24"/>
          <w:lang w:eastAsia="ru-RU"/>
        </w:rPr>
        <w:t xml:space="preserve">Ограниченность мест приложения труда, влечёт за собой отток населения в трудоспособном возрасте, и как следствие отток квалифицированных кадров. </w:t>
      </w:r>
    </w:p>
    <w:p w:rsidR="0023461D" w:rsidRPr="0023461D" w:rsidRDefault="0023461D" w:rsidP="0023461D">
      <w:pPr>
        <w:ind w:firstLine="709"/>
        <w:jc w:val="both"/>
        <w:rPr>
          <w:rFonts w:eastAsia="Times New Roman" w:cs="Times New Roman"/>
          <w:sz w:val="24"/>
          <w:szCs w:val="24"/>
          <w:lang w:eastAsia="ru-RU"/>
        </w:rPr>
      </w:pPr>
      <w:r w:rsidRPr="0023461D">
        <w:rPr>
          <w:rFonts w:eastAsia="Times New Roman" w:cs="Times New Roman"/>
          <w:sz w:val="24"/>
          <w:szCs w:val="24"/>
          <w:lang w:eastAsia="ru-RU"/>
        </w:rPr>
        <w:t>Основными направлениями в работе администрации сельского поселения, в целях обеспечения потребности экономики в рабочей силе являются:</w:t>
      </w:r>
    </w:p>
    <w:p w:rsidR="0023461D" w:rsidRPr="0023461D" w:rsidRDefault="0023461D" w:rsidP="006E32DD">
      <w:pPr>
        <w:numPr>
          <w:ilvl w:val="0"/>
          <w:numId w:val="2"/>
        </w:numPr>
        <w:jc w:val="both"/>
        <w:rPr>
          <w:rFonts w:eastAsia="Times New Roman" w:cs="Times New Roman"/>
          <w:sz w:val="24"/>
          <w:szCs w:val="24"/>
          <w:lang w:eastAsia="ru-RU"/>
        </w:rPr>
      </w:pPr>
      <w:r w:rsidRPr="0023461D">
        <w:rPr>
          <w:rFonts w:eastAsia="Times New Roman" w:cs="Times New Roman"/>
          <w:sz w:val="24"/>
          <w:szCs w:val="24"/>
          <w:lang w:eastAsia="ru-RU"/>
        </w:rPr>
        <w:t>проведение активной политики на рынке труда, вовлечение незанятых граждан на основе повышения их мотивации к трудовой деятельности;</w:t>
      </w:r>
    </w:p>
    <w:p w:rsidR="0023461D" w:rsidRPr="0023461D" w:rsidRDefault="0023461D" w:rsidP="006E32DD">
      <w:pPr>
        <w:numPr>
          <w:ilvl w:val="0"/>
          <w:numId w:val="2"/>
        </w:numPr>
        <w:jc w:val="both"/>
        <w:rPr>
          <w:rFonts w:eastAsia="Times New Roman" w:cs="Times New Roman"/>
          <w:sz w:val="24"/>
          <w:szCs w:val="24"/>
          <w:lang w:eastAsia="ru-RU"/>
        </w:rPr>
      </w:pPr>
      <w:r w:rsidRPr="0023461D">
        <w:rPr>
          <w:rFonts w:eastAsia="Times New Roman" w:cs="Times New Roman"/>
          <w:sz w:val="24"/>
          <w:szCs w:val="24"/>
          <w:lang w:eastAsia="ru-RU"/>
        </w:rPr>
        <w:t>содействие незанятой молодёжи в возрасте до 18лет, не имеющей профессии, специальности, и впервые вступающей на рынок труда, в направлении в учреждения профессионального образования для получения профессионального образования до начала трудовой деятельности;</w:t>
      </w:r>
    </w:p>
    <w:p w:rsidR="0023461D" w:rsidRPr="0023461D" w:rsidRDefault="0023461D" w:rsidP="006E32DD">
      <w:pPr>
        <w:numPr>
          <w:ilvl w:val="0"/>
          <w:numId w:val="2"/>
        </w:numPr>
        <w:jc w:val="both"/>
        <w:rPr>
          <w:rFonts w:eastAsia="Times New Roman" w:cs="Times New Roman"/>
          <w:sz w:val="24"/>
          <w:szCs w:val="24"/>
          <w:lang w:eastAsia="ru-RU"/>
        </w:rPr>
      </w:pPr>
      <w:r w:rsidRPr="0023461D">
        <w:rPr>
          <w:rFonts w:eastAsia="Times New Roman" w:cs="Times New Roman"/>
          <w:sz w:val="24"/>
          <w:szCs w:val="24"/>
          <w:lang w:eastAsia="ru-RU"/>
        </w:rPr>
        <w:t>приведение классификации профессий работников в соответствии со структурными изменениями, происходящими на рынке труда;</w:t>
      </w:r>
    </w:p>
    <w:p w:rsidR="0023461D" w:rsidRPr="0023461D" w:rsidRDefault="0023461D" w:rsidP="006E32DD">
      <w:pPr>
        <w:numPr>
          <w:ilvl w:val="0"/>
          <w:numId w:val="2"/>
        </w:numPr>
        <w:jc w:val="both"/>
        <w:rPr>
          <w:rFonts w:eastAsia="Times New Roman" w:cs="Times New Roman"/>
          <w:sz w:val="24"/>
          <w:szCs w:val="24"/>
          <w:lang w:eastAsia="ru-RU"/>
        </w:rPr>
      </w:pPr>
      <w:r w:rsidRPr="0023461D">
        <w:rPr>
          <w:rFonts w:eastAsia="Times New Roman" w:cs="Times New Roman"/>
          <w:sz w:val="24"/>
          <w:szCs w:val="24"/>
          <w:lang w:eastAsia="ru-RU"/>
        </w:rPr>
        <w:t>содействие формированию систем внутрипроизводственного обучения работников в целях обеспечения единства и сопоставимости требований к квалификации работников, предъявляемых на рынке труда.</w:t>
      </w:r>
    </w:p>
    <w:p w:rsidR="0023461D" w:rsidRPr="0023461D" w:rsidRDefault="0023461D" w:rsidP="0023461D">
      <w:pPr>
        <w:ind w:firstLine="720"/>
        <w:jc w:val="both"/>
        <w:rPr>
          <w:rFonts w:eastAsia="Times New Roman" w:cs="Tahoma"/>
          <w:b/>
          <w:color w:val="FF0000"/>
          <w:sz w:val="24"/>
          <w:szCs w:val="24"/>
          <w:lang w:eastAsia="ru-RU"/>
        </w:rPr>
      </w:pPr>
    </w:p>
    <w:p w:rsidR="0023461D" w:rsidRPr="0023461D" w:rsidRDefault="0023461D" w:rsidP="0023461D">
      <w:pPr>
        <w:ind w:firstLine="720"/>
        <w:jc w:val="both"/>
        <w:rPr>
          <w:rFonts w:eastAsia="Times New Roman" w:cs="Tahoma"/>
          <w:b/>
          <w:sz w:val="24"/>
          <w:szCs w:val="24"/>
          <w:lang w:eastAsia="ru-RU"/>
        </w:rPr>
      </w:pPr>
      <w:r w:rsidRPr="0023461D">
        <w:rPr>
          <w:rFonts w:eastAsia="Times New Roman" w:cs="Tahoma"/>
          <w:b/>
          <w:sz w:val="24"/>
          <w:szCs w:val="24"/>
          <w:lang w:eastAsia="ru-RU"/>
        </w:rPr>
        <w:t>Выводы:</w:t>
      </w:r>
    </w:p>
    <w:p w:rsidR="0023461D" w:rsidRPr="0023461D" w:rsidRDefault="0023461D" w:rsidP="0023461D">
      <w:pPr>
        <w:ind w:firstLine="720"/>
        <w:jc w:val="both"/>
        <w:rPr>
          <w:rFonts w:eastAsia="Times New Roman" w:cs="Times New Roman"/>
          <w:sz w:val="24"/>
          <w:szCs w:val="24"/>
          <w:lang w:eastAsia="ru-RU"/>
        </w:rPr>
      </w:pPr>
      <w:r w:rsidRPr="0023461D">
        <w:rPr>
          <w:rFonts w:eastAsia="Times New Roman" w:cs="Times New Roman"/>
          <w:sz w:val="24"/>
          <w:szCs w:val="24"/>
          <w:lang w:eastAsia="ru-RU"/>
        </w:rPr>
        <w:t>- основная часть занятого населения, работает в бюджетных организациях;</w:t>
      </w:r>
    </w:p>
    <w:p w:rsidR="0023461D" w:rsidRPr="0023461D" w:rsidRDefault="0023461D" w:rsidP="0023461D">
      <w:pPr>
        <w:ind w:firstLine="720"/>
        <w:jc w:val="both"/>
        <w:rPr>
          <w:rFonts w:eastAsia="Times New Roman" w:cs="Times New Roman"/>
          <w:sz w:val="24"/>
          <w:szCs w:val="24"/>
          <w:lang w:eastAsia="ru-RU"/>
        </w:rPr>
      </w:pPr>
      <w:r w:rsidRPr="0023461D">
        <w:rPr>
          <w:rFonts w:eastAsia="Times New Roman" w:cs="Times New Roman"/>
          <w:sz w:val="24"/>
          <w:szCs w:val="24"/>
          <w:lang w:eastAsia="ru-RU"/>
        </w:rPr>
        <w:t xml:space="preserve">- в условиях развития агропромышленного комплекса занятость сельского населения и личных подсобных хозяйствах необходимо рассматривать в едином социально-экономическом пространстве. Таким образом, к занятым в сельском хозяйстве можно отнести также владельцев личных подсобных хозяйств, реализующих производственную продукцию. А их численность, соответственно, будет повышать уровень занятости населения, и снижать </w:t>
      </w:r>
      <w:r w:rsidRPr="0023461D">
        <w:rPr>
          <w:rFonts w:eastAsia="Times New Roman" w:cs="Times New Roman"/>
          <w:sz w:val="24"/>
          <w:szCs w:val="24"/>
          <w:lang w:eastAsia="ru-RU"/>
        </w:rPr>
        <w:lastRenderedPageBreak/>
        <w:t>уровень безработицы. Необходимо принятие активных мер по реализации региональной программы закупки продукции у сельского населения, которая даёт возможность повысить товарность личных подсобных хозяйств населения;</w:t>
      </w:r>
    </w:p>
    <w:p w:rsidR="0023461D" w:rsidRPr="0023461D" w:rsidRDefault="0023461D" w:rsidP="0023461D">
      <w:pPr>
        <w:ind w:firstLine="720"/>
        <w:jc w:val="both"/>
        <w:rPr>
          <w:rFonts w:eastAsia="Times New Roman" w:cs="Times New Roman"/>
          <w:sz w:val="24"/>
          <w:szCs w:val="24"/>
          <w:lang w:eastAsia="ru-RU"/>
        </w:rPr>
      </w:pPr>
      <w:r w:rsidRPr="0023461D">
        <w:rPr>
          <w:rFonts w:eastAsia="Times New Roman" w:cs="Times New Roman"/>
          <w:sz w:val="24"/>
          <w:szCs w:val="24"/>
          <w:lang w:eastAsia="ru-RU"/>
        </w:rPr>
        <w:t>- перспективы развития рынка труда сельского поселения связаны как с дальнейшим развитием сферы услуг в поселении (в новых объектах образования, спорта, здравоохранения, культурно-бытового обслуживания), так и с размещением на его территории новых площадок для сельхозпредприятий, ориентированных на переработку продукции, производимой домашними хозяйствами. Целесообразно строительство мини-цехов по переработке разных групп продуктов, их фасовке и хранению.</w:t>
      </w:r>
    </w:p>
    <w:p w:rsidR="0023461D" w:rsidRPr="0023461D" w:rsidRDefault="0023461D" w:rsidP="0023461D">
      <w:pPr>
        <w:ind w:firstLine="720"/>
        <w:jc w:val="both"/>
        <w:rPr>
          <w:rFonts w:eastAsia="Times New Roman" w:cs="Times New Roman"/>
          <w:sz w:val="24"/>
          <w:szCs w:val="24"/>
          <w:lang w:eastAsia="ru-RU"/>
        </w:rPr>
      </w:pPr>
    </w:p>
    <w:p w:rsidR="0023461D" w:rsidRPr="0023461D" w:rsidRDefault="0023461D" w:rsidP="0023461D">
      <w:pPr>
        <w:tabs>
          <w:tab w:val="left" w:pos="720"/>
        </w:tabs>
        <w:autoSpaceDE w:val="0"/>
        <w:autoSpaceDN w:val="0"/>
        <w:adjustRightInd w:val="0"/>
        <w:spacing w:line="360" w:lineRule="auto"/>
        <w:jc w:val="both"/>
        <w:rPr>
          <w:rFonts w:eastAsia="Times New Roman" w:cs="Times New Roman"/>
          <w:color w:val="FF0000"/>
          <w:sz w:val="16"/>
          <w:szCs w:val="16"/>
          <w:lang w:eastAsia="ru-RU"/>
        </w:rPr>
      </w:pPr>
    </w:p>
    <w:p w:rsidR="0023461D" w:rsidRPr="0023461D" w:rsidRDefault="0023461D" w:rsidP="0023461D">
      <w:pPr>
        <w:keepNext/>
        <w:outlineLvl w:val="2"/>
        <w:rPr>
          <w:rFonts w:eastAsia="Times New Roman" w:cs="Arial"/>
          <w:b/>
          <w:bCs/>
          <w:i/>
          <w:iCs/>
          <w:sz w:val="24"/>
          <w:szCs w:val="26"/>
          <w:lang w:eastAsia="ru-RU"/>
        </w:rPr>
      </w:pPr>
      <w:bookmarkStart w:id="33" w:name="_Toc257729230"/>
      <w:bookmarkStart w:id="34" w:name="_Toc341701629"/>
      <w:r w:rsidRPr="0023461D">
        <w:rPr>
          <w:rFonts w:eastAsia="Times New Roman" w:cs="Arial"/>
          <w:b/>
          <w:bCs/>
          <w:i/>
          <w:iCs/>
          <w:sz w:val="24"/>
          <w:szCs w:val="26"/>
          <w:lang w:eastAsia="ru-RU"/>
        </w:rPr>
        <w:t>4.3.1. Промышленное производство</w:t>
      </w:r>
      <w:bookmarkEnd w:id="33"/>
      <w:bookmarkEnd w:id="34"/>
    </w:p>
    <w:p w:rsidR="0023461D" w:rsidRPr="0023461D" w:rsidRDefault="0023461D" w:rsidP="0023461D">
      <w:pPr>
        <w:ind w:firstLine="709"/>
        <w:jc w:val="both"/>
        <w:rPr>
          <w:rFonts w:eastAsia="Times New Roman" w:cs="Times New Roman"/>
          <w:sz w:val="24"/>
          <w:szCs w:val="24"/>
          <w:lang w:eastAsia="ru-RU"/>
        </w:rPr>
      </w:pPr>
      <w:r w:rsidRPr="0023461D">
        <w:rPr>
          <w:rFonts w:eastAsia="Times New Roman" w:cs="Times New Roman"/>
          <w:sz w:val="24"/>
          <w:szCs w:val="24"/>
          <w:lang w:eastAsia="ru-RU"/>
        </w:rPr>
        <w:t>В настоящее время на территории Молькинского муниципального образования обрабатывающее промышленное производство практически отсутствует. К обрабатывающему предприятию относится существующая частная пилорама, три частные хлебопекарни.</w:t>
      </w:r>
    </w:p>
    <w:p w:rsidR="0023461D" w:rsidRPr="0023461D" w:rsidRDefault="0023461D" w:rsidP="0023461D">
      <w:pPr>
        <w:ind w:firstLine="709"/>
        <w:jc w:val="both"/>
        <w:rPr>
          <w:rFonts w:eastAsia="Times New Roman" w:cs="Times New Roman"/>
          <w:sz w:val="24"/>
          <w:szCs w:val="24"/>
          <w:lang w:eastAsia="ru-RU"/>
        </w:rPr>
      </w:pPr>
      <w:r w:rsidRPr="0023461D">
        <w:rPr>
          <w:rFonts w:eastAsia="Times New Roman" w:cs="Times New Roman"/>
          <w:sz w:val="24"/>
          <w:szCs w:val="24"/>
          <w:lang w:eastAsia="ru-RU"/>
        </w:rPr>
        <w:t xml:space="preserve">Сельское поселение обладает необходимыми ресурсами для создания на его территории предприятий </w:t>
      </w:r>
      <w:r w:rsidRPr="0023461D">
        <w:rPr>
          <w:rFonts w:eastAsia="Times New Roman" w:cs="Arial"/>
          <w:iCs/>
          <w:spacing w:val="-3"/>
          <w:kern w:val="1"/>
          <w:sz w:val="24"/>
          <w:szCs w:val="24"/>
          <w:shd w:val="clear" w:color="auto" w:fill="FFFFFF"/>
        </w:rPr>
        <w:t>пищевой промышленности</w:t>
      </w:r>
      <w:r w:rsidRPr="0023461D">
        <w:rPr>
          <w:rFonts w:eastAsia="Times New Roman" w:cs="Times New Roman"/>
          <w:sz w:val="24"/>
          <w:szCs w:val="24"/>
          <w:lang w:eastAsia="ru-RU"/>
        </w:rPr>
        <w:t>,</w:t>
      </w:r>
      <w:r w:rsidRPr="0023461D">
        <w:rPr>
          <w:rFonts w:ascii="Arial" w:eastAsia="Times New Roman" w:hAnsi="Arial" w:cs="Arial"/>
          <w:sz w:val="24"/>
          <w:szCs w:val="24"/>
          <w:lang w:eastAsia="ru-RU"/>
        </w:rPr>
        <w:t xml:space="preserve"> </w:t>
      </w:r>
      <w:r w:rsidRPr="0023461D">
        <w:rPr>
          <w:rFonts w:eastAsia="Times New Roman" w:cs="Times New Roman"/>
          <w:sz w:val="24"/>
          <w:szCs w:val="24"/>
          <w:lang w:eastAsia="ru-RU"/>
        </w:rPr>
        <w:t xml:space="preserve">ориентированных на переработку продукции, производимой домашними хозяйствами. </w:t>
      </w:r>
    </w:p>
    <w:p w:rsidR="0023461D" w:rsidRPr="0023461D" w:rsidRDefault="0023461D" w:rsidP="0023461D">
      <w:pPr>
        <w:ind w:firstLine="709"/>
        <w:jc w:val="both"/>
        <w:rPr>
          <w:rFonts w:eastAsia="Times New Roman" w:cs="Times New Roman"/>
          <w:sz w:val="24"/>
          <w:szCs w:val="24"/>
          <w:lang w:eastAsia="ru-RU"/>
        </w:rPr>
      </w:pPr>
      <w:r w:rsidRPr="0023461D">
        <w:rPr>
          <w:rFonts w:eastAsia="Times New Roman" w:cs="Times New Roman"/>
          <w:sz w:val="24"/>
          <w:szCs w:val="24"/>
          <w:lang w:eastAsia="ru-RU"/>
        </w:rPr>
        <w:t>В перспективе, возможно, размещение на территории муниципального образования модульных мини-производств по переработке молока, мяса и дикоросов.</w:t>
      </w:r>
    </w:p>
    <w:p w:rsidR="0023461D" w:rsidRPr="0023461D" w:rsidRDefault="0023461D" w:rsidP="0023461D">
      <w:pPr>
        <w:ind w:firstLine="709"/>
        <w:jc w:val="both"/>
        <w:rPr>
          <w:rFonts w:eastAsia="Times New Roman" w:cs="Arial"/>
          <w:iCs/>
          <w:spacing w:val="-3"/>
          <w:kern w:val="1"/>
          <w:sz w:val="24"/>
          <w:szCs w:val="24"/>
          <w:shd w:val="clear" w:color="auto" w:fill="FFFFFF"/>
        </w:rPr>
      </w:pPr>
      <w:r w:rsidRPr="0023461D">
        <w:rPr>
          <w:rFonts w:eastAsia="Times New Roman" w:cs="Times New Roman"/>
          <w:sz w:val="24"/>
          <w:szCs w:val="24"/>
          <w:lang w:eastAsia="ru-RU"/>
        </w:rPr>
        <w:t xml:space="preserve">Кроме этого, </w:t>
      </w:r>
      <w:r w:rsidRPr="0023461D">
        <w:rPr>
          <w:rFonts w:eastAsia="Times New Roman" w:cs="Arial"/>
          <w:iCs/>
          <w:spacing w:val="-3"/>
          <w:kern w:val="1"/>
          <w:sz w:val="24"/>
          <w:szCs w:val="24"/>
          <w:shd w:val="clear" w:color="auto" w:fill="FFFFFF"/>
        </w:rPr>
        <w:t>проектом выделяется территория для размещения предприятия по деревообработке.</w:t>
      </w:r>
    </w:p>
    <w:p w:rsidR="0023461D" w:rsidRPr="0023461D" w:rsidRDefault="0023461D" w:rsidP="0023461D">
      <w:pPr>
        <w:ind w:firstLine="709"/>
        <w:jc w:val="both"/>
        <w:rPr>
          <w:rFonts w:eastAsia="Times New Roman" w:cs="Times New Roman"/>
          <w:sz w:val="24"/>
          <w:szCs w:val="24"/>
          <w:lang w:eastAsia="ru-RU"/>
        </w:rPr>
      </w:pPr>
      <w:r w:rsidRPr="0023461D">
        <w:rPr>
          <w:rFonts w:eastAsia="Times New Roman" w:cs="Times New Roman"/>
          <w:sz w:val="24"/>
          <w:szCs w:val="24"/>
          <w:lang w:eastAsia="ru-RU"/>
        </w:rPr>
        <w:t xml:space="preserve">Размещение промышленного производства на территории муниципального образования, приведёт как к созданию новых рабочих мест, так и к увеличению налогооблагаемой базы, и, следовательно, поступлений в местный бюджет. </w:t>
      </w:r>
    </w:p>
    <w:p w:rsidR="0023461D" w:rsidRPr="0023461D" w:rsidRDefault="0023461D" w:rsidP="0023461D">
      <w:pPr>
        <w:ind w:firstLine="709"/>
        <w:jc w:val="both"/>
        <w:rPr>
          <w:rFonts w:eastAsia="Times New Roman" w:cs="Times New Roman"/>
          <w:color w:val="FF0000"/>
          <w:sz w:val="24"/>
          <w:szCs w:val="24"/>
          <w:lang w:eastAsia="ru-RU"/>
        </w:rPr>
      </w:pPr>
    </w:p>
    <w:p w:rsidR="0023461D" w:rsidRPr="0023461D" w:rsidRDefault="0023461D" w:rsidP="0023461D">
      <w:pPr>
        <w:ind w:firstLine="709"/>
        <w:jc w:val="both"/>
        <w:rPr>
          <w:rFonts w:eastAsia="Times New Roman" w:cs="Times New Roman"/>
          <w:color w:val="FF0000"/>
          <w:sz w:val="24"/>
          <w:szCs w:val="24"/>
          <w:lang w:eastAsia="ru-RU"/>
        </w:rPr>
      </w:pPr>
    </w:p>
    <w:p w:rsidR="0023461D" w:rsidRPr="0023461D" w:rsidRDefault="0023461D" w:rsidP="0023461D">
      <w:pPr>
        <w:keepNext/>
        <w:jc w:val="both"/>
        <w:outlineLvl w:val="2"/>
        <w:rPr>
          <w:rFonts w:eastAsia="Times New Roman" w:cs="Arial"/>
          <w:b/>
          <w:bCs/>
          <w:i/>
          <w:iCs/>
          <w:kern w:val="1"/>
          <w:sz w:val="24"/>
          <w:szCs w:val="26"/>
          <w:shd w:val="clear" w:color="auto" w:fill="FFFFFF"/>
          <w:lang w:eastAsia="ru-RU"/>
        </w:rPr>
      </w:pPr>
      <w:bookmarkStart w:id="35" w:name="_Toc341701630"/>
      <w:r w:rsidRPr="0023461D">
        <w:rPr>
          <w:rFonts w:eastAsia="Times New Roman" w:cs="Arial"/>
          <w:b/>
          <w:bCs/>
          <w:i/>
          <w:iCs/>
          <w:kern w:val="1"/>
          <w:sz w:val="24"/>
          <w:szCs w:val="26"/>
          <w:shd w:val="clear" w:color="auto" w:fill="FFFFFF"/>
          <w:lang w:eastAsia="ru-RU"/>
        </w:rPr>
        <w:t>4.3.2. Сельское хозяйство</w:t>
      </w:r>
      <w:bookmarkEnd w:id="35"/>
    </w:p>
    <w:p w:rsidR="0023461D" w:rsidRPr="0023461D" w:rsidRDefault="0023461D" w:rsidP="0023461D">
      <w:pPr>
        <w:tabs>
          <w:tab w:val="left" w:pos="7020"/>
        </w:tabs>
        <w:ind w:firstLine="709"/>
        <w:jc w:val="both"/>
        <w:rPr>
          <w:rFonts w:eastAsia="Times New Roman" w:cs="Times New Roman"/>
          <w:sz w:val="24"/>
          <w:szCs w:val="24"/>
          <w:lang w:eastAsia="ru-RU"/>
        </w:rPr>
      </w:pPr>
      <w:r w:rsidRPr="0023461D">
        <w:rPr>
          <w:rFonts w:eastAsia="Times New Roman" w:cs="Times New Roman"/>
          <w:sz w:val="24"/>
          <w:szCs w:val="24"/>
          <w:lang w:eastAsia="ru-RU"/>
        </w:rPr>
        <w:t>Территория Молькинского поселения составляет 36,3 тыс. га (1,8 % территории Усть-Удинского района).</w:t>
      </w:r>
      <w:r w:rsidR="000A5361">
        <w:rPr>
          <w:rFonts w:eastAsia="Times New Roman" w:cs="Times New Roman"/>
          <w:sz w:val="24"/>
          <w:szCs w:val="24"/>
          <w:lang w:eastAsia="ru-RU"/>
        </w:rPr>
        <w:t xml:space="preserve">  </w:t>
      </w:r>
    </w:p>
    <w:p w:rsidR="0023461D" w:rsidRPr="0023461D" w:rsidRDefault="0023461D" w:rsidP="0023461D">
      <w:pPr>
        <w:tabs>
          <w:tab w:val="left" w:pos="7020"/>
        </w:tabs>
        <w:ind w:firstLine="709"/>
        <w:jc w:val="both"/>
        <w:rPr>
          <w:rFonts w:eastAsia="Times New Roman" w:cs="Times New Roman"/>
          <w:sz w:val="24"/>
          <w:szCs w:val="24"/>
          <w:lang w:eastAsia="ru-RU"/>
        </w:rPr>
      </w:pPr>
      <w:r w:rsidRPr="0023461D">
        <w:rPr>
          <w:rFonts w:eastAsia="Times New Roman" w:cs="Times New Roman"/>
          <w:sz w:val="24"/>
          <w:szCs w:val="24"/>
          <w:lang w:eastAsia="ru-RU"/>
        </w:rPr>
        <w:t>Сельское хозяйство составляет основу экономики в муниципальном образовании. Сельское хозяйство может специализироваться на: производстве зерновых и кормовых культур, молочно-мясном скотоводстве, свиноводстве, овцеводстве, коневодстве.</w:t>
      </w:r>
    </w:p>
    <w:p w:rsidR="0023461D" w:rsidRPr="0023461D" w:rsidRDefault="0023461D" w:rsidP="0023461D">
      <w:pPr>
        <w:ind w:firstLine="709"/>
        <w:jc w:val="both"/>
        <w:rPr>
          <w:rFonts w:eastAsia="Times New Roman" w:cs="Times New Roman"/>
          <w:sz w:val="24"/>
          <w:szCs w:val="24"/>
          <w:lang w:eastAsia="ru-RU"/>
        </w:rPr>
      </w:pPr>
      <w:r w:rsidRPr="0023461D">
        <w:rPr>
          <w:rFonts w:eastAsia="Times New Roman" w:cs="Times New Roman"/>
          <w:sz w:val="24"/>
          <w:szCs w:val="24"/>
          <w:lang w:eastAsia="ru-RU"/>
        </w:rPr>
        <w:t>Развитие сельского хозяйства имеет большое значение в жизни поселения, т.к. продукция местного производства дешевле и качественнее завозимых продуктов питания.</w:t>
      </w:r>
    </w:p>
    <w:p w:rsidR="0023461D" w:rsidRPr="0023461D" w:rsidRDefault="0023461D" w:rsidP="0023461D">
      <w:pPr>
        <w:ind w:firstLine="709"/>
        <w:jc w:val="both"/>
        <w:rPr>
          <w:rFonts w:eastAsia="Times New Roman" w:cs="Times New Roman"/>
          <w:sz w:val="24"/>
          <w:szCs w:val="24"/>
          <w:lang w:eastAsia="ru-RU"/>
        </w:rPr>
      </w:pPr>
      <w:r w:rsidRPr="0023461D">
        <w:rPr>
          <w:rFonts w:eastAsia="Times New Roman" w:cs="Times New Roman"/>
          <w:sz w:val="24"/>
          <w:szCs w:val="24"/>
          <w:lang w:eastAsia="ru-RU"/>
        </w:rPr>
        <w:t>Преимущества для развития сельского хозяйства в поселении: наличие значительных плодородных земельных ресурсов, хорошая обеспеченность электроэнергией и пр.</w:t>
      </w:r>
    </w:p>
    <w:p w:rsidR="0023461D" w:rsidRPr="0023461D" w:rsidRDefault="0023461D" w:rsidP="0023461D">
      <w:pPr>
        <w:ind w:firstLine="709"/>
        <w:jc w:val="both"/>
        <w:rPr>
          <w:rFonts w:eastAsia="Times New Roman" w:cs="Times New Roman"/>
          <w:sz w:val="24"/>
          <w:szCs w:val="24"/>
          <w:lang w:eastAsia="ru-RU"/>
        </w:rPr>
      </w:pPr>
      <w:r w:rsidRPr="0023461D">
        <w:rPr>
          <w:rFonts w:eastAsia="Times New Roman" w:cs="Times New Roman"/>
          <w:sz w:val="24"/>
          <w:szCs w:val="24"/>
          <w:lang w:eastAsia="ru-RU"/>
        </w:rPr>
        <w:t>Земли сельхозназначения занимают значительную часть территории поселения (порядка 33 %); в основном это земли «бывших» и действующих сельхозпредприятий. В границах населённых пунктов имеются земли сельскохозяйственного использования (огороды, приусадебные земли).</w:t>
      </w:r>
    </w:p>
    <w:p w:rsidR="0023461D" w:rsidRPr="0023461D" w:rsidRDefault="0023461D" w:rsidP="0023461D">
      <w:pPr>
        <w:ind w:firstLine="709"/>
        <w:jc w:val="both"/>
        <w:rPr>
          <w:rFonts w:eastAsia="Times New Roman" w:cs="Times New Roman"/>
          <w:sz w:val="24"/>
          <w:szCs w:val="24"/>
          <w:lang w:eastAsia="ru-RU"/>
        </w:rPr>
      </w:pPr>
      <w:r w:rsidRPr="0023461D">
        <w:rPr>
          <w:rFonts w:eastAsia="Times New Roman" w:cs="Times New Roman"/>
          <w:sz w:val="24"/>
          <w:szCs w:val="24"/>
          <w:lang w:eastAsia="ru-RU"/>
        </w:rPr>
        <w:t>В границах проектируемого поселения в настоящее время в сельском хозяйстве сформировалось две группы товаропроизводителей: крестьянские (фермерские) хозяйства (КФХ) и личные подсобные хозяйства населения (ЛПХ).</w:t>
      </w:r>
    </w:p>
    <w:p w:rsidR="0023461D" w:rsidRPr="0023461D" w:rsidRDefault="0023461D" w:rsidP="0023461D">
      <w:pPr>
        <w:ind w:firstLine="709"/>
        <w:jc w:val="both"/>
        <w:rPr>
          <w:rFonts w:eastAsia="Times New Roman" w:cs="Times New Roman"/>
          <w:sz w:val="24"/>
          <w:szCs w:val="24"/>
          <w:lang w:eastAsia="ru-RU"/>
        </w:rPr>
      </w:pPr>
      <w:r w:rsidRPr="0023461D">
        <w:rPr>
          <w:rFonts w:eastAsia="Times New Roman" w:cs="Times New Roman"/>
          <w:sz w:val="24"/>
          <w:szCs w:val="24"/>
          <w:lang w:eastAsia="ru-RU"/>
        </w:rPr>
        <w:t>На землях СХПК «Щербаковский» размещаются 7 КФХ, специализирующихся на производстве зерна, пчеловодстве, коневодстве, молочно-мясном скотоводстве.</w:t>
      </w:r>
    </w:p>
    <w:p w:rsidR="0023461D" w:rsidRPr="0023461D" w:rsidRDefault="0023461D" w:rsidP="0023461D">
      <w:pPr>
        <w:ind w:firstLine="709"/>
        <w:jc w:val="both"/>
        <w:rPr>
          <w:rFonts w:eastAsia="Times New Roman" w:cs="Times New Roman"/>
          <w:sz w:val="24"/>
          <w:szCs w:val="24"/>
          <w:lang w:eastAsia="ru-RU"/>
        </w:rPr>
      </w:pPr>
      <w:r w:rsidRPr="0023461D">
        <w:rPr>
          <w:rFonts w:eastAsia="Times New Roman" w:cs="Times New Roman"/>
          <w:sz w:val="24"/>
          <w:szCs w:val="24"/>
          <w:lang w:eastAsia="ru-RU"/>
        </w:rPr>
        <w:t>В сельскохозяйственном производстве числится 35 работающих и 715 в ЛПХ.</w:t>
      </w:r>
    </w:p>
    <w:p w:rsidR="0023461D" w:rsidRPr="0023461D" w:rsidRDefault="0023461D" w:rsidP="0023461D">
      <w:pPr>
        <w:ind w:firstLine="709"/>
        <w:jc w:val="both"/>
        <w:rPr>
          <w:rFonts w:eastAsia="Times New Roman" w:cs="Times New Roman"/>
          <w:sz w:val="24"/>
          <w:szCs w:val="24"/>
          <w:lang w:eastAsia="ru-RU"/>
        </w:rPr>
      </w:pPr>
      <w:r w:rsidRPr="0023461D">
        <w:rPr>
          <w:rFonts w:eastAsia="Times New Roman" w:cs="Times New Roman"/>
          <w:sz w:val="24"/>
          <w:szCs w:val="24"/>
          <w:lang w:eastAsia="ru-RU"/>
        </w:rPr>
        <w:t xml:space="preserve">По отчёту </w:t>
      </w:r>
      <w:smartTag w:uri="urn:schemas-microsoft-com:office:smarttags" w:element="metricconverter">
        <w:smartTagPr>
          <w:attr w:name="ProductID" w:val="2011 г"/>
        </w:smartTagPr>
        <w:r w:rsidRPr="0023461D">
          <w:rPr>
            <w:rFonts w:eastAsia="Times New Roman" w:cs="Times New Roman"/>
            <w:sz w:val="24"/>
            <w:szCs w:val="24"/>
            <w:lang w:eastAsia="ru-RU"/>
          </w:rPr>
          <w:t>2011 г</w:t>
        </w:r>
      </w:smartTag>
      <w:r w:rsidRPr="0023461D">
        <w:rPr>
          <w:rFonts w:eastAsia="Times New Roman" w:cs="Times New Roman"/>
          <w:sz w:val="24"/>
          <w:szCs w:val="24"/>
          <w:lang w:eastAsia="ru-RU"/>
        </w:rPr>
        <w:t>. 3 КФХ занимаются производством зерновых, кормовых культур, картофеля, производством молока, мяса. В хозяйствах содержится крупный рогатый скот - 225 голов, в т.ч. 83 коровы, 644 свиньи, 191 лошадь. Посевная площадь составляет 1,1 тыс.</w:t>
      </w:r>
      <w:r w:rsidR="00514058">
        <w:rPr>
          <w:rFonts w:eastAsia="Times New Roman" w:cs="Times New Roman"/>
          <w:sz w:val="24"/>
          <w:szCs w:val="24"/>
          <w:lang w:eastAsia="ru-RU"/>
        </w:rPr>
        <w:t xml:space="preserve"> </w:t>
      </w:r>
      <w:r w:rsidRPr="0023461D">
        <w:rPr>
          <w:rFonts w:eastAsia="Times New Roman" w:cs="Times New Roman"/>
          <w:sz w:val="24"/>
          <w:szCs w:val="24"/>
          <w:lang w:eastAsia="ru-RU"/>
        </w:rPr>
        <w:t>га.</w:t>
      </w:r>
    </w:p>
    <w:p w:rsidR="0023461D" w:rsidRPr="0023461D" w:rsidRDefault="0023461D" w:rsidP="0023461D">
      <w:pPr>
        <w:ind w:firstLine="709"/>
        <w:jc w:val="both"/>
        <w:rPr>
          <w:rFonts w:eastAsia="Times New Roman" w:cs="Times New Roman"/>
          <w:sz w:val="24"/>
          <w:szCs w:val="24"/>
          <w:lang w:eastAsia="ru-RU"/>
        </w:rPr>
      </w:pPr>
      <w:r w:rsidRPr="0023461D">
        <w:rPr>
          <w:rFonts w:eastAsia="Times New Roman" w:cs="Times New Roman"/>
          <w:sz w:val="24"/>
          <w:szCs w:val="24"/>
          <w:lang w:eastAsia="ru-RU"/>
        </w:rPr>
        <w:t>Для получения дополнительного дохода порядка 60 % населения ведут личные подсобные хозяйства. Однако за последние годы поголовье скота в личных подсобных хозяйствах населения значительно снизилось. В хозяйствах населения содержалось 1103 голов КРС, в т. ч. 498 голов коров, 497 голов свиней, 560 голов овец и коз, 244 лошади, около 1,1 тыс. голов птицы, имелось 165 пчелосемей.</w:t>
      </w:r>
    </w:p>
    <w:p w:rsidR="0023461D" w:rsidRPr="0023461D" w:rsidRDefault="0023461D" w:rsidP="0023461D">
      <w:pPr>
        <w:ind w:firstLine="709"/>
        <w:jc w:val="both"/>
        <w:rPr>
          <w:rFonts w:eastAsia="Times New Roman" w:cs="Times New Roman"/>
          <w:sz w:val="24"/>
          <w:szCs w:val="24"/>
          <w:lang w:eastAsia="ru-RU"/>
        </w:rPr>
      </w:pPr>
      <w:r w:rsidRPr="0023461D">
        <w:rPr>
          <w:rFonts w:eastAsia="Times New Roman" w:cs="Times New Roman"/>
          <w:sz w:val="24"/>
          <w:szCs w:val="24"/>
          <w:lang w:eastAsia="ru-RU"/>
        </w:rPr>
        <w:lastRenderedPageBreak/>
        <w:t>Всего в хозяйствах всех категорий поголовье КРС составляет 1328 голов, в т.ч. 580 голов  коров, 1140 голов свиней, 560 овец, 435 лошадей, 1,1 тыс. голов птицы. Посевная площадь – 1,1 тыс. га.</w:t>
      </w:r>
    </w:p>
    <w:p w:rsidR="0023461D" w:rsidRPr="0023461D" w:rsidRDefault="0023461D" w:rsidP="0023461D">
      <w:pPr>
        <w:ind w:firstLine="709"/>
        <w:jc w:val="both"/>
        <w:rPr>
          <w:rFonts w:eastAsia="Times New Roman" w:cs="Times New Roman"/>
          <w:sz w:val="24"/>
          <w:szCs w:val="24"/>
          <w:lang w:eastAsia="ru-RU"/>
        </w:rPr>
      </w:pPr>
      <w:r w:rsidRPr="0023461D">
        <w:rPr>
          <w:rFonts w:eastAsia="Times New Roman" w:cs="Times New Roman"/>
          <w:sz w:val="24"/>
          <w:szCs w:val="24"/>
          <w:lang w:eastAsia="ru-RU"/>
        </w:rPr>
        <w:t>Длительное время продолжается естественный процесс лесозарастания сельскохозяйственных угодий, в том числе и пашни. Причины этого процесса нестабильное экономическое положение в сельском хозяйстве.</w:t>
      </w:r>
    </w:p>
    <w:p w:rsidR="0023461D" w:rsidRPr="0023461D" w:rsidRDefault="0023461D" w:rsidP="0023461D">
      <w:pPr>
        <w:ind w:firstLine="709"/>
        <w:jc w:val="both"/>
        <w:rPr>
          <w:rFonts w:eastAsia="Times New Roman" w:cs="Times New Roman"/>
          <w:sz w:val="24"/>
          <w:szCs w:val="24"/>
          <w:lang w:eastAsia="ru-RU"/>
        </w:rPr>
      </w:pPr>
      <w:r w:rsidRPr="0023461D">
        <w:rPr>
          <w:rFonts w:eastAsia="Times New Roman" w:cs="Times New Roman"/>
          <w:sz w:val="24"/>
          <w:szCs w:val="24"/>
          <w:lang w:eastAsia="ru-RU"/>
        </w:rPr>
        <w:t>Во всех категориях хозяйств может производиться: 1,5 тыс. т зерна, 0,1 тыс. т картофеля и овощей, 2,3 тыс. т молока, 0,34 тыс. т мяса (в живом весе), 6 т мёда, 135 тыс. штук яиц.</w:t>
      </w:r>
    </w:p>
    <w:p w:rsidR="0023461D" w:rsidRPr="0023461D" w:rsidRDefault="0023461D" w:rsidP="0023461D">
      <w:pPr>
        <w:ind w:firstLine="709"/>
        <w:jc w:val="both"/>
        <w:rPr>
          <w:rFonts w:eastAsia="Times New Roman" w:cs="Times New Roman"/>
          <w:sz w:val="24"/>
          <w:szCs w:val="24"/>
          <w:lang w:eastAsia="ru-RU"/>
        </w:rPr>
      </w:pPr>
      <w:r w:rsidRPr="0023461D">
        <w:rPr>
          <w:rFonts w:eastAsia="Times New Roman" w:cs="Times New Roman"/>
          <w:sz w:val="24"/>
          <w:szCs w:val="24"/>
          <w:lang w:eastAsia="ru-RU"/>
        </w:rPr>
        <w:t>Земельные участки сельскохозяйственного назначения, государственная собственность на которые не разграничена, могут передаваться в аренду для ведения сельскохозяйственного производства «новым» сельхозпредприятиям, ЛПХ, КФХ, индивидуальным предпринимателям. Невостребованными земельными долями бывших сельхозорганизаций занимается поселение (составление списков на формирование земельных участков, постановка их на государственный кадастровый учёт и регистрацию права собственности муниципального образования и использование их в сельхозпроизводстве).</w:t>
      </w:r>
    </w:p>
    <w:p w:rsidR="0023461D" w:rsidRPr="0023461D" w:rsidRDefault="0023461D" w:rsidP="0023461D">
      <w:pPr>
        <w:ind w:firstLine="709"/>
        <w:jc w:val="both"/>
        <w:rPr>
          <w:rFonts w:eastAsia="Times New Roman" w:cs="Times New Roman"/>
          <w:sz w:val="24"/>
          <w:szCs w:val="24"/>
          <w:lang w:eastAsia="ru-RU"/>
        </w:rPr>
      </w:pPr>
      <w:r w:rsidRPr="0023461D">
        <w:rPr>
          <w:rFonts w:eastAsia="Times New Roman" w:cs="Times New Roman"/>
          <w:sz w:val="24"/>
          <w:szCs w:val="24"/>
          <w:lang w:eastAsia="ru-RU"/>
        </w:rPr>
        <w:t>Необходимо эффективное управление земельными ресурсами: создание нормативной базы для местного оборота земли, контроль за системой землеоборота и гласность в её функционировании.</w:t>
      </w:r>
    </w:p>
    <w:p w:rsidR="0023461D" w:rsidRPr="0023461D" w:rsidRDefault="0023461D" w:rsidP="0023461D">
      <w:pPr>
        <w:ind w:firstLine="709"/>
        <w:jc w:val="both"/>
        <w:rPr>
          <w:rFonts w:eastAsia="Times New Roman" w:cs="Times New Roman"/>
          <w:sz w:val="24"/>
          <w:szCs w:val="24"/>
          <w:lang w:eastAsia="ru-RU"/>
        </w:rPr>
      </w:pPr>
      <w:r w:rsidRPr="0023461D">
        <w:rPr>
          <w:rFonts w:eastAsia="Times New Roman" w:cs="Times New Roman"/>
          <w:sz w:val="24"/>
          <w:szCs w:val="24"/>
          <w:lang w:eastAsia="ru-RU"/>
        </w:rPr>
        <w:t>Население испытывает трудности с приобретением грубых и концентрированных кормов. Стоимость кормов местного производства, чаще всего, выше привезённых из других регионов. Продукция производится для собственного потребления. Отсутствие заготовительных организаций и низкие закупочные цены, замедляют развитие ЛПХ.</w:t>
      </w:r>
    </w:p>
    <w:p w:rsidR="0023461D" w:rsidRPr="0023461D" w:rsidRDefault="0023461D" w:rsidP="0023461D">
      <w:pPr>
        <w:ind w:firstLine="709"/>
        <w:jc w:val="both"/>
        <w:rPr>
          <w:rFonts w:eastAsia="Times New Roman" w:cs="Times New Roman"/>
          <w:sz w:val="24"/>
          <w:szCs w:val="24"/>
          <w:lang w:eastAsia="ru-RU"/>
        </w:rPr>
      </w:pPr>
      <w:r w:rsidRPr="0023461D">
        <w:rPr>
          <w:rFonts w:eastAsia="Times New Roman" w:cs="Times New Roman"/>
          <w:sz w:val="24"/>
          <w:szCs w:val="24"/>
          <w:lang w:eastAsia="ru-RU"/>
        </w:rPr>
        <w:t xml:space="preserve">Природно-климатические условия не способствуют развитию сельского хозяйства, Иркутская область расположена в зоне рискованного земледелия, поэтому результаты сельскохозяйственной деятельности в растениеводстве в значительной мере зависят от складывающихся агрометеорологических условий в период зимовки и вегетации растений. Однако в целом климатические условия в Молькинском муниципальном образовании благоприятны для выращивания районированных сельскохозяйственных культур (вегетационный период – 110 дней, увлажнённость – </w:t>
      </w:r>
      <w:smartTag w:uri="urn:schemas-microsoft-com:office:smarttags" w:element="metricconverter">
        <w:smartTagPr>
          <w:attr w:name="ProductID" w:val="300 мм"/>
        </w:smartTagPr>
        <w:r w:rsidRPr="0023461D">
          <w:rPr>
            <w:rFonts w:eastAsia="Times New Roman" w:cs="Times New Roman"/>
            <w:sz w:val="24"/>
            <w:szCs w:val="24"/>
            <w:lang w:eastAsia="ru-RU"/>
          </w:rPr>
          <w:t>300 мм</w:t>
        </w:r>
      </w:smartTag>
      <w:r w:rsidRPr="0023461D">
        <w:rPr>
          <w:rFonts w:eastAsia="Times New Roman" w:cs="Times New Roman"/>
          <w:sz w:val="24"/>
          <w:szCs w:val="24"/>
          <w:lang w:eastAsia="ru-RU"/>
        </w:rPr>
        <w:t xml:space="preserve"> осадков). В Усть-Удинском районе пахотные и естественные кормовые угодья занимают всего 3,3 % территории района. Распаханность сельхозугодий – 71 %. Почвы серые лесные, дерново-карбонатные. По кадастровой оценке сельхозугодия поселения (и района) относятся к землям с кадастровой оценкой выше средней областной на 23 %. На территории Молькинского поселения почвы дерново-карбонатные, подзолистые, суглинистые.</w:t>
      </w:r>
    </w:p>
    <w:p w:rsidR="0023461D" w:rsidRPr="0023461D" w:rsidRDefault="0023461D" w:rsidP="0023461D">
      <w:pPr>
        <w:shd w:val="clear" w:color="auto" w:fill="FFFFFF"/>
        <w:autoSpaceDE w:val="0"/>
        <w:autoSpaceDN w:val="0"/>
        <w:adjustRightInd w:val="0"/>
        <w:ind w:firstLine="709"/>
        <w:jc w:val="both"/>
        <w:rPr>
          <w:rFonts w:eastAsia="Times New Roman" w:cs="Times New Roman"/>
          <w:color w:val="000000"/>
          <w:sz w:val="24"/>
          <w:szCs w:val="24"/>
          <w:lang w:eastAsia="ru-RU"/>
        </w:rPr>
      </w:pPr>
      <w:r w:rsidRPr="0023461D">
        <w:rPr>
          <w:rFonts w:eastAsia="Times New Roman" w:cs="Times New Roman"/>
          <w:sz w:val="24"/>
          <w:szCs w:val="24"/>
          <w:lang w:eastAsia="ru-RU"/>
        </w:rPr>
        <w:t>Основные проблемы развития сельского хозяйства</w:t>
      </w:r>
      <w:r w:rsidRPr="0023461D">
        <w:rPr>
          <w:rFonts w:eastAsia="Times New Roman" w:cs="Times New Roman"/>
          <w:color w:val="000000"/>
          <w:sz w:val="24"/>
          <w:szCs w:val="24"/>
          <w:lang w:eastAsia="ru-RU"/>
        </w:rPr>
        <w:t xml:space="preserve"> района обусловлены недостаточной развитостью инфраструктуры рынков сельхозпродукции и продовольствия, недоступностью кредитов личным подсобным хозяйствам в связи с возрастными ограничениями кредитополучателей и большому объёму необходимых документов.</w:t>
      </w:r>
    </w:p>
    <w:p w:rsidR="0023461D" w:rsidRPr="0023461D" w:rsidRDefault="0023461D" w:rsidP="0023461D">
      <w:pPr>
        <w:shd w:val="clear" w:color="auto" w:fill="FFFFFF"/>
        <w:autoSpaceDE w:val="0"/>
        <w:autoSpaceDN w:val="0"/>
        <w:adjustRightInd w:val="0"/>
        <w:ind w:firstLine="709"/>
        <w:jc w:val="both"/>
        <w:rPr>
          <w:rFonts w:eastAsia="Times New Roman" w:cs="Times New Roman"/>
          <w:color w:val="000000"/>
          <w:sz w:val="24"/>
          <w:szCs w:val="24"/>
          <w:lang w:eastAsia="ru-RU"/>
        </w:rPr>
      </w:pPr>
      <w:r w:rsidRPr="0023461D">
        <w:rPr>
          <w:rFonts w:eastAsia="Times New Roman" w:cs="Times New Roman"/>
          <w:color w:val="000000"/>
          <w:sz w:val="24"/>
          <w:szCs w:val="24"/>
          <w:lang w:eastAsia="ru-RU"/>
        </w:rPr>
        <w:t>Трудности устойчивого обеспечения сельхозпроизводства техникой и оборудования обусловлены диспаритетом цен, недостаточной возможностью получения кредитных ресурсов на приобретение сельхозтехники и пополнение оборотных средств ограничены отсутствием должного залогового обеспечения у заёмщиков.</w:t>
      </w:r>
    </w:p>
    <w:p w:rsidR="0023461D" w:rsidRPr="0023461D" w:rsidRDefault="0023461D" w:rsidP="0023461D">
      <w:pPr>
        <w:shd w:val="clear" w:color="auto" w:fill="FFFFFF"/>
        <w:autoSpaceDE w:val="0"/>
        <w:autoSpaceDN w:val="0"/>
        <w:adjustRightInd w:val="0"/>
        <w:ind w:firstLine="709"/>
        <w:jc w:val="both"/>
        <w:rPr>
          <w:rFonts w:eastAsia="Times New Roman" w:cs="Times New Roman"/>
          <w:color w:val="000000"/>
          <w:sz w:val="24"/>
          <w:szCs w:val="24"/>
          <w:lang w:eastAsia="ru-RU"/>
        </w:rPr>
      </w:pPr>
      <w:r w:rsidRPr="0023461D">
        <w:rPr>
          <w:rFonts w:eastAsia="Times New Roman" w:cs="Times New Roman"/>
          <w:color w:val="000000"/>
          <w:sz w:val="24"/>
          <w:szCs w:val="24"/>
          <w:lang w:eastAsia="ru-RU"/>
        </w:rPr>
        <w:t>Одной из главных проблем сдерживания развития деятельности сельхозтоваропроизводителей являются систематический рост цен на горюче-смазочные материалы и энергоресурсы и пр.</w:t>
      </w:r>
    </w:p>
    <w:p w:rsidR="0023461D" w:rsidRPr="0023461D" w:rsidRDefault="0023461D" w:rsidP="0023461D">
      <w:pPr>
        <w:ind w:firstLine="709"/>
        <w:jc w:val="both"/>
        <w:rPr>
          <w:rFonts w:eastAsia="Times New Roman" w:cs="Times New Roman"/>
          <w:sz w:val="24"/>
          <w:szCs w:val="24"/>
          <w:lang w:eastAsia="ru-RU"/>
        </w:rPr>
      </w:pPr>
      <w:r w:rsidRPr="0023461D">
        <w:rPr>
          <w:rFonts w:eastAsia="Times New Roman" w:cs="Times New Roman"/>
          <w:sz w:val="24"/>
          <w:szCs w:val="24"/>
          <w:lang w:eastAsia="ru-RU"/>
        </w:rPr>
        <w:t>Следует отметить, что район (и поселение) не полностью использует потенциальные возможности и имеет резервы для развития сельского хозяйства за счёт улучшения существующих сельхозугодий и вовлечения в оборот неиспользуемую пашню.</w:t>
      </w:r>
    </w:p>
    <w:p w:rsidR="0023461D" w:rsidRPr="0023461D" w:rsidRDefault="0023461D" w:rsidP="0023461D">
      <w:pPr>
        <w:ind w:firstLine="709"/>
        <w:jc w:val="center"/>
        <w:rPr>
          <w:rFonts w:eastAsia="Times New Roman" w:cs="Times New Roman"/>
          <w:b/>
          <w:sz w:val="24"/>
          <w:szCs w:val="24"/>
          <w:lang w:eastAsia="ru-RU"/>
        </w:rPr>
      </w:pPr>
    </w:p>
    <w:p w:rsidR="0023461D" w:rsidRPr="0023461D" w:rsidRDefault="0023461D" w:rsidP="0023461D">
      <w:pPr>
        <w:ind w:firstLine="709"/>
        <w:jc w:val="both"/>
        <w:rPr>
          <w:rFonts w:eastAsia="Times New Roman" w:cs="Times New Roman"/>
          <w:sz w:val="24"/>
          <w:szCs w:val="24"/>
          <w:lang w:eastAsia="ru-RU"/>
        </w:rPr>
      </w:pPr>
      <w:r w:rsidRPr="0023461D">
        <w:rPr>
          <w:rFonts w:eastAsia="Times New Roman" w:cs="Times New Roman"/>
          <w:b/>
          <w:sz w:val="24"/>
          <w:szCs w:val="24"/>
          <w:lang w:eastAsia="ru-RU"/>
        </w:rPr>
        <w:t>Потенциальные возможности и предложения по развитию сельского хозяйства</w:t>
      </w:r>
    </w:p>
    <w:p w:rsidR="0023461D" w:rsidRPr="0023461D" w:rsidRDefault="0023461D" w:rsidP="0023461D">
      <w:pPr>
        <w:ind w:firstLine="709"/>
        <w:jc w:val="both"/>
        <w:rPr>
          <w:rFonts w:eastAsia="Times New Roman" w:cs="Times New Roman"/>
          <w:sz w:val="24"/>
          <w:szCs w:val="24"/>
          <w:lang w:eastAsia="ru-RU"/>
        </w:rPr>
      </w:pPr>
      <w:r w:rsidRPr="0023461D">
        <w:rPr>
          <w:rFonts w:eastAsia="Times New Roman" w:cs="Times New Roman"/>
          <w:sz w:val="24"/>
          <w:szCs w:val="24"/>
          <w:lang w:eastAsia="ru-RU"/>
        </w:rPr>
        <w:t xml:space="preserve">В последние годы на восстановление и развитие сельского хозяйства направлены приоритетные программы по развитию АПК в Иркутской области. Областной и районной программой осуществляется поддержка роста производства продукции животноводства. Для обеспечения увеличения объёмов животноводческой продукции, сохранения и увеличения поголовья всех видов сельскохозяйственных животных, а также использования современного </w:t>
      </w:r>
      <w:r w:rsidRPr="0023461D">
        <w:rPr>
          <w:rFonts w:eastAsia="Times New Roman" w:cs="Times New Roman"/>
          <w:sz w:val="24"/>
          <w:szCs w:val="24"/>
          <w:lang w:eastAsia="ru-RU"/>
        </w:rPr>
        <w:lastRenderedPageBreak/>
        <w:t>технологического оборудования для модернизации животноводческих комплексов предполагается осуществлять компенсацию части затрат на приобретение новой техники для заготовки и приготовления кормов, доильного, холодильного и технологического оборудования.</w:t>
      </w:r>
    </w:p>
    <w:p w:rsidR="0023461D" w:rsidRPr="0023461D" w:rsidRDefault="0023461D" w:rsidP="0023461D">
      <w:pPr>
        <w:ind w:firstLine="720"/>
        <w:jc w:val="both"/>
        <w:rPr>
          <w:rFonts w:eastAsia="Times New Roman" w:cs="Times New Roman"/>
          <w:sz w:val="24"/>
          <w:szCs w:val="24"/>
          <w:lang w:eastAsia="ru-RU"/>
        </w:rPr>
      </w:pPr>
      <w:r w:rsidRPr="0023461D">
        <w:rPr>
          <w:rFonts w:eastAsia="Times New Roman" w:cs="Times New Roman"/>
          <w:sz w:val="24"/>
          <w:szCs w:val="24"/>
          <w:lang w:eastAsia="ru-RU"/>
        </w:rPr>
        <w:t>Основные мероприятия по АПК в районе (в поселении) (по развитию растениеводства и животноводства):</w:t>
      </w:r>
    </w:p>
    <w:p w:rsidR="0023461D" w:rsidRPr="0023461D" w:rsidRDefault="0023461D" w:rsidP="0023461D">
      <w:pPr>
        <w:ind w:firstLine="720"/>
        <w:jc w:val="both"/>
        <w:rPr>
          <w:rFonts w:eastAsia="Times New Roman" w:cs="Times New Roman"/>
          <w:sz w:val="24"/>
          <w:szCs w:val="24"/>
          <w:lang w:eastAsia="ru-RU"/>
        </w:rPr>
      </w:pPr>
      <w:r w:rsidRPr="0023461D">
        <w:rPr>
          <w:rFonts w:eastAsia="Times New Roman" w:cs="Times New Roman"/>
          <w:sz w:val="24"/>
          <w:szCs w:val="24"/>
          <w:lang w:eastAsia="ru-RU"/>
        </w:rPr>
        <w:t>- эффективное использование пашни: вовлечение всей пашни в сельскохозяйственный оборот, соблюдение научно-обоснованной структуры посевных площадей, севооборотов (увеличение посевных площадей с учётом паров 10 %);</w:t>
      </w:r>
    </w:p>
    <w:p w:rsidR="0023461D" w:rsidRPr="0023461D" w:rsidRDefault="0023461D" w:rsidP="0023461D">
      <w:pPr>
        <w:ind w:firstLine="720"/>
        <w:jc w:val="both"/>
        <w:rPr>
          <w:rFonts w:eastAsia="Times New Roman" w:cs="Times New Roman"/>
          <w:sz w:val="24"/>
          <w:szCs w:val="24"/>
          <w:lang w:eastAsia="ru-RU"/>
        </w:rPr>
      </w:pPr>
      <w:r w:rsidRPr="0023461D">
        <w:rPr>
          <w:rFonts w:eastAsia="Times New Roman" w:cs="Times New Roman"/>
          <w:sz w:val="24"/>
          <w:szCs w:val="24"/>
          <w:lang w:eastAsia="ru-RU"/>
        </w:rPr>
        <w:t>- повышение почвенного плодородия; устранение засорённости полей;</w:t>
      </w:r>
    </w:p>
    <w:p w:rsidR="0023461D" w:rsidRPr="0023461D" w:rsidRDefault="0023461D" w:rsidP="0023461D">
      <w:pPr>
        <w:ind w:firstLine="720"/>
        <w:jc w:val="both"/>
        <w:rPr>
          <w:rFonts w:eastAsia="Times New Roman" w:cs="Times New Roman"/>
          <w:sz w:val="24"/>
          <w:szCs w:val="24"/>
          <w:lang w:eastAsia="ru-RU"/>
        </w:rPr>
      </w:pPr>
      <w:r w:rsidRPr="0023461D">
        <w:rPr>
          <w:rFonts w:eastAsia="Times New Roman" w:cs="Times New Roman"/>
          <w:sz w:val="24"/>
          <w:szCs w:val="24"/>
          <w:lang w:eastAsia="ru-RU"/>
        </w:rPr>
        <w:t>- применение ресурсосберегающих технологий;</w:t>
      </w:r>
    </w:p>
    <w:p w:rsidR="0023461D" w:rsidRPr="0023461D" w:rsidRDefault="0023461D" w:rsidP="0023461D">
      <w:pPr>
        <w:ind w:firstLine="720"/>
        <w:jc w:val="both"/>
        <w:rPr>
          <w:rFonts w:eastAsia="Times New Roman" w:cs="Times New Roman"/>
          <w:sz w:val="24"/>
          <w:szCs w:val="24"/>
          <w:lang w:eastAsia="ru-RU"/>
        </w:rPr>
      </w:pPr>
      <w:r w:rsidRPr="0023461D">
        <w:rPr>
          <w:rFonts w:eastAsia="Times New Roman" w:cs="Times New Roman"/>
          <w:sz w:val="24"/>
          <w:szCs w:val="24"/>
          <w:lang w:eastAsia="ru-RU"/>
        </w:rPr>
        <w:t>- реконструкция мелиоративных систем;</w:t>
      </w:r>
    </w:p>
    <w:p w:rsidR="0023461D" w:rsidRPr="0023461D" w:rsidRDefault="0023461D" w:rsidP="0023461D">
      <w:pPr>
        <w:ind w:firstLine="720"/>
        <w:jc w:val="both"/>
        <w:rPr>
          <w:rFonts w:eastAsia="Times New Roman" w:cs="Times New Roman"/>
          <w:sz w:val="24"/>
          <w:szCs w:val="24"/>
          <w:lang w:eastAsia="ru-RU"/>
        </w:rPr>
      </w:pPr>
      <w:r w:rsidRPr="0023461D">
        <w:rPr>
          <w:rFonts w:eastAsia="Times New Roman" w:cs="Times New Roman"/>
          <w:sz w:val="24"/>
          <w:szCs w:val="24"/>
          <w:lang w:eastAsia="ru-RU"/>
        </w:rPr>
        <w:t>- обновление семенного фонда, расширение площади посева элитными семенами;</w:t>
      </w:r>
    </w:p>
    <w:p w:rsidR="0023461D" w:rsidRPr="0023461D" w:rsidRDefault="0023461D" w:rsidP="0023461D">
      <w:pPr>
        <w:ind w:firstLine="720"/>
        <w:jc w:val="both"/>
        <w:rPr>
          <w:rFonts w:eastAsia="Times New Roman" w:cs="Times New Roman"/>
          <w:sz w:val="24"/>
          <w:szCs w:val="24"/>
          <w:lang w:eastAsia="ru-RU"/>
        </w:rPr>
      </w:pPr>
      <w:r w:rsidRPr="0023461D">
        <w:rPr>
          <w:rFonts w:eastAsia="Times New Roman" w:cs="Times New Roman"/>
          <w:sz w:val="24"/>
          <w:szCs w:val="24"/>
          <w:lang w:eastAsia="ru-RU"/>
        </w:rPr>
        <w:t>- создание прочной кормовой базы для животноводства, предусматривающей производство на 1 условную голову скота не менее 35 ед.;</w:t>
      </w:r>
    </w:p>
    <w:p w:rsidR="0023461D" w:rsidRPr="0023461D" w:rsidRDefault="0023461D" w:rsidP="0023461D">
      <w:pPr>
        <w:ind w:firstLine="720"/>
        <w:jc w:val="both"/>
        <w:rPr>
          <w:rFonts w:eastAsia="Times New Roman" w:cs="Times New Roman"/>
          <w:sz w:val="24"/>
          <w:szCs w:val="24"/>
          <w:lang w:eastAsia="ru-RU"/>
        </w:rPr>
      </w:pPr>
      <w:r w:rsidRPr="0023461D">
        <w:rPr>
          <w:rFonts w:eastAsia="Times New Roman" w:cs="Times New Roman"/>
          <w:sz w:val="24"/>
          <w:szCs w:val="24"/>
          <w:lang w:eastAsia="ru-RU"/>
        </w:rPr>
        <w:t>- организация кооператива по заготовке кормов;</w:t>
      </w:r>
    </w:p>
    <w:p w:rsidR="0023461D" w:rsidRPr="0023461D" w:rsidRDefault="0023461D" w:rsidP="0023461D">
      <w:pPr>
        <w:ind w:firstLine="720"/>
        <w:jc w:val="both"/>
        <w:rPr>
          <w:rFonts w:eastAsia="Times New Roman" w:cs="Times New Roman"/>
          <w:sz w:val="24"/>
          <w:szCs w:val="24"/>
          <w:lang w:eastAsia="ru-RU"/>
        </w:rPr>
      </w:pPr>
      <w:r w:rsidRPr="0023461D">
        <w:rPr>
          <w:rFonts w:eastAsia="Times New Roman" w:cs="Times New Roman"/>
          <w:sz w:val="24"/>
          <w:szCs w:val="24"/>
          <w:lang w:eastAsia="ru-RU"/>
        </w:rPr>
        <w:t>- расширение площадей культурных пастбищ и улучшенных сенокосов;</w:t>
      </w:r>
    </w:p>
    <w:p w:rsidR="0023461D" w:rsidRPr="0023461D" w:rsidRDefault="0023461D" w:rsidP="0023461D">
      <w:pPr>
        <w:ind w:firstLine="720"/>
        <w:jc w:val="both"/>
        <w:rPr>
          <w:rFonts w:eastAsia="Times New Roman" w:cs="Times New Roman"/>
          <w:sz w:val="24"/>
          <w:szCs w:val="24"/>
          <w:lang w:eastAsia="ru-RU"/>
        </w:rPr>
      </w:pPr>
      <w:r w:rsidRPr="0023461D">
        <w:rPr>
          <w:rFonts w:eastAsia="Times New Roman" w:cs="Times New Roman"/>
          <w:sz w:val="24"/>
          <w:szCs w:val="24"/>
          <w:lang w:eastAsia="ru-RU"/>
        </w:rPr>
        <w:t>- организация и проведение агрохимического обследования на всей площади пашни;</w:t>
      </w:r>
    </w:p>
    <w:p w:rsidR="0023461D" w:rsidRPr="0023461D" w:rsidRDefault="0023461D" w:rsidP="0023461D">
      <w:pPr>
        <w:ind w:firstLine="720"/>
        <w:jc w:val="both"/>
        <w:rPr>
          <w:rFonts w:eastAsia="Times New Roman" w:cs="Times New Roman"/>
          <w:sz w:val="24"/>
          <w:szCs w:val="24"/>
          <w:lang w:eastAsia="ru-RU"/>
        </w:rPr>
      </w:pPr>
      <w:r w:rsidRPr="0023461D">
        <w:rPr>
          <w:rFonts w:eastAsia="Times New Roman" w:cs="Times New Roman"/>
          <w:sz w:val="24"/>
          <w:szCs w:val="24"/>
          <w:lang w:eastAsia="ru-RU"/>
        </w:rPr>
        <w:t>- организация внесения органических и минеральных удобрений в научно-рекомендованных дозах, согласно результатам агрохимического обследования; приобретение средств защиты растений;</w:t>
      </w:r>
    </w:p>
    <w:p w:rsidR="0023461D" w:rsidRPr="0023461D" w:rsidRDefault="0023461D" w:rsidP="0023461D">
      <w:pPr>
        <w:ind w:firstLine="720"/>
        <w:jc w:val="both"/>
        <w:rPr>
          <w:rFonts w:eastAsia="Times New Roman" w:cs="Times New Roman"/>
          <w:sz w:val="24"/>
          <w:szCs w:val="24"/>
          <w:lang w:eastAsia="ru-RU"/>
        </w:rPr>
      </w:pPr>
      <w:r w:rsidRPr="0023461D">
        <w:rPr>
          <w:rFonts w:eastAsia="Times New Roman" w:cs="Times New Roman"/>
          <w:sz w:val="24"/>
          <w:szCs w:val="24"/>
          <w:lang w:eastAsia="ru-RU"/>
        </w:rPr>
        <w:t>- строительство теплицы в с. Молька порядка 2 тыс. м</w:t>
      </w:r>
      <w:r w:rsidRPr="0023461D">
        <w:rPr>
          <w:rFonts w:eastAsia="Times New Roman" w:cs="Times New Roman"/>
          <w:sz w:val="24"/>
          <w:szCs w:val="24"/>
          <w:vertAlign w:val="superscript"/>
          <w:lang w:eastAsia="ru-RU"/>
        </w:rPr>
        <w:t>2</w:t>
      </w:r>
      <w:r w:rsidRPr="0023461D">
        <w:rPr>
          <w:rFonts w:eastAsia="Times New Roman" w:cs="Times New Roman"/>
          <w:sz w:val="24"/>
          <w:szCs w:val="24"/>
          <w:lang w:eastAsia="ru-RU"/>
        </w:rPr>
        <w:t>;</w:t>
      </w:r>
    </w:p>
    <w:p w:rsidR="0023461D" w:rsidRPr="0023461D" w:rsidRDefault="0023461D" w:rsidP="0023461D">
      <w:pPr>
        <w:ind w:firstLine="720"/>
        <w:jc w:val="both"/>
        <w:rPr>
          <w:rFonts w:eastAsia="Times New Roman" w:cs="Times New Roman"/>
          <w:sz w:val="24"/>
          <w:szCs w:val="24"/>
          <w:lang w:eastAsia="ru-RU"/>
        </w:rPr>
      </w:pPr>
      <w:r w:rsidRPr="0023461D">
        <w:rPr>
          <w:rFonts w:eastAsia="Times New Roman" w:cs="Times New Roman"/>
          <w:sz w:val="24"/>
          <w:szCs w:val="24"/>
          <w:lang w:eastAsia="ru-RU"/>
        </w:rPr>
        <w:t>- обновление сельскохозяйственной техники и оборудования;</w:t>
      </w:r>
    </w:p>
    <w:p w:rsidR="0023461D" w:rsidRPr="0023461D" w:rsidRDefault="0023461D" w:rsidP="0023461D">
      <w:pPr>
        <w:ind w:firstLine="720"/>
        <w:jc w:val="both"/>
        <w:rPr>
          <w:rFonts w:eastAsia="Times New Roman" w:cs="Times New Roman"/>
          <w:sz w:val="24"/>
          <w:szCs w:val="24"/>
          <w:lang w:eastAsia="ru-RU"/>
        </w:rPr>
      </w:pPr>
      <w:r w:rsidRPr="0023461D">
        <w:rPr>
          <w:rFonts w:eastAsia="Times New Roman" w:cs="Times New Roman"/>
          <w:sz w:val="24"/>
          <w:szCs w:val="24"/>
          <w:lang w:eastAsia="ru-RU"/>
        </w:rPr>
        <w:t>- необходима закупка племенного скота и строительство современных животноводческих помещений;</w:t>
      </w:r>
    </w:p>
    <w:p w:rsidR="0023461D" w:rsidRPr="0023461D" w:rsidRDefault="0023461D" w:rsidP="0023461D">
      <w:pPr>
        <w:ind w:firstLine="720"/>
        <w:jc w:val="both"/>
        <w:rPr>
          <w:rFonts w:eastAsia="Times New Roman" w:cs="Times New Roman"/>
          <w:sz w:val="24"/>
          <w:szCs w:val="24"/>
          <w:lang w:eastAsia="ru-RU"/>
        </w:rPr>
      </w:pPr>
      <w:r w:rsidRPr="0023461D">
        <w:rPr>
          <w:rFonts w:eastAsia="Times New Roman" w:cs="Times New Roman"/>
          <w:sz w:val="24"/>
          <w:szCs w:val="24"/>
          <w:lang w:eastAsia="ru-RU"/>
        </w:rPr>
        <w:t>- строительство (реконструкция) животноводческой фермы на 200 голов КРС.</w:t>
      </w:r>
    </w:p>
    <w:p w:rsidR="0023461D" w:rsidRPr="0023461D" w:rsidRDefault="0023461D" w:rsidP="0023461D">
      <w:pPr>
        <w:ind w:firstLine="720"/>
        <w:jc w:val="both"/>
        <w:rPr>
          <w:rFonts w:eastAsia="Times New Roman" w:cs="Times New Roman"/>
          <w:sz w:val="24"/>
          <w:szCs w:val="24"/>
          <w:lang w:eastAsia="ru-RU"/>
        </w:rPr>
      </w:pPr>
      <w:r w:rsidRPr="0023461D">
        <w:rPr>
          <w:rFonts w:eastAsia="Times New Roman" w:cs="Times New Roman"/>
          <w:sz w:val="24"/>
          <w:szCs w:val="24"/>
          <w:lang w:eastAsia="ru-RU"/>
        </w:rPr>
        <w:t xml:space="preserve">В перечне мероприятий учтены данные Программы социально-экономического развития Молькинского муниципального образования до </w:t>
      </w:r>
      <w:smartTag w:uri="urn:schemas-microsoft-com:office:smarttags" w:element="metricconverter">
        <w:smartTagPr>
          <w:attr w:name="ProductID" w:val="2015 г"/>
        </w:smartTagPr>
        <w:r w:rsidRPr="0023461D">
          <w:rPr>
            <w:rFonts w:eastAsia="Times New Roman" w:cs="Times New Roman"/>
            <w:sz w:val="24"/>
            <w:szCs w:val="24"/>
            <w:lang w:eastAsia="ru-RU"/>
          </w:rPr>
          <w:t>2015 г</w:t>
        </w:r>
      </w:smartTag>
      <w:r w:rsidRPr="0023461D">
        <w:rPr>
          <w:rFonts w:eastAsia="Times New Roman" w:cs="Times New Roman"/>
          <w:sz w:val="24"/>
          <w:szCs w:val="24"/>
          <w:lang w:eastAsia="ru-RU"/>
        </w:rPr>
        <w:t>.</w:t>
      </w:r>
    </w:p>
    <w:p w:rsidR="0023461D" w:rsidRPr="0023461D" w:rsidRDefault="0023461D" w:rsidP="0023461D">
      <w:pPr>
        <w:ind w:firstLine="720"/>
        <w:jc w:val="both"/>
        <w:rPr>
          <w:rFonts w:eastAsia="Times New Roman" w:cs="Times New Roman"/>
          <w:sz w:val="24"/>
          <w:szCs w:val="24"/>
          <w:lang w:eastAsia="ru-RU"/>
        </w:rPr>
      </w:pPr>
      <w:r w:rsidRPr="0023461D">
        <w:rPr>
          <w:rFonts w:eastAsia="Times New Roman" w:cs="Times New Roman"/>
          <w:sz w:val="24"/>
          <w:szCs w:val="24"/>
          <w:lang w:eastAsia="ru-RU"/>
        </w:rPr>
        <w:t xml:space="preserve">На основе увеличения количества ЛПХ и КФХ возможно увеличение объёмов сельскохозяйственной продукции, </w:t>
      </w:r>
      <w:r w:rsidR="00514058" w:rsidRPr="0023461D">
        <w:rPr>
          <w:rFonts w:eastAsia="Times New Roman" w:cs="Times New Roman"/>
          <w:sz w:val="24"/>
          <w:szCs w:val="24"/>
          <w:lang w:eastAsia="ru-RU"/>
        </w:rPr>
        <w:t>развитие</w:t>
      </w:r>
      <w:r w:rsidRPr="0023461D">
        <w:rPr>
          <w:rFonts w:eastAsia="Times New Roman" w:cs="Times New Roman"/>
          <w:sz w:val="24"/>
          <w:szCs w:val="24"/>
          <w:lang w:eastAsia="ru-RU"/>
        </w:rPr>
        <w:t xml:space="preserve"> этих хозяйств – основа дальнейшего роста сельхозпроизводства.</w:t>
      </w:r>
    </w:p>
    <w:p w:rsidR="0023461D" w:rsidRPr="0023461D" w:rsidRDefault="0023461D" w:rsidP="0023461D">
      <w:pPr>
        <w:ind w:firstLine="720"/>
        <w:jc w:val="both"/>
        <w:rPr>
          <w:rFonts w:eastAsia="Times New Roman" w:cs="Times New Roman"/>
          <w:sz w:val="24"/>
          <w:szCs w:val="24"/>
          <w:lang w:eastAsia="ru-RU"/>
        </w:rPr>
      </w:pPr>
      <w:r w:rsidRPr="0023461D">
        <w:rPr>
          <w:rFonts w:eastAsia="Times New Roman" w:cs="Times New Roman"/>
          <w:sz w:val="24"/>
          <w:szCs w:val="24"/>
          <w:lang w:eastAsia="ru-RU"/>
        </w:rPr>
        <w:t>В проекте поселения (на расчётный срок) рассматривается возможность увеличения поголовья скота в «условных» головах ориентировочно на 10 %. В этом случае поголовье КРС может составить порядка 1500 голов, в т.ч. 700 голов коров, 1200 свиней, 600 овец, 450 лошадей, 1,5 тыс. голов птицы. Для этого поголовья скота (2080 «условных» голов) потребуется порядка 2,7 тыс. га кормовых угодий (сенокосы, пастбища и корма на пашне) при норме 1,1-</w:t>
      </w:r>
      <w:smartTag w:uri="urn:schemas-microsoft-com:office:smarttags" w:element="metricconverter">
        <w:smartTagPr>
          <w:attr w:name="ProductID" w:val="1,3 га"/>
        </w:smartTagPr>
        <w:r w:rsidRPr="0023461D">
          <w:rPr>
            <w:rFonts w:eastAsia="Times New Roman" w:cs="Times New Roman"/>
            <w:sz w:val="24"/>
            <w:szCs w:val="24"/>
            <w:lang w:eastAsia="ru-RU"/>
          </w:rPr>
          <w:t>1,3 га</w:t>
        </w:r>
      </w:smartTag>
      <w:r w:rsidRPr="0023461D">
        <w:rPr>
          <w:rFonts w:eastAsia="Times New Roman" w:cs="Times New Roman"/>
          <w:sz w:val="24"/>
          <w:szCs w:val="24"/>
          <w:lang w:eastAsia="ru-RU"/>
        </w:rPr>
        <w:t xml:space="preserve"> на 1 «условную» голову скота.</w:t>
      </w:r>
    </w:p>
    <w:p w:rsidR="0023461D" w:rsidRPr="0023461D" w:rsidRDefault="0023461D" w:rsidP="0023461D">
      <w:pPr>
        <w:ind w:firstLine="720"/>
        <w:jc w:val="both"/>
        <w:rPr>
          <w:rFonts w:eastAsia="Times New Roman" w:cs="Times New Roman"/>
          <w:sz w:val="24"/>
          <w:szCs w:val="24"/>
          <w:lang w:eastAsia="ru-RU"/>
        </w:rPr>
      </w:pPr>
      <w:r w:rsidRPr="0023461D">
        <w:rPr>
          <w:rFonts w:eastAsia="Times New Roman" w:cs="Times New Roman"/>
          <w:sz w:val="24"/>
          <w:szCs w:val="24"/>
          <w:lang w:eastAsia="ru-RU"/>
        </w:rPr>
        <w:t>Для развития сельского хозяйства в (районе) поселении необходимо учитывать ресурсную составляющую в целом по району, а кормовые ресурсы поселения могут служить кормовой базой для развития животноводства в районе. Вопрос о продовольственной безопасности решается на региональном уровне, однако развитие сельского хозяйства в районе (и в поселении) имеет большое значение для области. Развитие сельского хозяйства зависит также от инвестиций (наличия инвестора) в районе (в поселении).</w:t>
      </w:r>
    </w:p>
    <w:p w:rsidR="0023461D" w:rsidRPr="0023461D" w:rsidRDefault="0023461D" w:rsidP="0023461D">
      <w:pPr>
        <w:ind w:firstLine="709"/>
        <w:jc w:val="both"/>
        <w:rPr>
          <w:rFonts w:eastAsia="Times New Roman" w:cs="Times New Roman"/>
          <w:sz w:val="24"/>
          <w:szCs w:val="24"/>
          <w:lang w:eastAsia="ru-RU"/>
        </w:rPr>
      </w:pPr>
      <w:r w:rsidRPr="0023461D">
        <w:rPr>
          <w:rFonts w:eastAsia="Times New Roman" w:cs="Times New Roman"/>
          <w:sz w:val="24"/>
          <w:szCs w:val="24"/>
          <w:lang w:eastAsia="ru-RU"/>
        </w:rPr>
        <w:t>Очень важно эффективное управление земельными ресурсами (создание нормативной базы для местного оборота земли, а также контроль за системой оборота и гласность в её функционировании и пр.).</w:t>
      </w:r>
    </w:p>
    <w:p w:rsidR="0023461D" w:rsidRPr="0023461D" w:rsidRDefault="0023461D" w:rsidP="0023461D">
      <w:pPr>
        <w:ind w:firstLine="709"/>
        <w:jc w:val="both"/>
        <w:rPr>
          <w:rFonts w:eastAsia="Times New Roman" w:cs="Times New Roman"/>
          <w:sz w:val="24"/>
          <w:szCs w:val="24"/>
          <w:lang w:eastAsia="ru-RU"/>
        </w:rPr>
      </w:pPr>
      <w:r w:rsidRPr="0023461D">
        <w:rPr>
          <w:rFonts w:eastAsia="Times New Roman" w:cs="Times New Roman"/>
          <w:sz w:val="24"/>
          <w:szCs w:val="24"/>
          <w:lang w:eastAsia="ru-RU"/>
        </w:rPr>
        <w:t>В результате проектных решений в валовом производстве продукции сельского хозяйства во всех категориях хозяйств поселения в среднем может быть получено: 1,8 тыс. т, зерна, 0,15 тыс. т. картофеля и овощей, 35 т овощей защищённого грунта, 0,63 тыс. т мяса (в живом весе) (в убойном. весе – 0,38 тыс. т), 2,9 тыс. т молока, 180 тыс. штук яиц, 6,5 т мёда.</w:t>
      </w:r>
    </w:p>
    <w:p w:rsidR="0023461D" w:rsidRPr="0023461D" w:rsidRDefault="0023461D" w:rsidP="0023461D">
      <w:pPr>
        <w:ind w:firstLine="709"/>
        <w:jc w:val="both"/>
        <w:rPr>
          <w:rFonts w:eastAsia="Times New Roman" w:cs="Times New Roman"/>
          <w:sz w:val="24"/>
          <w:szCs w:val="24"/>
          <w:lang w:eastAsia="ru-RU"/>
        </w:rPr>
      </w:pPr>
      <w:r w:rsidRPr="0023461D">
        <w:rPr>
          <w:rFonts w:eastAsia="Times New Roman" w:cs="Times New Roman"/>
          <w:sz w:val="24"/>
          <w:szCs w:val="24"/>
          <w:lang w:eastAsia="ru-RU"/>
        </w:rPr>
        <w:t xml:space="preserve">Необходима организация пункта приёма-закупки (сбора, заготовки) и переработки сельхозпродукции ЛПХ для всего района в с. Молька. </w:t>
      </w:r>
    </w:p>
    <w:p w:rsidR="0023461D" w:rsidRPr="0023461D" w:rsidRDefault="0023461D" w:rsidP="0023461D">
      <w:pPr>
        <w:ind w:firstLine="709"/>
        <w:jc w:val="both"/>
        <w:rPr>
          <w:rFonts w:eastAsia="Times New Roman" w:cs="Times New Roman"/>
          <w:sz w:val="24"/>
          <w:szCs w:val="24"/>
          <w:lang w:eastAsia="ru-RU"/>
        </w:rPr>
      </w:pPr>
      <w:r w:rsidRPr="0023461D">
        <w:rPr>
          <w:rFonts w:eastAsia="Times New Roman" w:cs="Times New Roman"/>
          <w:sz w:val="24"/>
          <w:szCs w:val="24"/>
          <w:lang w:eastAsia="ru-RU"/>
        </w:rPr>
        <w:t xml:space="preserve">Необходимо обеспечение сельхозтоваропроизводителей сельхозтехникой (приобретение, аренда), создание перерабатывающих предприятий сельхозпродукции в районе (поселении). </w:t>
      </w:r>
    </w:p>
    <w:p w:rsidR="0023461D" w:rsidRPr="0023461D" w:rsidRDefault="0023461D" w:rsidP="0023461D">
      <w:pPr>
        <w:ind w:firstLine="709"/>
        <w:jc w:val="both"/>
        <w:rPr>
          <w:rFonts w:eastAsia="Times New Roman" w:cs="Times New Roman"/>
          <w:sz w:val="24"/>
          <w:szCs w:val="24"/>
          <w:lang w:eastAsia="ru-RU"/>
        </w:rPr>
      </w:pPr>
      <w:r w:rsidRPr="0023461D">
        <w:rPr>
          <w:rFonts w:eastAsia="Times New Roman" w:cs="Times New Roman"/>
          <w:sz w:val="24"/>
          <w:szCs w:val="24"/>
          <w:lang w:eastAsia="ru-RU"/>
        </w:rPr>
        <w:lastRenderedPageBreak/>
        <w:t xml:space="preserve">В проекте </w:t>
      </w:r>
      <w:r w:rsidR="00E90027">
        <w:rPr>
          <w:rFonts w:eastAsia="Times New Roman" w:cs="Times New Roman"/>
          <w:sz w:val="24"/>
          <w:szCs w:val="24"/>
          <w:lang w:eastAsia="ru-RU"/>
        </w:rPr>
        <w:t xml:space="preserve">на перспективу </w:t>
      </w:r>
      <w:r w:rsidRPr="0023461D">
        <w:rPr>
          <w:rFonts w:eastAsia="Times New Roman" w:cs="Times New Roman"/>
          <w:sz w:val="24"/>
          <w:szCs w:val="24"/>
          <w:lang w:eastAsia="ru-RU"/>
        </w:rPr>
        <w:t>предлагается</w:t>
      </w:r>
      <w:r w:rsidR="00E90027">
        <w:rPr>
          <w:rFonts w:eastAsia="Times New Roman" w:cs="Times New Roman"/>
          <w:sz w:val="24"/>
          <w:szCs w:val="24"/>
          <w:lang w:eastAsia="ru-RU"/>
        </w:rPr>
        <w:t>, но не утверждается проектом,</w:t>
      </w:r>
      <w:r w:rsidRPr="0023461D">
        <w:rPr>
          <w:rFonts w:eastAsia="Times New Roman" w:cs="Times New Roman"/>
          <w:sz w:val="24"/>
          <w:szCs w:val="24"/>
          <w:lang w:eastAsia="ru-RU"/>
        </w:rPr>
        <w:t xml:space="preserve"> организация центра агросервисного обслуживания в </w:t>
      </w:r>
      <w:r w:rsidR="00514058" w:rsidRPr="0023461D">
        <w:rPr>
          <w:rFonts w:eastAsia="Times New Roman" w:cs="Times New Roman"/>
          <w:sz w:val="24"/>
          <w:szCs w:val="24"/>
          <w:lang w:eastAsia="ru-RU"/>
        </w:rPr>
        <w:t>с. Молька</w:t>
      </w:r>
      <w:r w:rsidRPr="0023461D">
        <w:rPr>
          <w:rFonts w:eastAsia="Times New Roman" w:cs="Times New Roman"/>
          <w:sz w:val="24"/>
          <w:szCs w:val="24"/>
          <w:lang w:eastAsia="ru-RU"/>
        </w:rPr>
        <w:t xml:space="preserve"> для хозяйств всех форм собственности (ремонт, прокат техники и оборудования и пр.).</w:t>
      </w:r>
    </w:p>
    <w:p w:rsidR="0023461D" w:rsidRPr="0023461D" w:rsidRDefault="0023461D" w:rsidP="0023461D">
      <w:pPr>
        <w:shd w:val="clear" w:color="auto" w:fill="FFFFFF"/>
        <w:autoSpaceDE w:val="0"/>
        <w:autoSpaceDN w:val="0"/>
        <w:adjustRightInd w:val="0"/>
        <w:ind w:firstLine="709"/>
        <w:jc w:val="both"/>
        <w:rPr>
          <w:rFonts w:eastAsia="Times New Roman" w:cs="Times New Roman"/>
          <w:sz w:val="24"/>
          <w:szCs w:val="24"/>
          <w:lang w:eastAsia="ru-RU"/>
        </w:rPr>
      </w:pPr>
      <w:r w:rsidRPr="0023461D">
        <w:rPr>
          <w:rFonts w:eastAsia="Times New Roman" w:cs="Times New Roman"/>
          <w:sz w:val="24"/>
          <w:szCs w:val="24"/>
          <w:lang w:eastAsia="ru-RU"/>
        </w:rPr>
        <w:t>На перспективу необходимо выполнить следующие задачи (в целом по району и в поселении):</w:t>
      </w:r>
    </w:p>
    <w:p w:rsidR="0023461D" w:rsidRPr="0023461D" w:rsidRDefault="0023461D" w:rsidP="0023461D">
      <w:pPr>
        <w:shd w:val="clear" w:color="auto" w:fill="FFFFFF"/>
        <w:autoSpaceDE w:val="0"/>
        <w:autoSpaceDN w:val="0"/>
        <w:adjustRightInd w:val="0"/>
        <w:ind w:firstLine="709"/>
        <w:jc w:val="both"/>
        <w:rPr>
          <w:rFonts w:eastAsia="Times New Roman" w:cs="Times New Roman"/>
          <w:sz w:val="24"/>
          <w:szCs w:val="24"/>
          <w:lang w:eastAsia="ru-RU"/>
        </w:rPr>
      </w:pPr>
      <w:r w:rsidRPr="0023461D">
        <w:rPr>
          <w:rFonts w:eastAsia="Times New Roman" w:cs="Times New Roman"/>
          <w:sz w:val="24"/>
          <w:szCs w:val="24"/>
          <w:lang w:eastAsia="ru-RU"/>
        </w:rPr>
        <w:t xml:space="preserve"> •  увеличение объёмов сельскохозяйственной продукции и преодоление кризисных явлений во всех категориях хозяйств;</w:t>
      </w:r>
    </w:p>
    <w:p w:rsidR="0023461D" w:rsidRPr="0023461D" w:rsidRDefault="0023461D" w:rsidP="0023461D">
      <w:pPr>
        <w:shd w:val="clear" w:color="auto" w:fill="FFFFFF"/>
        <w:autoSpaceDE w:val="0"/>
        <w:autoSpaceDN w:val="0"/>
        <w:adjustRightInd w:val="0"/>
        <w:ind w:firstLine="709"/>
        <w:jc w:val="both"/>
        <w:rPr>
          <w:rFonts w:eastAsia="Times New Roman" w:cs="Times New Roman"/>
          <w:sz w:val="24"/>
          <w:szCs w:val="24"/>
          <w:lang w:eastAsia="ru-RU"/>
        </w:rPr>
      </w:pPr>
      <w:r w:rsidRPr="0023461D">
        <w:rPr>
          <w:rFonts w:eastAsia="Times New Roman" w:cs="Times New Roman"/>
          <w:sz w:val="24"/>
          <w:szCs w:val="24"/>
          <w:lang w:eastAsia="ru-RU"/>
        </w:rPr>
        <w:t>• наиболее полное обеспечение местных потребностей населения продуктами питания местного производства, повышение качества продукции;</w:t>
      </w:r>
    </w:p>
    <w:p w:rsidR="0023461D" w:rsidRPr="0023461D" w:rsidRDefault="0023461D" w:rsidP="0023461D">
      <w:pPr>
        <w:shd w:val="clear" w:color="auto" w:fill="FFFFFF"/>
        <w:autoSpaceDE w:val="0"/>
        <w:autoSpaceDN w:val="0"/>
        <w:adjustRightInd w:val="0"/>
        <w:ind w:firstLine="709"/>
        <w:jc w:val="both"/>
        <w:rPr>
          <w:rFonts w:eastAsia="Times New Roman" w:cs="Times New Roman"/>
          <w:sz w:val="24"/>
          <w:szCs w:val="24"/>
          <w:lang w:eastAsia="ru-RU"/>
        </w:rPr>
      </w:pPr>
      <w:r w:rsidRPr="0023461D">
        <w:rPr>
          <w:rFonts w:eastAsia="Times New Roman" w:cs="Times New Roman"/>
          <w:sz w:val="24"/>
          <w:szCs w:val="24"/>
          <w:lang w:eastAsia="ru-RU"/>
        </w:rPr>
        <w:t>• повышение роли района на региональном рынке сельхозпродукции;</w:t>
      </w:r>
    </w:p>
    <w:p w:rsidR="0023461D" w:rsidRPr="0023461D" w:rsidRDefault="0023461D" w:rsidP="0023461D">
      <w:pPr>
        <w:shd w:val="clear" w:color="auto" w:fill="FFFFFF"/>
        <w:autoSpaceDE w:val="0"/>
        <w:autoSpaceDN w:val="0"/>
        <w:adjustRightInd w:val="0"/>
        <w:ind w:firstLine="709"/>
        <w:jc w:val="both"/>
        <w:rPr>
          <w:rFonts w:eastAsia="Times New Roman" w:cs="Times New Roman"/>
          <w:sz w:val="24"/>
          <w:szCs w:val="24"/>
          <w:lang w:eastAsia="ru-RU"/>
        </w:rPr>
      </w:pPr>
      <w:r w:rsidRPr="0023461D">
        <w:rPr>
          <w:rFonts w:eastAsia="Times New Roman" w:cs="Times New Roman"/>
          <w:sz w:val="24"/>
          <w:szCs w:val="24"/>
          <w:lang w:eastAsia="ru-RU"/>
        </w:rPr>
        <w:t>• производство экологически чистой продукции;</w:t>
      </w:r>
    </w:p>
    <w:p w:rsidR="0023461D" w:rsidRPr="0023461D" w:rsidRDefault="0023461D" w:rsidP="0023461D">
      <w:pPr>
        <w:shd w:val="clear" w:color="auto" w:fill="FFFFFF"/>
        <w:autoSpaceDE w:val="0"/>
        <w:autoSpaceDN w:val="0"/>
        <w:adjustRightInd w:val="0"/>
        <w:ind w:firstLine="709"/>
        <w:jc w:val="both"/>
        <w:rPr>
          <w:rFonts w:eastAsia="Times New Roman" w:cs="Times New Roman"/>
          <w:sz w:val="24"/>
          <w:szCs w:val="24"/>
          <w:lang w:eastAsia="ru-RU"/>
        </w:rPr>
      </w:pPr>
      <w:r w:rsidRPr="0023461D">
        <w:rPr>
          <w:rFonts w:eastAsia="Times New Roman" w:cs="Times New Roman"/>
          <w:sz w:val="24"/>
          <w:szCs w:val="24"/>
          <w:lang w:eastAsia="ru-RU"/>
        </w:rPr>
        <w:t>• стимулирование рационального использования земель;</w:t>
      </w:r>
    </w:p>
    <w:p w:rsidR="0023461D" w:rsidRPr="0023461D" w:rsidRDefault="0023461D" w:rsidP="0023461D">
      <w:pPr>
        <w:shd w:val="clear" w:color="auto" w:fill="FFFFFF"/>
        <w:autoSpaceDE w:val="0"/>
        <w:autoSpaceDN w:val="0"/>
        <w:adjustRightInd w:val="0"/>
        <w:ind w:firstLine="709"/>
        <w:jc w:val="both"/>
        <w:rPr>
          <w:rFonts w:eastAsia="Times New Roman" w:cs="Times New Roman"/>
          <w:sz w:val="24"/>
          <w:szCs w:val="24"/>
          <w:lang w:eastAsia="ru-RU"/>
        </w:rPr>
      </w:pPr>
      <w:r w:rsidRPr="0023461D">
        <w:rPr>
          <w:rFonts w:eastAsia="Times New Roman" w:cs="Times New Roman"/>
          <w:sz w:val="24"/>
          <w:szCs w:val="24"/>
          <w:lang w:eastAsia="ru-RU"/>
        </w:rPr>
        <w:t>• переход к инновационному типу развития в отрасли (технологии, система земледелия и животноводства, все научные достижения в отрасли, техника, оборудование и пр.);</w:t>
      </w:r>
    </w:p>
    <w:p w:rsidR="0023461D" w:rsidRPr="0023461D" w:rsidRDefault="0023461D" w:rsidP="0023461D">
      <w:pPr>
        <w:shd w:val="clear" w:color="auto" w:fill="FFFFFF"/>
        <w:autoSpaceDE w:val="0"/>
        <w:autoSpaceDN w:val="0"/>
        <w:adjustRightInd w:val="0"/>
        <w:ind w:firstLine="709"/>
        <w:jc w:val="both"/>
        <w:rPr>
          <w:rFonts w:eastAsia="Times New Roman" w:cs="Times New Roman"/>
          <w:color w:val="000000"/>
          <w:sz w:val="24"/>
          <w:szCs w:val="24"/>
          <w:lang w:eastAsia="ru-RU"/>
        </w:rPr>
      </w:pPr>
      <w:r w:rsidRPr="0023461D">
        <w:rPr>
          <w:rFonts w:eastAsia="Times New Roman" w:cs="Times New Roman"/>
          <w:sz w:val="24"/>
          <w:szCs w:val="24"/>
          <w:lang w:eastAsia="ru-RU"/>
        </w:rPr>
        <w:t>• создание</w:t>
      </w:r>
      <w:r w:rsidRPr="0023461D">
        <w:rPr>
          <w:rFonts w:eastAsia="Times New Roman" w:cs="Times New Roman"/>
          <w:color w:val="656565"/>
          <w:sz w:val="24"/>
          <w:szCs w:val="24"/>
          <w:lang w:eastAsia="ru-RU"/>
        </w:rPr>
        <w:t xml:space="preserve"> </w:t>
      </w:r>
      <w:r w:rsidRPr="0023461D">
        <w:rPr>
          <w:rFonts w:eastAsia="Times New Roman" w:cs="Times New Roman"/>
          <w:sz w:val="24"/>
          <w:szCs w:val="24"/>
          <w:lang w:eastAsia="ru-RU"/>
        </w:rPr>
        <w:t>благоприятного</w:t>
      </w:r>
      <w:r w:rsidRPr="0023461D">
        <w:rPr>
          <w:rFonts w:eastAsia="Times New Roman" w:cs="Times New Roman"/>
          <w:color w:val="000000"/>
          <w:sz w:val="24"/>
          <w:szCs w:val="24"/>
          <w:lang w:eastAsia="ru-RU"/>
        </w:rPr>
        <w:t xml:space="preserve"> инвестиционного климата.</w:t>
      </w:r>
    </w:p>
    <w:p w:rsidR="0023461D" w:rsidRPr="0023461D" w:rsidRDefault="0023461D" w:rsidP="0023461D">
      <w:pPr>
        <w:shd w:val="clear" w:color="auto" w:fill="FFFFFF"/>
        <w:autoSpaceDE w:val="0"/>
        <w:autoSpaceDN w:val="0"/>
        <w:adjustRightInd w:val="0"/>
        <w:ind w:firstLine="709"/>
        <w:jc w:val="both"/>
        <w:rPr>
          <w:rFonts w:eastAsia="Times New Roman" w:cs="Times New Roman"/>
          <w:color w:val="000000"/>
          <w:sz w:val="24"/>
          <w:szCs w:val="24"/>
          <w:lang w:eastAsia="ru-RU"/>
        </w:rPr>
      </w:pPr>
      <w:r w:rsidRPr="0023461D">
        <w:rPr>
          <w:rFonts w:eastAsia="Times New Roman" w:cs="Times New Roman"/>
          <w:color w:val="000000"/>
          <w:sz w:val="24"/>
          <w:szCs w:val="24"/>
          <w:lang w:eastAsia="ru-RU"/>
        </w:rPr>
        <w:t>Максимальный уровень развития сельскохозяйственного производства, в районе (и в поселении) может быть, достигнут при ликвидации существующих недостатков, создании материально-производственной базы, наличии инвестиций, долгосрочных кредитов и пр. При "неблагоприятных" условиях развития (дальнейший упадок, отсутствие достаточных инвестиций и законодательной базы) обеспечение населения продуктами питания будет в основном за счет личных подсобных хозяйств (приусадебные земли, сады, огороды) и небольшого количества рентабельных предприятий, крепких фермерских хозяйств, а доля ввозимых продуктов значительно увеличится.</w:t>
      </w:r>
    </w:p>
    <w:p w:rsidR="0023461D" w:rsidRPr="0023461D" w:rsidRDefault="0023461D" w:rsidP="0023461D">
      <w:pPr>
        <w:ind w:firstLine="709"/>
        <w:jc w:val="both"/>
        <w:rPr>
          <w:rFonts w:eastAsia="Times New Roman" w:cs="Times New Roman"/>
          <w:color w:val="FF0000"/>
          <w:sz w:val="24"/>
          <w:szCs w:val="24"/>
          <w:lang w:eastAsia="ru-RU"/>
        </w:rPr>
      </w:pPr>
    </w:p>
    <w:p w:rsidR="0023461D" w:rsidRPr="00B27DF3" w:rsidRDefault="0023461D" w:rsidP="0023461D">
      <w:pPr>
        <w:keepNext/>
        <w:spacing w:before="240" w:after="60"/>
        <w:jc w:val="both"/>
        <w:outlineLvl w:val="2"/>
        <w:rPr>
          <w:rFonts w:eastAsia="Times New Roman" w:cs="Arial"/>
          <w:b/>
          <w:bCs/>
          <w:i/>
          <w:iCs/>
          <w:kern w:val="1"/>
          <w:sz w:val="24"/>
          <w:szCs w:val="26"/>
          <w:shd w:val="clear" w:color="auto" w:fill="FFFFFF"/>
          <w:lang w:eastAsia="ru-RU"/>
        </w:rPr>
      </w:pPr>
      <w:bookmarkStart w:id="36" w:name="_Toc341701631"/>
      <w:r w:rsidRPr="00B27DF3">
        <w:rPr>
          <w:rFonts w:eastAsia="Times New Roman" w:cs="Arial"/>
          <w:b/>
          <w:bCs/>
          <w:i/>
          <w:iCs/>
          <w:kern w:val="1"/>
          <w:sz w:val="24"/>
          <w:szCs w:val="26"/>
          <w:shd w:val="clear" w:color="auto" w:fill="FFFFFF"/>
          <w:lang w:eastAsia="ru-RU"/>
        </w:rPr>
        <w:t>4.3.3.Земельный фонд</w:t>
      </w:r>
      <w:bookmarkEnd w:id="36"/>
    </w:p>
    <w:p w:rsidR="0023461D" w:rsidRPr="00B27DF3" w:rsidRDefault="0023461D" w:rsidP="0023461D">
      <w:pPr>
        <w:spacing w:before="120"/>
        <w:jc w:val="center"/>
        <w:rPr>
          <w:rFonts w:eastAsia="Times New Roman" w:cs="Times New Roman"/>
          <w:b/>
          <w:sz w:val="22"/>
          <w:lang w:eastAsia="ru-RU"/>
        </w:rPr>
      </w:pPr>
      <w:r w:rsidRPr="00B27DF3">
        <w:rPr>
          <w:rFonts w:eastAsia="Times New Roman" w:cs="Times New Roman"/>
          <w:b/>
          <w:sz w:val="22"/>
          <w:lang w:eastAsia="ru-RU"/>
        </w:rPr>
        <w:t>Распределение земель сельского поселения по категориям на 01.01.20</w:t>
      </w:r>
      <w:r w:rsidR="00F15EEA" w:rsidRPr="00B27DF3">
        <w:rPr>
          <w:rFonts w:eastAsia="Times New Roman" w:cs="Times New Roman"/>
          <w:b/>
          <w:sz w:val="22"/>
          <w:lang w:eastAsia="ru-RU"/>
        </w:rPr>
        <w:t xml:space="preserve">24 </w:t>
      </w:r>
      <w:r w:rsidRPr="00B27DF3">
        <w:rPr>
          <w:rFonts w:eastAsia="Times New Roman" w:cs="Times New Roman"/>
          <w:b/>
          <w:sz w:val="22"/>
          <w:lang w:eastAsia="ru-RU"/>
        </w:rPr>
        <w:t>г.</w:t>
      </w:r>
    </w:p>
    <w:p w:rsidR="0023461D" w:rsidRPr="00B27DF3" w:rsidRDefault="0023461D" w:rsidP="0023461D">
      <w:pPr>
        <w:jc w:val="center"/>
        <w:rPr>
          <w:rFonts w:eastAsia="Times New Roman" w:cs="Times New Roman"/>
          <w:bCs/>
          <w:sz w:val="22"/>
          <w:lang w:eastAsia="ru-RU"/>
        </w:rPr>
      </w:pPr>
      <w:r w:rsidRPr="00B27DF3">
        <w:rPr>
          <w:rFonts w:eastAsia="Times New Roman" w:cs="Times New Roman"/>
          <w:bCs/>
          <w:sz w:val="22"/>
          <w:lang w:eastAsia="ru-RU"/>
        </w:rPr>
        <w:t xml:space="preserve">                                                                                                                                          Таблица № </w:t>
      </w:r>
      <w:r w:rsidR="006A6C48" w:rsidRPr="00B27DF3">
        <w:rPr>
          <w:rFonts w:eastAsia="Times New Roman" w:cs="Times New Roman"/>
          <w:bCs/>
          <w:sz w:val="22"/>
          <w:lang w:eastAsia="ru-RU"/>
        </w:rPr>
        <w:fldChar w:fldCharType="begin"/>
      </w:r>
      <w:r w:rsidRPr="00B27DF3">
        <w:rPr>
          <w:rFonts w:eastAsia="Times New Roman" w:cs="Times New Roman"/>
          <w:bCs/>
          <w:sz w:val="22"/>
          <w:lang w:eastAsia="ru-RU"/>
        </w:rPr>
        <w:instrText xml:space="preserve"> SEQ Таблица_№ \* ARABIC </w:instrText>
      </w:r>
      <w:r w:rsidR="006A6C48" w:rsidRPr="00B27DF3">
        <w:rPr>
          <w:rFonts w:eastAsia="Times New Roman" w:cs="Times New Roman"/>
          <w:bCs/>
          <w:sz w:val="22"/>
          <w:lang w:eastAsia="ru-RU"/>
        </w:rPr>
        <w:fldChar w:fldCharType="separate"/>
      </w:r>
      <w:r w:rsidRPr="00B27DF3">
        <w:rPr>
          <w:rFonts w:eastAsia="Times New Roman" w:cs="Times New Roman"/>
          <w:bCs/>
          <w:noProof/>
          <w:sz w:val="22"/>
          <w:lang w:eastAsia="ru-RU"/>
        </w:rPr>
        <w:t>11</w:t>
      </w:r>
      <w:r w:rsidR="006A6C48" w:rsidRPr="00B27DF3">
        <w:rPr>
          <w:rFonts w:eastAsia="Times New Roman" w:cs="Times New Roman"/>
          <w:bCs/>
          <w:sz w:val="22"/>
          <w:lang w:eastAsia="ru-RU"/>
        </w:rPr>
        <w:fldChar w:fldCharType="end"/>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1"/>
        <w:gridCol w:w="4670"/>
        <w:gridCol w:w="3695"/>
      </w:tblGrid>
      <w:tr w:rsidR="00B27DF3" w:rsidRPr="00B27DF3" w:rsidTr="00B27DF3">
        <w:trPr>
          <w:trHeight w:val="255"/>
          <w:jc w:val="center"/>
        </w:trPr>
        <w:tc>
          <w:tcPr>
            <w:tcW w:w="561" w:type="dxa"/>
            <w:shd w:val="clear" w:color="auto" w:fill="auto"/>
            <w:noWrap/>
            <w:vAlign w:val="center"/>
          </w:tcPr>
          <w:p w:rsidR="00B27DF3" w:rsidRPr="00B27DF3" w:rsidRDefault="00B27DF3" w:rsidP="0023461D">
            <w:pPr>
              <w:jc w:val="center"/>
              <w:rPr>
                <w:rFonts w:eastAsia="Times New Roman" w:cs="Times New Roman"/>
                <w:sz w:val="20"/>
                <w:szCs w:val="20"/>
                <w:lang w:eastAsia="ru-RU"/>
              </w:rPr>
            </w:pPr>
            <w:r w:rsidRPr="00B27DF3">
              <w:rPr>
                <w:rFonts w:eastAsia="Times New Roman" w:cs="Times New Roman"/>
                <w:sz w:val="20"/>
                <w:szCs w:val="20"/>
                <w:lang w:eastAsia="ru-RU"/>
              </w:rPr>
              <w:t>№п/п</w:t>
            </w:r>
          </w:p>
        </w:tc>
        <w:tc>
          <w:tcPr>
            <w:tcW w:w="4670" w:type="dxa"/>
            <w:shd w:val="clear" w:color="auto" w:fill="auto"/>
            <w:noWrap/>
            <w:vAlign w:val="center"/>
          </w:tcPr>
          <w:p w:rsidR="00B27DF3" w:rsidRPr="00B27DF3" w:rsidRDefault="00B27DF3" w:rsidP="0023461D">
            <w:pPr>
              <w:jc w:val="center"/>
              <w:rPr>
                <w:rFonts w:eastAsia="Times New Roman" w:cs="Times New Roman"/>
                <w:sz w:val="20"/>
                <w:szCs w:val="20"/>
                <w:lang w:eastAsia="ru-RU"/>
              </w:rPr>
            </w:pPr>
            <w:r w:rsidRPr="00B27DF3">
              <w:rPr>
                <w:rFonts w:eastAsia="Times New Roman" w:cs="Times New Roman"/>
                <w:sz w:val="20"/>
                <w:szCs w:val="20"/>
                <w:lang w:eastAsia="ru-RU"/>
              </w:rPr>
              <w:t>Наименование категорий</w:t>
            </w:r>
          </w:p>
        </w:tc>
        <w:tc>
          <w:tcPr>
            <w:tcW w:w="3695" w:type="dxa"/>
            <w:shd w:val="clear" w:color="auto" w:fill="auto"/>
            <w:noWrap/>
            <w:vAlign w:val="center"/>
          </w:tcPr>
          <w:p w:rsidR="00B27DF3" w:rsidRPr="00B27DF3" w:rsidRDefault="00B27DF3" w:rsidP="0023461D">
            <w:pPr>
              <w:jc w:val="center"/>
              <w:rPr>
                <w:rFonts w:eastAsia="Times New Roman" w:cs="Times New Roman"/>
                <w:sz w:val="20"/>
                <w:szCs w:val="20"/>
                <w:lang w:eastAsia="ru-RU"/>
              </w:rPr>
            </w:pPr>
            <w:r w:rsidRPr="00B27DF3">
              <w:rPr>
                <w:rFonts w:eastAsia="Times New Roman" w:cs="Times New Roman"/>
                <w:sz w:val="20"/>
                <w:szCs w:val="20"/>
                <w:lang w:eastAsia="ru-RU"/>
              </w:rPr>
              <w:t>Площадь, тыс. га</w:t>
            </w:r>
          </w:p>
        </w:tc>
      </w:tr>
      <w:tr w:rsidR="00B27DF3" w:rsidRPr="00B27DF3" w:rsidTr="00B27DF3">
        <w:trPr>
          <w:trHeight w:val="255"/>
          <w:jc w:val="center"/>
        </w:trPr>
        <w:tc>
          <w:tcPr>
            <w:tcW w:w="561" w:type="dxa"/>
            <w:shd w:val="clear" w:color="auto" w:fill="auto"/>
            <w:noWrap/>
            <w:vAlign w:val="center"/>
          </w:tcPr>
          <w:p w:rsidR="00B27DF3" w:rsidRPr="00B27DF3" w:rsidRDefault="00B27DF3" w:rsidP="0023461D">
            <w:pPr>
              <w:jc w:val="center"/>
              <w:rPr>
                <w:rFonts w:eastAsia="Times New Roman" w:cs="Times New Roman"/>
                <w:sz w:val="20"/>
                <w:szCs w:val="20"/>
                <w:lang w:eastAsia="ru-RU"/>
              </w:rPr>
            </w:pPr>
            <w:r w:rsidRPr="00B27DF3">
              <w:rPr>
                <w:rFonts w:eastAsia="Times New Roman" w:cs="Times New Roman"/>
                <w:sz w:val="20"/>
                <w:szCs w:val="20"/>
                <w:lang w:eastAsia="ru-RU"/>
              </w:rPr>
              <w:t>1</w:t>
            </w:r>
          </w:p>
        </w:tc>
        <w:tc>
          <w:tcPr>
            <w:tcW w:w="4670" w:type="dxa"/>
            <w:shd w:val="clear" w:color="auto" w:fill="auto"/>
            <w:noWrap/>
            <w:vAlign w:val="center"/>
          </w:tcPr>
          <w:p w:rsidR="00B27DF3" w:rsidRPr="00B27DF3" w:rsidRDefault="00B27DF3" w:rsidP="0023461D">
            <w:pPr>
              <w:jc w:val="center"/>
              <w:rPr>
                <w:rFonts w:eastAsia="Times New Roman" w:cs="Times New Roman"/>
                <w:sz w:val="20"/>
                <w:szCs w:val="20"/>
                <w:lang w:eastAsia="ru-RU"/>
              </w:rPr>
            </w:pPr>
            <w:r w:rsidRPr="00B27DF3">
              <w:rPr>
                <w:rFonts w:eastAsia="Times New Roman" w:cs="Times New Roman"/>
                <w:sz w:val="20"/>
                <w:szCs w:val="20"/>
                <w:lang w:eastAsia="ru-RU"/>
              </w:rPr>
              <w:t>2</w:t>
            </w:r>
          </w:p>
        </w:tc>
        <w:tc>
          <w:tcPr>
            <w:tcW w:w="3695" w:type="dxa"/>
            <w:shd w:val="clear" w:color="auto" w:fill="auto"/>
            <w:noWrap/>
            <w:vAlign w:val="center"/>
          </w:tcPr>
          <w:p w:rsidR="00B27DF3" w:rsidRPr="00B27DF3" w:rsidRDefault="00B27DF3" w:rsidP="0023461D">
            <w:pPr>
              <w:jc w:val="center"/>
              <w:rPr>
                <w:rFonts w:eastAsia="Times New Roman" w:cs="Times New Roman"/>
                <w:sz w:val="20"/>
                <w:szCs w:val="20"/>
                <w:lang w:eastAsia="ru-RU"/>
              </w:rPr>
            </w:pPr>
            <w:r w:rsidRPr="00B27DF3">
              <w:rPr>
                <w:rFonts w:eastAsia="Times New Roman" w:cs="Times New Roman"/>
                <w:sz w:val="20"/>
                <w:szCs w:val="20"/>
                <w:lang w:eastAsia="ru-RU"/>
              </w:rPr>
              <w:t>3</w:t>
            </w:r>
          </w:p>
        </w:tc>
      </w:tr>
      <w:tr w:rsidR="00B27DF3" w:rsidRPr="00B27DF3" w:rsidTr="00B27DF3">
        <w:trPr>
          <w:trHeight w:val="255"/>
          <w:jc w:val="center"/>
        </w:trPr>
        <w:tc>
          <w:tcPr>
            <w:tcW w:w="561" w:type="dxa"/>
            <w:shd w:val="clear" w:color="auto" w:fill="auto"/>
            <w:noWrap/>
            <w:vAlign w:val="center"/>
          </w:tcPr>
          <w:p w:rsidR="00B27DF3" w:rsidRPr="00B27DF3" w:rsidRDefault="00B27DF3" w:rsidP="0023461D">
            <w:pPr>
              <w:spacing w:before="40" w:after="40"/>
              <w:jc w:val="center"/>
              <w:rPr>
                <w:rFonts w:eastAsia="Times New Roman" w:cs="Times New Roman"/>
                <w:sz w:val="20"/>
                <w:szCs w:val="20"/>
                <w:lang w:eastAsia="ru-RU"/>
              </w:rPr>
            </w:pPr>
            <w:r w:rsidRPr="00B27DF3">
              <w:rPr>
                <w:rFonts w:eastAsia="Times New Roman" w:cs="Times New Roman"/>
                <w:sz w:val="20"/>
                <w:szCs w:val="20"/>
                <w:lang w:eastAsia="ru-RU"/>
              </w:rPr>
              <w:t>1</w:t>
            </w:r>
          </w:p>
        </w:tc>
        <w:tc>
          <w:tcPr>
            <w:tcW w:w="4670" w:type="dxa"/>
            <w:shd w:val="clear" w:color="auto" w:fill="auto"/>
            <w:noWrap/>
            <w:vAlign w:val="center"/>
          </w:tcPr>
          <w:p w:rsidR="00B27DF3" w:rsidRPr="00B27DF3" w:rsidRDefault="00B27DF3" w:rsidP="0023461D">
            <w:pPr>
              <w:rPr>
                <w:rFonts w:eastAsia="Times New Roman" w:cs="Times New Roman"/>
                <w:sz w:val="20"/>
                <w:szCs w:val="20"/>
                <w:lang w:eastAsia="ru-RU"/>
              </w:rPr>
            </w:pPr>
            <w:r w:rsidRPr="00B27DF3">
              <w:rPr>
                <w:rFonts w:eastAsia="Times New Roman" w:cs="Times New Roman"/>
                <w:sz w:val="20"/>
                <w:szCs w:val="20"/>
                <w:lang w:eastAsia="ru-RU"/>
              </w:rPr>
              <w:t>Земли сельскохозяйственного назначения</w:t>
            </w:r>
          </w:p>
        </w:tc>
        <w:tc>
          <w:tcPr>
            <w:tcW w:w="3695" w:type="dxa"/>
            <w:shd w:val="clear" w:color="auto" w:fill="auto"/>
            <w:noWrap/>
            <w:vAlign w:val="center"/>
          </w:tcPr>
          <w:p w:rsidR="00B27DF3" w:rsidRPr="00B27DF3" w:rsidRDefault="00B27DF3" w:rsidP="0023461D">
            <w:pPr>
              <w:jc w:val="center"/>
              <w:rPr>
                <w:rFonts w:eastAsia="Times New Roman" w:cs="Times New Roman"/>
                <w:sz w:val="20"/>
                <w:szCs w:val="20"/>
                <w:lang w:eastAsia="ru-RU"/>
              </w:rPr>
            </w:pPr>
            <w:r>
              <w:rPr>
                <w:rFonts w:eastAsia="Times New Roman" w:cs="Times New Roman"/>
                <w:sz w:val="20"/>
                <w:szCs w:val="20"/>
                <w:lang w:eastAsia="ru-RU"/>
              </w:rPr>
              <w:t>11,56</w:t>
            </w:r>
          </w:p>
        </w:tc>
      </w:tr>
      <w:tr w:rsidR="00B27DF3" w:rsidRPr="00B27DF3" w:rsidTr="00B27DF3">
        <w:trPr>
          <w:trHeight w:val="151"/>
          <w:jc w:val="center"/>
        </w:trPr>
        <w:tc>
          <w:tcPr>
            <w:tcW w:w="561" w:type="dxa"/>
            <w:shd w:val="clear" w:color="auto" w:fill="auto"/>
            <w:noWrap/>
            <w:vAlign w:val="center"/>
          </w:tcPr>
          <w:p w:rsidR="00B27DF3" w:rsidRPr="00B27DF3" w:rsidRDefault="00B27DF3" w:rsidP="0023461D">
            <w:pPr>
              <w:spacing w:before="40" w:after="40"/>
              <w:jc w:val="center"/>
              <w:rPr>
                <w:rFonts w:eastAsia="Times New Roman" w:cs="Times New Roman"/>
                <w:sz w:val="20"/>
                <w:szCs w:val="20"/>
                <w:lang w:eastAsia="ru-RU"/>
              </w:rPr>
            </w:pPr>
            <w:r w:rsidRPr="00B27DF3">
              <w:rPr>
                <w:rFonts w:eastAsia="Times New Roman" w:cs="Times New Roman"/>
                <w:sz w:val="20"/>
                <w:szCs w:val="20"/>
                <w:lang w:eastAsia="ru-RU"/>
              </w:rPr>
              <w:t>2</w:t>
            </w:r>
          </w:p>
        </w:tc>
        <w:tc>
          <w:tcPr>
            <w:tcW w:w="4670" w:type="dxa"/>
            <w:shd w:val="clear" w:color="auto" w:fill="auto"/>
            <w:noWrap/>
            <w:vAlign w:val="center"/>
          </w:tcPr>
          <w:p w:rsidR="00B27DF3" w:rsidRPr="00B27DF3" w:rsidRDefault="00B27DF3" w:rsidP="0023461D">
            <w:pPr>
              <w:spacing w:before="40" w:after="40"/>
              <w:rPr>
                <w:rFonts w:eastAsia="Times New Roman" w:cs="Times New Roman"/>
                <w:sz w:val="20"/>
                <w:szCs w:val="20"/>
                <w:lang w:eastAsia="ru-RU"/>
              </w:rPr>
            </w:pPr>
            <w:r w:rsidRPr="00B27DF3">
              <w:rPr>
                <w:rFonts w:eastAsia="Times New Roman" w:cs="Times New Roman"/>
                <w:sz w:val="20"/>
                <w:szCs w:val="20"/>
                <w:lang w:eastAsia="ru-RU"/>
              </w:rPr>
              <w:t>Земли населенных пунктов</w:t>
            </w:r>
          </w:p>
        </w:tc>
        <w:tc>
          <w:tcPr>
            <w:tcW w:w="3695" w:type="dxa"/>
            <w:shd w:val="clear" w:color="auto" w:fill="auto"/>
            <w:noWrap/>
            <w:vAlign w:val="center"/>
          </w:tcPr>
          <w:p w:rsidR="00B27DF3" w:rsidRPr="00B27DF3" w:rsidRDefault="00B27DF3" w:rsidP="0023461D">
            <w:pPr>
              <w:spacing w:before="40" w:after="40"/>
              <w:jc w:val="center"/>
              <w:rPr>
                <w:rFonts w:eastAsia="Times New Roman" w:cs="Times New Roman"/>
                <w:sz w:val="20"/>
                <w:szCs w:val="20"/>
                <w:lang w:eastAsia="ru-RU"/>
              </w:rPr>
            </w:pPr>
            <w:r>
              <w:rPr>
                <w:rFonts w:eastAsia="Times New Roman" w:cs="Times New Roman"/>
                <w:sz w:val="20"/>
                <w:szCs w:val="20"/>
                <w:lang w:eastAsia="ru-RU"/>
              </w:rPr>
              <w:t>0,725</w:t>
            </w:r>
          </w:p>
        </w:tc>
      </w:tr>
      <w:tr w:rsidR="00B27DF3" w:rsidRPr="00B27DF3" w:rsidTr="00B27DF3">
        <w:trPr>
          <w:trHeight w:val="232"/>
          <w:jc w:val="center"/>
        </w:trPr>
        <w:tc>
          <w:tcPr>
            <w:tcW w:w="561" w:type="dxa"/>
            <w:shd w:val="clear" w:color="auto" w:fill="auto"/>
            <w:noWrap/>
            <w:vAlign w:val="center"/>
          </w:tcPr>
          <w:p w:rsidR="00B27DF3" w:rsidRPr="00B27DF3" w:rsidRDefault="00B27DF3" w:rsidP="0023461D">
            <w:pPr>
              <w:spacing w:before="40" w:after="40"/>
              <w:jc w:val="center"/>
              <w:rPr>
                <w:rFonts w:eastAsia="Times New Roman" w:cs="Times New Roman"/>
                <w:sz w:val="20"/>
                <w:szCs w:val="20"/>
                <w:lang w:eastAsia="ru-RU"/>
              </w:rPr>
            </w:pPr>
            <w:r w:rsidRPr="00B27DF3">
              <w:rPr>
                <w:rFonts w:eastAsia="Times New Roman" w:cs="Times New Roman"/>
                <w:sz w:val="20"/>
                <w:szCs w:val="20"/>
                <w:lang w:eastAsia="ru-RU"/>
              </w:rPr>
              <w:t>3</w:t>
            </w:r>
          </w:p>
        </w:tc>
        <w:tc>
          <w:tcPr>
            <w:tcW w:w="4670" w:type="dxa"/>
            <w:shd w:val="clear" w:color="auto" w:fill="auto"/>
            <w:noWrap/>
            <w:vAlign w:val="center"/>
          </w:tcPr>
          <w:p w:rsidR="00B27DF3" w:rsidRPr="00B27DF3" w:rsidRDefault="00B27DF3" w:rsidP="0023461D">
            <w:pPr>
              <w:spacing w:before="40" w:after="40"/>
              <w:rPr>
                <w:rFonts w:eastAsia="Times New Roman" w:cs="Times New Roman"/>
                <w:sz w:val="20"/>
                <w:szCs w:val="20"/>
                <w:lang w:eastAsia="ru-RU"/>
              </w:rPr>
            </w:pPr>
            <w:r w:rsidRPr="00B27DF3">
              <w:rPr>
                <w:rFonts w:eastAsia="Times New Roman" w:cs="Times New Roman"/>
                <w:sz w:val="20"/>
                <w:szCs w:val="20"/>
                <w:lang w:eastAsia="ru-RU"/>
              </w:rPr>
              <w:t>Земли лесного фонда</w:t>
            </w:r>
          </w:p>
        </w:tc>
        <w:tc>
          <w:tcPr>
            <w:tcW w:w="3695" w:type="dxa"/>
            <w:shd w:val="clear" w:color="auto" w:fill="auto"/>
            <w:noWrap/>
            <w:vAlign w:val="center"/>
          </w:tcPr>
          <w:p w:rsidR="00B27DF3" w:rsidRPr="00B27DF3" w:rsidRDefault="00B27DF3" w:rsidP="0023461D">
            <w:pPr>
              <w:spacing w:before="40" w:after="40"/>
              <w:jc w:val="center"/>
              <w:rPr>
                <w:rFonts w:eastAsia="Times New Roman" w:cs="Times New Roman"/>
                <w:sz w:val="20"/>
                <w:szCs w:val="20"/>
                <w:lang w:eastAsia="ru-RU"/>
              </w:rPr>
            </w:pPr>
            <w:r>
              <w:rPr>
                <w:rFonts w:eastAsia="Times New Roman" w:cs="Times New Roman"/>
                <w:sz w:val="20"/>
                <w:szCs w:val="20"/>
                <w:lang w:eastAsia="ru-RU"/>
              </w:rPr>
              <w:t>23,63</w:t>
            </w:r>
          </w:p>
        </w:tc>
      </w:tr>
      <w:tr w:rsidR="00B27DF3" w:rsidRPr="00B27DF3" w:rsidTr="00B27DF3">
        <w:trPr>
          <w:trHeight w:val="131"/>
          <w:jc w:val="center"/>
        </w:trPr>
        <w:tc>
          <w:tcPr>
            <w:tcW w:w="561" w:type="dxa"/>
            <w:shd w:val="clear" w:color="auto" w:fill="auto"/>
            <w:noWrap/>
            <w:vAlign w:val="center"/>
          </w:tcPr>
          <w:p w:rsidR="00B27DF3" w:rsidRPr="00B27DF3" w:rsidRDefault="00B27DF3" w:rsidP="0023461D">
            <w:pPr>
              <w:spacing w:before="40" w:after="40"/>
              <w:jc w:val="center"/>
              <w:rPr>
                <w:rFonts w:eastAsia="Times New Roman" w:cs="Times New Roman"/>
                <w:sz w:val="20"/>
                <w:szCs w:val="20"/>
                <w:lang w:eastAsia="ru-RU"/>
              </w:rPr>
            </w:pPr>
            <w:r w:rsidRPr="00B27DF3">
              <w:rPr>
                <w:rFonts w:eastAsia="Times New Roman" w:cs="Times New Roman"/>
                <w:sz w:val="20"/>
                <w:szCs w:val="20"/>
                <w:lang w:eastAsia="ru-RU"/>
              </w:rPr>
              <w:t>4</w:t>
            </w:r>
          </w:p>
        </w:tc>
        <w:tc>
          <w:tcPr>
            <w:tcW w:w="4670" w:type="dxa"/>
            <w:shd w:val="clear" w:color="auto" w:fill="auto"/>
            <w:noWrap/>
            <w:vAlign w:val="center"/>
          </w:tcPr>
          <w:p w:rsidR="00B27DF3" w:rsidRPr="00B27DF3" w:rsidRDefault="00B27DF3" w:rsidP="0023461D">
            <w:pPr>
              <w:spacing w:before="40" w:after="40"/>
              <w:rPr>
                <w:rFonts w:eastAsia="Times New Roman" w:cs="Times New Roman"/>
                <w:sz w:val="20"/>
                <w:szCs w:val="20"/>
                <w:lang w:eastAsia="ru-RU"/>
              </w:rPr>
            </w:pPr>
            <w:r w:rsidRPr="00B27DF3">
              <w:rPr>
                <w:rFonts w:eastAsia="Times New Roman" w:cs="Times New Roman"/>
                <w:sz w:val="20"/>
                <w:szCs w:val="20"/>
                <w:lang w:eastAsia="ru-RU"/>
              </w:rPr>
              <w:t>Земли водного фонда</w:t>
            </w:r>
          </w:p>
        </w:tc>
        <w:tc>
          <w:tcPr>
            <w:tcW w:w="3695" w:type="dxa"/>
            <w:shd w:val="clear" w:color="auto" w:fill="auto"/>
            <w:noWrap/>
            <w:vAlign w:val="center"/>
          </w:tcPr>
          <w:p w:rsidR="00B27DF3" w:rsidRPr="00B27DF3" w:rsidRDefault="00B27DF3" w:rsidP="0023461D">
            <w:pPr>
              <w:spacing w:before="40" w:after="40"/>
              <w:jc w:val="center"/>
              <w:rPr>
                <w:rFonts w:eastAsia="Times New Roman" w:cs="Times New Roman"/>
                <w:sz w:val="20"/>
                <w:szCs w:val="20"/>
                <w:lang w:eastAsia="ru-RU"/>
              </w:rPr>
            </w:pPr>
            <w:r>
              <w:rPr>
                <w:rFonts w:eastAsia="Times New Roman" w:cs="Times New Roman"/>
                <w:sz w:val="20"/>
                <w:szCs w:val="20"/>
                <w:lang w:eastAsia="ru-RU"/>
              </w:rPr>
              <w:t>0,0016</w:t>
            </w:r>
          </w:p>
        </w:tc>
      </w:tr>
      <w:tr w:rsidR="00B27DF3" w:rsidRPr="00B27DF3" w:rsidTr="00B27DF3">
        <w:trPr>
          <w:trHeight w:val="303"/>
          <w:jc w:val="center"/>
        </w:trPr>
        <w:tc>
          <w:tcPr>
            <w:tcW w:w="561" w:type="dxa"/>
            <w:shd w:val="clear" w:color="auto" w:fill="auto"/>
            <w:noWrap/>
            <w:vAlign w:val="center"/>
          </w:tcPr>
          <w:p w:rsidR="00B27DF3" w:rsidRPr="00B27DF3" w:rsidRDefault="00B27DF3" w:rsidP="0023461D">
            <w:pPr>
              <w:spacing w:before="40" w:after="40"/>
              <w:jc w:val="center"/>
              <w:rPr>
                <w:rFonts w:eastAsia="Times New Roman" w:cs="Times New Roman"/>
                <w:sz w:val="20"/>
                <w:szCs w:val="20"/>
                <w:lang w:eastAsia="ru-RU"/>
              </w:rPr>
            </w:pPr>
            <w:r>
              <w:rPr>
                <w:rFonts w:eastAsia="Times New Roman" w:cs="Times New Roman"/>
                <w:sz w:val="20"/>
                <w:szCs w:val="20"/>
                <w:lang w:eastAsia="ru-RU"/>
              </w:rPr>
              <w:t>5</w:t>
            </w:r>
          </w:p>
        </w:tc>
        <w:tc>
          <w:tcPr>
            <w:tcW w:w="4670" w:type="dxa"/>
            <w:shd w:val="clear" w:color="auto" w:fill="auto"/>
            <w:noWrap/>
            <w:vAlign w:val="center"/>
          </w:tcPr>
          <w:p w:rsidR="00B27DF3" w:rsidRPr="00B27DF3" w:rsidRDefault="00B27DF3" w:rsidP="0023461D">
            <w:pPr>
              <w:spacing w:before="40" w:after="40"/>
              <w:rPr>
                <w:rFonts w:eastAsia="Times New Roman" w:cs="Times New Roman"/>
                <w:b/>
                <w:sz w:val="20"/>
                <w:szCs w:val="20"/>
                <w:lang w:eastAsia="ru-RU"/>
              </w:rPr>
            </w:pPr>
            <w:r w:rsidRPr="00B27DF3">
              <w:rPr>
                <w:rFonts w:eastAsia="Times New Roman" w:cs="Times New Roman"/>
                <w:b/>
                <w:sz w:val="20"/>
                <w:szCs w:val="20"/>
                <w:lang w:eastAsia="ru-RU"/>
              </w:rPr>
              <w:t>Всего в границах поселения</w:t>
            </w:r>
          </w:p>
        </w:tc>
        <w:tc>
          <w:tcPr>
            <w:tcW w:w="3695" w:type="dxa"/>
            <w:shd w:val="clear" w:color="auto" w:fill="auto"/>
            <w:noWrap/>
            <w:vAlign w:val="center"/>
          </w:tcPr>
          <w:p w:rsidR="00B27DF3" w:rsidRPr="00B27DF3" w:rsidRDefault="00B27DF3" w:rsidP="0023461D">
            <w:pPr>
              <w:spacing w:before="40" w:after="40"/>
              <w:jc w:val="center"/>
              <w:rPr>
                <w:rFonts w:eastAsia="Times New Roman" w:cs="Times New Roman"/>
                <w:b/>
                <w:sz w:val="20"/>
                <w:szCs w:val="20"/>
                <w:lang w:eastAsia="ru-RU"/>
              </w:rPr>
            </w:pPr>
            <w:r>
              <w:rPr>
                <w:rFonts w:eastAsia="Times New Roman" w:cs="Times New Roman"/>
                <w:b/>
                <w:sz w:val="20"/>
                <w:szCs w:val="20"/>
                <w:lang w:eastAsia="ru-RU"/>
              </w:rPr>
              <w:t>35,93</w:t>
            </w:r>
          </w:p>
        </w:tc>
      </w:tr>
    </w:tbl>
    <w:p w:rsidR="0023461D" w:rsidRPr="00B27DF3" w:rsidRDefault="0023461D" w:rsidP="0023461D">
      <w:pPr>
        <w:ind w:firstLine="720"/>
        <w:jc w:val="center"/>
        <w:rPr>
          <w:rFonts w:eastAsia="Times New Roman" w:cs="Times New Roman"/>
          <w:sz w:val="22"/>
          <w:lang w:eastAsia="ru-RU"/>
        </w:rPr>
      </w:pPr>
    </w:p>
    <w:p w:rsidR="0023461D" w:rsidRPr="00B27DF3" w:rsidRDefault="0023461D" w:rsidP="0023461D">
      <w:pPr>
        <w:ind w:firstLine="720"/>
        <w:jc w:val="both"/>
        <w:rPr>
          <w:rFonts w:eastAsia="Times New Roman" w:cs="Times New Roman"/>
          <w:b/>
          <w:sz w:val="24"/>
          <w:szCs w:val="24"/>
          <w:lang w:eastAsia="ru-RU"/>
        </w:rPr>
      </w:pPr>
      <w:r w:rsidRPr="00B27DF3">
        <w:rPr>
          <w:rFonts w:eastAsia="Times New Roman" w:cs="Times New Roman"/>
          <w:b/>
          <w:sz w:val="24"/>
          <w:szCs w:val="24"/>
          <w:lang w:eastAsia="ru-RU"/>
        </w:rPr>
        <w:t>Земли населенных пунктов</w:t>
      </w:r>
    </w:p>
    <w:p w:rsidR="00B27DF3" w:rsidRDefault="0023461D" w:rsidP="0023461D">
      <w:pPr>
        <w:ind w:firstLine="720"/>
        <w:jc w:val="both"/>
        <w:rPr>
          <w:rFonts w:eastAsia="Times New Roman" w:cs="Times New Roman"/>
          <w:sz w:val="24"/>
          <w:szCs w:val="24"/>
          <w:lang w:eastAsia="ru-RU"/>
        </w:rPr>
        <w:sectPr w:rsidR="00B27DF3">
          <w:pgSz w:w="11910" w:h="16840"/>
          <w:pgMar w:top="1120" w:right="599" w:bottom="280" w:left="1480" w:header="720" w:footer="720" w:gutter="0"/>
          <w:cols w:space="720"/>
        </w:sectPr>
      </w:pPr>
      <w:r w:rsidRPr="00B27DF3">
        <w:rPr>
          <w:rFonts w:eastAsia="Times New Roman" w:cs="Times New Roman"/>
          <w:sz w:val="24"/>
          <w:szCs w:val="24"/>
          <w:lang w:eastAsia="ru-RU"/>
        </w:rPr>
        <w:t>На территории населённых пунктов расположены жилая и общественная застройка, коммунально-складские объекты, кладбища и иные объекты инженерной инфраструктуры.</w:t>
      </w:r>
    </w:p>
    <w:p w:rsidR="0023461D" w:rsidRPr="00B27DF3" w:rsidRDefault="0023461D" w:rsidP="0023461D">
      <w:pPr>
        <w:ind w:firstLine="720"/>
        <w:jc w:val="both"/>
        <w:rPr>
          <w:rFonts w:eastAsia="Times New Roman" w:cs="Times New Roman"/>
          <w:sz w:val="24"/>
          <w:szCs w:val="24"/>
          <w:lang w:eastAsia="ru-RU"/>
        </w:rPr>
      </w:pPr>
    </w:p>
    <w:p w:rsidR="0023461D" w:rsidRPr="00B27DF3" w:rsidRDefault="0023461D" w:rsidP="0023461D">
      <w:pPr>
        <w:ind w:firstLine="720"/>
        <w:jc w:val="both"/>
        <w:rPr>
          <w:rFonts w:eastAsia="Times New Roman" w:cs="Times New Roman"/>
          <w:sz w:val="20"/>
          <w:szCs w:val="20"/>
          <w:lang w:eastAsia="ru-RU"/>
        </w:rPr>
      </w:pPr>
    </w:p>
    <w:p w:rsidR="0023461D" w:rsidRDefault="0023461D" w:rsidP="0023461D">
      <w:pPr>
        <w:spacing w:before="120"/>
        <w:jc w:val="center"/>
        <w:rPr>
          <w:rFonts w:eastAsia="Times New Roman" w:cs="Times New Roman"/>
          <w:b/>
          <w:sz w:val="22"/>
          <w:lang w:eastAsia="ru-RU"/>
        </w:rPr>
      </w:pPr>
      <w:r w:rsidRPr="00B27DF3">
        <w:rPr>
          <w:rFonts w:eastAsia="Times New Roman" w:cs="Times New Roman"/>
          <w:b/>
          <w:sz w:val="22"/>
          <w:lang w:eastAsia="ru-RU"/>
        </w:rPr>
        <w:t>Распределение земель населенных пунктов по функциональному использованию</w:t>
      </w:r>
    </w:p>
    <w:tbl>
      <w:tblPr>
        <w:tblW w:w="15184"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78"/>
        <w:gridCol w:w="4820"/>
        <w:gridCol w:w="1701"/>
        <w:gridCol w:w="1417"/>
        <w:gridCol w:w="1417"/>
        <w:gridCol w:w="1417"/>
        <w:gridCol w:w="1417"/>
        <w:gridCol w:w="1417"/>
      </w:tblGrid>
      <w:tr w:rsidR="00B27DF3" w:rsidRPr="00B27DF3" w:rsidTr="000C41AD">
        <w:trPr>
          <w:trHeight w:val="510"/>
          <w:tblHeader/>
        </w:trPr>
        <w:tc>
          <w:tcPr>
            <w:tcW w:w="1578" w:type="dxa"/>
            <w:vMerge w:val="restart"/>
            <w:shd w:val="clear" w:color="auto" w:fill="auto"/>
            <w:textDirection w:val="btLr"/>
            <w:vAlign w:val="center"/>
            <w:hideMark/>
          </w:tcPr>
          <w:p w:rsidR="00B27DF3" w:rsidRPr="00B27DF3" w:rsidRDefault="00B27DF3" w:rsidP="00B27DF3">
            <w:pPr>
              <w:suppressAutoHyphens/>
              <w:spacing w:after="200"/>
              <w:jc w:val="center"/>
              <w:rPr>
                <w:rFonts w:eastAsia="Times New Roman" w:cs="Times New Roman"/>
                <w:b/>
                <w:bCs/>
                <w:sz w:val="20"/>
                <w:szCs w:val="20"/>
                <w:highlight w:val="yellow"/>
                <w:lang w:eastAsia="ru-RU"/>
              </w:rPr>
            </w:pPr>
            <w:r w:rsidRPr="00B27DF3">
              <w:rPr>
                <w:rFonts w:eastAsia="Times New Roman" w:cs="Times New Roman"/>
                <w:b/>
                <w:bCs/>
                <w:sz w:val="20"/>
                <w:szCs w:val="20"/>
                <w:lang w:eastAsia="ru-RU"/>
              </w:rPr>
              <w:t>Индекс</w:t>
            </w:r>
            <w:r w:rsidRPr="00B27DF3">
              <w:rPr>
                <w:rFonts w:eastAsia="Times New Roman" w:cs="Times New Roman"/>
                <w:b/>
                <w:bCs/>
                <w:sz w:val="20"/>
                <w:szCs w:val="20"/>
                <w:lang w:eastAsia="ru-RU"/>
              </w:rPr>
              <w:br/>
              <w:t>зоны</w:t>
            </w:r>
          </w:p>
        </w:tc>
        <w:tc>
          <w:tcPr>
            <w:tcW w:w="4820" w:type="dxa"/>
            <w:vMerge w:val="restart"/>
            <w:shd w:val="clear" w:color="auto" w:fill="auto"/>
            <w:vAlign w:val="center"/>
            <w:hideMark/>
          </w:tcPr>
          <w:p w:rsidR="00B27DF3" w:rsidRPr="00B27DF3" w:rsidRDefault="00B27DF3" w:rsidP="00B27DF3">
            <w:pPr>
              <w:suppressAutoHyphens/>
              <w:spacing w:after="200"/>
              <w:jc w:val="center"/>
              <w:rPr>
                <w:rFonts w:eastAsia="Times New Roman" w:cs="Times New Roman"/>
                <w:b/>
                <w:bCs/>
                <w:sz w:val="20"/>
                <w:szCs w:val="20"/>
                <w:lang w:eastAsia="ru-RU"/>
              </w:rPr>
            </w:pPr>
            <w:r w:rsidRPr="00B27DF3">
              <w:rPr>
                <w:rFonts w:eastAsia="Times New Roman" w:cs="Times New Roman"/>
                <w:b/>
                <w:bCs/>
                <w:sz w:val="20"/>
                <w:szCs w:val="20"/>
                <w:lang w:eastAsia="ru-RU"/>
              </w:rPr>
              <w:t>Наименование функциональной зоны</w:t>
            </w:r>
          </w:p>
        </w:tc>
        <w:tc>
          <w:tcPr>
            <w:tcW w:w="1701" w:type="dxa"/>
            <w:shd w:val="clear" w:color="auto" w:fill="auto"/>
            <w:hideMark/>
          </w:tcPr>
          <w:p w:rsidR="00B27DF3" w:rsidRPr="00B27DF3" w:rsidRDefault="00B27DF3" w:rsidP="00B27DF3">
            <w:pPr>
              <w:suppressAutoHyphens/>
              <w:spacing w:after="200"/>
              <w:ind w:left="-108" w:right="-108"/>
              <w:jc w:val="center"/>
              <w:rPr>
                <w:rFonts w:eastAsia="Times New Roman" w:cs="Times New Roman"/>
                <w:b/>
                <w:bCs/>
                <w:spacing w:val="-20"/>
                <w:sz w:val="20"/>
                <w:szCs w:val="20"/>
                <w:lang w:eastAsia="ru-RU"/>
              </w:rPr>
            </w:pPr>
            <w:r w:rsidRPr="00B27DF3">
              <w:rPr>
                <w:rFonts w:eastAsia="Times New Roman" w:cs="Times New Roman"/>
                <w:b/>
                <w:bCs/>
                <w:spacing w:val="-20"/>
                <w:sz w:val="20"/>
                <w:szCs w:val="20"/>
                <w:lang w:eastAsia="ru-RU"/>
              </w:rPr>
              <w:t>Площадь, га</w:t>
            </w:r>
          </w:p>
        </w:tc>
        <w:tc>
          <w:tcPr>
            <w:tcW w:w="1417" w:type="dxa"/>
            <w:shd w:val="clear" w:color="auto" w:fill="auto"/>
            <w:hideMark/>
          </w:tcPr>
          <w:p w:rsidR="00B27DF3" w:rsidRPr="00B27DF3" w:rsidRDefault="00B27DF3" w:rsidP="00B27DF3">
            <w:pPr>
              <w:suppressAutoHyphens/>
              <w:spacing w:after="200"/>
              <w:ind w:left="-108" w:right="-108"/>
              <w:jc w:val="center"/>
              <w:rPr>
                <w:rFonts w:eastAsia="Times New Roman" w:cs="Times New Roman"/>
                <w:b/>
                <w:bCs/>
                <w:spacing w:val="-20"/>
                <w:sz w:val="20"/>
                <w:szCs w:val="20"/>
                <w:lang w:eastAsia="ru-RU"/>
              </w:rPr>
            </w:pPr>
            <w:r w:rsidRPr="00B27DF3">
              <w:rPr>
                <w:rFonts w:eastAsia="Times New Roman" w:cs="Times New Roman"/>
                <w:b/>
                <w:bCs/>
                <w:spacing w:val="-20"/>
                <w:sz w:val="20"/>
                <w:szCs w:val="20"/>
                <w:lang w:eastAsia="ru-RU"/>
              </w:rPr>
              <w:t>Площадь, га</w:t>
            </w:r>
          </w:p>
        </w:tc>
        <w:tc>
          <w:tcPr>
            <w:tcW w:w="1417" w:type="dxa"/>
          </w:tcPr>
          <w:p w:rsidR="00B27DF3" w:rsidRPr="00B27DF3" w:rsidRDefault="00B27DF3" w:rsidP="00B27DF3">
            <w:pPr>
              <w:suppressAutoHyphens/>
              <w:spacing w:after="200"/>
              <w:ind w:left="-108" w:right="-108"/>
              <w:jc w:val="center"/>
              <w:rPr>
                <w:rFonts w:eastAsia="Times New Roman" w:cs="Times New Roman"/>
                <w:b/>
                <w:bCs/>
                <w:spacing w:val="-20"/>
                <w:sz w:val="20"/>
                <w:szCs w:val="20"/>
                <w:lang w:eastAsia="ru-RU"/>
              </w:rPr>
            </w:pPr>
            <w:r w:rsidRPr="00B27DF3">
              <w:rPr>
                <w:rFonts w:eastAsia="Times New Roman" w:cs="Times New Roman"/>
                <w:b/>
                <w:bCs/>
                <w:spacing w:val="-20"/>
                <w:sz w:val="20"/>
                <w:szCs w:val="20"/>
                <w:lang w:eastAsia="ru-RU"/>
              </w:rPr>
              <w:t>Площадь, га</w:t>
            </w:r>
          </w:p>
        </w:tc>
        <w:tc>
          <w:tcPr>
            <w:tcW w:w="1417" w:type="dxa"/>
          </w:tcPr>
          <w:p w:rsidR="00B27DF3" w:rsidRPr="00B27DF3" w:rsidRDefault="00B27DF3" w:rsidP="00B27DF3">
            <w:pPr>
              <w:suppressAutoHyphens/>
              <w:spacing w:after="200"/>
              <w:ind w:left="-108" w:right="-108"/>
              <w:jc w:val="center"/>
              <w:rPr>
                <w:rFonts w:eastAsia="Times New Roman" w:cs="Times New Roman"/>
                <w:b/>
                <w:bCs/>
                <w:spacing w:val="-20"/>
                <w:sz w:val="20"/>
                <w:szCs w:val="20"/>
                <w:lang w:eastAsia="ru-RU"/>
              </w:rPr>
            </w:pPr>
            <w:r w:rsidRPr="00B27DF3">
              <w:rPr>
                <w:rFonts w:eastAsia="Times New Roman" w:cs="Times New Roman"/>
                <w:b/>
                <w:bCs/>
                <w:spacing w:val="-20"/>
                <w:sz w:val="20"/>
                <w:szCs w:val="20"/>
                <w:lang w:eastAsia="ru-RU"/>
              </w:rPr>
              <w:t>Площадь, га</w:t>
            </w:r>
          </w:p>
        </w:tc>
        <w:tc>
          <w:tcPr>
            <w:tcW w:w="1417" w:type="dxa"/>
          </w:tcPr>
          <w:p w:rsidR="00B27DF3" w:rsidRPr="00B27DF3" w:rsidRDefault="00B27DF3" w:rsidP="00B27DF3">
            <w:pPr>
              <w:suppressAutoHyphens/>
              <w:spacing w:after="200"/>
              <w:ind w:left="-108" w:right="-108"/>
              <w:jc w:val="center"/>
              <w:rPr>
                <w:rFonts w:eastAsia="Times New Roman" w:cs="Times New Roman"/>
                <w:b/>
                <w:bCs/>
                <w:spacing w:val="-20"/>
                <w:sz w:val="20"/>
                <w:szCs w:val="20"/>
                <w:lang w:eastAsia="ru-RU"/>
              </w:rPr>
            </w:pPr>
            <w:r w:rsidRPr="00B27DF3">
              <w:rPr>
                <w:rFonts w:eastAsia="Times New Roman" w:cs="Times New Roman"/>
                <w:b/>
                <w:bCs/>
                <w:spacing w:val="-20"/>
                <w:sz w:val="20"/>
                <w:szCs w:val="20"/>
                <w:lang w:eastAsia="ru-RU"/>
              </w:rPr>
              <w:t>Площадь, га</w:t>
            </w:r>
          </w:p>
        </w:tc>
        <w:tc>
          <w:tcPr>
            <w:tcW w:w="1417" w:type="dxa"/>
          </w:tcPr>
          <w:p w:rsidR="00B27DF3" w:rsidRPr="00B27DF3" w:rsidRDefault="00B27DF3" w:rsidP="00B27DF3">
            <w:pPr>
              <w:suppressAutoHyphens/>
              <w:spacing w:after="200"/>
              <w:ind w:left="-108" w:right="-108"/>
              <w:jc w:val="center"/>
              <w:rPr>
                <w:rFonts w:eastAsia="Times New Roman" w:cs="Times New Roman"/>
                <w:b/>
                <w:bCs/>
                <w:spacing w:val="-20"/>
                <w:sz w:val="20"/>
                <w:szCs w:val="20"/>
                <w:lang w:eastAsia="ru-RU"/>
              </w:rPr>
            </w:pPr>
            <w:r w:rsidRPr="00B27DF3">
              <w:rPr>
                <w:rFonts w:eastAsia="Times New Roman" w:cs="Times New Roman"/>
                <w:b/>
                <w:bCs/>
                <w:spacing w:val="-20"/>
                <w:sz w:val="20"/>
                <w:szCs w:val="20"/>
                <w:lang w:eastAsia="ru-RU"/>
              </w:rPr>
              <w:t>Площадь, га</w:t>
            </w:r>
          </w:p>
        </w:tc>
      </w:tr>
      <w:tr w:rsidR="00B27DF3" w:rsidRPr="00B27DF3" w:rsidTr="000C41AD">
        <w:trPr>
          <w:cantSplit/>
          <w:trHeight w:val="255"/>
        </w:trPr>
        <w:tc>
          <w:tcPr>
            <w:tcW w:w="1578" w:type="dxa"/>
            <w:vMerge/>
            <w:shd w:val="clear" w:color="auto" w:fill="auto"/>
            <w:vAlign w:val="center"/>
          </w:tcPr>
          <w:p w:rsidR="00B27DF3" w:rsidRPr="00B27DF3" w:rsidRDefault="00B27DF3" w:rsidP="00B27DF3">
            <w:pPr>
              <w:suppressAutoHyphens/>
              <w:spacing w:after="200"/>
              <w:jc w:val="center"/>
              <w:rPr>
                <w:rFonts w:eastAsia="Times New Roman" w:cs="Times New Roman"/>
                <w:b/>
                <w:bCs/>
                <w:sz w:val="20"/>
                <w:szCs w:val="20"/>
                <w:lang w:eastAsia="ru-RU"/>
              </w:rPr>
            </w:pPr>
          </w:p>
        </w:tc>
        <w:tc>
          <w:tcPr>
            <w:tcW w:w="4820" w:type="dxa"/>
            <w:vMerge/>
            <w:shd w:val="clear" w:color="auto" w:fill="auto"/>
            <w:vAlign w:val="center"/>
          </w:tcPr>
          <w:p w:rsidR="00B27DF3" w:rsidRPr="00B27DF3" w:rsidRDefault="00B27DF3" w:rsidP="00B27DF3">
            <w:pPr>
              <w:suppressAutoHyphens/>
              <w:spacing w:after="200"/>
              <w:rPr>
                <w:rFonts w:eastAsia="Times New Roman" w:cs="Times New Roman"/>
                <w:b/>
                <w:bCs/>
                <w:sz w:val="20"/>
                <w:szCs w:val="20"/>
                <w:lang w:eastAsia="ru-RU"/>
              </w:rPr>
            </w:pPr>
          </w:p>
        </w:tc>
        <w:tc>
          <w:tcPr>
            <w:tcW w:w="1701" w:type="dxa"/>
            <w:shd w:val="clear" w:color="auto" w:fill="auto"/>
            <w:vAlign w:val="center"/>
          </w:tcPr>
          <w:p w:rsidR="00B27DF3" w:rsidRPr="00B27DF3" w:rsidRDefault="00B27DF3" w:rsidP="00B27DF3">
            <w:pPr>
              <w:suppressAutoHyphens/>
              <w:spacing w:after="200"/>
              <w:ind w:left="-108" w:right="-108"/>
              <w:jc w:val="center"/>
              <w:rPr>
                <w:rFonts w:eastAsia="Times New Roman" w:cs="Times New Roman"/>
                <w:sz w:val="20"/>
                <w:szCs w:val="20"/>
                <w:lang w:eastAsia="ru-RU"/>
              </w:rPr>
            </w:pPr>
            <w:r w:rsidRPr="00B27DF3">
              <w:rPr>
                <w:rFonts w:eastAsia="Times New Roman" w:cs="Times New Roman"/>
                <w:sz w:val="20"/>
                <w:szCs w:val="20"/>
                <w:lang w:eastAsia="ru-RU"/>
              </w:rPr>
              <w:t>Молькинское МО</w:t>
            </w:r>
          </w:p>
        </w:tc>
        <w:tc>
          <w:tcPr>
            <w:tcW w:w="1417" w:type="dxa"/>
            <w:shd w:val="clear" w:color="auto" w:fill="auto"/>
            <w:vAlign w:val="center"/>
          </w:tcPr>
          <w:p w:rsidR="00B27DF3" w:rsidRPr="00B27DF3" w:rsidRDefault="00B27DF3" w:rsidP="00B27DF3">
            <w:pPr>
              <w:suppressAutoHyphens/>
              <w:spacing w:after="200"/>
              <w:ind w:left="-108" w:right="-108"/>
              <w:jc w:val="center"/>
              <w:rPr>
                <w:rFonts w:eastAsia="Times New Roman" w:cs="Times New Roman"/>
                <w:sz w:val="20"/>
                <w:szCs w:val="20"/>
                <w:lang w:eastAsia="ru-RU"/>
              </w:rPr>
            </w:pPr>
            <w:r w:rsidRPr="00B27DF3">
              <w:rPr>
                <w:rFonts w:eastAsia="Times New Roman" w:cs="Times New Roman"/>
                <w:sz w:val="20"/>
                <w:szCs w:val="20"/>
                <w:lang w:eastAsia="ru-RU"/>
              </w:rPr>
              <w:t>с. Молька</w:t>
            </w:r>
          </w:p>
        </w:tc>
        <w:tc>
          <w:tcPr>
            <w:tcW w:w="1417" w:type="dxa"/>
            <w:vAlign w:val="center"/>
          </w:tcPr>
          <w:p w:rsidR="00B27DF3" w:rsidRPr="00B27DF3" w:rsidRDefault="00B27DF3" w:rsidP="00B27DF3">
            <w:pPr>
              <w:suppressAutoHyphens/>
              <w:spacing w:after="200"/>
              <w:ind w:left="-108" w:right="-108"/>
              <w:jc w:val="center"/>
              <w:rPr>
                <w:rFonts w:eastAsia="Times New Roman" w:cs="Times New Roman"/>
                <w:sz w:val="20"/>
                <w:szCs w:val="20"/>
                <w:lang w:eastAsia="ru-RU"/>
              </w:rPr>
            </w:pPr>
            <w:r w:rsidRPr="00B27DF3">
              <w:rPr>
                <w:rFonts w:eastAsia="Times New Roman" w:cs="Times New Roman"/>
                <w:sz w:val="20"/>
                <w:szCs w:val="20"/>
                <w:lang w:eastAsia="ru-RU"/>
              </w:rPr>
              <w:t>д. Податовская</w:t>
            </w:r>
          </w:p>
        </w:tc>
        <w:tc>
          <w:tcPr>
            <w:tcW w:w="1417" w:type="dxa"/>
            <w:vAlign w:val="center"/>
          </w:tcPr>
          <w:p w:rsidR="00B27DF3" w:rsidRPr="00B27DF3" w:rsidRDefault="00B27DF3" w:rsidP="00B27DF3">
            <w:pPr>
              <w:suppressAutoHyphens/>
              <w:spacing w:after="200"/>
              <w:ind w:left="-108" w:right="-108"/>
              <w:jc w:val="center"/>
              <w:rPr>
                <w:rFonts w:eastAsia="Times New Roman" w:cs="Times New Roman"/>
                <w:sz w:val="20"/>
                <w:szCs w:val="20"/>
                <w:lang w:eastAsia="ru-RU"/>
              </w:rPr>
            </w:pPr>
            <w:r w:rsidRPr="00B27DF3">
              <w:rPr>
                <w:rFonts w:eastAsia="Times New Roman" w:cs="Times New Roman"/>
                <w:sz w:val="20"/>
                <w:szCs w:val="20"/>
                <w:lang w:eastAsia="ru-RU"/>
              </w:rPr>
              <w:t>д. Лобагай</w:t>
            </w:r>
          </w:p>
        </w:tc>
        <w:tc>
          <w:tcPr>
            <w:tcW w:w="1417" w:type="dxa"/>
            <w:vAlign w:val="center"/>
          </w:tcPr>
          <w:p w:rsidR="00B27DF3" w:rsidRPr="00B27DF3" w:rsidRDefault="00B27DF3" w:rsidP="00B27DF3">
            <w:pPr>
              <w:suppressAutoHyphens/>
              <w:spacing w:after="200"/>
              <w:ind w:left="-108" w:right="-108"/>
              <w:jc w:val="center"/>
              <w:rPr>
                <w:rFonts w:eastAsia="Times New Roman" w:cs="Times New Roman"/>
                <w:sz w:val="20"/>
                <w:szCs w:val="20"/>
                <w:lang w:eastAsia="ru-RU"/>
              </w:rPr>
            </w:pPr>
            <w:r w:rsidRPr="00B27DF3">
              <w:rPr>
                <w:rFonts w:eastAsia="Times New Roman" w:cs="Times New Roman"/>
                <w:sz w:val="20"/>
                <w:szCs w:val="20"/>
                <w:lang w:eastAsia="ru-RU"/>
              </w:rPr>
              <w:t>д. Халюты</w:t>
            </w:r>
          </w:p>
        </w:tc>
        <w:tc>
          <w:tcPr>
            <w:tcW w:w="1417" w:type="dxa"/>
            <w:vAlign w:val="center"/>
          </w:tcPr>
          <w:p w:rsidR="00B27DF3" w:rsidRPr="00B27DF3" w:rsidRDefault="00B27DF3" w:rsidP="00B27DF3">
            <w:pPr>
              <w:suppressAutoHyphens/>
              <w:spacing w:after="200"/>
              <w:ind w:left="-108" w:right="-108"/>
              <w:jc w:val="center"/>
              <w:rPr>
                <w:rFonts w:eastAsia="Times New Roman" w:cs="Times New Roman"/>
                <w:sz w:val="20"/>
                <w:szCs w:val="20"/>
                <w:lang w:eastAsia="ru-RU"/>
              </w:rPr>
            </w:pPr>
            <w:r w:rsidRPr="00B27DF3">
              <w:rPr>
                <w:rFonts w:eastAsia="Times New Roman" w:cs="Times New Roman"/>
                <w:sz w:val="20"/>
                <w:szCs w:val="20"/>
                <w:lang w:eastAsia="ru-RU"/>
              </w:rPr>
              <w:t>д. Ясачная Хайрюзовка</w:t>
            </w:r>
          </w:p>
        </w:tc>
      </w:tr>
      <w:tr w:rsidR="00B27DF3" w:rsidRPr="00B27DF3" w:rsidTr="000C41AD">
        <w:trPr>
          <w:cantSplit/>
          <w:trHeight w:val="255"/>
        </w:trPr>
        <w:tc>
          <w:tcPr>
            <w:tcW w:w="1578" w:type="dxa"/>
            <w:shd w:val="clear" w:color="auto" w:fill="auto"/>
            <w:vAlign w:val="center"/>
            <w:hideMark/>
          </w:tcPr>
          <w:p w:rsidR="00B27DF3" w:rsidRPr="00B27DF3" w:rsidRDefault="00B27DF3" w:rsidP="00B27DF3">
            <w:pPr>
              <w:suppressAutoHyphens/>
              <w:spacing w:after="200"/>
              <w:rPr>
                <w:rFonts w:ascii="Calibri" w:eastAsia="Times New Roman" w:hAnsi="Calibri" w:cs="Calibri"/>
                <w:b/>
                <w:bCs/>
                <w:sz w:val="20"/>
                <w:szCs w:val="20"/>
                <w:lang w:eastAsia="ru-RU"/>
              </w:rPr>
            </w:pPr>
          </w:p>
        </w:tc>
        <w:tc>
          <w:tcPr>
            <w:tcW w:w="4820" w:type="dxa"/>
            <w:shd w:val="clear" w:color="auto" w:fill="auto"/>
            <w:vAlign w:val="center"/>
            <w:hideMark/>
          </w:tcPr>
          <w:p w:rsidR="00B27DF3" w:rsidRPr="00B27DF3" w:rsidRDefault="00B27DF3" w:rsidP="00B27DF3">
            <w:pPr>
              <w:suppressAutoHyphens/>
              <w:spacing w:after="200"/>
              <w:rPr>
                <w:rFonts w:eastAsia="Calibri" w:cs="Times New Roman"/>
                <w:b/>
                <w:bCs/>
                <w:sz w:val="22"/>
                <w:lang w:eastAsia="ru-RU"/>
              </w:rPr>
            </w:pPr>
            <w:r w:rsidRPr="00B27DF3">
              <w:rPr>
                <w:rFonts w:eastAsia="Calibri" w:cs="Times New Roman"/>
                <w:b/>
                <w:bCs/>
                <w:sz w:val="22"/>
                <w:lang w:eastAsia="ru-RU"/>
              </w:rPr>
              <w:t>Жилые зоны</w:t>
            </w:r>
          </w:p>
        </w:tc>
        <w:tc>
          <w:tcPr>
            <w:tcW w:w="1701" w:type="dxa"/>
            <w:shd w:val="clear" w:color="auto" w:fill="auto"/>
            <w:vAlign w:val="center"/>
          </w:tcPr>
          <w:p w:rsidR="00B27DF3" w:rsidRPr="00B27DF3" w:rsidRDefault="00B27DF3" w:rsidP="00B27DF3">
            <w:pPr>
              <w:suppressAutoHyphens/>
              <w:spacing w:after="200"/>
              <w:ind w:left="-108" w:right="-108"/>
              <w:jc w:val="center"/>
              <w:rPr>
                <w:rFonts w:eastAsia="Times New Roman" w:cs="Times New Roman"/>
                <w:sz w:val="20"/>
                <w:szCs w:val="20"/>
                <w:lang w:eastAsia="ru-RU"/>
              </w:rPr>
            </w:pPr>
          </w:p>
        </w:tc>
        <w:tc>
          <w:tcPr>
            <w:tcW w:w="1417" w:type="dxa"/>
            <w:shd w:val="clear" w:color="auto" w:fill="auto"/>
            <w:vAlign w:val="center"/>
          </w:tcPr>
          <w:p w:rsidR="00B27DF3" w:rsidRPr="00B27DF3" w:rsidRDefault="00B27DF3" w:rsidP="00B27DF3">
            <w:pPr>
              <w:suppressAutoHyphens/>
              <w:spacing w:after="200"/>
              <w:ind w:left="-108" w:right="-108"/>
              <w:jc w:val="center"/>
              <w:rPr>
                <w:rFonts w:eastAsia="Times New Roman" w:cs="Times New Roman"/>
                <w:sz w:val="20"/>
                <w:szCs w:val="20"/>
                <w:lang w:eastAsia="ru-RU"/>
              </w:rPr>
            </w:pPr>
          </w:p>
        </w:tc>
        <w:tc>
          <w:tcPr>
            <w:tcW w:w="1417" w:type="dxa"/>
            <w:vAlign w:val="center"/>
          </w:tcPr>
          <w:p w:rsidR="00B27DF3" w:rsidRPr="00B27DF3" w:rsidRDefault="00B27DF3" w:rsidP="00B27DF3">
            <w:pPr>
              <w:suppressAutoHyphens/>
              <w:spacing w:after="200"/>
              <w:ind w:left="-108" w:right="-108"/>
              <w:jc w:val="center"/>
              <w:rPr>
                <w:rFonts w:eastAsia="Times New Roman" w:cs="Times New Roman"/>
                <w:sz w:val="20"/>
                <w:szCs w:val="20"/>
                <w:lang w:eastAsia="ru-RU"/>
              </w:rPr>
            </w:pPr>
          </w:p>
        </w:tc>
        <w:tc>
          <w:tcPr>
            <w:tcW w:w="1417" w:type="dxa"/>
            <w:vAlign w:val="center"/>
          </w:tcPr>
          <w:p w:rsidR="00B27DF3" w:rsidRPr="00B27DF3" w:rsidRDefault="00B27DF3" w:rsidP="00B27DF3">
            <w:pPr>
              <w:suppressAutoHyphens/>
              <w:spacing w:after="200"/>
              <w:ind w:left="-108" w:right="-108"/>
              <w:jc w:val="center"/>
              <w:rPr>
                <w:rFonts w:eastAsia="Times New Roman" w:cs="Times New Roman"/>
                <w:sz w:val="20"/>
                <w:szCs w:val="20"/>
                <w:lang w:eastAsia="ru-RU"/>
              </w:rPr>
            </w:pPr>
          </w:p>
        </w:tc>
        <w:tc>
          <w:tcPr>
            <w:tcW w:w="1417" w:type="dxa"/>
            <w:vAlign w:val="center"/>
          </w:tcPr>
          <w:p w:rsidR="00B27DF3" w:rsidRPr="00B27DF3" w:rsidRDefault="00B27DF3" w:rsidP="00B27DF3">
            <w:pPr>
              <w:suppressAutoHyphens/>
              <w:spacing w:after="200"/>
              <w:ind w:left="-108" w:right="-108"/>
              <w:jc w:val="center"/>
              <w:rPr>
                <w:rFonts w:eastAsia="Times New Roman" w:cs="Times New Roman"/>
                <w:sz w:val="20"/>
                <w:szCs w:val="20"/>
                <w:lang w:eastAsia="ru-RU"/>
              </w:rPr>
            </w:pPr>
          </w:p>
        </w:tc>
        <w:tc>
          <w:tcPr>
            <w:tcW w:w="1417" w:type="dxa"/>
            <w:vAlign w:val="center"/>
          </w:tcPr>
          <w:p w:rsidR="00B27DF3" w:rsidRPr="00B27DF3" w:rsidRDefault="00B27DF3" w:rsidP="00B27DF3">
            <w:pPr>
              <w:suppressAutoHyphens/>
              <w:spacing w:after="200"/>
              <w:ind w:left="-108" w:right="-108"/>
              <w:jc w:val="center"/>
              <w:rPr>
                <w:rFonts w:eastAsia="Times New Roman" w:cs="Times New Roman"/>
                <w:sz w:val="20"/>
                <w:szCs w:val="20"/>
                <w:lang w:eastAsia="ru-RU"/>
              </w:rPr>
            </w:pPr>
          </w:p>
        </w:tc>
      </w:tr>
      <w:tr w:rsidR="00B27DF3" w:rsidRPr="00B27DF3" w:rsidTr="000C41AD">
        <w:trPr>
          <w:cantSplit/>
          <w:trHeight w:val="255"/>
        </w:trPr>
        <w:tc>
          <w:tcPr>
            <w:tcW w:w="1578" w:type="dxa"/>
            <w:shd w:val="clear" w:color="auto" w:fill="auto"/>
            <w:noWrap/>
            <w:vAlign w:val="center"/>
            <w:hideMark/>
          </w:tcPr>
          <w:p w:rsidR="00B27DF3" w:rsidRPr="00B27DF3" w:rsidRDefault="00B27DF3" w:rsidP="00B27DF3">
            <w:pPr>
              <w:suppressAutoHyphens/>
              <w:spacing w:after="200"/>
              <w:ind w:left="-108" w:right="-108"/>
              <w:jc w:val="center"/>
              <w:rPr>
                <w:rFonts w:ascii="Calibri" w:eastAsia="Times New Roman" w:hAnsi="Calibri" w:cs="Calibri"/>
                <w:color w:val="000000"/>
                <w:sz w:val="20"/>
                <w:szCs w:val="20"/>
                <w:lang w:eastAsia="ru-RU"/>
              </w:rPr>
            </w:pPr>
            <w:r w:rsidRPr="00B27DF3">
              <w:rPr>
                <w:rFonts w:ascii="Calibri" w:eastAsia="Times New Roman" w:hAnsi="Calibri" w:cs="Calibri"/>
                <w:color w:val="000000"/>
                <w:sz w:val="20"/>
                <w:szCs w:val="20"/>
                <w:lang w:eastAsia="ru-RU"/>
              </w:rPr>
              <w:t>701010101</w:t>
            </w:r>
          </w:p>
        </w:tc>
        <w:tc>
          <w:tcPr>
            <w:tcW w:w="4820" w:type="dxa"/>
            <w:shd w:val="clear" w:color="auto" w:fill="auto"/>
            <w:vAlign w:val="center"/>
            <w:hideMark/>
          </w:tcPr>
          <w:p w:rsidR="00B27DF3" w:rsidRPr="00B27DF3" w:rsidRDefault="00B27DF3" w:rsidP="00B27DF3">
            <w:pPr>
              <w:suppressAutoHyphens/>
              <w:spacing w:after="200"/>
              <w:rPr>
                <w:rFonts w:eastAsia="Calibri" w:cs="Times New Roman"/>
                <w:sz w:val="22"/>
                <w:lang w:eastAsia="ru-RU"/>
              </w:rPr>
            </w:pPr>
            <w:r w:rsidRPr="00B27DF3">
              <w:rPr>
                <w:rFonts w:eastAsia="Calibri" w:cs="Times New Roman"/>
                <w:sz w:val="22"/>
                <w:lang w:eastAsia="ru-RU"/>
              </w:rPr>
              <w:t>Зона застройки индивидуальными жилыми домами</w:t>
            </w:r>
          </w:p>
        </w:tc>
        <w:tc>
          <w:tcPr>
            <w:tcW w:w="1701" w:type="dxa"/>
            <w:shd w:val="clear" w:color="auto" w:fill="auto"/>
            <w:noWrap/>
            <w:vAlign w:val="center"/>
          </w:tcPr>
          <w:p w:rsidR="00B27DF3" w:rsidRPr="00B27DF3" w:rsidRDefault="00B27DF3" w:rsidP="00B27DF3">
            <w:pPr>
              <w:suppressAutoHyphens/>
              <w:spacing w:after="200"/>
              <w:ind w:left="-108" w:right="-108"/>
              <w:jc w:val="center"/>
              <w:rPr>
                <w:rFonts w:eastAsia="Times New Roman" w:cs="Times New Roman"/>
                <w:color w:val="000000"/>
                <w:sz w:val="22"/>
                <w:lang w:eastAsia="ru-RU"/>
              </w:rPr>
            </w:pPr>
            <w:r w:rsidRPr="00B27DF3">
              <w:rPr>
                <w:rFonts w:eastAsia="Times New Roman" w:cs="Times New Roman"/>
                <w:color w:val="000000"/>
                <w:sz w:val="22"/>
                <w:lang w:eastAsia="ru-RU"/>
              </w:rPr>
              <w:t>577,24</w:t>
            </w:r>
          </w:p>
        </w:tc>
        <w:tc>
          <w:tcPr>
            <w:tcW w:w="1417" w:type="dxa"/>
            <w:shd w:val="clear" w:color="auto" w:fill="auto"/>
            <w:vAlign w:val="center"/>
          </w:tcPr>
          <w:p w:rsidR="00B27DF3" w:rsidRPr="00B27DF3" w:rsidRDefault="00B27DF3" w:rsidP="00B27DF3">
            <w:pPr>
              <w:suppressAutoHyphens/>
              <w:spacing w:after="200"/>
              <w:ind w:left="-108" w:right="-108"/>
              <w:jc w:val="center"/>
              <w:rPr>
                <w:rFonts w:eastAsia="Times New Roman" w:cs="Times New Roman"/>
                <w:sz w:val="20"/>
                <w:szCs w:val="20"/>
                <w:lang w:eastAsia="ru-RU"/>
              </w:rPr>
            </w:pPr>
            <w:r w:rsidRPr="00B27DF3">
              <w:rPr>
                <w:rFonts w:eastAsia="Times New Roman" w:cs="Times New Roman"/>
                <w:color w:val="000000"/>
                <w:sz w:val="20"/>
                <w:szCs w:val="20"/>
                <w:lang w:eastAsia="ru-RU"/>
              </w:rPr>
              <w:t>227,44</w:t>
            </w:r>
          </w:p>
        </w:tc>
        <w:tc>
          <w:tcPr>
            <w:tcW w:w="1417" w:type="dxa"/>
            <w:vAlign w:val="center"/>
          </w:tcPr>
          <w:p w:rsidR="00B27DF3" w:rsidRPr="00B27DF3" w:rsidRDefault="00B27DF3" w:rsidP="00B27DF3">
            <w:pPr>
              <w:suppressAutoHyphens/>
              <w:spacing w:after="200"/>
              <w:ind w:left="-108" w:right="-108"/>
              <w:jc w:val="center"/>
              <w:rPr>
                <w:rFonts w:eastAsia="Times New Roman" w:cs="Times New Roman"/>
                <w:color w:val="000000"/>
                <w:sz w:val="22"/>
                <w:lang w:eastAsia="ru-RU"/>
              </w:rPr>
            </w:pPr>
            <w:r w:rsidRPr="00B27DF3">
              <w:rPr>
                <w:rFonts w:eastAsia="Times New Roman" w:cs="Times New Roman"/>
                <w:color w:val="000000"/>
                <w:sz w:val="22"/>
                <w:lang w:eastAsia="ru-RU"/>
              </w:rPr>
              <w:t>97,19</w:t>
            </w:r>
          </w:p>
        </w:tc>
        <w:tc>
          <w:tcPr>
            <w:tcW w:w="1417" w:type="dxa"/>
            <w:vAlign w:val="center"/>
          </w:tcPr>
          <w:p w:rsidR="00B27DF3" w:rsidRPr="00B27DF3" w:rsidRDefault="00B27DF3" w:rsidP="00B27DF3">
            <w:pPr>
              <w:suppressAutoHyphens/>
              <w:spacing w:after="200"/>
              <w:ind w:left="-108" w:right="-108"/>
              <w:jc w:val="center"/>
              <w:rPr>
                <w:rFonts w:eastAsia="Times New Roman" w:cs="Times New Roman"/>
                <w:color w:val="000000"/>
                <w:sz w:val="22"/>
                <w:lang w:eastAsia="ru-RU"/>
              </w:rPr>
            </w:pPr>
            <w:r w:rsidRPr="00B27DF3">
              <w:rPr>
                <w:rFonts w:eastAsia="Times New Roman" w:cs="Times New Roman"/>
                <w:color w:val="000000"/>
                <w:sz w:val="22"/>
                <w:lang w:eastAsia="ru-RU"/>
              </w:rPr>
              <w:t>128,23</w:t>
            </w:r>
          </w:p>
        </w:tc>
        <w:tc>
          <w:tcPr>
            <w:tcW w:w="1417" w:type="dxa"/>
            <w:vAlign w:val="center"/>
          </w:tcPr>
          <w:p w:rsidR="00B27DF3" w:rsidRPr="00B27DF3" w:rsidRDefault="00B27DF3" w:rsidP="00B27DF3">
            <w:pPr>
              <w:suppressAutoHyphens/>
              <w:spacing w:after="200"/>
              <w:ind w:left="-108" w:right="-108"/>
              <w:jc w:val="center"/>
              <w:rPr>
                <w:rFonts w:eastAsia="Times New Roman" w:cs="Times New Roman"/>
                <w:color w:val="000000"/>
                <w:sz w:val="22"/>
                <w:lang w:eastAsia="ru-RU"/>
              </w:rPr>
            </w:pPr>
            <w:r w:rsidRPr="00B27DF3">
              <w:rPr>
                <w:rFonts w:eastAsia="Times New Roman" w:cs="Times New Roman"/>
                <w:color w:val="000000"/>
                <w:sz w:val="22"/>
                <w:lang w:eastAsia="ru-RU"/>
              </w:rPr>
              <w:t>82,89</w:t>
            </w:r>
          </w:p>
        </w:tc>
        <w:tc>
          <w:tcPr>
            <w:tcW w:w="1417" w:type="dxa"/>
            <w:vAlign w:val="center"/>
          </w:tcPr>
          <w:p w:rsidR="00B27DF3" w:rsidRPr="00B27DF3" w:rsidRDefault="00B27DF3" w:rsidP="00B27DF3">
            <w:pPr>
              <w:suppressAutoHyphens/>
              <w:spacing w:after="200"/>
              <w:ind w:left="-108" w:right="-108"/>
              <w:jc w:val="center"/>
              <w:rPr>
                <w:rFonts w:eastAsia="Times New Roman" w:cs="Times New Roman"/>
                <w:color w:val="000000"/>
                <w:sz w:val="22"/>
                <w:lang w:eastAsia="ru-RU"/>
              </w:rPr>
            </w:pPr>
            <w:r w:rsidRPr="00B27DF3">
              <w:rPr>
                <w:rFonts w:eastAsia="Times New Roman" w:cs="Times New Roman"/>
                <w:color w:val="000000"/>
                <w:sz w:val="22"/>
                <w:lang w:eastAsia="ru-RU"/>
              </w:rPr>
              <w:t>41,49</w:t>
            </w:r>
          </w:p>
        </w:tc>
      </w:tr>
      <w:tr w:rsidR="00B27DF3" w:rsidRPr="00B27DF3" w:rsidTr="000C41AD">
        <w:trPr>
          <w:cantSplit/>
          <w:trHeight w:val="300"/>
        </w:trPr>
        <w:tc>
          <w:tcPr>
            <w:tcW w:w="1578" w:type="dxa"/>
            <w:shd w:val="clear" w:color="auto" w:fill="auto"/>
            <w:noWrap/>
            <w:vAlign w:val="center"/>
          </w:tcPr>
          <w:p w:rsidR="00B27DF3" w:rsidRPr="00B27DF3" w:rsidRDefault="00B27DF3" w:rsidP="00B27DF3">
            <w:pPr>
              <w:suppressAutoHyphens/>
              <w:spacing w:after="200"/>
              <w:ind w:left="-108" w:right="-108"/>
              <w:jc w:val="center"/>
              <w:rPr>
                <w:rFonts w:ascii="Calibri" w:eastAsia="Times New Roman" w:hAnsi="Calibri" w:cs="Calibri"/>
                <w:color w:val="000000"/>
                <w:sz w:val="20"/>
                <w:szCs w:val="20"/>
                <w:lang w:eastAsia="ru-RU"/>
              </w:rPr>
            </w:pPr>
          </w:p>
        </w:tc>
        <w:tc>
          <w:tcPr>
            <w:tcW w:w="4820" w:type="dxa"/>
            <w:shd w:val="clear" w:color="auto" w:fill="auto"/>
            <w:vAlign w:val="center"/>
          </w:tcPr>
          <w:p w:rsidR="00B27DF3" w:rsidRPr="00B27DF3" w:rsidRDefault="00B27DF3" w:rsidP="00B27DF3">
            <w:pPr>
              <w:suppressAutoHyphens/>
              <w:spacing w:after="200"/>
              <w:rPr>
                <w:rFonts w:eastAsia="Calibri" w:cs="Times New Roman"/>
                <w:b/>
                <w:bCs/>
                <w:sz w:val="22"/>
                <w:lang w:eastAsia="ru-RU"/>
              </w:rPr>
            </w:pPr>
            <w:r w:rsidRPr="00B27DF3">
              <w:rPr>
                <w:rFonts w:eastAsia="Calibri" w:cs="Times New Roman"/>
                <w:b/>
                <w:bCs/>
                <w:sz w:val="22"/>
                <w:lang w:eastAsia="ru-RU"/>
              </w:rPr>
              <w:t>Общественно-деловые зоны</w:t>
            </w:r>
          </w:p>
        </w:tc>
        <w:tc>
          <w:tcPr>
            <w:tcW w:w="1701" w:type="dxa"/>
            <w:shd w:val="clear" w:color="auto" w:fill="auto"/>
            <w:noWrap/>
            <w:vAlign w:val="center"/>
          </w:tcPr>
          <w:p w:rsidR="00B27DF3" w:rsidRPr="00B27DF3" w:rsidRDefault="00B27DF3" w:rsidP="00B27DF3">
            <w:pPr>
              <w:suppressAutoHyphens/>
              <w:spacing w:after="200"/>
              <w:ind w:left="-108" w:right="-108"/>
              <w:jc w:val="center"/>
              <w:rPr>
                <w:rFonts w:eastAsia="Times New Roman" w:cs="Times New Roman"/>
                <w:sz w:val="20"/>
                <w:szCs w:val="20"/>
                <w:lang w:eastAsia="ru-RU"/>
              </w:rPr>
            </w:pPr>
            <w:r w:rsidRPr="00B27DF3">
              <w:rPr>
                <w:rFonts w:eastAsia="Times New Roman" w:cs="Times New Roman"/>
                <w:color w:val="000000"/>
                <w:sz w:val="20"/>
                <w:szCs w:val="20"/>
                <w:lang w:eastAsia="ru-RU"/>
              </w:rPr>
              <w:t> </w:t>
            </w:r>
          </w:p>
        </w:tc>
        <w:tc>
          <w:tcPr>
            <w:tcW w:w="1417" w:type="dxa"/>
            <w:shd w:val="clear" w:color="auto" w:fill="auto"/>
            <w:vAlign w:val="center"/>
          </w:tcPr>
          <w:p w:rsidR="00B27DF3" w:rsidRPr="00B27DF3" w:rsidRDefault="00B27DF3" w:rsidP="00B27DF3">
            <w:pPr>
              <w:suppressAutoHyphens/>
              <w:spacing w:after="200"/>
              <w:ind w:left="-108" w:right="-108"/>
              <w:jc w:val="center"/>
              <w:rPr>
                <w:rFonts w:eastAsia="Times New Roman" w:cs="Times New Roman"/>
                <w:sz w:val="20"/>
                <w:szCs w:val="20"/>
                <w:lang w:eastAsia="ru-RU"/>
              </w:rPr>
            </w:pPr>
            <w:r w:rsidRPr="00B27DF3">
              <w:rPr>
                <w:rFonts w:eastAsia="Times New Roman" w:cs="Times New Roman"/>
                <w:color w:val="000000"/>
                <w:sz w:val="20"/>
                <w:szCs w:val="20"/>
                <w:lang w:eastAsia="ru-RU"/>
              </w:rPr>
              <w:t> </w:t>
            </w:r>
          </w:p>
        </w:tc>
        <w:tc>
          <w:tcPr>
            <w:tcW w:w="1417" w:type="dxa"/>
            <w:vAlign w:val="center"/>
          </w:tcPr>
          <w:p w:rsidR="00B27DF3" w:rsidRPr="00B27DF3" w:rsidRDefault="00B27DF3" w:rsidP="00B27DF3">
            <w:pPr>
              <w:suppressAutoHyphens/>
              <w:spacing w:after="200"/>
              <w:ind w:left="-108" w:right="-108"/>
              <w:jc w:val="center"/>
              <w:rPr>
                <w:rFonts w:eastAsia="Times New Roman" w:cs="Times New Roman"/>
                <w:sz w:val="20"/>
                <w:szCs w:val="20"/>
                <w:lang w:eastAsia="ru-RU"/>
              </w:rPr>
            </w:pPr>
            <w:r w:rsidRPr="00B27DF3">
              <w:rPr>
                <w:rFonts w:eastAsia="Times New Roman" w:cs="Times New Roman"/>
                <w:color w:val="000000"/>
                <w:sz w:val="20"/>
                <w:szCs w:val="20"/>
                <w:lang w:eastAsia="ru-RU"/>
              </w:rPr>
              <w:t> </w:t>
            </w:r>
          </w:p>
        </w:tc>
        <w:tc>
          <w:tcPr>
            <w:tcW w:w="1417" w:type="dxa"/>
            <w:vAlign w:val="center"/>
          </w:tcPr>
          <w:p w:rsidR="00B27DF3" w:rsidRPr="00B27DF3" w:rsidRDefault="00B27DF3" w:rsidP="00B27DF3">
            <w:pPr>
              <w:suppressAutoHyphens/>
              <w:spacing w:after="200"/>
              <w:ind w:left="-108" w:right="-108"/>
              <w:jc w:val="center"/>
              <w:rPr>
                <w:rFonts w:eastAsia="Times New Roman" w:cs="Times New Roman"/>
                <w:sz w:val="20"/>
                <w:szCs w:val="20"/>
                <w:lang w:eastAsia="ru-RU"/>
              </w:rPr>
            </w:pPr>
            <w:r w:rsidRPr="00B27DF3">
              <w:rPr>
                <w:rFonts w:eastAsia="Times New Roman" w:cs="Times New Roman"/>
                <w:color w:val="000000"/>
                <w:sz w:val="20"/>
                <w:szCs w:val="20"/>
                <w:lang w:eastAsia="ru-RU"/>
              </w:rPr>
              <w:t> </w:t>
            </w:r>
          </w:p>
        </w:tc>
        <w:tc>
          <w:tcPr>
            <w:tcW w:w="1417" w:type="dxa"/>
            <w:vAlign w:val="center"/>
          </w:tcPr>
          <w:p w:rsidR="00B27DF3" w:rsidRPr="00B27DF3" w:rsidRDefault="00B27DF3" w:rsidP="00B27DF3">
            <w:pPr>
              <w:suppressAutoHyphens/>
              <w:spacing w:after="200"/>
              <w:ind w:left="-108" w:right="-108"/>
              <w:jc w:val="center"/>
              <w:rPr>
                <w:rFonts w:eastAsia="Times New Roman" w:cs="Times New Roman"/>
                <w:sz w:val="20"/>
                <w:szCs w:val="20"/>
                <w:lang w:eastAsia="ru-RU"/>
              </w:rPr>
            </w:pPr>
            <w:r w:rsidRPr="00B27DF3">
              <w:rPr>
                <w:rFonts w:eastAsia="Times New Roman" w:cs="Times New Roman"/>
                <w:color w:val="000000"/>
                <w:sz w:val="20"/>
                <w:szCs w:val="20"/>
                <w:lang w:eastAsia="ru-RU"/>
              </w:rPr>
              <w:t> </w:t>
            </w:r>
          </w:p>
        </w:tc>
        <w:tc>
          <w:tcPr>
            <w:tcW w:w="1417" w:type="dxa"/>
            <w:vAlign w:val="center"/>
          </w:tcPr>
          <w:p w:rsidR="00B27DF3" w:rsidRPr="00B27DF3" w:rsidRDefault="00B27DF3" w:rsidP="00B27DF3">
            <w:pPr>
              <w:suppressAutoHyphens/>
              <w:spacing w:after="200"/>
              <w:ind w:left="-108" w:right="-108"/>
              <w:jc w:val="center"/>
              <w:rPr>
                <w:rFonts w:eastAsia="Times New Roman" w:cs="Times New Roman"/>
                <w:sz w:val="20"/>
                <w:szCs w:val="20"/>
                <w:lang w:eastAsia="ru-RU"/>
              </w:rPr>
            </w:pPr>
            <w:r w:rsidRPr="00B27DF3">
              <w:rPr>
                <w:rFonts w:eastAsia="Times New Roman" w:cs="Times New Roman"/>
                <w:color w:val="000000"/>
                <w:sz w:val="20"/>
                <w:szCs w:val="20"/>
                <w:lang w:eastAsia="ru-RU"/>
              </w:rPr>
              <w:t> </w:t>
            </w:r>
          </w:p>
        </w:tc>
      </w:tr>
      <w:tr w:rsidR="00B27DF3" w:rsidRPr="00B27DF3" w:rsidTr="000C41AD">
        <w:trPr>
          <w:cantSplit/>
          <w:trHeight w:val="300"/>
        </w:trPr>
        <w:tc>
          <w:tcPr>
            <w:tcW w:w="1578" w:type="dxa"/>
            <w:shd w:val="clear" w:color="auto" w:fill="auto"/>
            <w:noWrap/>
            <w:vAlign w:val="center"/>
            <w:hideMark/>
          </w:tcPr>
          <w:p w:rsidR="00B27DF3" w:rsidRPr="00B27DF3" w:rsidRDefault="00B27DF3" w:rsidP="00B27DF3">
            <w:pPr>
              <w:suppressAutoHyphens/>
              <w:spacing w:after="200"/>
              <w:ind w:left="-108" w:right="-108"/>
              <w:jc w:val="center"/>
              <w:rPr>
                <w:rFonts w:ascii="Calibri" w:eastAsia="Times New Roman" w:hAnsi="Calibri" w:cs="Calibri"/>
                <w:color w:val="000000"/>
                <w:sz w:val="20"/>
                <w:szCs w:val="20"/>
                <w:lang w:eastAsia="ru-RU"/>
              </w:rPr>
            </w:pPr>
            <w:r w:rsidRPr="00B27DF3">
              <w:rPr>
                <w:rFonts w:ascii="Calibri" w:eastAsia="Times New Roman" w:hAnsi="Calibri" w:cs="Calibri"/>
                <w:color w:val="000000"/>
                <w:sz w:val="20"/>
                <w:szCs w:val="20"/>
                <w:lang w:eastAsia="ru-RU"/>
              </w:rPr>
              <w:t>701010301</w:t>
            </w:r>
          </w:p>
        </w:tc>
        <w:tc>
          <w:tcPr>
            <w:tcW w:w="4820" w:type="dxa"/>
            <w:shd w:val="clear" w:color="auto" w:fill="auto"/>
            <w:vAlign w:val="center"/>
            <w:hideMark/>
          </w:tcPr>
          <w:p w:rsidR="00B27DF3" w:rsidRPr="00B27DF3" w:rsidRDefault="00B27DF3" w:rsidP="00B27DF3">
            <w:pPr>
              <w:suppressAutoHyphens/>
              <w:spacing w:after="200"/>
              <w:rPr>
                <w:rFonts w:eastAsia="Calibri" w:cs="Times New Roman"/>
                <w:sz w:val="22"/>
                <w:lang w:eastAsia="ru-RU"/>
              </w:rPr>
            </w:pPr>
            <w:r w:rsidRPr="00B27DF3">
              <w:rPr>
                <w:rFonts w:eastAsia="Calibri" w:cs="Times New Roman"/>
                <w:sz w:val="22"/>
                <w:lang w:eastAsia="ru-RU"/>
              </w:rPr>
              <w:t>Многофункциональная общественно-деловая зона</w:t>
            </w:r>
          </w:p>
        </w:tc>
        <w:tc>
          <w:tcPr>
            <w:tcW w:w="1701" w:type="dxa"/>
            <w:shd w:val="clear" w:color="auto" w:fill="auto"/>
            <w:noWrap/>
            <w:vAlign w:val="center"/>
          </w:tcPr>
          <w:p w:rsidR="00B27DF3" w:rsidRPr="00B27DF3" w:rsidRDefault="00B27DF3" w:rsidP="00B27DF3">
            <w:pPr>
              <w:jc w:val="center"/>
              <w:rPr>
                <w:rFonts w:eastAsia="Times New Roman" w:cs="Times New Roman"/>
                <w:color w:val="000000"/>
                <w:sz w:val="22"/>
                <w:lang w:eastAsia="ru-RU"/>
              </w:rPr>
            </w:pPr>
            <w:r w:rsidRPr="00B27DF3">
              <w:rPr>
                <w:rFonts w:eastAsia="Times New Roman" w:cs="Times New Roman"/>
                <w:color w:val="000000"/>
                <w:sz w:val="22"/>
                <w:lang w:eastAsia="ru-RU"/>
              </w:rPr>
              <w:t>6,25</w:t>
            </w:r>
          </w:p>
        </w:tc>
        <w:tc>
          <w:tcPr>
            <w:tcW w:w="1417" w:type="dxa"/>
            <w:shd w:val="clear" w:color="auto" w:fill="auto"/>
            <w:vAlign w:val="center"/>
          </w:tcPr>
          <w:p w:rsidR="00B27DF3" w:rsidRPr="00B27DF3" w:rsidRDefault="00B27DF3" w:rsidP="00B27DF3">
            <w:pPr>
              <w:suppressAutoHyphens/>
              <w:spacing w:after="200"/>
              <w:ind w:left="-108" w:right="-108"/>
              <w:jc w:val="center"/>
              <w:rPr>
                <w:rFonts w:eastAsia="Times New Roman" w:cs="Times New Roman"/>
                <w:sz w:val="20"/>
                <w:szCs w:val="20"/>
                <w:lang w:eastAsia="ru-RU"/>
              </w:rPr>
            </w:pPr>
            <w:r w:rsidRPr="00B27DF3">
              <w:rPr>
                <w:rFonts w:eastAsia="Times New Roman" w:cs="Times New Roman"/>
                <w:color w:val="000000"/>
                <w:sz w:val="20"/>
                <w:szCs w:val="20"/>
                <w:lang w:eastAsia="ru-RU"/>
              </w:rPr>
              <w:t>5,32</w:t>
            </w:r>
          </w:p>
        </w:tc>
        <w:tc>
          <w:tcPr>
            <w:tcW w:w="1417" w:type="dxa"/>
            <w:vAlign w:val="center"/>
          </w:tcPr>
          <w:p w:rsidR="00B27DF3" w:rsidRPr="00B27DF3" w:rsidRDefault="00B27DF3" w:rsidP="00B27DF3">
            <w:pPr>
              <w:suppressAutoHyphens/>
              <w:spacing w:after="200"/>
              <w:ind w:left="-108" w:right="-108"/>
              <w:jc w:val="center"/>
              <w:rPr>
                <w:rFonts w:eastAsia="Times New Roman" w:cs="Times New Roman"/>
                <w:color w:val="000000"/>
                <w:sz w:val="22"/>
                <w:lang w:eastAsia="ru-RU"/>
              </w:rPr>
            </w:pPr>
            <w:r w:rsidRPr="00B27DF3">
              <w:rPr>
                <w:rFonts w:eastAsia="Times New Roman" w:cs="Times New Roman"/>
                <w:color w:val="000000"/>
                <w:sz w:val="22"/>
                <w:lang w:eastAsia="ru-RU"/>
              </w:rPr>
              <w:t>0,1</w:t>
            </w:r>
          </w:p>
        </w:tc>
        <w:tc>
          <w:tcPr>
            <w:tcW w:w="1417" w:type="dxa"/>
            <w:vAlign w:val="center"/>
          </w:tcPr>
          <w:p w:rsidR="00B27DF3" w:rsidRPr="00B27DF3" w:rsidRDefault="00B27DF3" w:rsidP="00B27DF3">
            <w:pPr>
              <w:suppressAutoHyphens/>
              <w:spacing w:after="200"/>
              <w:ind w:left="-108" w:right="-108"/>
              <w:jc w:val="center"/>
              <w:rPr>
                <w:rFonts w:eastAsia="Times New Roman" w:cs="Times New Roman"/>
                <w:color w:val="000000"/>
                <w:sz w:val="22"/>
                <w:lang w:eastAsia="ru-RU"/>
              </w:rPr>
            </w:pPr>
            <w:r w:rsidRPr="00B27DF3">
              <w:rPr>
                <w:rFonts w:eastAsia="Times New Roman" w:cs="Times New Roman"/>
                <w:color w:val="000000"/>
                <w:sz w:val="22"/>
                <w:lang w:eastAsia="ru-RU"/>
              </w:rPr>
              <w:t>0,61</w:t>
            </w:r>
          </w:p>
        </w:tc>
        <w:tc>
          <w:tcPr>
            <w:tcW w:w="1417" w:type="dxa"/>
            <w:vAlign w:val="center"/>
          </w:tcPr>
          <w:p w:rsidR="00B27DF3" w:rsidRPr="00B27DF3" w:rsidRDefault="00B27DF3" w:rsidP="00B27DF3">
            <w:pPr>
              <w:suppressAutoHyphens/>
              <w:spacing w:after="200"/>
              <w:ind w:left="-108" w:right="-108"/>
              <w:jc w:val="center"/>
              <w:rPr>
                <w:rFonts w:eastAsia="Times New Roman" w:cs="Times New Roman"/>
                <w:color w:val="000000"/>
                <w:sz w:val="22"/>
                <w:lang w:eastAsia="ru-RU"/>
              </w:rPr>
            </w:pPr>
            <w:r w:rsidRPr="00B27DF3">
              <w:rPr>
                <w:rFonts w:eastAsia="Times New Roman" w:cs="Times New Roman"/>
                <w:color w:val="000000"/>
                <w:sz w:val="22"/>
                <w:lang w:eastAsia="ru-RU"/>
              </w:rPr>
              <w:t>0,12</w:t>
            </w:r>
          </w:p>
        </w:tc>
        <w:tc>
          <w:tcPr>
            <w:tcW w:w="1417" w:type="dxa"/>
            <w:vAlign w:val="center"/>
          </w:tcPr>
          <w:p w:rsidR="00B27DF3" w:rsidRPr="00B27DF3" w:rsidRDefault="00B27DF3" w:rsidP="00B27DF3">
            <w:pPr>
              <w:suppressAutoHyphens/>
              <w:spacing w:after="200"/>
              <w:ind w:left="-108" w:right="-108"/>
              <w:jc w:val="center"/>
              <w:rPr>
                <w:rFonts w:eastAsia="Times New Roman" w:cs="Times New Roman"/>
                <w:color w:val="000000"/>
                <w:sz w:val="22"/>
                <w:lang w:eastAsia="ru-RU"/>
              </w:rPr>
            </w:pPr>
            <w:r w:rsidRPr="00B27DF3">
              <w:rPr>
                <w:rFonts w:eastAsia="Times New Roman" w:cs="Times New Roman"/>
                <w:color w:val="000000"/>
                <w:sz w:val="22"/>
                <w:lang w:eastAsia="ru-RU"/>
              </w:rPr>
              <w:t>0,1</w:t>
            </w:r>
          </w:p>
        </w:tc>
      </w:tr>
      <w:tr w:rsidR="00B27DF3" w:rsidRPr="00B27DF3" w:rsidTr="000C41AD">
        <w:trPr>
          <w:cantSplit/>
          <w:trHeight w:val="255"/>
        </w:trPr>
        <w:tc>
          <w:tcPr>
            <w:tcW w:w="1578" w:type="dxa"/>
            <w:shd w:val="clear" w:color="auto" w:fill="auto"/>
            <w:noWrap/>
            <w:vAlign w:val="center"/>
            <w:hideMark/>
          </w:tcPr>
          <w:p w:rsidR="00B27DF3" w:rsidRPr="00B27DF3" w:rsidRDefault="00B27DF3" w:rsidP="00B27DF3">
            <w:pPr>
              <w:suppressAutoHyphens/>
              <w:spacing w:after="200"/>
              <w:ind w:left="-108" w:right="-108"/>
              <w:jc w:val="center"/>
              <w:rPr>
                <w:rFonts w:ascii="Calibri" w:eastAsia="Times New Roman" w:hAnsi="Calibri" w:cs="Calibri"/>
                <w:color w:val="000000"/>
                <w:sz w:val="20"/>
                <w:szCs w:val="20"/>
                <w:lang w:eastAsia="ru-RU"/>
              </w:rPr>
            </w:pPr>
            <w:r w:rsidRPr="00B27DF3">
              <w:rPr>
                <w:rFonts w:ascii="Calibri" w:eastAsia="Times New Roman" w:hAnsi="Calibri" w:cs="Calibri"/>
                <w:color w:val="000000"/>
                <w:sz w:val="20"/>
                <w:szCs w:val="20"/>
                <w:lang w:eastAsia="ru-RU"/>
              </w:rPr>
              <w:t>701010302</w:t>
            </w:r>
          </w:p>
        </w:tc>
        <w:tc>
          <w:tcPr>
            <w:tcW w:w="4820" w:type="dxa"/>
            <w:shd w:val="clear" w:color="auto" w:fill="auto"/>
            <w:vAlign w:val="center"/>
            <w:hideMark/>
          </w:tcPr>
          <w:p w:rsidR="00B27DF3" w:rsidRPr="00B27DF3" w:rsidRDefault="00B27DF3" w:rsidP="00B27DF3">
            <w:pPr>
              <w:suppressAutoHyphens/>
              <w:spacing w:after="200"/>
              <w:rPr>
                <w:rFonts w:eastAsia="Calibri" w:cs="Times New Roman"/>
                <w:sz w:val="22"/>
                <w:lang w:eastAsia="ru-RU"/>
              </w:rPr>
            </w:pPr>
            <w:r w:rsidRPr="00B27DF3">
              <w:rPr>
                <w:rFonts w:eastAsia="Calibri" w:cs="Times New Roman"/>
                <w:sz w:val="22"/>
                <w:lang w:eastAsia="ru-RU"/>
              </w:rPr>
              <w:t>Зона специализированной общественной застройки</w:t>
            </w:r>
          </w:p>
        </w:tc>
        <w:tc>
          <w:tcPr>
            <w:tcW w:w="1701" w:type="dxa"/>
            <w:shd w:val="clear" w:color="auto" w:fill="auto"/>
            <w:noWrap/>
            <w:vAlign w:val="center"/>
          </w:tcPr>
          <w:p w:rsidR="00B27DF3" w:rsidRPr="00B27DF3" w:rsidRDefault="00B27DF3" w:rsidP="00B27DF3">
            <w:pPr>
              <w:suppressAutoHyphens/>
              <w:spacing w:after="200"/>
              <w:ind w:left="-108" w:right="-108"/>
              <w:jc w:val="center"/>
              <w:rPr>
                <w:rFonts w:eastAsia="Times New Roman" w:cs="Times New Roman"/>
                <w:color w:val="000000"/>
                <w:sz w:val="22"/>
                <w:lang w:eastAsia="ru-RU"/>
              </w:rPr>
            </w:pPr>
            <w:r w:rsidRPr="00B27DF3">
              <w:rPr>
                <w:rFonts w:eastAsia="Times New Roman" w:cs="Times New Roman"/>
                <w:color w:val="000000"/>
                <w:sz w:val="22"/>
                <w:lang w:eastAsia="ru-RU"/>
              </w:rPr>
              <w:t>30,7</w:t>
            </w:r>
          </w:p>
        </w:tc>
        <w:tc>
          <w:tcPr>
            <w:tcW w:w="1417" w:type="dxa"/>
            <w:shd w:val="clear" w:color="auto" w:fill="auto"/>
            <w:noWrap/>
            <w:vAlign w:val="center"/>
          </w:tcPr>
          <w:p w:rsidR="00B27DF3" w:rsidRPr="00B27DF3" w:rsidRDefault="00B27DF3" w:rsidP="00B27DF3">
            <w:pPr>
              <w:suppressAutoHyphens/>
              <w:spacing w:after="200"/>
              <w:ind w:left="-108" w:right="-108"/>
              <w:jc w:val="center"/>
              <w:rPr>
                <w:rFonts w:eastAsia="Times New Roman" w:cs="Times New Roman"/>
                <w:sz w:val="20"/>
                <w:szCs w:val="20"/>
                <w:lang w:eastAsia="ru-RU"/>
              </w:rPr>
            </w:pPr>
            <w:r w:rsidRPr="00B27DF3">
              <w:rPr>
                <w:rFonts w:eastAsia="Times New Roman" w:cs="Times New Roman"/>
                <w:color w:val="000000"/>
                <w:sz w:val="20"/>
                <w:szCs w:val="20"/>
                <w:lang w:eastAsia="ru-RU"/>
              </w:rPr>
              <w:t>28,53</w:t>
            </w:r>
          </w:p>
        </w:tc>
        <w:tc>
          <w:tcPr>
            <w:tcW w:w="1417" w:type="dxa"/>
            <w:vAlign w:val="center"/>
          </w:tcPr>
          <w:p w:rsidR="00B27DF3" w:rsidRPr="00B27DF3" w:rsidRDefault="00B27DF3" w:rsidP="00B27DF3">
            <w:pPr>
              <w:suppressAutoHyphens/>
              <w:spacing w:after="200"/>
              <w:ind w:left="-108" w:right="-108"/>
              <w:jc w:val="center"/>
              <w:rPr>
                <w:rFonts w:eastAsia="Times New Roman" w:cs="Times New Roman"/>
                <w:color w:val="000000"/>
                <w:sz w:val="22"/>
                <w:lang w:eastAsia="ru-RU"/>
              </w:rPr>
            </w:pPr>
            <w:r w:rsidRPr="00B27DF3">
              <w:rPr>
                <w:rFonts w:eastAsia="Times New Roman" w:cs="Times New Roman"/>
                <w:color w:val="000000"/>
                <w:sz w:val="22"/>
                <w:lang w:eastAsia="ru-RU"/>
              </w:rPr>
              <w:t>0,38</w:t>
            </w:r>
          </w:p>
        </w:tc>
        <w:tc>
          <w:tcPr>
            <w:tcW w:w="1417" w:type="dxa"/>
            <w:vAlign w:val="center"/>
          </w:tcPr>
          <w:p w:rsidR="00B27DF3" w:rsidRPr="00B27DF3" w:rsidRDefault="00B27DF3" w:rsidP="00B27DF3">
            <w:pPr>
              <w:suppressAutoHyphens/>
              <w:spacing w:after="200"/>
              <w:ind w:left="-108" w:right="-108"/>
              <w:jc w:val="center"/>
              <w:rPr>
                <w:rFonts w:eastAsia="Times New Roman" w:cs="Times New Roman"/>
                <w:color w:val="000000"/>
                <w:sz w:val="22"/>
                <w:lang w:eastAsia="ru-RU"/>
              </w:rPr>
            </w:pPr>
            <w:r w:rsidRPr="00B27DF3">
              <w:rPr>
                <w:rFonts w:eastAsia="Times New Roman" w:cs="Times New Roman"/>
                <w:color w:val="000000"/>
                <w:sz w:val="22"/>
                <w:lang w:eastAsia="ru-RU"/>
              </w:rPr>
              <w:t>0,91</w:t>
            </w:r>
          </w:p>
        </w:tc>
        <w:tc>
          <w:tcPr>
            <w:tcW w:w="1417" w:type="dxa"/>
            <w:vAlign w:val="center"/>
          </w:tcPr>
          <w:p w:rsidR="00B27DF3" w:rsidRPr="00B27DF3" w:rsidRDefault="00B27DF3" w:rsidP="00B27DF3">
            <w:pPr>
              <w:suppressAutoHyphens/>
              <w:spacing w:after="200"/>
              <w:ind w:left="-108" w:right="-108"/>
              <w:jc w:val="center"/>
              <w:rPr>
                <w:rFonts w:eastAsia="Times New Roman" w:cs="Times New Roman"/>
                <w:color w:val="000000"/>
                <w:sz w:val="22"/>
                <w:lang w:eastAsia="ru-RU"/>
              </w:rPr>
            </w:pPr>
            <w:r w:rsidRPr="00B27DF3">
              <w:rPr>
                <w:rFonts w:eastAsia="Times New Roman" w:cs="Times New Roman"/>
                <w:color w:val="000000"/>
                <w:sz w:val="22"/>
                <w:lang w:eastAsia="ru-RU"/>
              </w:rPr>
              <w:t>0,87</w:t>
            </w:r>
          </w:p>
        </w:tc>
        <w:tc>
          <w:tcPr>
            <w:tcW w:w="1417" w:type="dxa"/>
            <w:vAlign w:val="center"/>
          </w:tcPr>
          <w:p w:rsidR="00B27DF3" w:rsidRPr="00B27DF3" w:rsidRDefault="00B27DF3" w:rsidP="00B27DF3">
            <w:pPr>
              <w:suppressAutoHyphens/>
              <w:spacing w:after="200"/>
              <w:ind w:left="-108" w:right="-108"/>
              <w:jc w:val="center"/>
              <w:rPr>
                <w:rFonts w:eastAsia="Times New Roman" w:cs="Times New Roman"/>
                <w:color w:val="000000"/>
                <w:sz w:val="22"/>
                <w:lang w:eastAsia="ru-RU"/>
              </w:rPr>
            </w:pPr>
            <w:r w:rsidRPr="00B27DF3">
              <w:rPr>
                <w:rFonts w:eastAsia="Times New Roman" w:cs="Times New Roman"/>
                <w:color w:val="000000"/>
                <w:sz w:val="22"/>
                <w:lang w:eastAsia="ru-RU"/>
              </w:rPr>
              <w:t> </w:t>
            </w:r>
          </w:p>
        </w:tc>
      </w:tr>
      <w:tr w:rsidR="00B27DF3" w:rsidRPr="00B27DF3" w:rsidTr="000C41AD">
        <w:trPr>
          <w:cantSplit/>
          <w:trHeight w:val="255"/>
        </w:trPr>
        <w:tc>
          <w:tcPr>
            <w:tcW w:w="1578" w:type="dxa"/>
            <w:shd w:val="clear" w:color="auto" w:fill="auto"/>
            <w:noWrap/>
            <w:vAlign w:val="center"/>
          </w:tcPr>
          <w:p w:rsidR="00B27DF3" w:rsidRPr="00B27DF3" w:rsidRDefault="00B27DF3" w:rsidP="00B27DF3">
            <w:pPr>
              <w:suppressAutoHyphens/>
              <w:spacing w:after="200"/>
              <w:ind w:left="-108" w:right="-108"/>
              <w:jc w:val="center"/>
              <w:rPr>
                <w:rFonts w:ascii="Calibri" w:eastAsia="Times New Roman" w:hAnsi="Calibri" w:cs="Calibri"/>
                <w:color w:val="000000"/>
                <w:sz w:val="20"/>
                <w:szCs w:val="20"/>
                <w:lang w:eastAsia="ru-RU"/>
              </w:rPr>
            </w:pPr>
          </w:p>
        </w:tc>
        <w:tc>
          <w:tcPr>
            <w:tcW w:w="4820" w:type="dxa"/>
            <w:shd w:val="clear" w:color="auto" w:fill="auto"/>
            <w:vAlign w:val="center"/>
          </w:tcPr>
          <w:p w:rsidR="00B27DF3" w:rsidRPr="00B27DF3" w:rsidRDefault="00B27DF3" w:rsidP="00B27DF3">
            <w:pPr>
              <w:suppressAutoHyphens/>
              <w:spacing w:after="200"/>
              <w:rPr>
                <w:rFonts w:eastAsia="Calibri" w:cs="Times New Roman"/>
                <w:sz w:val="22"/>
                <w:lang w:eastAsia="ru-RU"/>
              </w:rPr>
            </w:pPr>
            <w:r w:rsidRPr="00B27DF3">
              <w:rPr>
                <w:rFonts w:eastAsia="Calibri" w:cs="Times New Roman"/>
                <w:b/>
                <w:bCs/>
                <w:sz w:val="22"/>
                <w:lang w:eastAsia="ru-RU"/>
              </w:rPr>
              <w:t>Производственные и коммунальные зоны</w:t>
            </w:r>
          </w:p>
        </w:tc>
        <w:tc>
          <w:tcPr>
            <w:tcW w:w="1701" w:type="dxa"/>
            <w:shd w:val="clear" w:color="auto" w:fill="auto"/>
            <w:noWrap/>
            <w:vAlign w:val="center"/>
          </w:tcPr>
          <w:p w:rsidR="00B27DF3" w:rsidRPr="00B27DF3" w:rsidRDefault="00B27DF3" w:rsidP="00B27DF3">
            <w:pPr>
              <w:suppressAutoHyphens/>
              <w:spacing w:after="200"/>
              <w:ind w:left="-108" w:right="-108"/>
              <w:jc w:val="center"/>
              <w:rPr>
                <w:rFonts w:eastAsia="Times New Roman" w:cs="Times New Roman"/>
                <w:sz w:val="20"/>
                <w:szCs w:val="20"/>
                <w:lang w:eastAsia="ru-RU"/>
              </w:rPr>
            </w:pPr>
            <w:r w:rsidRPr="00B27DF3">
              <w:rPr>
                <w:rFonts w:eastAsia="Times New Roman" w:cs="Times New Roman"/>
                <w:color w:val="000000"/>
                <w:sz w:val="20"/>
                <w:szCs w:val="20"/>
                <w:lang w:eastAsia="ru-RU"/>
              </w:rPr>
              <w:t> </w:t>
            </w:r>
          </w:p>
        </w:tc>
        <w:tc>
          <w:tcPr>
            <w:tcW w:w="1417" w:type="dxa"/>
            <w:shd w:val="clear" w:color="auto" w:fill="auto"/>
            <w:noWrap/>
            <w:vAlign w:val="center"/>
          </w:tcPr>
          <w:p w:rsidR="00B27DF3" w:rsidRPr="00B27DF3" w:rsidRDefault="00B27DF3" w:rsidP="00B27DF3">
            <w:pPr>
              <w:suppressAutoHyphens/>
              <w:spacing w:after="200"/>
              <w:ind w:left="-108" w:right="-108"/>
              <w:jc w:val="center"/>
              <w:rPr>
                <w:rFonts w:eastAsia="Times New Roman" w:cs="Times New Roman"/>
                <w:sz w:val="20"/>
                <w:szCs w:val="20"/>
                <w:lang w:eastAsia="ru-RU"/>
              </w:rPr>
            </w:pPr>
            <w:r w:rsidRPr="00B27DF3">
              <w:rPr>
                <w:rFonts w:eastAsia="Times New Roman" w:cs="Times New Roman"/>
                <w:color w:val="000000"/>
                <w:sz w:val="20"/>
                <w:szCs w:val="20"/>
                <w:lang w:eastAsia="ru-RU"/>
              </w:rPr>
              <w:t> </w:t>
            </w:r>
          </w:p>
        </w:tc>
        <w:tc>
          <w:tcPr>
            <w:tcW w:w="1417" w:type="dxa"/>
            <w:vAlign w:val="center"/>
          </w:tcPr>
          <w:p w:rsidR="00B27DF3" w:rsidRPr="00B27DF3" w:rsidRDefault="00B27DF3" w:rsidP="00B27DF3">
            <w:pPr>
              <w:suppressAutoHyphens/>
              <w:spacing w:after="200"/>
              <w:ind w:left="-108" w:right="-108"/>
              <w:jc w:val="center"/>
              <w:rPr>
                <w:rFonts w:eastAsia="Times New Roman" w:cs="Times New Roman"/>
                <w:sz w:val="20"/>
                <w:szCs w:val="20"/>
                <w:lang w:eastAsia="ru-RU"/>
              </w:rPr>
            </w:pPr>
            <w:r w:rsidRPr="00B27DF3">
              <w:rPr>
                <w:rFonts w:eastAsia="Times New Roman" w:cs="Times New Roman"/>
                <w:color w:val="000000"/>
                <w:sz w:val="20"/>
                <w:szCs w:val="20"/>
                <w:lang w:eastAsia="ru-RU"/>
              </w:rPr>
              <w:t> </w:t>
            </w:r>
          </w:p>
        </w:tc>
        <w:tc>
          <w:tcPr>
            <w:tcW w:w="1417" w:type="dxa"/>
            <w:vAlign w:val="center"/>
          </w:tcPr>
          <w:p w:rsidR="00B27DF3" w:rsidRPr="00B27DF3" w:rsidRDefault="00B27DF3" w:rsidP="00B27DF3">
            <w:pPr>
              <w:suppressAutoHyphens/>
              <w:spacing w:after="200"/>
              <w:ind w:left="-108" w:right="-108"/>
              <w:jc w:val="center"/>
              <w:rPr>
                <w:rFonts w:eastAsia="Times New Roman" w:cs="Times New Roman"/>
                <w:sz w:val="20"/>
                <w:szCs w:val="20"/>
                <w:lang w:eastAsia="ru-RU"/>
              </w:rPr>
            </w:pPr>
            <w:r w:rsidRPr="00B27DF3">
              <w:rPr>
                <w:rFonts w:eastAsia="Times New Roman" w:cs="Times New Roman"/>
                <w:color w:val="000000"/>
                <w:sz w:val="20"/>
                <w:szCs w:val="20"/>
                <w:lang w:eastAsia="ru-RU"/>
              </w:rPr>
              <w:t> </w:t>
            </w:r>
          </w:p>
        </w:tc>
        <w:tc>
          <w:tcPr>
            <w:tcW w:w="1417" w:type="dxa"/>
            <w:vAlign w:val="center"/>
          </w:tcPr>
          <w:p w:rsidR="00B27DF3" w:rsidRPr="00B27DF3" w:rsidRDefault="00B27DF3" w:rsidP="00B27DF3">
            <w:pPr>
              <w:suppressAutoHyphens/>
              <w:spacing w:after="200"/>
              <w:ind w:left="-108" w:right="-108"/>
              <w:jc w:val="center"/>
              <w:rPr>
                <w:rFonts w:eastAsia="Times New Roman" w:cs="Times New Roman"/>
                <w:sz w:val="20"/>
                <w:szCs w:val="20"/>
                <w:lang w:eastAsia="ru-RU"/>
              </w:rPr>
            </w:pPr>
            <w:r w:rsidRPr="00B27DF3">
              <w:rPr>
                <w:rFonts w:eastAsia="Times New Roman" w:cs="Times New Roman"/>
                <w:color w:val="000000"/>
                <w:sz w:val="20"/>
                <w:szCs w:val="20"/>
                <w:lang w:eastAsia="ru-RU"/>
              </w:rPr>
              <w:t> </w:t>
            </w:r>
          </w:p>
        </w:tc>
        <w:tc>
          <w:tcPr>
            <w:tcW w:w="1417" w:type="dxa"/>
            <w:vAlign w:val="center"/>
          </w:tcPr>
          <w:p w:rsidR="00B27DF3" w:rsidRPr="00B27DF3" w:rsidRDefault="00B27DF3" w:rsidP="00B27DF3">
            <w:pPr>
              <w:suppressAutoHyphens/>
              <w:spacing w:after="200"/>
              <w:ind w:left="-108" w:right="-108"/>
              <w:jc w:val="center"/>
              <w:rPr>
                <w:rFonts w:eastAsia="Times New Roman" w:cs="Times New Roman"/>
                <w:sz w:val="20"/>
                <w:szCs w:val="20"/>
                <w:lang w:eastAsia="ru-RU"/>
              </w:rPr>
            </w:pPr>
            <w:r w:rsidRPr="00B27DF3">
              <w:rPr>
                <w:rFonts w:eastAsia="Times New Roman" w:cs="Times New Roman"/>
                <w:color w:val="000000"/>
                <w:sz w:val="20"/>
                <w:szCs w:val="20"/>
                <w:lang w:eastAsia="ru-RU"/>
              </w:rPr>
              <w:t> </w:t>
            </w:r>
          </w:p>
        </w:tc>
      </w:tr>
      <w:tr w:rsidR="00B27DF3" w:rsidRPr="00B27DF3" w:rsidTr="000C41AD">
        <w:trPr>
          <w:cantSplit/>
          <w:trHeight w:val="255"/>
        </w:trPr>
        <w:tc>
          <w:tcPr>
            <w:tcW w:w="1578" w:type="dxa"/>
            <w:shd w:val="clear" w:color="auto" w:fill="auto"/>
            <w:noWrap/>
            <w:vAlign w:val="center"/>
          </w:tcPr>
          <w:p w:rsidR="00B27DF3" w:rsidRPr="00B27DF3" w:rsidRDefault="00B27DF3" w:rsidP="00B27DF3">
            <w:pPr>
              <w:suppressAutoHyphens/>
              <w:spacing w:after="200"/>
              <w:ind w:left="-108" w:right="-108"/>
              <w:jc w:val="center"/>
              <w:rPr>
                <w:rFonts w:ascii="Calibri" w:eastAsia="Times New Roman" w:hAnsi="Calibri" w:cs="Calibri"/>
                <w:color w:val="000000"/>
                <w:sz w:val="20"/>
                <w:szCs w:val="20"/>
                <w:lang w:eastAsia="ru-RU"/>
              </w:rPr>
            </w:pPr>
            <w:r w:rsidRPr="00B27DF3">
              <w:rPr>
                <w:rFonts w:ascii="Calibri" w:eastAsia="Times New Roman" w:hAnsi="Calibri" w:cs="Calibri"/>
                <w:color w:val="000000"/>
                <w:sz w:val="20"/>
                <w:szCs w:val="20"/>
                <w:lang w:eastAsia="ru-RU"/>
              </w:rPr>
              <w:t>701010402</w:t>
            </w:r>
          </w:p>
        </w:tc>
        <w:tc>
          <w:tcPr>
            <w:tcW w:w="4820" w:type="dxa"/>
            <w:shd w:val="clear" w:color="auto" w:fill="auto"/>
            <w:vAlign w:val="center"/>
          </w:tcPr>
          <w:p w:rsidR="00B27DF3" w:rsidRPr="00B27DF3" w:rsidRDefault="00B27DF3" w:rsidP="00B27DF3">
            <w:pPr>
              <w:suppressAutoHyphens/>
              <w:spacing w:after="200"/>
              <w:rPr>
                <w:rFonts w:eastAsia="Calibri" w:cs="Times New Roman"/>
                <w:sz w:val="22"/>
                <w:lang w:eastAsia="ru-RU"/>
              </w:rPr>
            </w:pPr>
            <w:r w:rsidRPr="00B27DF3">
              <w:rPr>
                <w:rFonts w:eastAsia="Calibri" w:cs="Times New Roman"/>
                <w:sz w:val="22"/>
                <w:lang w:eastAsia="ru-RU"/>
              </w:rPr>
              <w:t>Коммунально-складская зона</w:t>
            </w:r>
          </w:p>
        </w:tc>
        <w:tc>
          <w:tcPr>
            <w:tcW w:w="1701" w:type="dxa"/>
            <w:shd w:val="clear" w:color="auto" w:fill="auto"/>
            <w:noWrap/>
            <w:vAlign w:val="center"/>
          </w:tcPr>
          <w:p w:rsidR="00B27DF3" w:rsidRPr="00B27DF3" w:rsidRDefault="00B27DF3" w:rsidP="00B27DF3">
            <w:pPr>
              <w:jc w:val="center"/>
              <w:rPr>
                <w:rFonts w:eastAsia="Times New Roman" w:cs="Times New Roman"/>
                <w:color w:val="000000"/>
                <w:sz w:val="22"/>
                <w:lang w:eastAsia="ru-RU"/>
              </w:rPr>
            </w:pPr>
            <w:r w:rsidRPr="00B27DF3">
              <w:rPr>
                <w:rFonts w:eastAsia="Times New Roman" w:cs="Times New Roman"/>
                <w:color w:val="000000"/>
                <w:sz w:val="20"/>
                <w:szCs w:val="20"/>
                <w:lang w:eastAsia="ru-RU"/>
              </w:rPr>
              <w:t>13,66</w:t>
            </w:r>
          </w:p>
        </w:tc>
        <w:tc>
          <w:tcPr>
            <w:tcW w:w="1417" w:type="dxa"/>
            <w:shd w:val="clear" w:color="auto" w:fill="auto"/>
            <w:vAlign w:val="center"/>
          </w:tcPr>
          <w:p w:rsidR="00B27DF3" w:rsidRPr="00B27DF3" w:rsidRDefault="00B27DF3" w:rsidP="00B27DF3">
            <w:pPr>
              <w:suppressAutoHyphens/>
              <w:spacing w:after="200"/>
              <w:ind w:left="-108" w:right="-108"/>
              <w:jc w:val="center"/>
              <w:rPr>
                <w:rFonts w:eastAsia="Times New Roman" w:cs="Times New Roman"/>
                <w:sz w:val="20"/>
                <w:szCs w:val="20"/>
                <w:lang w:eastAsia="ru-RU"/>
              </w:rPr>
            </w:pPr>
            <w:r w:rsidRPr="00B27DF3">
              <w:rPr>
                <w:rFonts w:eastAsia="Times New Roman" w:cs="Times New Roman"/>
                <w:color w:val="000000"/>
                <w:sz w:val="20"/>
                <w:szCs w:val="20"/>
                <w:lang w:eastAsia="ru-RU"/>
              </w:rPr>
              <w:t>5,99</w:t>
            </w:r>
          </w:p>
        </w:tc>
        <w:tc>
          <w:tcPr>
            <w:tcW w:w="1417" w:type="dxa"/>
            <w:vAlign w:val="center"/>
          </w:tcPr>
          <w:p w:rsidR="00B27DF3" w:rsidRPr="00B27DF3" w:rsidRDefault="00B27DF3" w:rsidP="00B27DF3">
            <w:pPr>
              <w:suppressAutoHyphens/>
              <w:spacing w:after="200"/>
              <w:ind w:left="-108" w:right="-108"/>
              <w:jc w:val="center"/>
              <w:rPr>
                <w:rFonts w:eastAsia="Times New Roman" w:cs="Times New Roman"/>
                <w:color w:val="000000"/>
                <w:sz w:val="22"/>
                <w:lang w:eastAsia="ru-RU"/>
              </w:rPr>
            </w:pPr>
            <w:r w:rsidRPr="00B27DF3">
              <w:rPr>
                <w:rFonts w:eastAsia="Times New Roman" w:cs="Times New Roman"/>
                <w:color w:val="000000"/>
                <w:sz w:val="22"/>
                <w:lang w:eastAsia="ru-RU"/>
              </w:rPr>
              <w:t> </w:t>
            </w:r>
          </w:p>
        </w:tc>
        <w:tc>
          <w:tcPr>
            <w:tcW w:w="1417" w:type="dxa"/>
            <w:vAlign w:val="center"/>
          </w:tcPr>
          <w:p w:rsidR="00B27DF3" w:rsidRPr="00B27DF3" w:rsidRDefault="00B27DF3" w:rsidP="00B27DF3">
            <w:pPr>
              <w:suppressAutoHyphens/>
              <w:spacing w:after="200"/>
              <w:ind w:left="-108" w:right="-108"/>
              <w:jc w:val="center"/>
              <w:rPr>
                <w:rFonts w:eastAsia="Times New Roman" w:cs="Times New Roman"/>
                <w:color w:val="000000"/>
                <w:sz w:val="22"/>
                <w:lang w:eastAsia="ru-RU"/>
              </w:rPr>
            </w:pPr>
            <w:r w:rsidRPr="00B27DF3">
              <w:rPr>
                <w:rFonts w:eastAsia="Times New Roman" w:cs="Times New Roman"/>
                <w:color w:val="000000"/>
                <w:sz w:val="22"/>
                <w:lang w:eastAsia="ru-RU"/>
              </w:rPr>
              <w:t>2,92</w:t>
            </w:r>
          </w:p>
        </w:tc>
        <w:tc>
          <w:tcPr>
            <w:tcW w:w="1417" w:type="dxa"/>
            <w:vAlign w:val="center"/>
          </w:tcPr>
          <w:p w:rsidR="00B27DF3" w:rsidRPr="00B27DF3" w:rsidRDefault="00B27DF3" w:rsidP="00B27DF3">
            <w:pPr>
              <w:suppressAutoHyphens/>
              <w:spacing w:after="200"/>
              <w:ind w:left="-108" w:right="-108"/>
              <w:jc w:val="center"/>
              <w:rPr>
                <w:rFonts w:eastAsia="Times New Roman" w:cs="Times New Roman"/>
                <w:color w:val="000000"/>
                <w:sz w:val="22"/>
                <w:lang w:eastAsia="ru-RU"/>
              </w:rPr>
            </w:pPr>
            <w:r w:rsidRPr="00B27DF3">
              <w:rPr>
                <w:rFonts w:eastAsia="Times New Roman" w:cs="Times New Roman"/>
                <w:color w:val="000000"/>
                <w:sz w:val="22"/>
                <w:lang w:eastAsia="ru-RU"/>
              </w:rPr>
              <w:t> </w:t>
            </w:r>
          </w:p>
        </w:tc>
        <w:tc>
          <w:tcPr>
            <w:tcW w:w="1417" w:type="dxa"/>
            <w:vAlign w:val="center"/>
          </w:tcPr>
          <w:p w:rsidR="00B27DF3" w:rsidRPr="00B27DF3" w:rsidRDefault="00B27DF3" w:rsidP="00B27DF3">
            <w:pPr>
              <w:suppressAutoHyphens/>
              <w:spacing w:after="200"/>
              <w:ind w:left="-108" w:right="-108"/>
              <w:jc w:val="center"/>
              <w:rPr>
                <w:rFonts w:eastAsia="Times New Roman" w:cs="Times New Roman"/>
                <w:color w:val="000000"/>
                <w:sz w:val="22"/>
                <w:lang w:eastAsia="ru-RU"/>
              </w:rPr>
            </w:pPr>
            <w:r w:rsidRPr="00B27DF3">
              <w:rPr>
                <w:rFonts w:eastAsia="Times New Roman" w:cs="Times New Roman"/>
                <w:color w:val="000000"/>
                <w:sz w:val="22"/>
                <w:lang w:eastAsia="ru-RU"/>
              </w:rPr>
              <w:t>3,32</w:t>
            </w:r>
          </w:p>
        </w:tc>
      </w:tr>
      <w:tr w:rsidR="00B27DF3" w:rsidRPr="00B27DF3" w:rsidTr="000C41AD">
        <w:trPr>
          <w:cantSplit/>
          <w:trHeight w:val="300"/>
        </w:trPr>
        <w:tc>
          <w:tcPr>
            <w:tcW w:w="1578" w:type="dxa"/>
            <w:shd w:val="clear" w:color="auto" w:fill="auto"/>
            <w:noWrap/>
            <w:vAlign w:val="center"/>
          </w:tcPr>
          <w:p w:rsidR="00B27DF3" w:rsidRPr="00B27DF3" w:rsidRDefault="00B27DF3" w:rsidP="00B27DF3">
            <w:pPr>
              <w:suppressAutoHyphens/>
              <w:spacing w:after="200"/>
              <w:ind w:left="-108" w:right="-108"/>
              <w:jc w:val="center"/>
              <w:rPr>
                <w:rFonts w:ascii="Calibri" w:eastAsia="Times New Roman" w:hAnsi="Calibri" w:cs="Calibri"/>
                <w:color w:val="000000"/>
                <w:sz w:val="20"/>
                <w:szCs w:val="20"/>
                <w:lang w:eastAsia="ru-RU"/>
              </w:rPr>
            </w:pPr>
            <w:r w:rsidRPr="00B27DF3">
              <w:rPr>
                <w:rFonts w:ascii="Calibri" w:eastAsia="Times New Roman" w:hAnsi="Calibri" w:cs="Calibri"/>
                <w:color w:val="000000"/>
                <w:sz w:val="20"/>
                <w:szCs w:val="20"/>
                <w:lang w:eastAsia="ru-RU"/>
              </w:rPr>
              <w:t>701010404</w:t>
            </w:r>
          </w:p>
        </w:tc>
        <w:tc>
          <w:tcPr>
            <w:tcW w:w="4820" w:type="dxa"/>
            <w:shd w:val="clear" w:color="auto" w:fill="auto"/>
          </w:tcPr>
          <w:p w:rsidR="00B27DF3" w:rsidRPr="00B27DF3" w:rsidRDefault="00B27DF3" w:rsidP="00B27DF3">
            <w:pPr>
              <w:suppressAutoHyphens/>
              <w:spacing w:after="200"/>
              <w:rPr>
                <w:rFonts w:eastAsia="Calibri" w:cs="Times New Roman"/>
                <w:sz w:val="22"/>
                <w:lang w:eastAsia="ru-RU"/>
              </w:rPr>
            </w:pPr>
            <w:r w:rsidRPr="00B27DF3">
              <w:rPr>
                <w:rFonts w:eastAsia="Calibri" w:cs="Times New Roman"/>
                <w:sz w:val="22"/>
                <w:lang w:eastAsia="ru-RU"/>
              </w:rPr>
              <w:t>Зона инженерной инфраструктуры</w:t>
            </w:r>
          </w:p>
        </w:tc>
        <w:tc>
          <w:tcPr>
            <w:tcW w:w="1701" w:type="dxa"/>
            <w:shd w:val="clear" w:color="auto" w:fill="auto"/>
            <w:vAlign w:val="center"/>
          </w:tcPr>
          <w:p w:rsidR="00B27DF3" w:rsidRPr="00B27DF3" w:rsidRDefault="00B27DF3" w:rsidP="00B27DF3">
            <w:pPr>
              <w:suppressAutoHyphens/>
              <w:spacing w:after="200"/>
              <w:ind w:left="-108" w:right="-108"/>
              <w:jc w:val="center"/>
              <w:rPr>
                <w:rFonts w:eastAsia="Times New Roman" w:cs="Times New Roman"/>
                <w:sz w:val="20"/>
                <w:szCs w:val="20"/>
                <w:lang w:eastAsia="ru-RU"/>
              </w:rPr>
            </w:pPr>
            <w:r w:rsidRPr="00B27DF3">
              <w:rPr>
                <w:rFonts w:eastAsia="Times New Roman" w:cs="Times New Roman"/>
                <w:color w:val="000000"/>
                <w:sz w:val="20"/>
                <w:szCs w:val="20"/>
                <w:lang w:eastAsia="ru-RU"/>
              </w:rPr>
              <w:t>0,55</w:t>
            </w:r>
          </w:p>
        </w:tc>
        <w:tc>
          <w:tcPr>
            <w:tcW w:w="1417" w:type="dxa"/>
            <w:shd w:val="clear" w:color="auto" w:fill="auto"/>
            <w:vAlign w:val="center"/>
          </w:tcPr>
          <w:p w:rsidR="00B27DF3" w:rsidRPr="00B27DF3" w:rsidRDefault="00B27DF3" w:rsidP="00B27DF3">
            <w:pPr>
              <w:suppressAutoHyphens/>
              <w:spacing w:after="200"/>
              <w:ind w:left="-108" w:right="-108"/>
              <w:jc w:val="center"/>
              <w:rPr>
                <w:rFonts w:eastAsia="Times New Roman" w:cs="Times New Roman"/>
                <w:sz w:val="20"/>
                <w:szCs w:val="20"/>
                <w:lang w:eastAsia="ru-RU"/>
              </w:rPr>
            </w:pPr>
            <w:r w:rsidRPr="00B27DF3">
              <w:rPr>
                <w:rFonts w:eastAsia="Times New Roman" w:cs="Times New Roman"/>
                <w:color w:val="000000"/>
                <w:sz w:val="20"/>
                <w:szCs w:val="20"/>
                <w:lang w:eastAsia="ru-RU"/>
              </w:rPr>
              <w:t>0,38</w:t>
            </w:r>
          </w:p>
        </w:tc>
        <w:tc>
          <w:tcPr>
            <w:tcW w:w="1417" w:type="dxa"/>
            <w:vAlign w:val="center"/>
          </w:tcPr>
          <w:p w:rsidR="00B27DF3" w:rsidRPr="00B27DF3" w:rsidRDefault="00B27DF3" w:rsidP="00B27DF3">
            <w:pPr>
              <w:suppressAutoHyphens/>
              <w:spacing w:after="200"/>
              <w:ind w:left="-108" w:right="-108"/>
              <w:jc w:val="center"/>
              <w:rPr>
                <w:rFonts w:eastAsia="Times New Roman" w:cs="Times New Roman"/>
                <w:color w:val="000000"/>
                <w:sz w:val="22"/>
                <w:lang w:eastAsia="ru-RU"/>
              </w:rPr>
            </w:pPr>
            <w:r w:rsidRPr="00B27DF3">
              <w:rPr>
                <w:rFonts w:eastAsia="Times New Roman" w:cs="Times New Roman"/>
                <w:color w:val="000000"/>
                <w:sz w:val="22"/>
                <w:lang w:eastAsia="ru-RU"/>
              </w:rPr>
              <w:t>0,04</w:t>
            </w:r>
          </w:p>
        </w:tc>
        <w:tc>
          <w:tcPr>
            <w:tcW w:w="1417" w:type="dxa"/>
            <w:vAlign w:val="center"/>
          </w:tcPr>
          <w:p w:rsidR="00B27DF3" w:rsidRPr="00B27DF3" w:rsidRDefault="00B27DF3" w:rsidP="00B27DF3">
            <w:pPr>
              <w:suppressAutoHyphens/>
              <w:spacing w:after="200"/>
              <w:ind w:left="-108" w:right="-108"/>
              <w:jc w:val="center"/>
              <w:rPr>
                <w:rFonts w:eastAsia="Times New Roman" w:cs="Times New Roman"/>
                <w:color w:val="000000"/>
                <w:sz w:val="22"/>
                <w:lang w:eastAsia="ru-RU"/>
              </w:rPr>
            </w:pPr>
            <w:r w:rsidRPr="00B27DF3">
              <w:rPr>
                <w:rFonts w:eastAsia="Times New Roman" w:cs="Times New Roman"/>
                <w:color w:val="000000"/>
                <w:sz w:val="22"/>
                <w:lang w:eastAsia="ru-RU"/>
              </w:rPr>
              <w:t>0,03</w:t>
            </w:r>
          </w:p>
        </w:tc>
        <w:tc>
          <w:tcPr>
            <w:tcW w:w="1417" w:type="dxa"/>
            <w:vAlign w:val="center"/>
          </w:tcPr>
          <w:p w:rsidR="00B27DF3" w:rsidRPr="00B27DF3" w:rsidRDefault="00B27DF3" w:rsidP="00B27DF3">
            <w:pPr>
              <w:suppressAutoHyphens/>
              <w:spacing w:after="200"/>
              <w:ind w:left="-108" w:right="-108"/>
              <w:jc w:val="center"/>
              <w:rPr>
                <w:rFonts w:eastAsia="Times New Roman" w:cs="Times New Roman"/>
                <w:color w:val="000000"/>
                <w:sz w:val="22"/>
                <w:lang w:eastAsia="ru-RU"/>
              </w:rPr>
            </w:pPr>
            <w:r w:rsidRPr="00B27DF3">
              <w:rPr>
                <w:rFonts w:eastAsia="Times New Roman" w:cs="Times New Roman"/>
                <w:color w:val="000000"/>
                <w:sz w:val="22"/>
                <w:lang w:eastAsia="ru-RU"/>
              </w:rPr>
              <w:t>0,02</w:t>
            </w:r>
          </w:p>
        </w:tc>
        <w:tc>
          <w:tcPr>
            <w:tcW w:w="1417" w:type="dxa"/>
            <w:vAlign w:val="center"/>
          </w:tcPr>
          <w:p w:rsidR="00B27DF3" w:rsidRPr="00B27DF3" w:rsidRDefault="00B27DF3" w:rsidP="00B27DF3">
            <w:pPr>
              <w:suppressAutoHyphens/>
              <w:spacing w:after="200"/>
              <w:ind w:left="-108" w:right="-108"/>
              <w:jc w:val="center"/>
              <w:rPr>
                <w:rFonts w:eastAsia="Times New Roman" w:cs="Times New Roman"/>
                <w:color w:val="000000"/>
                <w:sz w:val="22"/>
                <w:lang w:eastAsia="ru-RU"/>
              </w:rPr>
            </w:pPr>
            <w:r w:rsidRPr="00B27DF3">
              <w:rPr>
                <w:rFonts w:eastAsia="Times New Roman" w:cs="Times New Roman"/>
                <w:color w:val="000000"/>
                <w:sz w:val="22"/>
                <w:lang w:eastAsia="ru-RU"/>
              </w:rPr>
              <w:t>0,02</w:t>
            </w:r>
          </w:p>
        </w:tc>
      </w:tr>
      <w:tr w:rsidR="00B27DF3" w:rsidRPr="00B27DF3" w:rsidTr="000C41AD">
        <w:trPr>
          <w:cantSplit/>
          <w:trHeight w:val="510"/>
        </w:trPr>
        <w:tc>
          <w:tcPr>
            <w:tcW w:w="1578" w:type="dxa"/>
            <w:shd w:val="clear" w:color="auto" w:fill="auto"/>
            <w:noWrap/>
            <w:vAlign w:val="center"/>
          </w:tcPr>
          <w:p w:rsidR="00B27DF3" w:rsidRPr="00B27DF3" w:rsidRDefault="00B27DF3" w:rsidP="00B27DF3">
            <w:pPr>
              <w:suppressAutoHyphens/>
              <w:spacing w:after="200"/>
              <w:ind w:left="-108" w:right="-108"/>
              <w:jc w:val="center"/>
              <w:rPr>
                <w:rFonts w:ascii="Calibri" w:eastAsia="Times New Roman" w:hAnsi="Calibri" w:cs="Calibri"/>
                <w:color w:val="000000"/>
                <w:sz w:val="20"/>
                <w:szCs w:val="20"/>
                <w:highlight w:val="yellow"/>
                <w:lang w:eastAsia="ru-RU"/>
              </w:rPr>
            </w:pPr>
            <w:r w:rsidRPr="00B27DF3">
              <w:rPr>
                <w:rFonts w:ascii="Calibri" w:eastAsia="Times New Roman" w:hAnsi="Calibri" w:cs="Calibri"/>
                <w:color w:val="000000"/>
                <w:sz w:val="22"/>
                <w:lang w:eastAsia="ru-RU"/>
              </w:rPr>
              <w:t>701010405</w:t>
            </w:r>
          </w:p>
        </w:tc>
        <w:tc>
          <w:tcPr>
            <w:tcW w:w="4820" w:type="dxa"/>
            <w:shd w:val="clear" w:color="auto" w:fill="auto"/>
          </w:tcPr>
          <w:p w:rsidR="00B27DF3" w:rsidRPr="00B27DF3" w:rsidRDefault="00B27DF3" w:rsidP="00B27DF3">
            <w:pPr>
              <w:suppressAutoHyphens/>
              <w:spacing w:after="200"/>
              <w:rPr>
                <w:rFonts w:eastAsia="Calibri" w:cs="Times New Roman"/>
                <w:sz w:val="22"/>
                <w:lang w:eastAsia="ru-RU"/>
              </w:rPr>
            </w:pPr>
            <w:r w:rsidRPr="00B27DF3">
              <w:rPr>
                <w:rFonts w:eastAsia="Calibri" w:cs="Times New Roman"/>
                <w:sz w:val="22"/>
                <w:lang w:eastAsia="ru-RU"/>
              </w:rPr>
              <w:t>Зона транспортной инфраструктуры</w:t>
            </w:r>
          </w:p>
        </w:tc>
        <w:tc>
          <w:tcPr>
            <w:tcW w:w="1701" w:type="dxa"/>
            <w:shd w:val="clear" w:color="auto" w:fill="auto"/>
            <w:vAlign w:val="center"/>
          </w:tcPr>
          <w:p w:rsidR="00B27DF3" w:rsidRPr="00B27DF3" w:rsidRDefault="00B27DF3" w:rsidP="00B27DF3">
            <w:pPr>
              <w:suppressAutoHyphens/>
              <w:spacing w:after="200"/>
              <w:ind w:left="-108" w:right="-108"/>
              <w:jc w:val="center"/>
              <w:rPr>
                <w:rFonts w:eastAsia="Times New Roman" w:cs="Times New Roman"/>
                <w:sz w:val="20"/>
                <w:szCs w:val="20"/>
                <w:lang w:eastAsia="ru-RU"/>
              </w:rPr>
            </w:pPr>
            <w:r w:rsidRPr="00B27DF3">
              <w:rPr>
                <w:rFonts w:eastAsia="Times New Roman" w:cs="Times New Roman"/>
                <w:color w:val="000000"/>
                <w:sz w:val="20"/>
                <w:szCs w:val="20"/>
                <w:lang w:eastAsia="ru-RU"/>
              </w:rPr>
              <w:t>76,05</w:t>
            </w:r>
          </w:p>
        </w:tc>
        <w:tc>
          <w:tcPr>
            <w:tcW w:w="1417" w:type="dxa"/>
            <w:shd w:val="clear" w:color="auto" w:fill="auto"/>
            <w:vAlign w:val="center"/>
          </w:tcPr>
          <w:p w:rsidR="00B27DF3" w:rsidRPr="00B27DF3" w:rsidRDefault="00B27DF3" w:rsidP="00B27DF3">
            <w:pPr>
              <w:suppressAutoHyphens/>
              <w:spacing w:after="200"/>
              <w:ind w:left="-108" w:right="-108"/>
              <w:jc w:val="center"/>
              <w:rPr>
                <w:rFonts w:eastAsia="Times New Roman" w:cs="Times New Roman"/>
                <w:sz w:val="20"/>
                <w:szCs w:val="20"/>
                <w:lang w:eastAsia="ru-RU"/>
              </w:rPr>
            </w:pPr>
            <w:r w:rsidRPr="00B27DF3">
              <w:rPr>
                <w:rFonts w:eastAsia="Times New Roman" w:cs="Times New Roman"/>
                <w:color w:val="000000"/>
                <w:sz w:val="20"/>
                <w:szCs w:val="20"/>
                <w:lang w:eastAsia="ru-RU"/>
              </w:rPr>
              <w:t> </w:t>
            </w:r>
          </w:p>
        </w:tc>
        <w:tc>
          <w:tcPr>
            <w:tcW w:w="1417" w:type="dxa"/>
            <w:vAlign w:val="center"/>
          </w:tcPr>
          <w:p w:rsidR="00B27DF3" w:rsidRPr="00B27DF3" w:rsidRDefault="00B27DF3" w:rsidP="00B27DF3">
            <w:pPr>
              <w:suppressAutoHyphens/>
              <w:spacing w:after="200"/>
              <w:ind w:left="-108" w:right="-108"/>
              <w:jc w:val="center"/>
              <w:rPr>
                <w:rFonts w:eastAsia="Times New Roman" w:cs="Times New Roman"/>
                <w:color w:val="000000"/>
                <w:sz w:val="22"/>
                <w:lang w:eastAsia="ru-RU"/>
              </w:rPr>
            </w:pPr>
            <w:r w:rsidRPr="00B27DF3">
              <w:rPr>
                <w:rFonts w:eastAsia="Times New Roman" w:cs="Times New Roman"/>
                <w:color w:val="000000"/>
                <w:sz w:val="22"/>
                <w:lang w:eastAsia="ru-RU"/>
              </w:rPr>
              <w:t> </w:t>
            </w:r>
          </w:p>
        </w:tc>
        <w:tc>
          <w:tcPr>
            <w:tcW w:w="1417" w:type="dxa"/>
            <w:vAlign w:val="center"/>
          </w:tcPr>
          <w:p w:rsidR="00B27DF3" w:rsidRPr="00B27DF3" w:rsidRDefault="00B27DF3" w:rsidP="00B27DF3">
            <w:pPr>
              <w:suppressAutoHyphens/>
              <w:spacing w:after="200"/>
              <w:ind w:left="-108" w:right="-108"/>
              <w:jc w:val="center"/>
              <w:rPr>
                <w:rFonts w:eastAsia="Times New Roman" w:cs="Times New Roman"/>
                <w:color w:val="000000"/>
                <w:sz w:val="22"/>
                <w:lang w:eastAsia="ru-RU"/>
              </w:rPr>
            </w:pPr>
            <w:r w:rsidRPr="00B27DF3">
              <w:rPr>
                <w:rFonts w:eastAsia="Times New Roman" w:cs="Times New Roman"/>
                <w:color w:val="000000"/>
                <w:sz w:val="22"/>
                <w:lang w:eastAsia="ru-RU"/>
              </w:rPr>
              <w:t> </w:t>
            </w:r>
          </w:p>
        </w:tc>
        <w:tc>
          <w:tcPr>
            <w:tcW w:w="1417" w:type="dxa"/>
            <w:vAlign w:val="center"/>
          </w:tcPr>
          <w:p w:rsidR="00B27DF3" w:rsidRPr="00B27DF3" w:rsidRDefault="00B27DF3" w:rsidP="00B27DF3">
            <w:pPr>
              <w:suppressAutoHyphens/>
              <w:spacing w:after="200"/>
              <w:ind w:left="-108" w:right="-108"/>
              <w:jc w:val="center"/>
              <w:rPr>
                <w:rFonts w:eastAsia="Times New Roman" w:cs="Times New Roman"/>
                <w:color w:val="000000"/>
                <w:sz w:val="22"/>
                <w:lang w:eastAsia="ru-RU"/>
              </w:rPr>
            </w:pPr>
            <w:r w:rsidRPr="00B27DF3">
              <w:rPr>
                <w:rFonts w:eastAsia="Times New Roman" w:cs="Times New Roman"/>
                <w:color w:val="000000"/>
                <w:sz w:val="22"/>
                <w:lang w:eastAsia="ru-RU"/>
              </w:rPr>
              <w:t> </w:t>
            </w:r>
          </w:p>
        </w:tc>
        <w:tc>
          <w:tcPr>
            <w:tcW w:w="1417" w:type="dxa"/>
            <w:vAlign w:val="center"/>
          </w:tcPr>
          <w:p w:rsidR="00B27DF3" w:rsidRPr="00B27DF3" w:rsidRDefault="00B27DF3" w:rsidP="00B27DF3">
            <w:pPr>
              <w:suppressAutoHyphens/>
              <w:spacing w:after="200"/>
              <w:ind w:left="-108" w:right="-108"/>
              <w:jc w:val="center"/>
              <w:rPr>
                <w:rFonts w:eastAsia="Times New Roman" w:cs="Times New Roman"/>
                <w:color w:val="000000"/>
                <w:sz w:val="22"/>
                <w:lang w:eastAsia="ru-RU"/>
              </w:rPr>
            </w:pPr>
            <w:r w:rsidRPr="00B27DF3">
              <w:rPr>
                <w:rFonts w:eastAsia="Times New Roman" w:cs="Times New Roman"/>
                <w:color w:val="000000"/>
                <w:sz w:val="22"/>
                <w:lang w:eastAsia="ru-RU"/>
              </w:rPr>
              <w:t> </w:t>
            </w:r>
          </w:p>
        </w:tc>
      </w:tr>
      <w:tr w:rsidR="00B27DF3" w:rsidRPr="00B27DF3" w:rsidTr="000C41AD">
        <w:trPr>
          <w:cantSplit/>
          <w:trHeight w:val="255"/>
        </w:trPr>
        <w:tc>
          <w:tcPr>
            <w:tcW w:w="1578" w:type="dxa"/>
            <w:shd w:val="clear" w:color="auto" w:fill="auto"/>
            <w:noWrap/>
            <w:vAlign w:val="center"/>
            <w:hideMark/>
          </w:tcPr>
          <w:p w:rsidR="00B27DF3" w:rsidRPr="00B27DF3" w:rsidRDefault="00B27DF3" w:rsidP="00B27DF3">
            <w:pPr>
              <w:suppressAutoHyphens/>
              <w:spacing w:after="200"/>
              <w:ind w:left="-108" w:right="-108"/>
              <w:jc w:val="center"/>
              <w:rPr>
                <w:rFonts w:ascii="Calibri" w:eastAsia="Times New Roman" w:hAnsi="Calibri" w:cs="Calibri"/>
                <w:color w:val="000000"/>
                <w:sz w:val="20"/>
                <w:szCs w:val="20"/>
                <w:lang w:eastAsia="ru-RU"/>
              </w:rPr>
            </w:pPr>
          </w:p>
        </w:tc>
        <w:tc>
          <w:tcPr>
            <w:tcW w:w="4820" w:type="dxa"/>
            <w:shd w:val="clear" w:color="auto" w:fill="auto"/>
            <w:vAlign w:val="center"/>
            <w:hideMark/>
          </w:tcPr>
          <w:p w:rsidR="00B27DF3" w:rsidRPr="00B27DF3" w:rsidRDefault="00B27DF3" w:rsidP="00B27DF3">
            <w:pPr>
              <w:suppressAutoHyphens/>
              <w:spacing w:after="200"/>
              <w:rPr>
                <w:rFonts w:eastAsia="Calibri" w:cs="Times New Roman"/>
                <w:b/>
                <w:bCs/>
                <w:sz w:val="22"/>
                <w:lang w:eastAsia="ru-RU"/>
              </w:rPr>
            </w:pPr>
            <w:r w:rsidRPr="00B27DF3">
              <w:rPr>
                <w:rFonts w:eastAsia="Calibri" w:cs="Times New Roman"/>
                <w:b/>
                <w:bCs/>
                <w:sz w:val="22"/>
                <w:lang w:eastAsia="ru-RU"/>
              </w:rPr>
              <w:t>Зоны сельскохозяйственного использования</w:t>
            </w:r>
          </w:p>
        </w:tc>
        <w:tc>
          <w:tcPr>
            <w:tcW w:w="1701" w:type="dxa"/>
            <w:shd w:val="clear" w:color="auto" w:fill="auto"/>
            <w:noWrap/>
            <w:vAlign w:val="center"/>
          </w:tcPr>
          <w:p w:rsidR="00B27DF3" w:rsidRPr="00B27DF3" w:rsidRDefault="00B27DF3" w:rsidP="00B27DF3">
            <w:pPr>
              <w:suppressAutoHyphens/>
              <w:spacing w:after="200"/>
              <w:ind w:left="-108" w:right="-108"/>
              <w:jc w:val="center"/>
              <w:rPr>
                <w:rFonts w:eastAsia="Times New Roman" w:cs="Times New Roman"/>
                <w:sz w:val="20"/>
                <w:szCs w:val="20"/>
                <w:lang w:eastAsia="ru-RU"/>
              </w:rPr>
            </w:pPr>
            <w:r w:rsidRPr="00B27DF3">
              <w:rPr>
                <w:rFonts w:eastAsia="Times New Roman" w:cs="Times New Roman"/>
                <w:color w:val="000000"/>
                <w:sz w:val="20"/>
                <w:szCs w:val="20"/>
                <w:lang w:eastAsia="ru-RU"/>
              </w:rPr>
              <w:t> </w:t>
            </w:r>
          </w:p>
        </w:tc>
        <w:tc>
          <w:tcPr>
            <w:tcW w:w="1417" w:type="dxa"/>
            <w:shd w:val="clear" w:color="auto" w:fill="auto"/>
            <w:noWrap/>
            <w:vAlign w:val="center"/>
          </w:tcPr>
          <w:p w:rsidR="00B27DF3" w:rsidRPr="00B27DF3" w:rsidRDefault="00B27DF3" w:rsidP="00B27DF3">
            <w:pPr>
              <w:suppressAutoHyphens/>
              <w:spacing w:after="200"/>
              <w:ind w:left="-108" w:right="-108"/>
              <w:jc w:val="center"/>
              <w:rPr>
                <w:rFonts w:eastAsia="Times New Roman" w:cs="Times New Roman"/>
                <w:sz w:val="20"/>
                <w:szCs w:val="20"/>
                <w:lang w:eastAsia="ru-RU"/>
              </w:rPr>
            </w:pPr>
            <w:r w:rsidRPr="00B27DF3">
              <w:rPr>
                <w:rFonts w:eastAsia="Times New Roman" w:cs="Times New Roman"/>
                <w:color w:val="000000"/>
                <w:sz w:val="20"/>
                <w:szCs w:val="20"/>
                <w:lang w:eastAsia="ru-RU"/>
              </w:rPr>
              <w:t> </w:t>
            </w:r>
          </w:p>
        </w:tc>
        <w:tc>
          <w:tcPr>
            <w:tcW w:w="1417" w:type="dxa"/>
            <w:vAlign w:val="center"/>
          </w:tcPr>
          <w:p w:rsidR="00B27DF3" w:rsidRPr="00B27DF3" w:rsidRDefault="00B27DF3" w:rsidP="00B27DF3">
            <w:pPr>
              <w:suppressAutoHyphens/>
              <w:spacing w:after="200"/>
              <w:ind w:left="-108" w:right="-108"/>
              <w:jc w:val="center"/>
              <w:rPr>
                <w:rFonts w:eastAsia="Times New Roman" w:cs="Times New Roman"/>
                <w:sz w:val="20"/>
                <w:szCs w:val="20"/>
                <w:lang w:eastAsia="ru-RU"/>
              </w:rPr>
            </w:pPr>
            <w:r w:rsidRPr="00B27DF3">
              <w:rPr>
                <w:rFonts w:eastAsia="Times New Roman" w:cs="Times New Roman"/>
                <w:color w:val="000000"/>
                <w:sz w:val="20"/>
                <w:szCs w:val="20"/>
                <w:lang w:eastAsia="ru-RU"/>
              </w:rPr>
              <w:t> </w:t>
            </w:r>
          </w:p>
        </w:tc>
        <w:tc>
          <w:tcPr>
            <w:tcW w:w="1417" w:type="dxa"/>
            <w:vAlign w:val="center"/>
          </w:tcPr>
          <w:p w:rsidR="00B27DF3" w:rsidRPr="00B27DF3" w:rsidRDefault="00B27DF3" w:rsidP="00B27DF3">
            <w:pPr>
              <w:suppressAutoHyphens/>
              <w:spacing w:after="200"/>
              <w:ind w:left="-108" w:right="-108"/>
              <w:jc w:val="center"/>
              <w:rPr>
                <w:rFonts w:eastAsia="Times New Roman" w:cs="Times New Roman"/>
                <w:sz w:val="20"/>
                <w:szCs w:val="20"/>
                <w:lang w:eastAsia="ru-RU"/>
              </w:rPr>
            </w:pPr>
            <w:r w:rsidRPr="00B27DF3">
              <w:rPr>
                <w:rFonts w:eastAsia="Times New Roman" w:cs="Times New Roman"/>
                <w:color w:val="000000"/>
                <w:sz w:val="20"/>
                <w:szCs w:val="20"/>
                <w:lang w:eastAsia="ru-RU"/>
              </w:rPr>
              <w:t> </w:t>
            </w:r>
          </w:p>
        </w:tc>
        <w:tc>
          <w:tcPr>
            <w:tcW w:w="1417" w:type="dxa"/>
            <w:vAlign w:val="center"/>
          </w:tcPr>
          <w:p w:rsidR="00B27DF3" w:rsidRPr="00B27DF3" w:rsidRDefault="00B27DF3" w:rsidP="00B27DF3">
            <w:pPr>
              <w:suppressAutoHyphens/>
              <w:spacing w:after="200"/>
              <w:ind w:left="-108" w:right="-108"/>
              <w:jc w:val="center"/>
              <w:rPr>
                <w:rFonts w:eastAsia="Times New Roman" w:cs="Times New Roman"/>
                <w:sz w:val="20"/>
                <w:szCs w:val="20"/>
                <w:lang w:eastAsia="ru-RU"/>
              </w:rPr>
            </w:pPr>
            <w:r w:rsidRPr="00B27DF3">
              <w:rPr>
                <w:rFonts w:eastAsia="Times New Roman" w:cs="Times New Roman"/>
                <w:color w:val="000000"/>
                <w:sz w:val="20"/>
                <w:szCs w:val="20"/>
                <w:lang w:eastAsia="ru-RU"/>
              </w:rPr>
              <w:t> </w:t>
            </w:r>
          </w:p>
        </w:tc>
        <w:tc>
          <w:tcPr>
            <w:tcW w:w="1417" w:type="dxa"/>
            <w:vAlign w:val="center"/>
          </w:tcPr>
          <w:p w:rsidR="00B27DF3" w:rsidRPr="00B27DF3" w:rsidRDefault="00B27DF3" w:rsidP="00B27DF3">
            <w:pPr>
              <w:suppressAutoHyphens/>
              <w:spacing w:after="200"/>
              <w:ind w:left="-108" w:right="-108"/>
              <w:jc w:val="center"/>
              <w:rPr>
                <w:rFonts w:eastAsia="Times New Roman" w:cs="Times New Roman"/>
                <w:sz w:val="20"/>
                <w:szCs w:val="20"/>
                <w:lang w:eastAsia="ru-RU"/>
              </w:rPr>
            </w:pPr>
            <w:r w:rsidRPr="00B27DF3">
              <w:rPr>
                <w:rFonts w:eastAsia="Times New Roman" w:cs="Times New Roman"/>
                <w:color w:val="000000"/>
                <w:sz w:val="20"/>
                <w:szCs w:val="20"/>
                <w:lang w:eastAsia="ru-RU"/>
              </w:rPr>
              <w:t> </w:t>
            </w:r>
          </w:p>
        </w:tc>
      </w:tr>
      <w:tr w:rsidR="00B27DF3" w:rsidRPr="00B27DF3" w:rsidTr="000C41AD">
        <w:trPr>
          <w:cantSplit/>
          <w:trHeight w:val="255"/>
        </w:trPr>
        <w:tc>
          <w:tcPr>
            <w:tcW w:w="1578" w:type="dxa"/>
            <w:shd w:val="clear" w:color="auto" w:fill="auto"/>
            <w:noWrap/>
            <w:vAlign w:val="center"/>
          </w:tcPr>
          <w:p w:rsidR="00B27DF3" w:rsidRPr="00B27DF3" w:rsidRDefault="00B27DF3" w:rsidP="00B27DF3">
            <w:pPr>
              <w:suppressAutoHyphens/>
              <w:spacing w:after="200"/>
              <w:ind w:left="-108" w:right="-108"/>
              <w:jc w:val="center"/>
              <w:rPr>
                <w:rFonts w:ascii="Calibri" w:eastAsia="Times New Roman" w:hAnsi="Calibri" w:cs="Calibri"/>
                <w:bCs/>
                <w:sz w:val="20"/>
                <w:szCs w:val="20"/>
                <w:lang w:eastAsia="ru-RU"/>
              </w:rPr>
            </w:pPr>
            <w:r w:rsidRPr="00B27DF3">
              <w:rPr>
                <w:rFonts w:eastAsia="Calibri" w:cs="Times New Roman"/>
                <w:bCs/>
                <w:sz w:val="22"/>
                <w:lang w:eastAsia="ru-RU"/>
              </w:rPr>
              <w:t>701010500</w:t>
            </w:r>
          </w:p>
        </w:tc>
        <w:tc>
          <w:tcPr>
            <w:tcW w:w="4820" w:type="dxa"/>
            <w:shd w:val="clear" w:color="auto" w:fill="auto"/>
          </w:tcPr>
          <w:p w:rsidR="00B27DF3" w:rsidRPr="00B27DF3" w:rsidRDefault="00B27DF3" w:rsidP="00B27DF3">
            <w:pPr>
              <w:suppressAutoHyphens/>
              <w:spacing w:after="200"/>
              <w:rPr>
                <w:rFonts w:eastAsia="Calibri" w:cs="Times New Roman"/>
                <w:sz w:val="22"/>
                <w:lang w:eastAsia="ru-RU"/>
              </w:rPr>
            </w:pPr>
            <w:r w:rsidRPr="00B27DF3">
              <w:rPr>
                <w:rFonts w:eastAsia="Calibri" w:cs="Times New Roman"/>
                <w:sz w:val="22"/>
                <w:lang w:eastAsia="ru-RU"/>
              </w:rPr>
              <w:t>Зона сельскохозяйственного использования</w:t>
            </w:r>
          </w:p>
        </w:tc>
        <w:tc>
          <w:tcPr>
            <w:tcW w:w="1701" w:type="dxa"/>
            <w:shd w:val="clear" w:color="auto" w:fill="auto"/>
            <w:vAlign w:val="center"/>
          </w:tcPr>
          <w:p w:rsidR="00B27DF3" w:rsidRPr="00B27DF3" w:rsidRDefault="00B27DF3" w:rsidP="00B27DF3">
            <w:pPr>
              <w:suppressAutoHyphens/>
              <w:spacing w:after="200"/>
              <w:ind w:left="-108" w:right="-108"/>
              <w:jc w:val="center"/>
              <w:rPr>
                <w:rFonts w:eastAsia="Times New Roman" w:cs="Times New Roman"/>
                <w:sz w:val="20"/>
                <w:szCs w:val="20"/>
                <w:lang w:eastAsia="ru-RU"/>
              </w:rPr>
            </w:pPr>
            <w:r w:rsidRPr="00B27DF3">
              <w:rPr>
                <w:rFonts w:eastAsia="Times New Roman" w:cs="Times New Roman"/>
                <w:color w:val="000000"/>
                <w:sz w:val="20"/>
                <w:szCs w:val="20"/>
                <w:lang w:eastAsia="ru-RU"/>
              </w:rPr>
              <w:t>11560,17</w:t>
            </w:r>
          </w:p>
        </w:tc>
        <w:tc>
          <w:tcPr>
            <w:tcW w:w="1417" w:type="dxa"/>
            <w:shd w:val="clear" w:color="auto" w:fill="auto"/>
            <w:noWrap/>
            <w:vAlign w:val="center"/>
          </w:tcPr>
          <w:p w:rsidR="00B27DF3" w:rsidRPr="00B27DF3" w:rsidRDefault="00B27DF3" w:rsidP="00B27DF3">
            <w:pPr>
              <w:suppressAutoHyphens/>
              <w:spacing w:after="200"/>
              <w:ind w:left="-108" w:right="-108"/>
              <w:jc w:val="center"/>
              <w:rPr>
                <w:rFonts w:eastAsia="Times New Roman" w:cs="Times New Roman"/>
                <w:sz w:val="20"/>
                <w:szCs w:val="20"/>
                <w:lang w:eastAsia="ru-RU"/>
              </w:rPr>
            </w:pPr>
            <w:r w:rsidRPr="00B27DF3">
              <w:rPr>
                <w:rFonts w:eastAsia="Times New Roman" w:cs="Times New Roman"/>
                <w:color w:val="000000"/>
                <w:sz w:val="20"/>
                <w:szCs w:val="20"/>
                <w:lang w:eastAsia="ru-RU"/>
              </w:rPr>
              <w:t>19,99</w:t>
            </w:r>
          </w:p>
        </w:tc>
        <w:tc>
          <w:tcPr>
            <w:tcW w:w="1417" w:type="dxa"/>
            <w:vAlign w:val="center"/>
          </w:tcPr>
          <w:p w:rsidR="00B27DF3" w:rsidRPr="00B27DF3" w:rsidRDefault="00B27DF3" w:rsidP="00B27DF3">
            <w:pPr>
              <w:suppressAutoHyphens/>
              <w:spacing w:after="200"/>
              <w:ind w:left="-108" w:right="-108"/>
              <w:jc w:val="center"/>
              <w:rPr>
                <w:rFonts w:eastAsia="Times New Roman" w:cs="Times New Roman"/>
                <w:sz w:val="20"/>
                <w:szCs w:val="20"/>
                <w:lang w:eastAsia="ru-RU"/>
              </w:rPr>
            </w:pPr>
            <w:r w:rsidRPr="00B27DF3">
              <w:rPr>
                <w:rFonts w:eastAsia="Times New Roman" w:cs="Times New Roman"/>
                <w:color w:val="000000"/>
                <w:sz w:val="20"/>
                <w:szCs w:val="20"/>
                <w:lang w:eastAsia="ru-RU"/>
              </w:rPr>
              <w:t>55,44</w:t>
            </w:r>
          </w:p>
        </w:tc>
        <w:tc>
          <w:tcPr>
            <w:tcW w:w="1417" w:type="dxa"/>
            <w:vAlign w:val="center"/>
          </w:tcPr>
          <w:p w:rsidR="00B27DF3" w:rsidRPr="00B27DF3" w:rsidRDefault="00B27DF3" w:rsidP="00B27DF3">
            <w:pPr>
              <w:suppressAutoHyphens/>
              <w:spacing w:after="200"/>
              <w:ind w:left="-108" w:right="-108"/>
              <w:jc w:val="center"/>
              <w:rPr>
                <w:rFonts w:eastAsia="Times New Roman" w:cs="Times New Roman"/>
                <w:sz w:val="20"/>
                <w:szCs w:val="20"/>
                <w:lang w:eastAsia="ru-RU"/>
              </w:rPr>
            </w:pPr>
            <w:r w:rsidRPr="00B27DF3">
              <w:rPr>
                <w:rFonts w:eastAsia="Times New Roman" w:cs="Times New Roman"/>
                <w:color w:val="000000"/>
                <w:sz w:val="20"/>
                <w:szCs w:val="20"/>
                <w:lang w:eastAsia="ru-RU"/>
              </w:rPr>
              <w:t> </w:t>
            </w:r>
          </w:p>
        </w:tc>
        <w:tc>
          <w:tcPr>
            <w:tcW w:w="1417" w:type="dxa"/>
            <w:vAlign w:val="center"/>
          </w:tcPr>
          <w:p w:rsidR="00B27DF3" w:rsidRPr="00B27DF3" w:rsidRDefault="00B27DF3" w:rsidP="00B27DF3">
            <w:pPr>
              <w:suppressAutoHyphens/>
              <w:spacing w:after="200"/>
              <w:ind w:left="-108" w:right="-108"/>
              <w:jc w:val="center"/>
              <w:rPr>
                <w:rFonts w:eastAsia="Times New Roman" w:cs="Times New Roman"/>
                <w:sz w:val="20"/>
                <w:szCs w:val="20"/>
                <w:lang w:eastAsia="ru-RU"/>
              </w:rPr>
            </w:pPr>
            <w:r w:rsidRPr="00B27DF3">
              <w:rPr>
                <w:rFonts w:eastAsia="Times New Roman" w:cs="Times New Roman"/>
                <w:color w:val="000000"/>
                <w:sz w:val="20"/>
                <w:szCs w:val="20"/>
                <w:lang w:eastAsia="ru-RU"/>
              </w:rPr>
              <w:t>16,58</w:t>
            </w:r>
          </w:p>
        </w:tc>
        <w:tc>
          <w:tcPr>
            <w:tcW w:w="1417" w:type="dxa"/>
            <w:vAlign w:val="center"/>
          </w:tcPr>
          <w:p w:rsidR="00B27DF3" w:rsidRPr="00B27DF3" w:rsidRDefault="00B27DF3" w:rsidP="00B27DF3">
            <w:pPr>
              <w:suppressAutoHyphens/>
              <w:spacing w:after="200"/>
              <w:ind w:left="-108" w:right="-108"/>
              <w:jc w:val="center"/>
              <w:rPr>
                <w:rFonts w:eastAsia="Times New Roman" w:cs="Times New Roman"/>
                <w:sz w:val="20"/>
                <w:szCs w:val="20"/>
                <w:lang w:eastAsia="ru-RU"/>
              </w:rPr>
            </w:pPr>
            <w:r w:rsidRPr="00B27DF3">
              <w:rPr>
                <w:rFonts w:eastAsia="Times New Roman" w:cs="Times New Roman"/>
                <w:color w:val="000000"/>
                <w:sz w:val="20"/>
                <w:szCs w:val="20"/>
                <w:lang w:eastAsia="ru-RU"/>
              </w:rPr>
              <w:t> </w:t>
            </w:r>
          </w:p>
        </w:tc>
      </w:tr>
      <w:tr w:rsidR="00B27DF3" w:rsidRPr="00B27DF3" w:rsidTr="000C41AD">
        <w:trPr>
          <w:cantSplit/>
          <w:trHeight w:val="255"/>
        </w:trPr>
        <w:tc>
          <w:tcPr>
            <w:tcW w:w="1578" w:type="dxa"/>
            <w:shd w:val="clear" w:color="auto" w:fill="auto"/>
            <w:noWrap/>
            <w:vAlign w:val="center"/>
          </w:tcPr>
          <w:p w:rsidR="00B27DF3" w:rsidRPr="00B27DF3" w:rsidRDefault="00B27DF3" w:rsidP="00B27DF3">
            <w:pPr>
              <w:suppressAutoHyphens/>
              <w:spacing w:after="200"/>
              <w:ind w:left="-108" w:right="-108"/>
              <w:rPr>
                <w:rFonts w:ascii="Calibri" w:eastAsia="Times New Roman" w:hAnsi="Calibri" w:cs="Calibri"/>
                <w:sz w:val="20"/>
                <w:szCs w:val="20"/>
                <w:lang w:eastAsia="ru-RU"/>
              </w:rPr>
            </w:pPr>
          </w:p>
        </w:tc>
        <w:tc>
          <w:tcPr>
            <w:tcW w:w="4820" w:type="dxa"/>
            <w:shd w:val="clear" w:color="auto" w:fill="auto"/>
          </w:tcPr>
          <w:p w:rsidR="00B27DF3" w:rsidRPr="00B27DF3" w:rsidRDefault="00B27DF3" w:rsidP="00B27DF3">
            <w:pPr>
              <w:suppressAutoHyphens/>
              <w:spacing w:after="200"/>
              <w:rPr>
                <w:rFonts w:eastAsia="Calibri" w:cs="Times New Roman"/>
                <w:b/>
                <w:bCs/>
                <w:sz w:val="22"/>
                <w:lang w:eastAsia="ru-RU"/>
              </w:rPr>
            </w:pPr>
            <w:r w:rsidRPr="00B27DF3">
              <w:rPr>
                <w:rFonts w:eastAsia="Calibri" w:cs="Times New Roman"/>
                <w:b/>
                <w:bCs/>
                <w:sz w:val="22"/>
                <w:lang w:eastAsia="ru-RU"/>
              </w:rPr>
              <w:t>Зоны рекреационного назначения</w:t>
            </w:r>
          </w:p>
        </w:tc>
        <w:tc>
          <w:tcPr>
            <w:tcW w:w="1701" w:type="dxa"/>
            <w:shd w:val="clear" w:color="auto" w:fill="auto"/>
            <w:vAlign w:val="center"/>
          </w:tcPr>
          <w:p w:rsidR="00B27DF3" w:rsidRPr="00B27DF3" w:rsidRDefault="00B27DF3" w:rsidP="00B27DF3">
            <w:pPr>
              <w:suppressAutoHyphens/>
              <w:spacing w:after="200"/>
              <w:ind w:left="-108" w:right="-108"/>
              <w:jc w:val="center"/>
              <w:rPr>
                <w:rFonts w:eastAsia="Times New Roman" w:cs="Times New Roman"/>
                <w:sz w:val="20"/>
                <w:szCs w:val="20"/>
                <w:lang w:eastAsia="ru-RU"/>
              </w:rPr>
            </w:pPr>
            <w:r w:rsidRPr="00B27DF3">
              <w:rPr>
                <w:rFonts w:eastAsia="Times New Roman" w:cs="Times New Roman"/>
                <w:color w:val="000000"/>
                <w:sz w:val="20"/>
                <w:szCs w:val="20"/>
                <w:lang w:eastAsia="ru-RU"/>
              </w:rPr>
              <w:t> </w:t>
            </w:r>
          </w:p>
        </w:tc>
        <w:tc>
          <w:tcPr>
            <w:tcW w:w="1417" w:type="dxa"/>
            <w:shd w:val="clear" w:color="auto" w:fill="auto"/>
            <w:vAlign w:val="center"/>
          </w:tcPr>
          <w:p w:rsidR="00B27DF3" w:rsidRPr="00B27DF3" w:rsidRDefault="00B27DF3" w:rsidP="00B27DF3">
            <w:pPr>
              <w:suppressAutoHyphens/>
              <w:spacing w:after="200"/>
              <w:ind w:left="-108" w:right="-108"/>
              <w:jc w:val="center"/>
              <w:rPr>
                <w:rFonts w:eastAsia="Times New Roman" w:cs="Times New Roman"/>
                <w:sz w:val="20"/>
                <w:szCs w:val="20"/>
                <w:lang w:eastAsia="ru-RU"/>
              </w:rPr>
            </w:pPr>
            <w:r w:rsidRPr="00B27DF3">
              <w:rPr>
                <w:rFonts w:eastAsia="Times New Roman" w:cs="Times New Roman"/>
                <w:color w:val="000000"/>
                <w:sz w:val="20"/>
                <w:szCs w:val="20"/>
                <w:lang w:eastAsia="ru-RU"/>
              </w:rPr>
              <w:t> </w:t>
            </w:r>
          </w:p>
        </w:tc>
        <w:tc>
          <w:tcPr>
            <w:tcW w:w="1417" w:type="dxa"/>
            <w:vAlign w:val="center"/>
          </w:tcPr>
          <w:p w:rsidR="00B27DF3" w:rsidRPr="00B27DF3" w:rsidRDefault="00B27DF3" w:rsidP="00B27DF3">
            <w:pPr>
              <w:suppressAutoHyphens/>
              <w:spacing w:after="200"/>
              <w:ind w:left="-108" w:right="-108"/>
              <w:jc w:val="center"/>
              <w:rPr>
                <w:rFonts w:eastAsia="Times New Roman" w:cs="Times New Roman"/>
                <w:sz w:val="20"/>
                <w:szCs w:val="20"/>
                <w:lang w:eastAsia="ru-RU"/>
              </w:rPr>
            </w:pPr>
            <w:r w:rsidRPr="00B27DF3">
              <w:rPr>
                <w:rFonts w:eastAsia="Times New Roman" w:cs="Times New Roman"/>
                <w:color w:val="000000"/>
                <w:sz w:val="20"/>
                <w:szCs w:val="20"/>
                <w:lang w:eastAsia="ru-RU"/>
              </w:rPr>
              <w:t> </w:t>
            </w:r>
          </w:p>
        </w:tc>
        <w:tc>
          <w:tcPr>
            <w:tcW w:w="1417" w:type="dxa"/>
            <w:vAlign w:val="center"/>
          </w:tcPr>
          <w:p w:rsidR="00B27DF3" w:rsidRPr="00B27DF3" w:rsidRDefault="00B27DF3" w:rsidP="00B27DF3">
            <w:pPr>
              <w:suppressAutoHyphens/>
              <w:spacing w:after="200"/>
              <w:ind w:left="-108" w:right="-108"/>
              <w:jc w:val="center"/>
              <w:rPr>
                <w:rFonts w:eastAsia="Times New Roman" w:cs="Times New Roman"/>
                <w:sz w:val="20"/>
                <w:szCs w:val="20"/>
                <w:lang w:eastAsia="ru-RU"/>
              </w:rPr>
            </w:pPr>
            <w:r w:rsidRPr="00B27DF3">
              <w:rPr>
                <w:rFonts w:eastAsia="Times New Roman" w:cs="Times New Roman"/>
                <w:color w:val="000000"/>
                <w:sz w:val="20"/>
                <w:szCs w:val="20"/>
                <w:lang w:eastAsia="ru-RU"/>
              </w:rPr>
              <w:t> </w:t>
            </w:r>
          </w:p>
        </w:tc>
        <w:tc>
          <w:tcPr>
            <w:tcW w:w="1417" w:type="dxa"/>
            <w:vAlign w:val="center"/>
          </w:tcPr>
          <w:p w:rsidR="00B27DF3" w:rsidRPr="00B27DF3" w:rsidRDefault="00B27DF3" w:rsidP="00B27DF3">
            <w:pPr>
              <w:suppressAutoHyphens/>
              <w:spacing w:after="200"/>
              <w:ind w:left="-108" w:right="-108"/>
              <w:jc w:val="center"/>
              <w:rPr>
                <w:rFonts w:eastAsia="Times New Roman" w:cs="Times New Roman"/>
                <w:sz w:val="20"/>
                <w:szCs w:val="20"/>
                <w:lang w:eastAsia="ru-RU"/>
              </w:rPr>
            </w:pPr>
            <w:r w:rsidRPr="00B27DF3">
              <w:rPr>
                <w:rFonts w:eastAsia="Times New Roman" w:cs="Times New Roman"/>
                <w:color w:val="000000"/>
                <w:sz w:val="20"/>
                <w:szCs w:val="20"/>
                <w:lang w:eastAsia="ru-RU"/>
              </w:rPr>
              <w:t> </w:t>
            </w:r>
          </w:p>
        </w:tc>
        <w:tc>
          <w:tcPr>
            <w:tcW w:w="1417" w:type="dxa"/>
            <w:vAlign w:val="center"/>
          </w:tcPr>
          <w:p w:rsidR="00B27DF3" w:rsidRPr="00B27DF3" w:rsidRDefault="00B27DF3" w:rsidP="00B27DF3">
            <w:pPr>
              <w:suppressAutoHyphens/>
              <w:spacing w:after="200"/>
              <w:ind w:left="-108" w:right="-108"/>
              <w:jc w:val="center"/>
              <w:rPr>
                <w:rFonts w:eastAsia="Times New Roman" w:cs="Times New Roman"/>
                <w:sz w:val="20"/>
                <w:szCs w:val="20"/>
                <w:lang w:eastAsia="ru-RU"/>
              </w:rPr>
            </w:pPr>
            <w:r w:rsidRPr="00B27DF3">
              <w:rPr>
                <w:rFonts w:eastAsia="Times New Roman" w:cs="Times New Roman"/>
                <w:color w:val="000000"/>
                <w:sz w:val="20"/>
                <w:szCs w:val="20"/>
                <w:lang w:eastAsia="ru-RU"/>
              </w:rPr>
              <w:t> </w:t>
            </w:r>
          </w:p>
        </w:tc>
      </w:tr>
      <w:tr w:rsidR="00B27DF3" w:rsidRPr="00B27DF3" w:rsidTr="000C41AD">
        <w:trPr>
          <w:cantSplit/>
          <w:trHeight w:val="255"/>
        </w:trPr>
        <w:tc>
          <w:tcPr>
            <w:tcW w:w="1578" w:type="dxa"/>
            <w:shd w:val="clear" w:color="auto" w:fill="auto"/>
            <w:noWrap/>
            <w:vAlign w:val="center"/>
          </w:tcPr>
          <w:p w:rsidR="00B27DF3" w:rsidRPr="00B27DF3" w:rsidRDefault="00B27DF3" w:rsidP="00B27DF3">
            <w:pPr>
              <w:suppressAutoHyphens/>
              <w:spacing w:after="200"/>
              <w:ind w:left="-108" w:right="-108"/>
              <w:jc w:val="center"/>
              <w:rPr>
                <w:rFonts w:eastAsia="Calibri" w:cs="Times New Roman"/>
                <w:sz w:val="22"/>
                <w:lang w:eastAsia="ru-RU"/>
              </w:rPr>
            </w:pPr>
            <w:r w:rsidRPr="00B27DF3">
              <w:rPr>
                <w:rFonts w:eastAsia="Calibri" w:cs="Times New Roman"/>
                <w:sz w:val="22"/>
                <w:lang w:eastAsia="ru-RU"/>
              </w:rPr>
              <w:t>701010605</w:t>
            </w:r>
          </w:p>
        </w:tc>
        <w:tc>
          <w:tcPr>
            <w:tcW w:w="4820" w:type="dxa"/>
            <w:shd w:val="clear" w:color="auto" w:fill="auto"/>
            <w:vAlign w:val="center"/>
          </w:tcPr>
          <w:p w:rsidR="00B27DF3" w:rsidRPr="00B27DF3" w:rsidRDefault="00B27DF3" w:rsidP="00B27DF3">
            <w:pPr>
              <w:suppressAutoHyphens/>
              <w:spacing w:after="200"/>
              <w:rPr>
                <w:rFonts w:eastAsia="Calibri" w:cs="Times New Roman"/>
                <w:sz w:val="22"/>
                <w:lang w:eastAsia="ru-RU"/>
              </w:rPr>
            </w:pPr>
            <w:r w:rsidRPr="00B27DF3">
              <w:rPr>
                <w:rFonts w:eastAsia="Calibri" w:cs="Times New Roman"/>
                <w:sz w:val="22"/>
                <w:lang w:eastAsia="ru-RU"/>
              </w:rPr>
              <w:t>Зона лесов</w:t>
            </w:r>
          </w:p>
        </w:tc>
        <w:tc>
          <w:tcPr>
            <w:tcW w:w="1701" w:type="dxa"/>
            <w:shd w:val="clear" w:color="auto" w:fill="auto"/>
            <w:vAlign w:val="center"/>
          </w:tcPr>
          <w:p w:rsidR="00B27DF3" w:rsidRPr="00B27DF3" w:rsidRDefault="00B27DF3" w:rsidP="00B27DF3">
            <w:pPr>
              <w:jc w:val="center"/>
              <w:rPr>
                <w:rFonts w:eastAsia="Times New Roman" w:cs="Times New Roman"/>
                <w:color w:val="000000"/>
                <w:sz w:val="22"/>
                <w:lang w:eastAsia="ru-RU"/>
              </w:rPr>
            </w:pPr>
            <w:r w:rsidRPr="00B27DF3">
              <w:rPr>
                <w:rFonts w:eastAsia="Times New Roman" w:cs="Times New Roman"/>
                <w:color w:val="000000"/>
                <w:sz w:val="22"/>
                <w:lang w:eastAsia="ru-RU"/>
              </w:rPr>
              <w:t>23633,29</w:t>
            </w:r>
          </w:p>
        </w:tc>
        <w:tc>
          <w:tcPr>
            <w:tcW w:w="1417" w:type="dxa"/>
            <w:shd w:val="clear" w:color="auto" w:fill="auto"/>
            <w:noWrap/>
            <w:vAlign w:val="center"/>
          </w:tcPr>
          <w:p w:rsidR="00B27DF3" w:rsidRPr="00B27DF3" w:rsidRDefault="00B27DF3" w:rsidP="00B27DF3">
            <w:pPr>
              <w:suppressAutoHyphens/>
              <w:spacing w:after="200"/>
              <w:jc w:val="center"/>
              <w:rPr>
                <w:rFonts w:eastAsia="Times New Roman" w:cs="Times New Roman"/>
                <w:sz w:val="20"/>
                <w:szCs w:val="20"/>
                <w:lang w:eastAsia="ru-RU"/>
              </w:rPr>
            </w:pPr>
            <w:r w:rsidRPr="00B27DF3">
              <w:rPr>
                <w:rFonts w:eastAsia="Times New Roman" w:cs="Times New Roman"/>
                <w:color w:val="000000"/>
                <w:sz w:val="20"/>
                <w:szCs w:val="20"/>
                <w:lang w:eastAsia="ru-RU"/>
              </w:rPr>
              <w:t> </w:t>
            </w:r>
          </w:p>
        </w:tc>
        <w:tc>
          <w:tcPr>
            <w:tcW w:w="1417" w:type="dxa"/>
            <w:vAlign w:val="center"/>
          </w:tcPr>
          <w:p w:rsidR="00B27DF3" w:rsidRPr="00B27DF3" w:rsidRDefault="00B27DF3" w:rsidP="00B27DF3">
            <w:pPr>
              <w:suppressAutoHyphens/>
              <w:spacing w:after="200"/>
              <w:jc w:val="center"/>
              <w:rPr>
                <w:rFonts w:eastAsia="Times New Roman" w:cs="Times New Roman"/>
                <w:sz w:val="20"/>
                <w:szCs w:val="20"/>
                <w:lang w:eastAsia="ru-RU"/>
              </w:rPr>
            </w:pPr>
            <w:r w:rsidRPr="00B27DF3">
              <w:rPr>
                <w:rFonts w:eastAsia="Times New Roman" w:cs="Times New Roman"/>
                <w:color w:val="000000"/>
                <w:sz w:val="20"/>
                <w:szCs w:val="20"/>
                <w:lang w:eastAsia="ru-RU"/>
              </w:rPr>
              <w:t> </w:t>
            </w:r>
          </w:p>
        </w:tc>
        <w:tc>
          <w:tcPr>
            <w:tcW w:w="1417" w:type="dxa"/>
            <w:vAlign w:val="center"/>
          </w:tcPr>
          <w:p w:rsidR="00B27DF3" w:rsidRPr="00B27DF3" w:rsidRDefault="00B27DF3" w:rsidP="00B27DF3">
            <w:pPr>
              <w:suppressAutoHyphens/>
              <w:spacing w:after="200"/>
              <w:jc w:val="center"/>
              <w:rPr>
                <w:rFonts w:eastAsia="Times New Roman" w:cs="Times New Roman"/>
                <w:sz w:val="20"/>
                <w:szCs w:val="20"/>
                <w:lang w:eastAsia="ru-RU"/>
              </w:rPr>
            </w:pPr>
            <w:r w:rsidRPr="00B27DF3">
              <w:rPr>
                <w:rFonts w:eastAsia="Times New Roman" w:cs="Times New Roman"/>
                <w:color w:val="000000"/>
                <w:sz w:val="20"/>
                <w:szCs w:val="20"/>
                <w:lang w:eastAsia="ru-RU"/>
              </w:rPr>
              <w:t> </w:t>
            </w:r>
          </w:p>
        </w:tc>
        <w:tc>
          <w:tcPr>
            <w:tcW w:w="1417" w:type="dxa"/>
            <w:vAlign w:val="center"/>
          </w:tcPr>
          <w:p w:rsidR="00B27DF3" w:rsidRPr="00B27DF3" w:rsidRDefault="00B27DF3" w:rsidP="00B27DF3">
            <w:pPr>
              <w:suppressAutoHyphens/>
              <w:spacing w:after="200"/>
              <w:jc w:val="center"/>
              <w:rPr>
                <w:rFonts w:eastAsia="Times New Roman" w:cs="Times New Roman"/>
                <w:sz w:val="20"/>
                <w:szCs w:val="20"/>
                <w:lang w:eastAsia="ru-RU"/>
              </w:rPr>
            </w:pPr>
            <w:r w:rsidRPr="00B27DF3">
              <w:rPr>
                <w:rFonts w:eastAsia="Times New Roman" w:cs="Times New Roman"/>
                <w:color w:val="000000"/>
                <w:sz w:val="20"/>
                <w:szCs w:val="20"/>
                <w:lang w:eastAsia="ru-RU"/>
              </w:rPr>
              <w:t> </w:t>
            </w:r>
          </w:p>
        </w:tc>
        <w:tc>
          <w:tcPr>
            <w:tcW w:w="1417" w:type="dxa"/>
            <w:vAlign w:val="center"/>
          </w:tcPr>
          <w:p w:rsidR="00B27DF3" w:rsidRPr="00B27DF3" w:rsidRDefault="00B27DF3" w:rsidP="00B27DF3">
            <w:pPr>
              <w:suppressAutoHyphens/>
              <w:spacing w:after="200"/>
              <w:jc w:val="center"/>
              <w:rPr>
                <w:rFonts w:eastAsia="Times New Roman" w:cs="Times New Roman"/>
                <w:sz w:val="20"/>
                <w:szCs w:val="20"/>
                <w:lang w:eastAsia="ru-RU"/>
              </w:rPr>
            </w:pPr>
            <w:r w:rsidRPr="00B27DF3">
              <w:rPr>
                <w:rFonts w:eastAsia="Times New Roman" w:cs="Times New Roman"/>
                <w:color w:val="000000"/>
                <w:sz w:val="20"/>
                <w:szCs w:val="20"/>
                <w:lang w:eastAsia="ru-RU"/>
              </w:rPr>
              <w:t> </w:t>
            </w:r>
          </w:p>
        </w:tc>
      </w:tr>
      <w:tr w:rsidR="00B27DF3" w:rsidRPr="00B27DF3" w:rsidTr="000C41AD">
        <w:trPr>
          <w:cantSplit/>
          <w:trHeight w:val="255"/>
        </w:trPr>
        <w:tc>
          <w:tcPr>
            <w:tcW w:w="1578" w:type="dxa"/>
            <w:shd w:val="clear" w:color="auto" w:fill="auto"/>
            <w:noWrap/>
            <w:vAlign w:val="center"/>
          </w:tcPr>
          <w:p w:rsidR="00B27DF3" w:rsidRPr="00B27DF3" w:rsidRDefault="00B27DF3" w:rsidP="00B27DF3">
            <w:pPr>
              <w:suppressAutoHyphens/>
              <w:spacing w:after="200"/>
              <w:ind w:left="-108" w:right="-108"/>
              <w:jc w:val="center"/>
              <w:rPr>
                <w:rFonts w:ascii="Calibri" w:eastAsia="Times New Roman" w:hAnsi="Calibri" w:cs="Calibri"/>
                <w:sz w:val="20"/>
                <w:szCs w:val="20"/>
                <w:lang w:eastAsia="ru-RU"/>
              </w:rPr>
            </w:pPr>
            <w:r w:rsidRPr="00B27DF3">
              <w:rPr>
                <w:rFonts w:eastAsia="Calibri" w:cs="Times New Roman"/>
                <w:bCs/>
                <w:sz w:val="22"/>
                <w:lang w:eastAsia="ru-RU"/>
              </w:rPr>
              <w:t>701011000</w:t>
            </w:r>
          </w:p>
        </w:tc>
        <w:tc>
          <w:tcPr>
            <w:tcW w:w="4820" w:type="dxa"/>
            <w:shd w:val="clear" w:color="auto" w:fill="auto"/>
          </w:tcPr>
          <w:p w:rsidR="00B27DF3" w:rsidRPr="00B27DF3" w:rsidRDefault="00B27DF3" w:rsidP="00B27DF3">
            <w:pPr>
              <w:suppressAutoHyphens/>
              <w:spacing w:after="200"/>
              <w:rPr>
                <w:rFonts w:eastAsia="Calibri" w:cs="Times New Roman"/>
                <w:b/>
                <w:bCs/>
                <w:sz w:val="22"/>
                <w:lang w:eastAsia="ru-RU"/>
              </w:rPr>
            </w:pPr>
            <w:r w:rsidRPr="00B27DF3">
              <w:rPr>
                <w:rFonts w:eastAsia="Calibri" w:cs="Times New Roman"/>
                <w:sz w:val="22"/>
                <w:lang w:eastAsia="ru-RU"/>
              </w:rPr>
              <w:t>Зона акваторий</w:t>
            </w:r>
          </w:p>
        </w:tc>
        <w:tc>
          <w:tcPr>
            <w:tcW w:w="1701" w:type="dxa"/>
            <w:shd w:val="clear" w:color="auto" w:fill="auto"/>
            <w:vAlign w:val="center"/>
          </w:tcPr>
          <w:p w:rsidR="00B27DF3" w:rsidRPr="00B27DF3" w:rsidRDefault="00B27DF3" w:rsidP="00B27DF3">
            <w:pPr>
              <w:jc w:val="center"/>
              <w:rPr>
                <w:rFonts w:eastAsia="Times New Roman" w:cs="Times New Roman"/>
                <w:sz w:val="20"/>
                <w:szCs w:val="20"/>
                <w:lang w:eastAsia="ru-RU"/>
              </w:rPr>
            </w:pPr>
            <w:r w:rsidRPr="00B27DF3">
              <w:rPr>
                <w:rFonts w:eastAsia="Times New Roman" w:cs="Times New Roman"/>
                <w:color w:val="000000"/>
                <w:sz w:val="20"/>
                <w:szCs w:val="20"/>
                <w:lang w:eastAsia="ru-RU"/>
              </w:rPr>
              <w:t>1,62</w:t>
            </w:r>
          </w:p>
        </w:tc>
        <w:tc>
          <w:tcPr>
            <w:tcW w:w="1417" w:type="dxa"/>
            <w:shd w:val="clear" w:color="auto" w:fill="auto"/>
            <w:vAlign w:val="center"/>
          </w:tcPr>
          <w:p w:rsidR="00B27DF3" w:rsidRPr="00B27DF3" w:rsidRDefault="00B27DF3" w:rsidP="00B27DF3">
            <w:pPr>
              <w:suppressAutoHyphens/>
              <w:spacing w:after="200"/>
              <w:ind w:left="-108" w:right="-108"/>
              <w:jc w:val="center"/>
              <w:rPr>
                <w:rFonts w:eastAsia="Times New Roman" w:cs="Times New Roman"/>
                <w:sz w:val="20"/>
                <w:szCs w:val="20"/>
                <w:lang w:eastAsia="ru-RU"/>
              </w:rPr>
            </w:pPr>
            <w:r w:rsidRPr="00B27DF3">
              <w:rPr>
                <w:rFonts w:eastAsia="Times New Roman" w:cs="Times New Roman"/>
                <w:color w:val="000000"/>
                <w:sz w:val="20"/>
                <w:szCs w:val="20"/>
                <w:lang w:eastAsia="ru-RU"/>
              </w:rPr>
              <w:t>1,62</w:t>
            </w:r>
          </w:p>
        </w:tc>
        <w:tc>
          <w:tcPr>
            <w:tcW w:w="1417" w:type="dxa"/>
            <w:vAlign w:val="center"/>
          </w:tcPr>
          <w:p w:rsidR="00B27DF3" w:rsidRPr="00B27DF3" w:rsidRDefault="00B27DF3" w:rsidP="00B27DF3">
            <w:pPr>
              <w:suppressAutoHyphens/>
              <w:spacing w:after="200"/>
              <w:ind w:left="-108" w:right="-108"/>
              <w:jc w:val="center"/>
              <w:rPr>
                <w:rFonts w:eastAsia="Times New Roman" w:cs="Times New Roman"/>
                <w:sz w:val="20"/>
                <w:szCs w:val="20"/>
                <w:lang w:eastAsia="ru-RU"/>
              </w:rPr>
            </w:pPr>
            <w:r w:rsidRPr="00B27DF3">
              <w:rPr>
                <w:rFonts w:eastAsia="Times New Roman" w:cs="Times New Roman"/>
                <w:color w:val="000000"/>
                <w:sz w:val="20"/>
                <w:szCs w:val="20"/>
                <w:lang w:eastAsia="ru-RU"/>
              </w:rPr>
              <w:t> </w:t>
            </w:r>
          </w:p>
        </w:tc>
        <w:tc>
          <w:tcPr>
            <w:tcW w:w="1417" w:type="dxa"/>
            <w:vAlign w:val="center"/>
          </w:tcPr>
          <w:p w:rsidR="00B27DF3" w:rsidRPr="00B27DF3" w:rsidRDefault="00B27DF3" w:rsidP="00B27DF3">
            <w:pPr>
              <w:suppressAutoHyphens/>
              <w:spacing w:after="200"/>
              <w:ind w:left="-108" w:right="-108"/>
              <w:jc w:val="center"/>
              <w:rPr>
                <w:rFonts w:eastAsia="Times New Roman" w:cs="Times New Roman"/>
                <w:sz w:val="20"/>
                <w:szCs w:val="20"/>
                <w:lang w:eastAsia="ru-RU"/>
              </w:rPr>
            </w:pPr>
            <w:r w:rsidRPr="00B27DF3">
              <w:rPr>
                <w:rFonts w:eastAsia="Times New Roman" w:cs="Times New Roman"/>
                <w:color w:val="000000"/>
                <w:sz w:val="20"/>
                <w:szCs w:val="20"/>
                <w:lang w:eastAsia="ru-RU"/>
              </w:rPr>
              <w:t> </w:t>
            </w:r>
          </w:p>
        </w:tc>
        <w:tc>
          <w:tcPr>
            <w:tcW w:w="1417" w:type="dxa"/>
            <w:vAlign w:val="center"/>
          </w:tcPr>
          <w:p w:rsidR="00B27DF3" w:rsidRPr="00B27DF3" w:rsidRDefault="00B27DF3" w:rsidP="00B27DF3">
            <w:pPr>
              <w:suppressAutoHyphens/>
              <w:spacing w:after="200"/>
              <w:ind w:left="-108" w:right="-108"/>
              <w:jc w:val="center"/>
              <w:rPr>
                <w:rFonts w:eastAsia="Times New Roman" w:cs="Times New Roman"/>
                <w:sz w:val="20"/>
                <w:szCs w:val="20"/>
                <w:lang w:eastAsia="ru-RU"/>
              </w:rPr>
            </w:pPr>
            <w:r w:rsidRPr="00B27DF3">
              <w:rPr>
                <w:rFonts w:eastAsia="Times New Roman" w:cs="Times New Roman"/>
                <w:color w:val="000000"/>
                <w:sz w:val="20"/>
                <w:szCs w:val="20"/>
                <w:lang w:eastAsia="ru-RU"/>
              </w:rPr>
              <w:t> </w:t>
            </w:r>
          </w:p>
        </w:tc>
        <w:tc>
          <w:tcPr>
            <w:tcW w:w="1417" w:type="dxa"/>
            <w:vAlign w:val="center"/>
          </w:tcPr>
          <w:p w:rsidR="00B27DF3" w:rsidRPr="00B27DF3" w:rsidRDefault="00B27DF3" w:rsidP="00B27DF3">
            <w:pPr>
              <w:suppressAutoHyphens/>
              <w:spacing w:after="200"/>
              <w:ind w:left="-108" w:right="-108"/>
              <w:jc w:val="center"/>
              <w:rPr>
                <w:rFonts w:eastAsia="Times New Roman" w:cs="Times New Roman"/>
                <w:sz w:val="20"/>
                <w:szCs w:val="20"/>
                <w:lang w:eastAsia="ru-RU"/>
              </w:rPr>
            </w:pPr>
            <w:r w:rsidRPr="00B27DF3">
              <w:rPr>
                <w:rFonts w:eastAsia="Times New Roman" w:cs="Times New Roman"/>
                <w:color w:val="000000"/>
                <w:sz w:val="20"/>
                <w:szCs w:val="20"/>
                <w:lang w:eastAsia="ru-RU"/>
              </w:rPr>
              <w:t> </w:t>
            </w:r>
          </w:p>
        </w:tc>
      </w:tr>
      <w:tr w:rsidR="00B27DF3" w:rsidRPr="00B27DF3" w:rsidTr="000C41AD">
        <w:trPr>
          <w:cantSplit/>
          <w:trHeight w:val="255"/>
        </w:trPr>
        <w:tc>
          <w:tcPr>
            <w:tcW w:w="1578" w:type="dxa"/>
            <w:shd w:val="clear" w:color="auto" w:fill="auto"/>
            <w:noWrap/>
            <w:vAlign w:val="center"/>
          </w:tcPr>
          <w:p w:rsidR="00B27DF3" w:rsidRPr="00B27DF3" w:rsidRDefault="00B27DF3" w:rsidP="00B27DF3">
            <w:pPr>
              <w:suppressAutoHyphens/>
              <w:spacing w:after="200"/>
              <w:ind w:left="-108" w:right="-108"/>
              <w:jc w:val="center"/>
              <w:rPr>
                <w:rFonts w:ascii="Calibri" w:eastAsia="Times New Roman" w:hAnsi="Calibri" w:cs="Calibri"/>
                <w:sz w:val="20"/>
                <w:szCs w:val="20"/>
                <w:lang w:eastAsia="ru-RU"/>
              </w:rPr>
            </w:pPr>
          </w:p>
        </w:tc>
        <w:tc>
          <w:tcPr>
            <w:tcW w:w="4820" w:type="dxa"/>
            <w:shd w:val="clear" w:color="auto" w:fill="auto"/>
          </w:tcPr>
          <w:p w:rsidR="00B27DF3" w:rsidRPr="00B27DF3" w:rsidRDefault="00B27DF3" w:rsidP="00B27DF3">
            <w:pPr>
              <w:suppressAutoHyphens/>
              <w:spacing w:after="200"/>
              <w:rPr>
                <w:rFonts w:eastAsia="Calibri" w:cs="Times New Roman"/>
                <w:b/>
                <w:bCs/>
                <w:sz w:val="22"/>
                <w:lang w:eastAsia="ru-RU"/>
              </w:rPr>
            </w:pPr>
            <w:r w:rsidRPr="00B27DF3">
              <w:rPr>
                <w:rFonts w:eastAsia="Calibri" w:cs="Times New Roman"/>
                <w:b/>
                <w:bCs/>
                <w:sz w:val="22"/>
                <w:lang w:eastAsia="ru-RU"/>
              </w:rPr>
              <w:t>Зоны специального назначения</w:t>
            </w:r>
          </w:p>
        </w:tc>
        <w:tc>
          <w:tcPr>
            <w:tcW w:w="1701" w:type="dxa"/>
            <w:shd w:val="clear" w:color="auto" w:fill="auto"/>
            <w:vAlign w:val="center"/>
          </w:tcPr>
          <w:p w:rsidR="00B27DF3" w:rsidRPr="00B27DF3" w:rsidRDefault="00B27DF3" w:rsidP="00B27DF3">
            <w:pPr>
              <w:suppressAutoHyphens/>
              <w:spacing w:after="200"/>
              <w:ind w:left="-108" w:right="-108"/>
              <w:jc w:val="center"/>
              <w:rPr>
                <w:rFonts w:eastAsia="Times New Roman" w:cs="Times New Roman"/>
                <w:sz w:val="20"/>
                <w:szCs w:val="20"/>
                <w:lang w:eastAsia="ru-RU"/>
              </w:rPr>
            </w:pPr>
            <w:r w:rsidRPr="00B27DF3">
              <w:rPr>
                <w:rFonts w:eastAsia="Times New Roman" w:cs="Times New Roman"/>
                <w:color w:val="000000"/>
                <w:sz w:val="20"/>
                <w:szCs w:val="20"/>
                <w:lang w:eastAsia="ru-RU"/>
              </w:rPr>
              <w:t> </w:t>
            </w:r>
          </w:p>
        </w:tc>
        <w:tc>
          <w:tcPr>
            <w:tcW w:w="1417" w:type="dxa"/>
            <w:shd w:val="clear" w:color="auto" w:fill="auto"/>
            <w:vAlign w:val="center"/>
          </w:tcPr>
          <w:p w:rsidR="00B27DF3" w:rsidRPr="00B27DF3" w:rsidRDefault="00B27DF3" w:rsidP="00B27DF3">
            <w:pPr>
              <w:suppressAutoHyphens/>
              <w:spacing w:after="200"/>
              <w:ind w:left="-108" w:right="-108"/>
              <w:jc w:val="center"/>
              <w:rPr>
                <w:rFonts w:eastAsia="Times New Roman" w:cs="Times New Roman"/>
                <w:sz w:val="20"/>
                <w:szCs w:val="20"/>
                <w:lang w:eastAsia="ru-RU"/>
              </w:rPr>
            </w:pPr>
            <w:r w:rsidRPr="00B27DF3">
              <w:rPr>
                <w:rFonts w:eastAsia="Times New Roman" w:cs="Times New Roman"/>
                <w:color w:val="000000"/>
                <w:sz w:val="20"/>
                <w:szCs w:val="20"/>
                <w:lang w:eastAsia="ru-RU"/>
              </w:rPr>
              <w:t> </w:t>
            </w:r>
          </w:p>
        </w:tc>
        <w:tc>
          <w:tcPr>
            <w:tcW w:w="1417" w:type="dxa"/>
            <w:vAlign w:val="center"/>
          </w:tcPr>
          <w:p w:rsidR="00B27DF3" w:rsidRPr="00B27DF3" w:rsidRDefault="00B27DF3" w:rsidP="00B27DF3">
            <w:pPr>
              <w:suppressAutoHyphens/>
              <w:spacing w:after="200"/>
              <w:ind w:left="-108" w:right="-108"/>
              <w:jc w:val="center"/>
              <w:rPr>
                <w:rFonts w:eastAsia="Times New Roman" w:cs="Times New Roman"/>
                <w:sz w:val="20"/>
                <w:szCs w:val="20"/>
                <w:lang w:eastAsia="ru-RU"/>
              </w:rPr>
            </w:pPr>
            <w:r w:rsidRPr="00B27DF3">
              <w:rPr>
                <w:rFonts w:eastAsia="Times New Roman" w:cs="Times New Roman"/>
                <w:color w:val="000000"/>
                <w:sz w:val="20"/>
                <w:szCs w:val="20"/>
                <w:lang w:eastAsia="ru-RU"/>
              </w:rPr>
              <w:t> </w:t>
            </w:r>
          </w:p>
        </w:tc>
        <w:tc>
          <w:tcPr>
            <w:tcW w:w="1417" w:type="dxa"/>
            <w:vAlign w:val="center"/>
          </w:tcPr>
          <w:p w:rsidR="00B27DF3" w:rsidRPr="00B27DF3" w:rsidRDefault="00B27DF3" w:rsidP="00B27DF3">
            <w:pPr>
              <w:suppressAutoHyphens/>
              <w:spacing w:after="200"/>
              <w:ind w:left="-108" w:right="-108"/>
              <w:jc w:val="center"/>
              <w:rPr>
                <w:rFonts w:eastAsia="Times New Roman" w:cs="Times New Roman"/>
                <w:sz w:val="20"/>
                <w:szCs w:val="20"/>
                <w:lang w:eastAsia="ru-RU"/>
              </w:rPr>
            </w:pPr>
            <w:r w:rsidRPr="00B27DF3">
              <w:rPr>
                <w:rFonts w:eastAsia="Times New Roman" w:cs="Times New Roman"/>
                <w:color w:val="000000"/>
                <w:sz w:val="20"/>
                <w:szCs w:val="20"/>
                <w:lang w:eastAsia="ru-RU"/>
              </w:rPr>
              <w:t> </w:t>
            </w:r>
          </w:p>
        </w:tc>
        <w:tc>
          <w:tcPr>
            <w:tcW w:w="1417" w:type="dxa"/>
            <w:vAlign w:val="center"/>
          </w:tcPr>
          <w:p w:rsidR="00B27DF3" w:rsidRPr="00B27DF3" w:rsidRDefault="00B27DF3" w:rsidP="00B27DF3">
            <w:pPr>
              <w:suppressAutoHyphens/>
              <w:spacing w:after="200"/>
              <w:ind w:left="-108" w:right="-108"/>
              <w:jc w:val="center"/>
              <w:rPr>
                <w:rFonts w:eastAsia="Times New Roman" w:cs="Times New Roman"/>
                <w:sz w:val="20"/>
                <w:szCs w:val="20"/>
                <w:lang w:eastAsia="ru-RU"/>
              </w:rPr>
            </w:pPr>
            <w:r w:rsidRPr="00B27DF3">
              <w:rPr>
                <w:rFonts w:eastAsia="Times New Roman" w:cs="Times New Roman"/>
                <w:color w:val="000000"/>
                <w:sz w:val="20"/>
                <w:szCs w:val="20"/>
                <w:lang w:eastAsia="ru-RU"/>
              </w:rPr>
              <w:t> </w:t>
            </w:r>
          </w:p>
        </w:tc>
        <w:tc>
          <w:tcPr>
            <w:tcW w:w="1417" w:type="dxa"/>
            <w:vAlign w:val="center"/>
          </w:tcPr>
          <w:p w:rsidR="00B27DF3" w:rsidRPr="00B27DF3" w:rsidRDefault="00B27DF3" w:rsidP="00B27DF3">
            <w:pPr>
              <w:suppressAutoHyphens/>
              <w:spacing w:after="200"/>
              <w:ind w:left="-108" w:right="-108"/>
              <w:jc w:val="center"/>
              <w:rPr>
                <w:rFonts w:eastAsia="Times New Roman" w:cs="Times New Roman"/>
                <w:sz w:val="20"/>
                <w:szCs w:val="20"/>
                <w:lang w:eastAsia="ru-RU"/>
              </w:rPr>
            </w:pPr>
            <w:r w:rsidRPr="00B27DF3">
              <w:rPr>
                <w:rFonts w:eastAsia="Times New Roman" w:cs="Times New Roman"/>
                <w:color w:val="000000"/>
                <w:sz w:val="20"/>
                <w:szCs w:val="20"/>
                <w:lang w:eastAsia="ru-RU"/>
              </w:rPr>
              <w:t> </w:t>
            </w:r>
          </w:p>
        </w:tc>
      </w:tr>
      <w:tr w:rsidR="00B27DF3" w:rsidRPr="00B27DF3" w:rsidTr="000C41AD">
        <w:trPr>
          <w:cantSplit/>
          <w:trHeight w:val="255"/>
        </w:trPr>
        <w:tc>
          <w:tcPr>
            <w:tcW w:w="1578" w:type="dxa"/>
            <w:shd w:val="clear" w:color="auto" w:fill="auto"/>
            <w:noWrap/>
            <w:vAlign w:val="center"/>
          </w:tcPr>
          <w:p w:rsidR="00B27DF3" w:rsidRPr="00B27DF3" w:rsidRDefault="00B27DF3" w:rsidP="00B27DF3">
            <w:pPr>
              <w:suppressAutoHyphens/>
              <w:spacing w:after="200"/>
              <w:ind w:left="-108" w:right="-108"/>
              <w:jc w:val="center"/>
              <w:rPr>
                <w:rFonts w:ascii="Calibri" w:eastAsia="Times New Roman" w:hAnsi="Calibri" w:cs="Calibri"/>
                <w:bCs/>
                <w:sz w:val="20"/>
                <w:szCs w:val="20"/>
                <w:lang w:eastAsia="ru-RU"/>
              </w:rPr>
            </w:pPr>
            <w:r w:rsidRPr="00B27DF3">
              <w:rPr>
                <w:rFonts w:ascii="Calibri" w:eastAsia="Times New Roman" w:hAnsi="Calibri" w:cs="Calibri"/>
                <w:sz w:val="22"/>
                <w:lang w:eastAsia="ru-RU"/>
              </w:rPr>
              <w:t>70101070</w:t>
            </w:r>
            <w:r w:rsidRPr="00B27DF3">
              <w:rPr>
                <w:rFonts w:ascii="Calibri" w:eastAsia="Times New Roman" w:hAnsi="Calibri" w:cs="Calibri"/>
                <w:sz w:val="22"/>
                <w:lang w:val="en-US" w:eastAsia="ru-RU"/>
              </w:rPr>
              <w:t>0</w:t>
            </w:r>
          </w:p>
        </w:tc>
        <w:tc>
          <w:tcPr>
            <w:tcW w:w="4820" w:type="dxa"/>
            <w:shd w:val="clear" w:color="auto" w:fill="auto"/>
            <w:vAlign w:val="center"/>
          </w:tcPr>
          <w:p w:rsidR="00B27DF3" w:rsidRPr="00B27DF3" w:rsidRDefault="00B27DF3" w:rsidP="00B27DF3">
            <w:pPr>
              <w:suppressAutoHyphens/>
              <w:spacing w:after="200"/>
              <w:rPr>
                <w:rFonts w:eastAsia="Calibri" w:cs="Times New Roman"/>
                <w:bCs/>
                <w:sz w:val="22"/>
                <w:lang w:eastAsia="ru-RU"/>
              </w:rPr>
            </w:pPr>
            <w:r w:rsidRPr="00B27DF3">
              <w:rPr>
                <w:rFonts w:eastAsia="Calibri" w:cs="Times New Roman"/>
                <w:sz w:val="22"/>
                <w:lang w:eastAsia="ru-RU"/>
              </w:rPr>
              <w:t>Зоны специального назначения</w:t>
            </w:r>
          </w:p>
        </w:tc>
        <w:tc>
          <w:tcPr>
            <w:tcW w:w="1701" w:type="dxa"/>
            <w:shd w:val="clear" w:color="auto" w:fill="auto"/>
            <w:vAlign w:val="center"/>
          </w:tcPr>
          <w:p w:rsidR="00B27DF3" w:rsidRPr="00B27DF3" w:rsidRDefault="00B27DF3" w:rsidP="00B27DF3">
            <w:pPr>
              <w:suppressAutoHyphens/>
              <w:spacing w:after="200"/>
              <w:ind w:left="-108" w:right="-108"/>
              <w:jc w:val="center"/>
              <w:rPr>
                <w:rFonts w:eastAsia="Times New Roman" w:cs="Times New Roman"/>
                <w:sz w:val="20"/>
                <w:szCs w:val="20"/>
                <w:lang w:eastAsia="ru-RU"/>
              </w:rPr>
            </w:pPr>
            <w:r w:rsidRPr="00B27DF3">
              <w:rPr>
                <w:rFonts w:eastAsia="Times New Roman" w:cs="Times New Roman"/>
                <w:color w:val="000000"/>
                <w:sz w:val="20"/>
                <w:szCs w:val="20"/>
                <w:lang w:eastAsia="ru-RU"/>
              </w:rPr>
              <w:t>29,66</w:t>
            </w:r>
          </w:p>
        </w:tc>
        <w:tc>
          <w:tcPr>
            <w:tcW w:w="1417" w:type="dxa"/>
            <w:shd w:val="clear" w:color="auto" w:fill="auto"/>
            <w:vAlign w:val="center"/>
          </w:tcPr>
          <w:p w:rsidR="00B27DF3" w:rsidRPr="00B27DF3" w:rsidRDefault="00B27DF3" w:rsidP="00B27DF3">
            <w:pPr>
              <w:suppressAutoHyphens/>
              <w:spacing w:after="200"/>
              <w:ind w:left="-108" w:right="-108"/>
              <w:jc w:val="center"/>
              <w:rPr>
                <w:rFonts w:eastAsia="Times New Roman" w:cs="Times New Roman"/>
                <w:sz w:val="20"/>
                <w:szCs w:val="20"/>
                <w:lang w:eastAsia="ru-RU"/>
              </w:rPr>
            </w:pPr>
            <w:r w:rsidRPr="00B27DF3">
              <w:rPr>
                <w:rFonts w:eastAsia="Times New Roman" w:cs="Times New Roman"/>
                <w:color w:val="000000"/>
                <w:sz w:val="20"/>
                <w:szCs w:val="20"/>
                <w:lang w:eastAsia="ru-RU"/>
              </w:rPr>
              <w:t> </w:t>
            </w:r>
          </w:p>
        </w:tc>
        <w:tc>
          <w:tcPr>
            <w:tcW w:w="1417" w:type="dxa"/>
            <w:vAlign w:val="center"/>
          </w:tcPr>
          <w:p w:rsidR="00B27DF3" w:rsidRPr="00B27DF3" w:rsidRDefault="00B27DF3" w:rsidP="00B27DF3">
            <w:pPr>
              <w:suppressAutoHyphens/>
              <w:spacing w:after="200"/>
              <w:ind w:left="-108" w:right="-108"/>
              <w:jc w:val="center"/>
              <w:rPr>
                <w:rFonts w:eastAsia="Times New Roman" w:cs="Times New Roman"/>
                <w:sz w:val="20"/>
                <w:szCs w:val="20"/>
                <w:lang w:eastAsia="ru-RU"/>
              </w:rPr>
            </w:pPr>
            <w:r w:rsidRPr="00B27DF3">
              <w:rPr>
                <w:rFonts w:eastAsia="Times New Roman" w:cs="Times New Roman"/>
                <w:color w:val="000000"/>
                <w:sz w:val="20"/>
                <w:szCs w:val="20"/>
                <w:lang w:eastAsia="ru-RU"/>
              </w:rPr>
              <w:t>4,43</w:t>
            </w:r>
          </w:p>
        </w:tc>
        <w:tc>
          <w:tcPr>
            <w:tcW w:w="1417" w:type="dxa"/>
            <w:vAlign w:val="center"/>
          </w:tcPr>
          <w:p w:rsidR="00B27DF3" w:rsidRPr="00B27DF3" w:rsidRDefault="00B27DF3" w:rsidP="00B27DF3">
            <w:pPr>
              <w:suppressAutoHyphens/>
              <w:spacing w:after="200"/>
              <w:ind w:left="-108" w:right="-108"/>
              <w:jc w:val="center"/>
              <w:rPr>
                <w:rFonts w:eastAsia="Times New Roman" w:cs="Times New Roman"/>
                <w:sz w:val="20"/>
                <w:szCs w:val="20"/>
                <w:lang w:eastAsia="ru-RU"/>
              </w:rPr>
            </w:pPr>
            <w:r w:rsidRPr="00B27DF3">
              <w:rPr>
                <w:rFonts w:eastAsia="Times New Roman" w:cs="Times New Roman"/>
                <w:color w:val="000000"/>
                <w:sz w:val="20"/>
                <w:szCs w:val="20"/>
                <w:lang w:eastAsia="ru-RU"/>
              </w:rPr>
              <w:t> </w:t>
            </w:r>
          </w:p>
        </w:tc>
        <w:tc>
          <w:tcPr>
            <w:tcW w:w="1417" w:type="dxa"/>
            <w:vAlign w:val="center"/>
          </w:tcPr>
          <w:p w:rsidR="00B27DF3" w:rsidRPr="00B27DF3" w:rsidRDefault="00B27DF3" w:rsidP="00B27DF3">
            <w:pPr>
              <w:suppressAutoHyphens/>
              <w:spacing w:after="200"/>
              <w:ind w:left="-108" w:right="-108"/>
              <w:jc w:val="center"/>
              <w:rPr>
                <w:rFonts w:eastAsia="Times New Roman" w:cs="Times New Roman"/>
                <w:sz w:val="20"/>
                <w:szCs w:val="20"/>
                <w:lang w:eastAsia="ru-RU"/>
              </w:rPr>
            </w:pPr>
            <w:r w:rsidRPr="00B27DF3">
              <w:rPr>
                <w:rFonts w:eastAsia="Times New Roman" w:cs="Times New Roman"/>
                <w:color w:val="000000"/>
                <w:sz w:val="20"/>
                <w:szCs w:val="20"/>
                <w:lang w:eastAsia="ru-RU"/>
              </w:rPr>
              <w:t> </w:t>
            </w:r>
          </w:p>
        </w:tc>
        <w:tc>
          <w:tcPr>
            <w:tcW w:w="1417" w:type="dxa"/>
            <w:vAlign w:val="center"/>
          </w:tcPr>
          <w:p w:rsidR="00B27DF3" w:rsidRPr="00B27DF3" w:rsidRDefault="00B27DF3" w:rsidP="00B27DF3">
            <w:pPr>
              <w:suppressAutoHyphens/>
              <w:spacing w:after="200"/>
              <w:ind w:left="-108" w:right="-108"/>
              <w:jc w:val="center"/>
              <w:rPr>
                <w:rFonts w:eastAsia="Times New Roman" w:cs="Times New Roman"/>
                <w:sz w:val="20"/>
                <w:szCs w:val="20"/>
                <w:lang w:eastAsia="ru-RU"/>
              </w:rPr>
            </w:pPr>
            <w:r w:rsidRPr="00B27DF3">
              <w:rPr>
                <w:rFonts w:eastAsia="Times New Roman" w:cs="Times New Roman"/>
                <w:color w:val="000000"/>
                <w:sz w:val="20"/>
                <w:szCs w:val="20"/>
                <w:lang w:eastAsia="ru-RU"/>
              </w:rPr>
              <w:t> </w:t>
            </w:r>
          </w:p>
        </w:tc>
      </w:tr>
      <w:tr w:rsidR="00B27DF3" w:rsidRPr="00B27DF3" w:rsidTr="000C41AD">
        <w:trPr>
          <w:cantSplit/>
          <w:trHeight w:val="300"/>
        </w:trPr>
        <w:tc>
          <w:tcPr>
            <w:tcW w:w="1578" w:type="dxa"/>
            <w:shd w:val="clear" w:color="auto" w:fill="auto"/>
            <w:noWrap/>
            <w:vAlign w:val="center"/>
          </w:tcPr>
          <w:p w:rsidR="00B27DF3" w:rsidRPr="00B27DF3" w:rsidRDefault="00B27DF3" w:rsidP="00B27DF3">
            <w:pPr>
              <w:suppressAutoHyphens/>
              <w:spacing w:after="200"/>
              <w:ind w:left="-108" w:right="-108"/>
              <w:jc w:val="center"/>
              <w:rPr>
                <w:rFonts w:ascii="Calibri" w:eastAsia="Times New Roman" w:hAnsi="Calibri" w:cs="Calibri"/>
                <w:bCs/>
                <w:sz w:val="20"/>
                <w:szCs w:val="20"/>
                <w:lang w:eastAsia="ru-RU"/>
              </w:rPr>
            </w:pPr>
            <w:r w:rsidRPr="00B27DF3">
              <w:rPr>
                <w:rFonts w:eastAsia="Calibri" w:cs="Times New Roman"/>
                <w:bCs/>
                <w:sz w:val="22"/>
                <w:lang w:eastAsia="ru-RU"/>
              </w:rPr>
              <w:t>701010701</w:t>
            </w:r>
          </w:p>
        </w:tc>
        <w:tc>
          <w:tcPr>
            <w:tcW w:w="4820" w:type="dxa"/>
            <w:shd w:val="clear" w:color="auto" w:fill="auto"/>
            <w:vAlign w:val="center"/>
          </w:tcPr>
          <w:p w:rsidR="00B27DF3" w:rsidRPr="00B27DF3" w:rsidRDefault="00B27DF3" w:rsidP="00B27DF3">
            <w:pPr>
              <w:suppressAutoHyphens/>
              <w:spacing w:after="200"/>
              <w:rPr>
                <w:rFonts w:eastAsia="Calibri" w:cs="Times New Roman"/>
                <w:bCs/>
                <w:sz w:val="22"/>
                <w:lang w:eastAsia="ru-RU"/>
              </w:rPr>
            </w:pPr>
            <w:r w:rsidRPr="00B27DF3">
              <w:rPr>
                <w:rFonts w:eastAsia="Calibri" w:cs="Times New Roman"/>
                <w:bCs/>
                <w:sz w:val="22"/>
                <w:lang w:eastAsia="ru-RU"/>
              </w:rPr>
              <w:t>Зона кладбищ</w:t>
            </w:r>
          </w:p>
        </w:tc>
        <w:tc>
          <w:tcPr>
            <w:tcW w:w="1701" w:type="dxa"/>
            <w:shd w:val="clear" w:color="auto" w:fill="auto"/>
            <w:vAlign w:val="center"/>
          </w:tcPr>
          <w:p w:rsidR="00B27DF3" w:rsidRPr="00B27DF3" w:rsidRDefault="00B27DF3" w:rsidP="00B27DF3">
            <w:pPr>
              <w:jc w:val="center"/>
              <w:rPr>
                <w:rFonts w:eastAsia="Times New Roman" w:cs="Times New Roman"/>
                <w:color w:val="000000"/>
                <w:sz w:val="22"/>
                <w:lang w:eastAsia="ru-RU"/>
              </w:rPr>
            </w:pPr>
            <w:r w:rsidRPr="00B27DF3">
              <w:rPr>
                <w:rFonts w:eastAsia="Times New Roman" w:cs="Times New Roman"/>
                <w:color w:val="000000"/>
                <w:sz w:val="22"/>
                <w:lang w:eastAsia="ru-RU"/>
              </w:rPr>
              <w:t>2,8</w:t>
            </w:r>
          </w:p>
        </w:tc>
        <w:tc>
          <w:tcPr>
            <w:tcW w:w="1417" w:type="dxa"/>
            <w:shd w:val="clear" w:color="auto" w:fill="auto"/>
            <w:vAlign w:val="center"/>
          </w:tcPr>
          <w:p w:rsidR="00B27DF3" w:rsidRPr="00B27DF3" w:rsidRDefault="00B27DF3" w:rsidP="00B27DF3">
            <w:pPr>
              <w:suppressAutoHyphens/>
              <w:spacing w:after="200"/>
              <w:ind w:left="-108" w:right="-108"/>
              <w:jc w:val="center"/>
              <w:rPr>
                <w:rFonts w:eastAsia="Times New Roman" w:cs="Times New Roman"/>
                <w:sz w:val="20"/>
                <w:szCs w:val="20"/>
                <w:lang w:eastAsia="ru-RU"/>
              </w:rPr>
            </w:pPr>
            <w:r w:rsidRPr="00B27DF3">
              <w:rPr>
                <w:rFonts w:eastAsia="Times New Roman" w:cs="Times New Roman"/>
                <w:color w:val="000000"/>
                <w:sz w:val="20"/>
                <w:szCs w:val="20"/>
                <w:lang w:eastAsia="ru-RU"/>
              </w:rPr>
              <w:t> </w:t>
            </w:r>
          </w:p>
        </w:tc>
        <w:tc>
          <w:tcPr>
            <w:tcW w:w="1417" w:type="dxa"/>
            <w:vAlign w:val="center"/>
          </w:tcPr>
          <w:p w:rsidR="00B27DF3" w:rsidRPr="00B27DF3" w:rsidRDefault="00B27DF3" w:rsidP="00B27DF3">
            <w:pPr>
              <w:suppressAutoHyphens/>
              <w:spacing w:after="200"/>
              <w:ind w:left="-108" w:right="-108"/>
              <w:jc w:val="center"/>
              <w:rPr>
                <w:rFonts w:eastAsia="Times New Roman" w:cs="Times New Roman"/>
                <w:sz w:val="20"/>
                <w:szCs w:val="20"/>
                <w:lang w:eastAsia="ru-RU"/>
              </w:rPr>
            </w:pPr>
            <w:r w:rsidRPr="00B27DF3">
              <w:rPr>
                <w:rFonts w:eastAsia="Times New Roman" w:cs="Times New Roman"/>
                <w:color w:val="000000"/>
                <w:sz w:val="20"/>
                <w:szCs w:val="20"/>
                <w:lang w:eastAsia="ru-RU"/>
              </w:rPr>
              <w:t> </w:t>
            </w:r>
          </w:p>
        </w:tc>
        <w:tc>
          <w:tcPr>
            <w:tcW w:w="1417" w:type="dxa"/>
            <w:vAlign w:val="center"/>
          </w:tcPr>
          <w:p w:rsidR="00B27DF3" w:rsidRPr="00B27DF3" w:rsidRDefault="00B27DF3" w:rsidP="00B27DF3">
            <w:pPr>
              <w:suppressAutoHyphens/>
              <w:spacing w:after="200"/>
              <w:ind w:left="-108" w:right="-108"/>
              <w:jc w:val="center"/>
              <w:rPr>
                <w:rFonts w:eastAsia="Times New Roman" w:cs="Times New Roman"/>
                <w:sz w:val="20"/>
                <w:szCs w:val="20"/>
                <w:lang w:eastAsia="ru-RU"/>
              </w:rPr>
            </w:pPr>
            <w:r w:rsidRPr="00B27DF3">
              <w:rPr>
                <w:rFonts w:eastAsia="Times New Roman" w:cs="Times New Roman"/>
                <w:color w:val="000000"/>
                <w:sz w:val="20"/>
                <w:szCs w:val="20"/>
                <w:lang w:eastAsia="ru-RU"/>
              </w:rPr>
              <w:t> </w:t>
            </w:r>
          </w:p>
        </w:tc>
        <w:tc>
          <w:tcPr>
            <w:tcW w:w="1417" w:type="dxa"/>
            <w:vAlign w:val="center"/>
          </w:tcPr>
          <w:p w:rsidR="00B27DF3" w:rsidRPr="00B27DF3" w:rsidRDefault="00B27DF3" w:rsidP="00B27DF3">
            <w:pPr>
              <w:suppressAutoHyphens/>
              <w:spacing w:after="200"/>
              <w:ind w:left="-108" w:right="-108"/>
              <w:jc w:val="center"/>
              <w:rPr>
                <w:rFonts w:eastAsia="Times New Roman" w:cs="Times New Roman"/>
                <w:sz w:val="20"/>
                <w:szCs w:val="20"/>
                <w:lang w:eastAsia="ru-RU"/>
              </w:rPr>
            </w:pPr>
            <w:r w:rsidRPr="00B27DF3">
              <w:rPr>
                <w:rFonts w:eastAsia="Times New Roman" w:cs="Times New Roman"/>
                <w:color w:val="000000"/>
                <w:sz w:val="20"/>
                <w:szCs w:val="20"/>
                <w:lang w:eastAsia="ru-RU"/>
              </w:rPr>
              <w:t>0,57</w:t>
            </w:r>
          </w:p>
        </w:tc>
        <w:tc>
          <w:tcPr>
            <w:tcW w:w="1417" w:type="dxa"/>
            <w:vAlign w:val="center"/>
          </w:tcPr>
          <w:p w:rsidR="00B27DF3" w:rsidRPr="00B27DF3" w:rsidRDefault="00B27DF3" w:rsidP="00B27DF3">
            <w:pPr>
              <w:suppressAutoHyphens/>
              <w:spacing w:after="200"/>
              <w:ind w:left="-108" w:right="-108"/>
              <w:jc w:val="center"/>
              <w:rPr>
                <w:rFonts w:eastAsia="Times New Roman" w:cs="Times New Roman"/>
                <w:sz w:val="20"/>
                <w:szCs w:val="20"/>
                <w:lang w:eastAsia="ru-RU"/>
              </w:rPr>
            </w:pPr>
            <w:r w:rsidRPr="00B27DF3">
              <w:rPr>
                <w:rFonts w:eastAsia="Times New Roman" w:cs="Times New Roman"/>
                <w:color w:val="000000"/>
                <w:sz w:val="20"/>
                <w:szCs w:val="20"/>
                <w:lang w:eastAsia="ru-RU"/>
              </w:rPr>
              <w:t> </w:t>
            </w:r>
          </w:p>
        </w:tc>
      </w:tr>
      <w:tr w:rsidR="00B27DF3" w:rsidRPr="00B27DF3" w:rsidTr="000C41AD">
        <w:trPr>
          <w:cantSplit/>
          <w:trHeight w:val="255"/>
        </w:trPr>
        <w:tc>
          <w:tcPr>
            <w:tcW w:w="1578" w:type="dxa"/>
            <w:shd w:val="clear" w:color="auto" w:fill="auto"/>
            <w:noWrap/>
            <w:vAlign w:val="center"/>
          </w:tcPr>
          <w:p w:rsidR="00B27DF3" w:rsidRPr="00B27DF3" w:rsidRDefault="00B27DF3" w:rsidP="00B27DF3">
            <w:pPr>
              <w:suppressAutoHyphens/>
              <w:spacing w:after="200"/>
              <w:ind w:left="-108" w:right="-108"/>
              <w:jc w:val="center"/>
              <w:rPr>
                <w:rFonts w:eastAsia="Calibri" w:cs="Times New Roman"/>
                <w:bCs/>
                <w:sz w:val="22"/>
                <w:lang w:eastAsia="ru-RU"/>
              </w:rPr>
            </w:pPr>
          </w:p>
        </w:tc>
        <w:tc>
          <w:tcPr>
            <w:tcW w:w="4820" w:type="dxa"/>
            <w:shd w:val="clear" w:color="auto" w:fill="auto"/>
          </w:tcPr>
          <w:p w:rsidR="00B27DF3" w:rsidRPr="00B27DF3" w:rsidRDefault="00B27DF3" w:rsidP="00B27DF3">
            <w:pPr>
              <w:suppressAutoHyphens/>
              <w:spacing w:after="200"/>
              <w:rPr>
                <w:rFonts w:eastAsia="Calibri" w:cs="Times New Roman"/>
                <w:sz w:val="22"/>
                <w:lang w:eastAsia="ru-RU"/>
              </w:rPr>
            </w:pPr>
            <w:r w:rsidRPr="00B27DF3">
              <w:rPr>
                <w:rFonts w:eastAsia="Calibri" w:cs="Times New Roman"/>
                <w:sz w:val="22"/>
                <w:lang w:eastAsia="ru-RU"/>
              </w:rPr>
              <w:t>ИТОГО</w:t>
            </w:r>
          </w:p>
        </w:tc>
        <w:tc>
          <w:tcPr>
            <w:tcW w:w="1701" w:type="dxa"/>
            <w:shd w:val="clear" w:color="auto" w:fill="auto"/>
            <w:vAlign w:val="center"/>
          </w:tcPr>
          <w:p w:rsidR="00B27DF3" w:rsidRPr="00B27DF3" w:rsidRDefault="00B27DF3" w:rsidP="00B27DF3">
            <w:pPr>
              <w:suppressAutoHyphens/>
              <w:spacing w:after="200"/>
              <w:ind w:left="-108" w:right="-108"/>
              <w:jc w:val="center"/>
              <w:rPr>
                <w:rFonts w:eastAsia="Times New Roman" w:cs="Times New Roman"/>
                <w:sz w:val="20"/>
                <w:szCs w:val="20"/>
                <w:lang w:eastAsia="ru-RU"/>
              </w:rPr>
            </w:pPr>
            <w:r w:rsidRPr="00B27DF3">
              <w:rPr>
                <w:rFonts w:eastAsia="Times New Roman" w:cs="Times New Roman"/>
                <w:color w:val="000000"/>
                <w:sz w:val="22"/>
                <w:lang w:eastAsia="ru-RU"/>
              </w:rPr>
              <w:t>35931,99</w:t>
            </w:r>
          </w:p>
        </w:tc>
        <w:tc>
          <w:tcPr>
            <w:tcW w:w="1417" w:type="dxa"/>
            <w:shd w:val="clear" w:color="auto" w:fill="auto"/>
            <w:vAlign w:val="center"/>
          </w:tcPr>
          <w:p w:rsidR="00B27DF3" w:rsidRPr="00B27DF3" w:rsidRDefault="00B27DF3" w:rsidP="00B27DF3">
            <w:pPr>
              <w:suppressAutoHyphens/>
              <w:spacing w:after="200"/>
              <w:ind w:left="-108" w:right="-108"/>
              <w:jc w:val="center"/>
              <w:rPr>
                <w:rFonts w:eastAsia="Times New Roman" w:cs="Times New Roman"/>
                <w:sz w:val="20"/>
                <w:szCs w:val="20"/>
                <w:lang w:eastAsia="ru-RU"/>
              </w:rPr>
            </w:pPr>
            <w:r w:rsidRPr="00B27DF3">
              <w:rPr>
                <w:rFonts w:eastAsia="Times New Roman" w:cs="Times New Roman"/>
                <w:color w:val="000000"/>
                <w:sz w:val="22"/>
                <w:lang w:eastAsia="ru-RU"/>
              </w:rPr>
              <w:t>289,27</w:t>
            </w:r>
          </w:p>
        </w:tc>
        <w:tc>
          <w:tcPr>
            <w:tcW w:w="1417" w:type="dxa"/>
            <w:vAlign w:val="center"/>
          </w:tcPr>
          <w:p w:rsidR="00B27DF3" w:rsidRPr="00B27DF3" w:rsidRDefault="00B27DF3" w:rsidP="00B27DF3">
            <w:pPr>
              <w:suppressAutoHyphens/>
              <w:spacing w:after="200"/>
              <w:ind w:left="-108" w:right="-108"/>
              <w:jc w:val="center"/>
              <w:rPr>
                <w:rFonts w:eastAsia="Times New Roman" w:cs="Times New Roman"/>
                <w:color w:val="000000"/>
                <w:sz w:val="22"/>
                <w:lang w:eastAsia="ru-RU"/>
              </w:rPr>
            </w:pPr>
            <w:r w:rsidRPr="00B27DF3">
              <w:rPr>
                <w:rFonts w:eastAsia="Times New Roman" w:cs="Times New Roman"/>
                <w:color w:val="000000"/>
                <w:sz w:val="22"/>
                <w:lang w:eastAsia="ru-RU"/>
              </w:rPr>
              <w:t>157,58</w:t>
            </w:r>
          </w:p>
        </w:tc>
        <w:tc>
          <w:tcPr>
            <w:tcW w:w="1417" w:type="dxa"/>
            <w:vAlign w:val="center"/>
          </w:tcPr>
          <w:p w:rsidR="00B27DF3" w:rsidRPr="00B27DF3" w:rsidRDefault="00B27DF3" w:rsidP="00B27DF3">
            <w:pPr>
              <w:suppressAutoHyphens/>
              <w:spacing w:after="200"/>
              <w:ind w:left="-108" w:right="-108"/>
              <w:jc w:val="center"/>
              <w:rPr>
                <w:rFonts w:eastAsia="Times New Roman" w:cs="Times New Roman"/>
                <w:color w:val="000000"/>
                <w:sz w:val="22"/>
                <w:lang w:eastAsia="ru-RU"/>
              </w:rPr>
            </w:pPr>
            <w:r w:rsidRPr="00B27DF3">
              <w:rPr>
                <w:rFonts w:eastAsia="Times New Roman" w:cs="Times New Roman"/>
                <w:color w:val="000000"/>
                <w:sz w:val="22"/>
                <w:lang w:eastAsia="ru-RU"/>
              </w:rPr>
              <w:t>132,70</w:t>
            </w:r>
          </w:p>
        </w:tc>
        <w:tc>
          <w:tcPr>
            <w:tcW w:w="1417" w:type="dxa"/>
            <w:vAlign w:val="center"/>
          </w:tcPr>
          <w:p w:rsidR="00B27DF3" w:rsidRPr="00B27DF3" w:rsidRDefault="00B27DF3" w:rsidP="00B27DF3">
            <w:pPr>
              <w:suppressAutoHyphens/>
              <w:spacing w:after="200"/>
              <w:ind w:left="-108" w:right="-108"/>
              <w:jc w:val="center"/>
              <w:rPr>
                <w:rFonts w:eastAsia="Times New Roman" w:cs="Times New Roman"/>
                <w:color w:val="000000"/>
                <w:sz w:val="22"/>
                <w:lang w:eastAsia="ru-RU"/>
              </w:rPr>
            </w:pPr>
            <w:r w:rsidRPr="00B27DF3">
              <w:rPr>
                <w:rFonts w:eastAsia="Times New Roman" w:cs="Times New Roman"/>
                <w:color w:val="000000"/>
                <w:sz w:val="22"/>
                <w:lang w:eastAsia="ru-RU"/>
              </w:rPr>
              <w:t>101,06</w:t>
            </w:r>
          </w:p>
        </w:tc>
        <w:tc>
          <w:tcPr>
            <w:tcW w:w="1417" w:type="dxa"/>
            <w:vAlign w:val="center"/>
          </w:tcPr>
          <w:p w:rsidR="00B27DF3" w:rsidRPr="00B27DF3" w:rsidRDefault="00B27DF3" w:rsidP="00B27DF3">
            <w:pPr>
              <w:suppressAutoHyphens/>
              <w:spacing w:after="200"/>
              <w:ind w:left="-108" w:right="-108"/>
              <w:jc w:val="center"/>
              <w:rPr>
                <w:rFonts w:eastAsia="Times New Roman" w:cs="Times New Roman"/>
                <w:color w:val="000000"/>
                <w:sz w:val="22"/>
                <w:lang w:eastAsia="ru-RU"/>
              </w:rPr>
            </w:pPr>
            <w:r w:rsidRPr="00B27DF3">
              <w:rPr>
                <w:rFonts w:eastAsia="Times New Roman" w:cs="Times New Roman"/>
                <w:color w:val="000000"/>
                <w:sz w:val="22"/>
                <w:lang w:eastAsia="ru-RU"/>
              </w:rPr>
              <w:t>44,93</w:t>
            </w:r>
          </w:p>
        </w:tc>
      </w:tr>
    </w:tbl>
    <w:p w:rsidR="00B27DF3" w:rsidRDefault="00B27DF3" w:rsidP="0023461D">
      <w:pPr>
        <w:spacing w:before="120"/>
        <w:jc w:val="center"/>
        <w:rPr>
          <w:rFonts w:eastAsia="Times New Roman" w:cs="Times New Roman"/>
          <w:b/>
          <w:sz w:val="22"/>
          <w:lang w:eastAsia="ru-RU"/>
        </w:rPr>
        <w:sectPr w:rsidR="00B27DF3" w:rsidSect="00B27DF3">
          <w:pgSz w:w="16840" w:h="11910" w:orient="landscape"/>
          <w:pgMar w:top="1480" w:right="1120" w:bottom="599" w:left="280" w:header="720" w:footer="720" w:gutter="0"/>
          <w:cols w:space="720"/>
          <w:docGrid w:linePitch="381"/>
        </w:sectPr>
      </w:pPr>
    </w:p>
    <w:p w:rsidR="00B27DF3" w:rsidRDefault="00B27DF3" w:rsidP="0023461D">
      <w:pPr>
        <w:spacing w:before="120"/>
        <w:jc w:val="center"/>
        <w:rPr>
          <w:rFonts w:eastAsia="Times New Roman" w:cs="Times New Roman"/>
          <w:b/>
          <w:sz w:val="22"/>
          <w:lang w:eastAsia="ru-RU"/>
        </w:rPr>
      </w:pPr>
    </w:p>
    <w:p w:rsidR="00B27DF3" w:rsidRPr="00B27DF3" w:rsidRDefault="00B27DF3" w:rsidP="0023461D">
      <w:pPr>
        <w:spacing w:before="120"/>
        <w:jc w:val="center"/>
        <w:rPr>
          <w:rFonts w:eastAsia="Times New Roman" w:cs="Times New Roman"/>
          <w:b/>
          <w:sz w:val="22"/>
          <w:lang w:eastAsia="ru-RU"/>
        </w:rPr>
      </w:pPr>
    </w:p>
    <w:p w:rsidR="0023461D" w:rsidRPr="00B27DF3" w:rsidRDefault="0023461D" w:rsidP="0023461D">
      <w:pPr>
        <w:spacing w:before="120"/>
        <w:ind w:firstLine="720"/>
        <w:jc w:val="both"/>
        <w:rPr>
          <w:rFonts w:eastAsia="Times New Roman" w:cs="Times New Roman"/>
          <w:sz w:val="24"/>
          <w:szCs w:val="24"/>
          <w:lang w:eastAsia="ru-RU"/>
        </w:rPr>
      </w:pPr>
      <w:r w:rsidRPr="00B27DF3">
        <w:rPr>
          <w:rFonts w:eastAsia="Times New Roman" w:cs="Times New Roman"/>
          <w:sz w:val="24"/>
          <w:szCs w:val="24"/>
          <w:lang w:eastAsia="ru-RU"/>
        </w:rPr>
        <w:t xml:space="preserve">Представленные в таблицах площади получены на основе измерений картографических материалов. </w:t>
      </w:r>
    </w:p>
    <w:p w:rsidR="0023461D" w:rsidRPr="00B27DF3" w:rsidRDefault="0023461D" w:rsidP="0023461D">
      <w:pPr>
        <w:ind w:firstLine="720"/>
        <w:jc w:val="both"/>
        <w:rPr>
          <w:rFonts w:eastAsia="Times New Roman" w:cs="Times New Roman"/>
          <w:sz w:val="24"/>
          <w:szCs w:val="24"/>
          <w:lang w:eastAsia="ru-RU"/>
        </w:rPr>
      </w:pPr>
    </w:p>
    <w:p w:rsidR="0023461D" w:rsidRPr="0023461D" w:rsidRDefault="0023461D" w:rsidP="0023461D">
      <w:pPr>
        <w:rPr>
          <w:rFonts w:eastAsia="Times New Roman" w:cs="Times New Roman"/>
          <w:color w:val="FF0000"/>
          <w:sz w:val="24"/>
          <w:szCs w:val="24"/>
          <w:lang w:eastAsia="ru-RU"/>
        </w:rPr>
      </w:pPr>
    </w:p>
    <w:p w:rsidR="0023461D" w:rsidRPr="0023461D" w:rsidRDefault="0023461D" w:rsidP="0023461D">
      <w:pPr>
        <w:outlineLvl w:val="1"/>
        <w:rPr>
          <w:rFonts w:eastAsia="Times New Roman" w:cs="Times New Roman"/>
          <w:b/>
          <w:sz w:val="26"/>
          <w:szCs w:val="26"/>
          <w:lang w:eastAsia="ru-RU"/>
        </w:rPr>
      </w:pPr>
      <w:bookmarkStart w:id="37" w:name="_Toc341701632"/>
      <w:r w:rsidRPr="0023461D">
        <w:rPr>
          <w:rFonts w:eastAsia="Times New Roman" w:cs="Times New Roman"/>
          <w:b/>
          <w:sz w:val="26"/>
          <w:szCs w:val="26"/>
          <w:lang w:eastAsia="ru-RU"/>
        </w:rPr>
        <w:t>4.4. Планировочная структура и функциональное зонирование территории Молькинского муниципального образования</w:t>
      </w:r>
      <w:bookmarkEnd w:id="37"/>
    </w:p>
    <w:p w:rsidR="0023461D" w:rsidRPr="0023461D" w:rsidRDefault="0023461D" w:rsidP="004274DB">
      <w:pPr>
        <w:rPr>
          <w:rFonts w:eastAsia="Times New Roman" w:cs="Arial"/>
          <w:b/>
          <w:bCs/>
          <w:i/>
          <w:sz w:val="24"/>
          <w:szCs w:val="26"/>
        </w:rPr>
      </w:pPr>
    </w:p>
    <w:p w:rsidR="0023461D" w:rsidRPr="0023461D" w:rsidRDefault="0023461D" w:rsidP="0023461D">
      <w:pPr>
        <w:keepNext/>
        <w:outlineLvl w:val="2"/>
        <w:rPr>
          <w:rFonts w:eastAsia="Times New Roman" w:cs="Arial"/>
          <w:b/>
          <w:bCs/>
          <w:i/>
          <w:sz w:val="24"/>
          <w:szCs w:val="26"/>
        </w:rPr>
      </w:pPr>
      <w:bookmarkStart w:id="38" w:name="_Toc341701633"/>
      <w:r w:rsidRPr="0023461D">
        <w:rPr>
          <w:rFonts w:eastAsia="Times New Roman" w:cs="Arial"/>
          <w:b/>
          <w:bCs/>
          <w:i/>
          <w:sz w:val="24"/>
          <w:szCs w:val="26"/>
        </w:rPr>
        <w:t>4.4.1. Современная планировочная организация и функциональное зонирование территории муниципального образования</w:t>
      </w:r>
      <w:bookmarkEnd w:id="38"/>
    </w:p>
    <w:p w:rsidR="0023461D" w:rsidRPr="0023461D" w:rsidRDefault="0023461D" w:rsidP="0023461D">
      <w:pPr>
        <w:ind w:firstLine="708"/>
        <w:jc w:val="both"/>
        <w:rPr>
          <w:rFonts w:eastAsia="Times New Roman" w:cs="Times New Roman"/>
          <w:sz w:val="24"/>
          <w:szCs w:val="24"/>
          <w:lang w:eastAsia="ru-RU"/>
        </w:rPr>
      </w:pPr>
      <w:r w:rsidRPr="0023461D">
        <w:rPr>
          <w:rFonts w:eastAsia="Times New Roman" w:cs="Times New Roman"/>
          <w:sz w:val="24"/>
          <w:szCs w:val="24"/>
          <w:lang w:eastAsia="ru-RU"/>
        </w:rPr>
        <w:t>Сложившаяся территориальная организация Молькинского муниципального образования в настоящее время представляет собой планировочную структуру с функциональным зонированием, обусловленным ее экономико-географическим положением, природными условиями и соответствующей инфраструктурой.</w:t>
      </w:r>
    </w:p>
    <w:p w:rsidR="0023461D" w:rsidRPr="0023461D" w:rsidRDefault="0023461D" w:rsidP="0023461D">
      <w:pPr>
        <w:ind w:firstLine="720"/>
        <w:jc w:val="both"/>
        <w:rPr>
          <w:rFonts w:eastAsia="Times New Roman" w:cs="Times New Roman"/>
          <w:sz w:val="24"/>
          <w:szCs w:val="24"/>
          <w:lang w:eastAsia="ru-RU"/>
        </w:rPr>
      </w:pPr>
      <w:r w:rsidRPr="0023461D">
        <w:rPr>
          <w:rFonts w:eastAsia="Times New Roman" w:cs="Times New Roman"/>
          <w:bCs/>
          <w:sz w:val="24"/>
          <w:szCs w:val="24"/>
          <w:lang w:eastAsia="ru-RU"/>
        </w:rPr>
        <w:t xml:space="preserve">Основным элементом, формирующим пространственную организацию территории, являются его природный каркас - это живописные берега Братского водохранилища, лесные массивы которые занимают значительную площадь </w:t>
      </w:r>
      <w:r w:rsidRPr="0023461D">
        <w:rPr>
          <w:rFonts w:eastAsia="Times New Roman" w:cs="Times New Roman"/>
          <w:sz w:val="24"/>
          <w:szCs w:val="24"/>
          <w:lang w:eastAsia="ru-RU"/>
        </w:rPr>
        <w:t>Молькинского</w:t>
      </w:r>
      <w:r w:rsidRPr="0023461D">
        <w:rPr>
          <w:rFonts w:eastAsia="Times New Roman" w:cs="Times New Roman"/>
          <w:bCs/>
          <w:sz w:val="24"/>
          <w:szCs w:val="24"/>
          <w:lang w:eastAsia="ru-RU"/>
        </w:rPr>
        <w:t xml:space="preserve"> муниципального образования, луга и пашни, которые являются землями сельскохозяйственного назначения. </w:t>
      </w:r>
      <w:r w:rsidRPr="0023461D">
        <w:rPr>
          <w:rFonts w:eastAsia="Times New Roman" w:cs="Times New Roman"/>
          <w:sz w:val="24"/>
          <w:szCs w:val="24"/>
          <w:lang w:eastAsia="ru-RU"/>
        </w:rPr>
        <w:t xml:space="preserve">Основная транспортная магистраль, проходящая по территории муниципального образования  - автотрасса </w:t>
      </w:r>
      <w:r w:rsidR="00DC3853">
        <w:rPr>
          <w:rFonts w:eastAsia="Times New Roman" w:cs="Times New Roman"/>
          <w:sz w:val="24"/>
          <w:szCs w:val="24"/>
          <w:lang w:eastAsia="ru-RU"/>
        </w:rPr>
        <w:t>межмуниципального</w:t>
      </w:r>
      <w:r w:rsidRPr="0023461D">
        <w:rPr>
          <w:rFonts w:eastAsia="Times New Roman" w:cs="Times New Roman"/>
          <w:sz w:val="24"/>
          <w:szCs w:val="24"/>
          <w:lang w:eastAsia="ru-RU"/>
        </w:rPr>
        <w:t xml:space="preserve"> значения Иркутск – Усть-Уда.</w:t>
      </w:r>
    </w:p>
    <w:p w:rsidR="0023461D" w:rsidRPr="0023461D" w:rsidRDefault="0023461D" w:rsidP="0023461D">
      <w:pPr>
        <w:ind w:firstLine="720"/>
        <w:jc w:val="both"/>
        <w:rPr>
          <w:rFonts w:eastAsia="Times New Roman" w:cs="Times New Roman"/>
          <w:sz w:val="24"/>
          <w:szCs w:val="24"/>
          <w:lang w:eastAsia="ru-RU"/>
        </w:rPr>
      </w:pPr>
      <w:r w:rsidRPr="0023461D">
        <w:rPr>
          <w:rFonts w:eastAsia="Times New Roman" w:cs="Times New Roman"/>
          <w:sz w:val="24"/>
          <w:szCs w:val="24"/>
          <w:lang w:eastAsia="ru-RU"/>
        </w:rPr>
        <w:t xml:space="preserve">В </w:t>
      </w:r>
      <w:smartTag w:uri="urn:schemas-microsoft-com:office:smarttags" w:element="metricconverter">
        <w:smartTagPr>
          <w:attr w:name="ProductID" w:val="50 километрах"/>
        </w:smartTagPr>
        <w:r w:rsidRPr="0023461D">
          <w:rPr>
            <w:rFonts w:eastAsia="Times New Roman" w:cs="Times New Roman"/>
            <w:sz w:val="24"/>
            <w:szCs w:val="24"/>
            <w:lang w:eastAsia="ru-RU"/>
          </w:rPr>
          <w:t>50 километрах</w:t>
        </w:r>
      </w:smartTag>
      <w:r w:rsidRPr="0023461D">
        <w:rPr>
          <w:rFonts w:eastAsia="Times New Roman" w:cs="Times New Roman"/>
          <w:sz w:val="24"/>
          <w:szCs w:val="24"/>
          <w:lang w:eastAsia="ru-RU"/>
        </w:rPr>
        <w:t xml:space="preserve"> от центра муниципального образования – села Молька расположен административный центр Усть-Удинского района – Усть-Уда, в котором сосредоточены основные административно-общественные учреждения района.</w:t>
      </w:r>
    </w:p>
    <w:p w:rsidR="0023461D" w:rsidRPr="0023461D" w:rsidRDefault="0023461D" w:rsidP="0023461D">
      <w:pPr>
        <w:ind w:firstLine="720"/>
        <w:jc w:val="both"/>
        <w:rPr>
          <w:rFonts w:eastAsia="Times New Roman" w:cs="Arial"/>
          <w:iCs/>
          <w:kern w:val="1"/>
          <w:sz w:val="24"/>
          <w:szCs w:val="24"/>
          <w:shd w:val="clear" w:color="auto" w:fill="FFFFFF"/>
          <w:lang w:eastAsia="ru-RU"/>
        </w:rPr>
      </w:pPr>
      <w:r w:rsidRPr="0023461D">
        <w:rPr>
          <w:rFonts w:eastAsia="Times New Roman" w:cs="Arial"/>
          <w:iCs/>
          <w:kern w:val="1"/>
          <w:sz w:val="24"/>
          <w:szCs w:val="24"/>
          <w:shd w:val="clear" w:color="auto" w:fill="FFFFFF"/>
          <w:lang w:eastAsia="ru-RU"/>
        </w:rPr>
        <w:t>На территории поселения расположены 5 населённых пунктов: Центральная усадьба поселения - с. Молька, д. Лобагай, д. Податовская, д. Халюты,</w:t>
      </w:r>
      <w:r w:rsidR="002762DD">
        <w:rPr>
          <w:rFonts w:eastAsia="Times New Roman" w:cs="Arial"/>
          <w:iCs/>
          <w:kern w:val="1"/>
          <w:sz w:val="24"/>
          <w:szCs w:val="24"/>
          <w:shd w:val="clear" w:color="auto" w:fill="FFFFFF"/>
          <w:lang w:eastAsia="ru-RU"/>
        </w:rPr>
        <w:t xml:space="preserve"> </w:t>
      </w:r>
      <w:r w:rsidRPr="0023461D">
        <w:rPr>
          <w:rFonts w:eastAsia="Times New Roman" w:cs="Arial"/>
          <w:iCs/>
          <w:kern w:val="1"/>
          <w:sz w:val="24"/>
          <w:szCs w:val="24"/>
          <w:shd w:val="clear" w:color="auto" w:fill="FFFFFF"/>
          <w:lang w:eastAsia="ru-RU"/>
        </w:rPr>
        <w:t>д.</w:t>
      </w:r>
      <w:r w:rsidR="002762DD">
        <w:rPr>
          <w:rFonts w:eastAsia="Times New Roman" w:cs="Arial"/>
          <w:iCs/>
          <w:kern w:val="1"/>
          <w:sz w:val="24"/>
          <w:szCs w:val="24"/>
          <w:shd w:val="clear" w:color="auto" w:fill="FFFFFF"/>
          <w:lang w:eastAsia="ru-RU"/>
        </w:rPr>
        <w:t xml:space="preserve"> </w:t>
      </w:r>
      <w:r w:rsidRPr="0023461D">
        <w:rPr>
          <w:rFonts w:eastAsia="Times New Roman" w:cs="Arial"/>
          <w:iCs/>
          <w:kern w:val="1"/>
          <w:sz w:val="24"/>
          <w:szCs w:val="24"/>
          <w:shd w:val="clear" w:color="auto" w:fill="FFFFFF"/>
          <w:lang w:eastAsia="ru-RU"/>
        </w:rPr>
        <w:t xml:space="preserve">Ясачная </w:t>
      </w:r>
      <w:r w:rsidR="002762DD">
        <w:rPr>
          <w:rFonts w:eastAsia="Times New Roman" w:cs="Arial"/>
          <w:iCs/>
          <w:kern w:val="1"/>
          <w:sz w:val="24"/>
          <w:szCs w:val="24"/>
          <w:shd w:val="clear" w:color="auto" w:fill="FFFFFF"/>
          <w:lang w:eastAsia="ru-RU"/>
        </w:rPr>
        <w:t xml:space="preserve"> </w:t>
      </w:r>
      <w:r w:rsidRPr="0023461D">
        <w:rPr>
          <w:rFonts w:eastAsia="Times New Roman" w:cs="Arial"/>
          <w:iCs/>
          <w:kern w:val="1"/>
          <w:sz w:val="24"/>
          <w:szCs w:val="24"/>
          <w:shd w:val="clear" w:color="auto" w:fill="FFFFFF"/>
          <w:lang w:eastAsia="ru-RU"/>
        </w:rPr>
        <w:t>Хайрюзовка.</w:t>
      </w:r>
    </w:p>
    <w:p w:rsidR="0023461D" w:rsidRPr="0023461D" w:rsidRDefault="0023461D" w:rsidP="0023461D">
      <w:pPr>
        <w:ind w:firstLine="720"/>
        <w:jc w:val="both"/>
        <w:rPr>
          <w:rFonts w:eastAsia="Times New Roman" w:cs="Times New Roman"/>
          <w:sz w:val="24"/>
          <w:szCs w:val="24"/>
          <w:lang w:eastAsia="ru-RU"/>
        </w:rPr>
      </w:pPr>
      <w:r w:rsidRPr="0023461D">
        <w:rPr>
          <w:rFonts w:eastAsia="Times New Roman" w:cs="Arial"/>
          <w:iCs/>
          <w:kern w:val="1"/>
          <w:sz w:val="24"/>
          <w:szCs w:val="24"/>
          <w:shd w:val="clear" w:color="auto" w:fill="FFFFFF"/>
          <w:lang w:eastAsia="ru-RU"/>
        </w:rPr>
        <w:t xml:space="preserve">Природные условия и ресурсы располагают к развитию сельского хозяйства, которое является важной для </w:t>
      </w:r>
      <w:r w:rsidRPr="0023461D">
        <w:rPr>
          <w:rFonts w:eastAsia="Times New Roman" w:cs="Times New Roman"/>
          <w:sz w:val="24"/>
          <w:szCs w:val="24"/>
          <w:lang w:eastAsia="ru-RU"/>
        </w:rPr>
        <w:t>муниципального образования</w:t>
      </w:r>
      <w:r w:rsidRPr="0023461D">
        <w:rPr>
          <w:rFonts w:eastAsia="Times New Roman" w:cs="Arial"/>
          <w:iCs/>
          <w:kern w:val="1"/>
          <w:sz w:val="24"/>
          <w:szCs w:val="24"/>
          <w:shd w:val="clear" w:color="auto" w:fill="FFFFFF"/>
          <w:lang w:eastAsia="ru-RU"/>
        </w:rPr>
        <w:t xml:space="preserve"> отраслью хозяйственной деятельности. </w:t>
      </w:r>
      <w:r w:rsidRPr="0023461D">
        <w:rPr>
          <w:rFonts w:eastAsia="Times New Roman" w:cs="Times New Roman"/>
          <w:sz w:val="24"/>
          <w:szCs w:val="24"/>
          <w:lang w:eastAsia="ru-RU"/>
        </w:rPr>
        <w:t>Значительная часть муниципального образования занята сельхозугодиями, принадлежащим различным землепользователям.</w:t>
      </w:r>
    </w:p>
    <w:p w:rsidR="0023461D" w:rsidRPr="0023461D" w:rsidRDefault="0023461D" w:rsidP="0023461D">
      <w:pPr>
        <w:ind w:firstLine="709"/>
        <w:jc w:val="both"/>
        <w:rPr>
          <w:rFonts w:eastAsia="Times New Roman" w:cs="Times New Roman"/>
          <w:sz w:val="24"/>
          <w:szCs w:val="24"/>
          <w:lang w:eastAsia="ru-RU"/>
        </w:rPr>
      </w:pPr>
      <w:r w:rsidRPr="0023461D">
        <w:rPr>
          <w:rFonts w:eastAsia="Times New Roman" w:cs="Arial"/>
          <w:iCs/>
          <w:spacing w:val="-3"/>
          <w:kern w:val="1"/>
          <w:sz w:val="24"/>
          <w:szCs w:val="24"/>
          <w:shd w:val="clear" w:color="auto" w:fill="FFFFFF"/>
          <w:lang w:eastAsia="ru-RU"/>
        </w:rPr>
        <w:t xml:space="preserve">Градостроительный кодекс РФ относит Генеральные планы </w:t>
      </w:r>
      <w:r w:rsidRPr="0023461D">
        <w:rPr>
          <w:rFonts w:eastAsia="Times New Roman" w:cs="Times New Roman"/>
          <w:sz w:val="24"/>
          <w:szCs w:val="24"/>
          <w:lang w:eastAsia="ru-RU"/>
        </w:rPr>
        <w:t>муниципальных образований</w:t>
      </w:r>
      <w:r w:rsidRPr="0023461D">
        <w:rPr>
          <w:rFonts w:eastAsia="Times New Roman" w:cs="Arial"/>
          <w:iCs/>
          <w:spacing w:val="-3"/>
          <w:kern w:val="1"/>
          <w:sz w:val="24"/>
          <w:szCs w:val="24"/>
          <w:shd w:val="clear" w:color="auto" w:fill="FFFFFF"/>
          <w:lang w:eastAsia="ru-RU"/>
        </w:rPr>
        <w:t xml:space="preserve"> к разряду документов территориального планирования, в которых устанавливаются функциональные зоны. В результате функционального зонирования территория делится на функциональные зоны с рекомендуемыми для них различными видами и режимами хозяйственного использования. </w:t>
      </w:r>
      <w:r w:rsidRPr="0023461D">
        <w:rPr>
          <w:rFonts w:eastAsia="Times New Roman" w:cs="Times New Roman"/>
          <w:sz w:val="24"/>
          <w:szCs w:val="24"/>
          <w:lang w:eastAsia="ru-RU"/>
        </w:rPr>
        <w:t xml:space="preserve">Утвержденное в соответствующем порядке, функциональное зонирование является одним из регламентов правоотношений в градостроительстве, природопользовании, пользовании землей и иной недвижимостью. </w:t>
      </w:r>
    </w:p>
    <w:p w:rsidR="0023461D" w:rsidRPr="0023461D" w:rsidRDefault="0023461D" w:rsidP="0023461D">
      <w:pPr>
        <w:ind w:firstLine="709"/>
        <w:jc w:val="both"/>
        <w:rPr>
          <w:rFonts w:eastAsia="Times New Roman" w:cs="Times New Roman"/>
          <w:sz w:val="24"/>
          <w:szCs w:val="24"/>
          <w:lang w:eastAsia="ru-RU"/>
        </w:rPr>
      </w:pPr>
      <w:r w:rsidRPr="0023461D">
        <w:rPr>
          <w:rFonts w:eastAsia="Times New Roman" w:cs="Times New Roman"/>
          <w:sz w:val="24"/>
          <w:szCs w:val="24"/>
          <w:lang w:eastAsia="ru-RU"/>
        </w:rPr>
        <w:t>На территории Молькинского муниципального образования выделены следующие существующие функциональные зоны:</w:t>
      </w:r>
    </w:p>
    <w:p w:rsidR="0023461D" w:rsidRPr="0023461D" w:rsidRDefault="0023461D" w:rsidP="006E32DD">
      <w:pPr>
        <w:numPr>
          <w:ilvl w:val="0"/>
          <w:numId w:val="16"/>
        </w:numPr>
        <w:tabs>
          <w:tab w:val="clear" w:pos="1069"/>
          <w:tab w:val="left" w:pos="1080"/>
          <w:tab w:val="left" w:pos="1260"/>
        </w:tabs>
        <w:ind w:firstLine="709"/>
        <w:jc w:val="both"/>
        <w:rPr>
          <w:rFonts w:eastAsia="Times New Roman" w:cs="Times New Roman"/>
          <w:sz w:val="24"/>
          <w:szCs w:val="24"/>
          <w:lang w:eastAsia="ru-RU"/>
        </w:rPr>
      </w:pPr>
      <w:r w:rsidRPr="0023461D">
        <w:rPr>
          <w:rFonts w:eastAsia="Times New Roman" w:cs="Times New Roman"/>
          <w:b/>
          <w:sz w:val="24"/>
          <w:szCs w:val="24"/>
          <w:lang w:eastAsia="ru-RU"/>
        </w:rPr>
        <w:t>Жилые зоны</w:t>
      </w:r>
      <w:r w:rsidRPr="0023461D">
        <w:rPr>
          <w:rFonts w:eastAsia="Times New Roman" w:cs="Times New Roman"/>
          <w:sz w:val="24"/>
          <w:szCs w:val="24"/>
          <w:lang w:eastAsia="ru-RU"/>
        </w:rPr>
        <w:t>, которые располагаются, во всех населенных пунктах. Они представляют собой жилые кварталы, застроенные в основном индивидуальными 1-2 этажными жилыми домами с большими участками, занятыми под индивидуальное подсобное хозяйство Жилые дома в основном деревянные, одно и двухквартирные. Плотность застройки во всех населенных пунктах крайне низкая, значительные территории не вовлечены в градостроительную деятельность.</w:t>
      </w:r>
    </w:p>
    <w:p w:rsidR="0023461D" w:rsidRPr="0023461D" w:rsidRDefault="0023461D" w:rsidP="006E32DD">
      <w:pPr>
        <w:numPr>
          <w:ilvl w:val="0"/>
          <w:numId w:val="16"/>
        </w:numPr>
        <w:tabs>
          <w:tab w:val="left" w:pos="360"/>
          <w:tab w:val="left" w:pos="540"/>
        </w:tabs>
        <w:ind w:firstLine="709"/>
        <w:jc w:val="both"/>
        <w:rPr>
          <w:rFonts w:eastAsia="Times New Roman" w:cs="Times New Roman"/>
          <w:sz w:val="24"/>
          <w:szCs w:val="24"/>
          <w:lang w:eastAsia="ru-RU"/>
        </w:rPr>
      </w:pPr>
      <w:r w:rsidRPr="0023461D">
        <w:rPr>
          <w:rFonts w:eastAsia="Times New Roman" w:cs="Times New Roman"/>
          <w:b/>
          <w:sz w:val="24"/>
          <w:szCs w:val="24"/>
          <w:lang w:eastAsia="ru-RU"/>
        </w:rPr>
        <w:t>В общественных зонах</w:t>
      </w:r>
      <w:r w:rsidRPr="0023461D">
        <w:rPr>
          <w:rFonts w:eastAsia="Times New Roman" w:cs="Times New Roman"/>
          <w:sz w:val="24"/>
          <w:szCs w:val="24"/>
          <w:lang w:eastAsia="ru-RU"/>
        </w:rPr>
        <w:t xml:space="preserve"> размещаются административные здания, учреждения здравоохранения, образования, культуры, объекты торговли, общественного питания, бытового обслуживания и прочие здания общественного назначения. Многие из них имеют значительный процент износа </w:t>
      </w:r>
    </w:p>
    <w:p w:rsidR="0023461D" w:rsidRPr="0023461D" w:rsidRDefault="0023461D" w:rsidP="0023461D">
      <w:pPr>
        <w:ind w:firstLine="720"/>
        <w:jc w:val="both"/>
        <w:rPr>
          <w:rFonts w:eastAsia="Times New Roman" w:cs="Times New Roman"/>
          <w:sz w:val="24"/>
          <w:szCs w:val="24"/>
          <w:lang w:eastAsia="ru-RU"/>
        </w:rPr>
      </w:pPr>
      <w:r w:rsidRPr="0023461D">
        <w:rPr>
          <w:rFonts w:eastAsia="Times New Roman" w:cs="Times New Roman"/>
          <w:sz w:val="24"/>
          <w:szCs w:val="24"/>
          <w:lang w:eastAsia="ru-RU"/>
        </w:rPr>
        <w:t>На территории Молькинского муниципального образования находятся следующие объекты социальной сферы – отделение почтовой связи, 5 образовательных  учреждений, 4 медицинских  учреждений, 5 учреждений культуры, 9 магазинов, 2 аптечных киоска.</w:t>
      </w:r>
    </w:p>
    <w:p w:rsidR="0023461D" w:rsidRPr="0023461D" w:rsidRDefault="0023461D" w:rsidP="006E32DD">
      <w:pPr>
        <w:numPr>
          <w:ilvl w:val="0"/>
          <w:numId w:val="16"/>
        </w:numPr>
        <w:contextualSpacing/>
        <w:jc w:val="both"/>
        <w:rPr>
          <w:rFonts w:eastAsia="Calibri" w:cs="Times New Roman"/>
          <w:sz w:val="24"/>
          <w:szCs w:val="24"/>
          <w:lang w:eastAsia="ru-RU"/>
        </w:rPr>
      </w:pPr>
      <w:r w:rsidRPr="0023461D">
        <w:rPr>
          <w:rFonts w:eastAsia="Calibri" w:cs="Arial"/>
          <w:b/>
          <w:iCs/>
          <w:spacing w:val="-3"/>
          <w:kern w:val="1"/>
          <w:sz w:val="24"/>
          <w:szCs w:val="24"/>
          <w:shd w:val="clear" w:color="auto" w:fill="FFFFFF"/>
          <w:lang w:eastAsia="ru-RU"/>
        </w:rPr>
        <w:t>Производственные и</w:t>
      </w:r>
      <w:r w:rsidR="00DC3853">
        <w:rPr>
          <w:rFonts w:eastAsia="Calibri" w:cs="Arial"/>
          <w:b/>
          <w:iCs/>
          <w:spacing w:val="-3"/>
          <w:kern w:val="1"/>
          <w:sz w:val="24"/>
          <w:szCs w:val="24"/>
          <w:shd w:val="clear" w:color="auto" w:fill="FFFFFF"/>
          <w:lang w:eastAsia="ru-RU"/>
        </w:rPr>
        <w:t xml:space="preserve"> </w:t>
      </w:r>
      <w:r w:rsidRPr="0023461D">
        <w:rPr>
          <w:rFonts w:eastAsia="Calibri" w:cs="Arial"/>
          <w:b/>
          <w:iCs/>
          <w:spacing w:val="-3"/>
          <w:kern w:val="1"/>
          <w:sz w:val="24"/>
          <w:szCs w:val="24"/>
          <w:shd w:val="clear" w:color="auto" w:fill="FFFFFF"/>
          <w:lang w:eastAsia="ru-RU"/>
        </w:rPr>
        <w:t>коммунально-складские зоны</w:t>
      </w:r>
    </w:p>
    <w:p w:rsidR="0023461D" w:rsidRPr="0023461D" w:rsidRDefault="0023461D" w:rsidP="0023461D">
      <w:pPr>
        <w:tabs>
          <w:tab w:val="left" w:pos="1120"/>
        </w:tabs>
        <w:ind w:firstLine="709"/>
        <w:jc w:val="both"/>
        <w:rPr>
          <w:rFonts w:eastAsia="Times New Roman" w:cs="Times New Roman"/>
          <w:sz w:val="24"/>
          <w:szCs w:val="24"/>
          <w:lang w:eastAsia="ru-RU"/>
        </w:rPr>
      </w:pPr>
      <w:r w:rsidRPr="0023461D">
        <w:rPr>
          <w:rFonts w:eastAsia="Times New Roman" w:cs="Times New Roman"/>
          <w:sz w:val="24"/>
          <w:szCs w:val="24"/>
          <w:lang w:eastAsia="ru-RU"/>
        </w:rPr>
        <w:lastRenderedPageBreak/>
        <w:t>Градообразующими  являются  крестьянские ( фермерские ) хозяйства  образованные  на  базе  СХПК «Щербаковский»  и  специализирующие  на  производстве  зерна,  пчеловодстве и коневодстве.  Развивается  мясное  и  молочное  производство.</w:t>
      </w:r>
    </w:p>
    <w:p w:rsidR="0023461D" w:rsidRPr="0023461D" w:rsidRDefault="0023461D" w:rsidP="006E32DD">
      <w:pPr>
        <w:numPr>
          <w:ilvl w:val="0"/>
          <w:numId w:val="16"/>
        </w:numPr>
        <w:ind w:firstLine="720"/>
        <w:contextualSpacing/>
        <w:jc w:val="both"/>
        <w:rPr>
          <w:rFonts w:eastAsia="Calibri" w:cs="Times New Roman"/>
          <w:szCs w:val="28"/>
          <w:lang w:eastAsia="ru-RU"/>
        </w:rPr>
      </w:pPr>
      <w:r w:rsidRPr="0023461D">
        <w:rPr>
          <w:rFonts w:eastAsia="Calibri" w:cs="Times New Roman"/>
          <w:b/>
          <w:sz w:val="24"/>
          <w:szCs w:val="24"/>
          <w:lang w:eastAsia="ru-RU"/>
        </w:rPr>
        <w:t>В зонах инженерной и транспортной инфраструктур</w:t>
      </w:r>
      <w:r w:rsidRPr="0023461D">
        <w:rPr>
          <w:rFonts w:eastAsia="Calibri" w:cs="Times New Roman"/>
          <w:sz w:val="24"/>
          <w:szCs w:val="24"/>
          <w:lang w:eastAsia="ru-RU"/>
        </w:rPr>
        <w:t xml:space="preserve"> размещаются сооружения и коммуникации автомобильного транспорта, связи, инженерного оборудования (ЛЭП, подстанции и т.д.). На территории села Молька расположена автозаправочная станция Основная транспортная магистраль, проходящая по территории муниципального образования  - автотрасса значения  Иркутск-Оса-Усть-Уда. </w:t>
      </w:r>
    </w:p>
    <w:p w:rsidR="0023461D" w:rsidRPr="0023461D" w:rsidRDefault="0023461D" w:rsidP="006E32DD">
      <w:pPr>
        <w:numPr>
          <w:ilvl w:val="0"/>
          <w:numId w:val="54"/>
        </w:numPr>
        <w:tabs>
          <w:tab w:val="num" w:pos="0"/>
        </w:tabs>
        <w:ind w:firstLine="720"/>
        <w:rPr>
          <w:rFonts w:eastAsia="Times New Roman" w:cs="Times New Roman"/>
          <w:szCs w:val="28"/>
          <w:lang w:eastAsia="ru-RU"/>
        </w:rPr>
      </w:pPr>
      <w:r w:rsidRPr="0023461D">
        <w:rPr>
          <w:rFonts w:eastAsia="Times New Roman" w:cs="Times New Roman"/>
          <w:b/>
          <w:sz w:val="24"/>
          <w:szCs w:val="24"/>
          <w:lang w:eastAsia="ru-RU"/>
        </w:rPr>
        <w:t>Зоны сельскохозяйственного назначения</w:t>
      </w:r>
    </w:p>
    <w:p w:rsidR="0023461D" w:rsidRPr="0023461D" w:rsidRDefault="0023461D" w:rsidP="0023461D">
      <w:pPr>
        <w:ind w:firstLine="720"/>
        <w:jc w:val="both"/>
        <w:rPr>
          <w:rFonts w:eastAsia="Times New Roman" w:cs="Times New Roman"/>
          <w:sz w:val="24"/>
          <w:szCs w:val="24"/>
          <w:lang w:eastAsia="ru-RU"/>
        </w:rPr>
      </w:pPr>
      <w:r w:rsidRPr="0023461D">
        <w:rPr>
          <w:rFonts w:eastAsia="Times New Roman" w:cs="Times New Roman"/>
          <w:sz w:val="24"/>
          <w:szCs w:val="24"/>
          <w:lang w:eastAsia="ru-RU"/>
        </w:rPr>
        <w:t>На территории сельского поселения выделяются зоны сельскохозяйственного назначения, занятые садами, огородами, пашнями, сенокосами, пастбищами, а также сельскохозяйственными строениями и сооружениями. Территории указанных зон используются в целях ведения сельского хозяйства.</w:t>
      </w:r>
    </w:p>
    <w:p w:rsidR="0023461D" w:rsidRPr="0023461D" w:rsidRDefault="0023461D" w:rsidP="0023461D">
      <w:pPr>
        <w:ind w:firstLine="720"/>
        <w:jc w:val="both"/>
        <w:rPr>
          <w:rFonts w:eastAsia="Times New Roman" w:cs="Times New Roman"/>
          <w:sz w:val="24"/>
          <w:szCs w:val="24"/>
          <w:lang w:eastAsia="ru-RU"/>
        </w:rPr>
      </w:pPr>
      <w:r w:rsidRPr="0023461D">
        <w:rPr>
          <w:rFonts w:eastAsia="Times New Roman" w:cs="Times New Roman"/>
          <w:sz w:val="24"/>
          <w:szCs w:val="24"/>
          <w:lang w:eastAsia="ru-RU"/>
        </w:rPr>
        <w:t xml:space="preserve">На территории поселения находятся:6 крестьянских (фермерских) хозяйств, и 1 сельскохозяйственный  потребительский снабженческо-сбытовой кооператив.  </w:t>
      </w:r>
    </w:p>
    <w:p w:rsidR="0023461D" w:rsidRPr="0023461D" w:rsidRDefault="0023461D" w:rsidP="006E32DD">
      <w:pPr>
        <w:numPr>
          <w:ilvl w:val="1"/>
          <w:numId w:val="54"/>
        </w:numPr>
        <w:jc w:val="both"/>
        <w:rPr>
          <w:rFonts w:eastAsia="Times New Roman" w:cs="Times New Roman"/>
          <w:sz w:val="24"/>
          <w:szCs w:val="24"/>
          <w:lang w:eastAsia="ru-RU"/>
        </w:rPr>
      </w:pPr>
      <w:r w:rsidRPr="0023461D">
        <w:rPr>
          <w:rFonts w:eastAsia="Times New Roman" w:cs="Times New Roman"/>
          <w:b/>
          <w:sz w:val="24"/>
          <w:szCs w:val="24"/>
          <w:lang w:eastAsia="ru-RU"/>
        </w:rPr>
        <w:t>Зоны рекреации</w:t>
      </w:r>
    </w:p>
    <w:p w:rsidR="0023461D" w:rsidRPr="0023461D" w:rsidRDefault="0023461D" w:rsidP="0023461D">
      <w:pPr>
        <w:ind w:firstLine="720"/>
        <w:jc w:val="both"/>
        <w:rPr>
          <w:rFonts w:eastAsia="Times New Roman" w:cs="Arial"/>
          <w:iCs/>
          <w:spacing w:val="-3"/>
          <w:kern w:val="1"/>
          <w:sz w:val="24"/>
          <w:szCs w:val="24"/>
          <w:shd w:val="clear" w:color="auto" w:fill="FFFFFF"/>
          <w:lang w:eastAsia="ru-RU"/>
        </w:rPr>
      </w:pPr>
      <w:r w:rsidRPr="0023461D">
        <w:rPr>
          <w:rFonts w:eastAsia="Times New Roman" w:cs="Times New Roman"/>
          <w:sz w:val="24"/>
          <w:szCs w:val="24"/>
          <w:lang w:eastAsia="ru-RU"/>
        </w:rPr>
        <w:t>В Молькинском муниципальном образовании зоне рекреации относятся живописные прибрежные территории Братского водохранилища, используемые в настоящее время для неорганизованного отдыха, охоты и рыболовства.</w:t>
      </w:r>
      <w:r w:rsidRPr="0023461D">
        <w:rPr>
          <w:rFonts w:eastAsia="Times New Roman" w:cs="Arial"/>
          <w:iCs/>
          <w:spacing w:val="-3"/>
          <w:kern w:val="1"/>
          <w:sz w:val="24"/>
          <w:szCs w:val="24"/>
          <w:shd w:val="clear" w:color="auto" w:fill="FFFFFF"/>
          <w:lang w:eastAsia="ru-RU"/>
        </w:rPr>
        <w:t xml:space="preserve"> В настоящее время в </w:t>
      </w:r>
      <w:r w:rsidRPr="0023461D">
        <w:rPr>
          <w:rFonts w:eastAsia="Times New Roman" w:cs="Times New Roman"/>
          <w:sz w:val="24"/>
          <w:szCs w:val="24"/>
          <w:lang w:eastAsia="ru-RU"/>
        </w:rPr>
        <w:t xml:space="preserve">муниципальном образовании </w:t>
      </w:r>
      <w:r w:rsidRPr="0023461D">
        <w:rPr>
          <w:rFonts w:eastAsia="Times New Roman" w:cs="Arial"/>
          <w:iCs/>
          <w:spacing w:val="-3"/>
          <w:kern w:val="1"/>
          <w:sz w:val="24"/>
          <w:szCs w:val="24"/>
          <w:shd w:val="clear" w:color="auto" w:fill="FFFFFF"/>
          <w:lang w:eastAsia="ru-RU"/>
        </w:rPr>
        <w:t xml:space="preserve"> организованная система учреждений и мест для активных видов отдыха населения развита недостаточно. </w:t>
      </w:r>
    </w:p>
    <w:p w:rsidR="0023461D" w:rsidRPr="0023461D" w:rsidRDefault="0023461D" w:rsidP="006E32DD">
      <w:pPr>
        <w:numPr>
          <w:ilvl w:val="0"/>
          <w:numId w:val="19"/>
        </w:numPr>
        <w:tabs>
          <w:tab w:val="num" w:pos="0"/>
        </w:tabs>
        <w:ind w:firstLine="720"/>
        <w:jc w:val="both"/>
        <w:rPr>
          <w:rFonts w:eastAsia="Times New Roman" w:cs="Times New Roman"/>
          <w:b/>
          <w:sz w:val="24"/>
          <w:szCs w:val="24"/>
          <w:lang w:eastAsia="ru-RU"/>
        </w:rPr>
      </w:pPr>
      <w:r w:rsidRPr="0023461D">
        <w:rPr>
          <w:rFonts w:eastAsia="Times New Roman" w:cs="Times New Roman"/>
          <w:b/>
          <w:sz w:val="24"/>
          <w:szCs w:val="24"/>
          <w:lang w:eastAsia="ru-RU"/>
        </w:rPr>
        <w:t>Зоны специального назначения</w:t>
      </w:r>
    </w:p>
    <w:p w:rsidR="0023461D" w:rsidRPr="0023461D" w:rsidRDefault="0023461D" w:rsidP="0023461D">
      <w:pPr>
        <w:ind w:firstLine="720"/>
        <w:jc w:val="both"/>
        <w:rPr>
          <w:rFonts w:eastAsia="Times New Roman" w:cs="Times New Roman"/>
          <w:sz w:val="24"/>
          <w:szCs w:val="24"/>
          <w:lang w:eastAsia="ru-RU"/>
        </w:rPr>
      </w:pPr>
      <w:r w:rsidRPr="0023461D">
        <w:rPr>
          <w:rFonts w:eastAsia="Times New Roman" w:cs="Times New Roman"/>
          <w:sz w:val="24"/>
          <w:szCs w:val="24"/>
          <w:lang w:eastAsia="ru-RU"/>
        </w:rPr>
        <w:t>Предназначены для размещения кладбищ, скотомогильников, объектов размещения отходов потребления и иных объектов, размещение которых недопустимо в других территориальных зонах. В Молькинском муниципальном образовании</w:t>
      </w:r>
      <w:r w:rsidR="00DC3853">
        <w:rPr>
          <w:rFonts w:eastAsia="Times New Roman" w:cs="Times New Roman"/>
          <w:sz w:val="24"/>
          <w:szCs w:val="24"/>
          <w:lang w:eastAsia="ru-RU"/>
        </w:rPr>
        <w:t xml:space="preserve"> </w:t>
      </w:r>
      <w:r w:rsidRPr="0023461D">
        <w:rPr>
          <w:rFonts w:eastAsia="Times New Roman" w:cs="Times New Roman"/>
          <w:sz w:val="24"/>
          <w:szCs w:val="24"/>
          <w:lang w:eastAsia="ru-RU"/>
        </w:rPr>
        <w:t>зоны специального назначения это небольшие сельские кладбища, имеющие небольшие зоны санитарного разрыва (</w:t>
      </w:r>
      <w:smartTag w:uri="urn:schemas-microsoft-com:office:smarttags" w:element="metricconverter">
        <w:smartTagPr>
          <w:attr w:name="ProductID" w:val="50 метров"/>
        </w:smartTagPr>
        <w:r w:rsidRPr="0023461D">
          <w:rPr>
            <w:rFonts w:eastAsia="Times New Roman" w:cs="Times New Roman"/>
            <w:sz w:val="24"/>
            <w:szCs w:val="24"/>
            <w:lang w:eastAsia="ru-RU"/>
          </w:rPr>
          <w:t>50 метров</w:t>
        </w:r>
      </w:smartTag>
      <w:r w:rsidRPr="0023461D">
        <w:rPr>
          <w:rFonts w:eastAsia="Times New Roman" w:cs="Times New Roman"/>
          <w:sz w:val="24"/>
          <w:szCs w:val="24"/>
          <w:lang w:eastAsia="ru-RU"/>
        </w:rPr>
        <w:t>)  скотомогильники, и свалки.</w:t>
      </w:r>
    </w:p>
    <w:p w:rsidR="0023461D" w:rsidRPr="0023461D" w:rsidRDefault="0023461D" w:rsidP="0023461D">
      <w:pPr>
        <w:ind w:firstLine="720"/>
        <w:jc w:val="both"/>
        <w:rPr>
          <w:rFonts w:eastAsia="Times New Roman" w:cs="Times New Roman"/>
          <w:b/>
          <w:sz w:val="24"/>
          <w:szCs w:val="24"/>
          <w:lang w:eastAsia="ru-RU"/>
        </w:rPr>
      </w:pPr>
    </w:p>
    <w:p w:rsidR="0023461D" w:rsidRPr="0023461D" w:rsidRDefault="0023461D" w:rsidP="0023461D">
      <w:pPr>
        <w:ind w:firstLine="720"/>
        <w:jc w:val="both"/>
        <w:rPr>
          <w:rFonts w:eastAsia="Times New Roman" w:cs="Times New Roman"/>
          <w:b/>
          <w:sz w:val="24"/>
          <w:szCs w:val="24"/>
          <w:lang w:eastAsia="ru-RU"/>
        </w:rPr>
      </w:pPr>
      <w:r w:rsidRPr="0023461D">
        <w:rPr>
          <w:rFonts w:eastAsia="Times New Roman" w:cs="Times New Roman"/>
          <w:b/>
          <w:sz w:val="24"/>
          <w:szCs w:val="24"/>
          <w:lang w:eastAsia="ru-RU"/>
        </w:rPr>
        <w:t>К положительным факторам, влияющим на развитие поселения, относятся:</w:t>
      </w:r>
    </w:p>
    <w:p w:rsidR="0023461D" w:rsidRPr="0023461D" w:rsidRDefault="0023461D" w:rsidP="006E32DD">
      <w:pPr>
        <w:numPr>
          <w:ilvl w:val="0"/>
          <w:numId w:val="19"/>
        </w:numPr>
        <w:tabs>
          <w:tab w:val="num" w:pos="540"/>
        </w:tabs>
        <w:ind w:left="720"/>
        <w:jc w:val="both"/>
        <w:rPr>
          <w:rFonts w:eastAsia="Times New Roman" w:cs="Times New Roman"/>
          <w:sz w:val="24"/>
          <w:szCs w:val="24"/>
          <w:lang w:eastAsia="ru-RU"/>
        </w:rPr>
      </w:pPr>
      <w:r w:rsidRPr="0023461D">
        <w:rPr>
          <w:rFonts w:eastAsia="Times New Roman" w:cs="Times New Roman"/>
          <w:sz w:val="24"/>
          <w:szCs w:val="24"/>
          <w:lang w:eastAsia="ru-RU"/>
        </w:rPr>
        <w:t xml:space="preserve">  Привлекательная природная среда.</w:t>
      </w:r>
    </w:p>
    <w:p w:rsidR="0023461D" w:rsidRPr="0023461D" w:rsidRDefault="0023461D" w:rsidP="006E32DD">
      <w:pPr>
        <w:numPr>
          <w:ilvl w:val="0"/>
          <w:numId w:val="19"/>
        </w:numPr>
        <w:ind w:left="360"/>
        <w:jc w:val="both"/>
        <w:rPr>
          <w:rFonts w:eastAsia="Times New Roman" w:cs="Times New Roman"/>
          <w:sz w:val="24"/>
          <w:szCs w:val="24"/>
          <w:lang w:eastAsia="ru-RU"/>
        </w:rPr>
      </w:pPr>
      <w:r w:rsidRPr="0023461D">
        <w:rPr>
          <w:rFonts w:eastAsia="Times New Roman" w:cs="Times New Roman"/>
          <w:sz w:val="24"/>
          <w:szCs w:val="24"/>
          <w:lang w:eastAsia="ru-RU"/>
        </w:rPr>
        <w:t>Благоприятная экологическая среда.</w:t>
      </w:r>
    </w:p>
    <w:p w:rsidR="0023461D" w:rsidRPr="0023461D" w:rsidRDefault="0023461D" w:rsidP="006E32DD">
      <w:pPr>
        <w:numPr>
          <w:ilvl w:val="0"/>
          <w:numId w:val="17"/>
        </w:numPr>
        <w:jc w:val="both"/>
        <w:rPr>
          <w:rFonts w:eastAsia="Times New Roman" w:cs="Times New Roman"/>
          <w:sz w:val="24"/>
          <w:szCs w:val="24"/>
          <w:lang w:eastAsia="ru-RU"/>
        </w:rPr>
      </w:pPr>
      <w:r w:rsidRPr="0023461D">
        <w:rPr>
          <w:rFonts w:eastAsia="Times New Roman" w:cs="Times New Roman"/>
          <w:sz w:val="24"/>
          <w:szCs w:val="24"/>
          <w:lang w:eastAsia="ru-RU"/>
        </w:rPr>
        <w:t>Наличие пахотных и естественных кормовых угодий.</w:t>
      </w:r>
    </w:p>
    <w:p w:rsidR="0023461D" w:rsidRPr="0023461D" w:rsidRDefault="0023461D" w:rsidP="0023461D">
      <w:pPr>
        <w:jc w:val="both"/>
        <w:rPr>
          <w:rFonts w:eastAsia="Times New Roman" w:cs="Times New Roman"/>
          <w:b/>
          <w:sz w:val="24"/>
          <w:szCs w:val="24"/>
          <w:lang w:eastAsia="ru-RU"/>
        </w:rPr>
      </w:pPr>
      <w:r w:rsidRPr="0023461D">
        <w:rPr>
          <w:rFonts w:eastAsia="Times New Roman" w:cs="Times New Roman"/>
          <w:b/>
          <w:sz w:val="24"/>
          <w:szCs w:val="24"/>
          <w:lang w:eastAsia="ru-RU"/>
        </w:rPr>
        <w:t xml:space="preserve">           Факторы, осложняющие развитие территории:</w:t>
      </w:r>
    </w:p>
    <w:p w:rsidR="0023461D" w:rsidRPr="0023461D" w:rsidRDefault="0023461D" w:rsidP="006E32DD">
      <w:pPr>
        <w:numPr>
          <w:ilvl w:val="0"/>
          <w:numId w:val="22"/>
        </w:numPr>
        <w:rPr>
          <w:rFonts w:eastAsia="Times New Roman" w:cs="Times New Roman"/>
          <w:sz w:val="24"/>
          <w:szCs w:val="24"/>
          <w:lang w:eastAsia="ru-RU"/>
        </w:rPr>
      </w:pPr>
      <w:r w:rsidRPr="0023461D">
        <w:rPr>
          <w:rFonts w:eastAsia="Times New Roman" w:cs="Times New Roman"/>
          <w:sz w:val="24"/>
          <w:szCs w:val="24"/>
          <w:lang w:eastAsia="ru-RU"/>
        </w:rPr>
        <w:t>Отдаленность от областного центра, плохие дороги.</w:t>
      </w:r>
    </w:p>
    <w:p w:rsidR="0023461D" w:rsidRPr="0023461D" w:rsidRDefault="0023461D" w:rsidP="006E32DD">
      <w:pPr>
        <w:numPr>
          <w:ilvl w:val="0"/>
          <w:numId w:val="17"/>
        </w:numPr>
        <w:jc w:val="both"/>
        <w:rPr>
          <w:rFonts w:eastAsia="Times New Roman" w:cs="Times New Roman"/>
          <w:sz w:val="24"/>
          <w:szCs w:val="24"/>
          <w:lang w:eastAsia="ru-RU"/>
        </w:rPr>
      </w:pPr>
      <w:r w:rsidRPr="0023461D">
        <w:rPr>
          <w:rFonts w:eastAsia="Times New Roman" w:cs="Times New Roman"/>
          <w:sz w:val="24"/>
          <w:szCs w:val="24"/>
          <w:lang w:eastAsia="ru-RU"/>
        </w:rPr>
        <w:t>Экстенсивное освоение территории.</w:t>
      </w:r>
    </w:p>
    <w:p w:rsidR="0023461D" w:rsidRPr="0023461D" w:rsidRDefault="0023461D" w:rsidP="006E32DD">
      <w:pPr>
        <w:numPr>
          <w:ilvl w:val="0"/>
          <w:numId w:val="17"/>
        </w:numPr>
        <w:jc w:val="both"/>
        <w:rPr>
          <w:rFonts w:eastAsia="Times New Roman" w:cs="Times New Roman"/>
          <w:sz w:val="24"/>
          <w:szCs w:val="24"/>
          <w:lang w:eastAsia="ru-RU"/>
        </w:rPr>
      </w:pPr>
      <w:r w:rsidRPr="0023461D">
        <w:rPr>
          <w:rFonts w:eastAsia="Times New Roman" w:cs="Times New Roman"/>
          <w:sz w:val="24"/>
          <w:szCs w:val="24"/>
          <w:lang w:eastAsia="ru-RU"/>
        </w:rPr>
        <w:t>Дефицит мест приложения труда и в связи с этим отток населения.</w:t>
      </w:r>
    </w:p>
    <w:p w:rsidR="0023461D" w:rsidRPr="0023461D" w:rsidRDefault="0023461D" w:rsidP="006E32DD">
      <w:pPr>
        <w:numPr>
          <w:ilvl w:val="0"/>
          <w:numId w:val="17"/>
        </w:numPr>
        <w:jc w:val="both"/>
        <w:rPr>
          <w:rFonts w:eastAsia="Times New Roman" w:cs="Times New Roman"/>
          <w:sz w:val="24"/>
          <w:szCs w:val="24"/>
          <w:lang w:eastAsia="ru-RU"/>
        </w:rPr>
      </w:pPr>
      <w:r w:rsidRPr="0023461D">
        <w:rPr>
          <w:rFonts w:eastAsia="Times New Roman" w:cs="Times New Roman"/>
          <w:sz w:val="24"/>
          <w:szCs w:val="24"/>
          <w:lang w:eastAsia="ru-RU"/>
        </w:rPr>
        <w:t>Низкая плотность застройки в населенных пунктах.</w:t>
      </w:r>
    </w:p>
    <w:p w:rsidR="0023461D" w:rsidRPr="0023461D" w:rsidRDefault="0023461D" w:rsidP="006E32DD">
      <w:pPr>
        <w:numPr>
          <w:ilvl w:val="0"/>
          <w:numId w:val="17"/>
        </w:numPr>
        <w:jc w:val="both"/>
        <w:rPr>
          <w:rFonts w:eastAsia="Times New Roman" w:cs="Times New Roman"/>
          <w:sz w:val="24"/>
          <w:szCs w:val="24"/>
          <w:lang w:eastAsia="ru-RU"/>
        </w:rPr>
      </w:pPr>
      <w:r w:rsidRPr="0023461D">
        <w:rPr>
          <w:rFonts w:eastAsia="Times New Roman" w:cs="Times New Roman"/>
          <w:sz w:val="24"/>
          <w:szCs w:val="24"/>
          <w:lang w:eastAsia="ru-RU"/>
        </w:rPr>
        <w:t>Отсутствие зеленых насаждений общего пользования и объектов рекреации.</w:t>
      </w:r>
    </w:p>
    <w:p w:rsidR="0023461D" w:rsidRPr="0023461D" w:rsidRDefault="0023461D" w:rsidP="006E32DD">
      <w:pPr>
        <w:numPr>
          <w:ilvl w:val="0"/>
          <w:numId w:val="17"/>
        </w:numPr>
        <w:jc w:val="both"/>
        <w:rPr>
          <w:rFonts w:eastAsia="Times New Roman" w:cs="Times New Roman"/>
          <w:sz w:val="24"/>
          <w:szCs w:val="24"/>
          <w:lang w:eastAsia="ru-RU"/>
        </w:rPr>
      </w:pPr>
      <w:r w:rsidRPr="0023461D">
        <w:rPr>
          <w:rFonts w:eastAsia="Times New Roman" w:cs="Times New Roman"/>
          <w:sz w:val="24"/>
          <w:szCs w:val="24"/>
          <w:lang w:eastAsia="ru-RU"/>
        </w:rPr>
        <w:t>Отсутствие необходимой инженерной и социальной инфраструктуры.</w:t>
      </w:r>
    </w:p>
    <w:p w:rsidR="0023461D" w:rsidRPr="0023461D" w:rsidRDefault="0023461D" w:rsidP="006E32DD">
      <w:pPr>
        <w:numPr>
          <w:ilvl w:val="0"/>
          <w:numId w:val="17"/>
        </w:numPr>
        <w:jc w:val="both"/>
        <w:rPr>
          <w:rFonts w:eastAsia="Times New Roman" w:cs="Times New Roman"/>
          <w:sz w:val="24"/>
          <w:szCs w:val="24"/>
          <w:lang w:eastAsia="ru-RU"/>
        </w:rPr>
      </w:pPr>
      <w:r w:rsidRPr="0023461D">
        <w:rPr>
          <w:rFonts w:eastAsia="Times New Roman" w:cs="Times New Roman"/>
          <w:sz w:val="24"/>
          <w:szCs w:val="24"/>
          <w:lang w:eastAsia="ru-RU"/>
        </w:rPr>
        <w:t>Низкий уровень развития телекоммуникаций, плохое функционирование связи.</w:t>
      </w:r>
    </w:p>
    <w:p w:rsidR="0023461D" w:rsidRPr="0023461D" w:rsidRDefault="0023461D" w:rsidP="0023461D">
      <w:pPr>
        <w:keepNext/>
        <w:spacing w:before="240" w:after="60"/>
        <w:outlineLvl w:val="2"/>
        <w:rPr>
          <w:rFonts w:eastAsia="Times New Roman" w:cs="Arial"/>
          <w:b/>
          <w:bCs/>
          <w:i/>
          <w:iCs/>
          <w:sz w:val="24"/>
          <w:szCs w:val="26"/>
          <w:lang w:eastAsia="ru-RU"/>
        </w:rPr>
      </w:pPr>
      <w:bookmarkStart w:id="39" w:name="_Toc341701634"/>
      <w:r w:rsidRPr="0023461D">
        <w:rPr>
          <w:rFonts w:eastAsia="Times New Roman" w:cs="Arial"/>
          <w:b/>
          <w:bCs/>
          <w:i/>
          <w:iCs/>
          <w:sz w:val="24"/>
          <w:szCs w:val="26"/>
          <w:lang w:eastAsia="ru-RU"/>
        </w:rPr>
        <w:t>4.4.2 Историко-культурные ресурсы и охрана объектов культурного наследия</w:t>
      </w:r>
      <w:bookmarkEnd w:id="39"/>
    </w:p>
    <w:p w:rsidR="004274DB" w:rsidRPr="004274DB" w:rsidRDefault="004274DB" w:rsidP="004274DB">
      <w:pPr>
        <w:ind w:firstLine="720"/>
        <w:jc w:val="both"/>
        <w:rPr>
          <w:rFonts w:eastAsia="Times New Roman" w:cs="Times New Roman"/>
          <w:sz w:val="24"/>
          <w:szCs w:val="24"/>
          <w:lang w:eastAsia="ru-RU"/>
        </w:rPr>
      </w:pPr>
      <w:r w:rsidRPr="004274DB">
        <w:rPr>
          <w:rFonts w:eastAsia="Times New Roman" w:cs="Times New Roman"/>
          <w:sz w:val="24"/>
          <w:szCs w:val="24"/>
          <w:lang w:eastAsia="ru-RU"/>
        </w:rPr>
        <w:t>По состоянию на 01.12.2023 в границах Молькинского муниципального образования состоят: 1 федеральный объект археологического наследия, включенный в Единый государственный реестр объектов культурного наследия;  17 объектов культурного наследия (памятников археологии, истории, архитектуры), включенные в «Перечень выявленных объектов культурного наследия, расположенных на территории Иркутской области» (утвержден приказом службы 14 февраля 2017 года №18-спр).</w:t>
      </w:r>
    </w:p>
    <w:p w:rsidR="004274DB" w:rsidRPr="004274DB" w:rsidRDefault="004274DB" w:rsidP="004274DB">
      <w:pPr>
        <w:ind w:firstLine="720"/>
        <w:jc w:val="both"/>
        <w:rPr>
          <w:rFonts w:eastAsia="Times New Roman" w:cs="Times New Roman"/>
          <w:sz w:val="24"/>
          <w:szCs w:val="24"/>
          <w:lang w:eastAsia="ru-RU"/>
        </w:rPr>
      </w:pPr>
      <w:r w:rsidRPr="004274DB">
        <w:rPr>
          <w:rFonts w:eastAsia="Times New Roman" w:cs="Times New Roman"/>
          <w:sz w:val="24"/>
          <w:szCs w:val="24"/>
          <w:lang w:eastAsia="ru-RU"/>
        </w:rPr>
        <w:t xml:space="preserve">В целях обеспечения сохранности объектов культурного наследия устанавливаются ограничения (обременения) права собственности, других вещных прав, а также иных имущественных прав, являющиеся установленными пунктами 1-3 статьи 47.3 Федерального закона от 25 июня 2002 года № 73-ФЗ «Об объектах культурного наследия (памятниках истории и культуры) народов Российской Федерации» (далее – Федеральный закон № 73-ФЗ) </w:t>
      </w:r>
      <w:r w:rsidRPr="004274DB">
        <w:rPr>
          <w:rFonts w:eastAsia="Times New Roman" w:cs="Times New Roman"/>
          <w:sz w:val="24"/>
          <w:szCs w:val="24"/>
          <w:lang w:eastAsia="ru-RU"/>
        </w:rPr>
        <w:lastRenderedPageBreak/>
        <w:t>требованиями к содержанию и использованию объектов культурного наследия, включенных в реестр, и выявленных объектов культурного наследия, а именно: при содержании и использовании объекта культурного наследия лица, владеющие объектом культурного наследия, обязаны осуществлять расходы на содержание объекта культурного наследия и поддержание его в надлежащем техническом, санитарном и противопожарном состоянии; не проводить работы, изменяющие предмет охраны объекта культурного наследия, либо изменяющие облик, объемно-планировочные и конструктивные решения и структуры, интерьер (в случае, если предмет охраны не определен).</w:t>
      </w:r>
    </w:p>
    <w:p w:rsidR="004274DB" w:rsidRPr="004274DB" w:rsidRDefault="004274DB" w:rsidP="004274DB">
      <w:pPr>
        <w:ind w:firstLine="720"/>
        <w:jc w:val="both"/>
        <w:rPr>
          <w:rFonts w:eastAsia="Times New Roman" w:cs="Times New Roman"/>
          <w:sz w:val="24"/>
          <w:szCs w:val="24"/>
          <w:lang w:eastAsia="ru-RU"/>
        </w:rPr>
      </w:pPr>
      <w:r w:rsidRPr="004274DB">
        <w:rPr>
          <w:rFonts w:eastAsia="Times New Roman" w:cs="Times New Roman"/>
          <w:sz w:val="24"/>
          <w:szCs w:val="24"/>
          <w:lang w:eastAsia="ru-RU"/>
        </w:rPr>
        <w:t>Предметы охраны на объекты культурного наследия не утверждались.</w:t>
      </w:r>
    </w:p>
    <w:p w:rsidR="004274DB" w:rsidRPr="004274DB" w:rsidRDefault="004274DB" w:rsidP="004274DB">
      <w:pPr>
        <w:ind w:firstLine="720"/>
        <w:jc w:val="both"/>
        <w:rPr>
          <w:rFonts w:eastAsia="Times New Roman" w:cs="Times New Roman"/>
          <w:sz w:val="24"/>
          <w:szCs w:val="24"/>
          <w:lang w:eastAsia="ru-RU"/>
        </w:rPr>
      </w:pPr>
      <w:r w:rsidRPr="004274DB">
        <w:rPr>
          <w:rFonts w:eastAsia="Times New Roman" w:cs="Times New Roman"/>
          <w:sz w:val="24"/>
          <w:szCs w:val="24"/>
          <w:lang w:eastAsia="ru-RU"/>
        </w:rPr>
        <w:t>Границы территорий выявленных объектов культурного наследия (памятников истории, архитектуры) не устанавливались. Границы и места расположения</w:t>
      </w:r>
      <w:r>
        <w:rPr>
          <w:rFonts w:eastAsia="Times New Roman" w:cs="Times New Roman"/>
          <w:sz w:val="24"/>
          <w:szCs w:val="24"/>
          <w:lang w:eastAsia="ru-RU"/>
        </w:rPr>
        <w:t xml:space="preserve"> </w:t>
      </w:r>
      <w:r w:rsidRPr="004274DB">
        <w:rPr>
          <w:rFonts w:eastAsia="Times New Roman" w:cs="Times New Roman"/>
          <w:sz w:val="24"/>
          <w:szCs w:val="24"/>
          <w:lang w:eastAsia="ru-RU"/>
        </w:rPr>
        <w:t>объектов археологического наследия определены и закоординированы в системе координат WGS-84.</w:t>
      </w:r>
    </w:p>
    <w:p w:rsidR="004274DB" w:rsidRPr="004274DB" w:rsidRDefault="004274DB" w:rsidP="004274DB">
      <w:pPr>
        <w:ind w:firstLine="720"/>
        <w:jc w:val="both"/>
        <w:rPr>
          <w:rFonts w:eastAsia="Times New Roman" w:cs="Times New Roman"/>
          <w:sz w:val="24"/>
          <w:szCs w:val="24"/>
          <w:lang w:eastAsia="ru-RU"/>
        </w:rPr>
      </w:pPr>
      <w:r w:rsidRPr="004274DB">
        <w:rPr>
          <w:rFonts w:eastAsia="Times New Roman" w:cs="Times New Roman"/>
          <w:sz w:val="24"/>
          <w:szCs w:val="24"/>
          <w:lang w:eastAsia="ru-RU"/>
        </w:rPr>
        <w:t>Зоны охраны объектов культурного наследия для объектов культурного наследия, расположенных на территории Молькинского муниципального образования Усть-Удинского района, не устанавливались. Требование об установлении зон охраны объекта культурного наследия к выявленным объектам культурного наследия не предъявляется.</w:t>
      </w:r>
    </w:p>
    <w:p w:rsidR="004274DB" w:rsidRPr="004274DB" w:rsidRDefault="004274DB" w:rsidP="004274DB">
      <w:pPr>
        <w:ind w:firstLine="720"/>
        <w:jc w:val="both"/>
        <w:rPr>
          <w:rFonts w:eastAsia="Times New Roman" w:cs="Times New Roman"/>
          <w:sz w:val="24"/>
          <w:szCs w:val="24"/>
          <w:lang w:eastAsia="ru-RU"/>
        </w:rPr>
      </w:pPr>
      <w:r w:rsidRPr="004274DB">
        <w:rPr>
          <w:rFonts w:eastAsia="Times New Roman" w:cs="Times New Roman"/>
          <w:sz w:val="24"/>
          <w:szCs w:val="24"/>
          <w:lang w:eastAsia="ru-RU"/>
        </w:rPr>
        <w:t>В соответствии со статьей 34.1 Федерального закона № 73-ФЗ защитными зонами объектов культурного наследия являются территории, которые прилегают к включенным в реестр памятникам и ансамблям и в границах которых 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p>
    <w:p w:rsidR="004274DB" w:rsidRPr="004274DB" w:rsidRDefault="004274DB" w:rsidP="004274DB">
      <w:pPr>
        <w:ind w:firstLine="720"/>
        <w:jc w:val="both"/>
        <w:rPr>
          <w:rFonts w:eastAsia="Times New Roman" w:cs="Times New Roman"/>
          <w:sz w:val="24"/>
          <w:szCs w:val="24"/>
          <w:lang w:eastAsia="ru-RU"/>
        </w:rPr>
      </w:pPr>
      <w:r w:rsidRPr="004274DB">
        <w:rPr>
          <w:rFonts w:eastAsia="Times New Roman" w:cs="Times New Roman"/>
          <w:sz w:val="24"/>
          <w:szCs w:val="24"/>
          <w:lang w:eastAsia="ru-RU"/>
        </w:rPr>
        <w:t>Установление защитных зон не требуется, так как защитные зоны не устанавливаются для выявленных объектов культурного наследия, объектов археологического наследия, некрополей, захоронений, расположенных в границах некрополей, произведений монументального искусства, а также памятников и ансамблей, расположенных в границах достопримечательного места.</w:t>
      </w:r>
    </w:p>
    <w:p w:rsidR="004274DB" w:rsidRPr="004274DB" w:rsidRDefault="004274DB" w:rsidP="004274DB">
      <w:pPr>
        <w:ind w:firstLine="720"/>
        <w:jc w:val="both"/>
        <w:rPr>
          <w:rFonts w:eastAsia="Times New Roman" w:cs="Times New Roman"/>
          <w:sz w:val="24"/>
          <w:szCs w:val="24"/>
          <w:lang w:eastAsia="ru-RU"/>
        </w:rPr>
      </w:pPr>
      <w:r w:rsidRPr="004274DB">
        <w:rPr>
          <w:rFonts w:eastAsia="Times New Roman" w:cs="Times New Roman"/>
          <w:sz w:val="24"/>
          <w:szCs w:val="24"/>
          <w:lang w:eastAsia="ru-RU"/>
        </w:rPr>
        <w:t>Согласно статье 5.1 Федерального закона № 73-ФЗ на территории памятника запрещаются строительство объектов капитального строительства и увеличение объемно-пространственных характеристик существующих на территории памятника объектов капитального строительства, а также проведение земляных, строительных и иных работ, за исключением работ по сохранению объекта культурного наследия. На территории памятника разрешается ведение хозяйственной деятельности, не противоречащей требованиям обеспечения сохранности объекта культурного наследия и позволяющей обеспечить функционирование объекта культурного наследия в современных условиях.</w:t>
      </w:r>
    </w:p>
    <w:p w:rsidR="004274DB" w:rsidRPr="004274DB" w:rsidRDefault="004274DB" w:rsidP="004274DB">
      <w:pPr>
        <w:ind w:firstLine="720"/>
        <w:jc w:val="both"/>
        <w:rPr>
          <w:rFonts w:eastAsia="Times New Roman" w:cs="Times New Roman"/>
          <w:sz w:val="24"/>
          <w:szCs w:val="24"/>
          <w:lang w:eastAsia="ru-RU"/>
        </w:rPr>
      </w:pPr>
      <w:r w:rsidRPr="004274DB">
        <w:rPr>
          <w:rFonts w:eastAsia="Times New Roman" w:cs="Times New Roman"/>
          <w:sz w:val="24"/>
          <w:szCs w:val="24"/>
          <w:lang w:eastAsia="ru-RU"/>
        </w:rPr>
        <w:t>В соответствии со статьей 36 Федерального закона № 73-ФЗ проектирование и проведение земляных, строительных, хозяйственных и иных работ осуществляются при отсутствии на данной территории объектов культурного наследия. Любые работы на земельном участке, непосредственно связанном с земельным участком в границах территории объекта культурного наследия, проводятся при наличии в проектной документации обязательных разделов об обеспечении сохранности указанного объекта культурного наследия.</w:t>
      </w:r>
    </w:p>
    <w:p w:rsidR="004274DB" w:rsidRPr="004274DB" w:rsidRDefault="004274DB" w:rsidP="004274DB">
      <w:pPr>
        <w:ind w:firstLine="720"/>
        <w:jc w:val="both"/>
        <w:rPr>
          <w:rFonts w:eastAsia="Times New Roman" w:cs="Times New Roman"/>
          <w:sz w:val="24"/>
          <w:szCs w:val="24"/>
          <w:lang w:eastAsia="ru-RU"/>
        </w:rPr>
      </w:pPr>
      <w:r w:rsidRPr="004274DB">
        <w:rPr>
          <w:rFonts w:eastAsia="Times New Roman" w:cs="Times New Roman"/>
          <w:sz w:val="24"/>
          <w:szCs w:val="24"/>
          <w:lang w:eastAsia="ru-RU"/>
        </w:rPr>
        <w:t>Раздел подлежит государственной историко-культурной экспертизе и согласовывается со службой (статья 30 Федерального закона № 73-ФЗ).</w:t>
      </w:r>
    </w:p>
    <w:p w:rsidR="004274DB" w:rsidRPr="004274DB" w:rsidRDefault="004274DB" w:rsidP="004274DB">
      <w:pPr>
        <w:ind w:firstLine="720"/>
        <w:jc w:val="both"/>
        <w:rPr>
          <w:rFonts w:eastAsia="Times New Roman" w:cs="Times New Roman"/>
          <w:sz w:val="24"/>
          <w:szCs w:val="24"/>
          <w:lang w:eastAsia="ru-RU"/>
        </w:rPr>
      </w:pPr>
      <w:r w:rsidRPr="004274DB">
        <w:rPr>
          <w:rFonts w:eastAsia="Times New Roman" w:cs="Times New Roman"/>
          <w:sz w:val="24"/>
          <w:szCs w:val="24"/>
          <w:lang w:eastAsia="ru-RU"/>
        </w:rPr>
        <w:t>Для определения наличия или отсутствия объектов культурного наследия либо объектов, обладающих признаками объекта культурного наследия, пунктом 3 статьи 31 Федерального закона № 73-ФЗ предусмотрено проведение историко- культурной экспертизы на земельных участках, участках лесного фонда либо водных объектах или их частях, подлежащих воздействию земляных, строительных, мелиоративных, хозяйственных работ, указанных в статье 30 Федерального закона № 73-ФЗ работ по использованию лесов и иных работ, путем археологической разведки, в порядке, определенном статьёй 45.1 Федерального закона № 73-ФЗ.</w:t>
      </w:r>
    </w:p>
    <w:p w:rsidR="004274DB" w:rsidRDefault="004274DB" w:rsidP="004274DB">
      <w:pPr>
        <w:ind w:firstLine="720"/>
        <w:jc w:val="both"/>
        <w:rPr>
          <w:rFonts w:eastAsia="Times New Roman" w:cs="Times New Roman"/>
          <w:sz w:val="24"/>
          <w:szCs w:val="24"/>
          <w:highlight w:val="yellow"/>
          <w:lang w:eastAsia="ru-RU"/>
        </w:rPr>
      </w:pPr>
      <w:r w:rsidRPr="004274DB">
        <w:rPr>
          <w:rFonts w:eastAsia="Times New Roman" w:cs="Times New Roman"/>
          <w:sz w:val="24"/>
          <w:szCs w:val="24"/>
          <w:lang w:eastAsia="ru-RU"/>
        </w:rPr>
        <w:t>В случае обнаружения в ходе проведения изыскательских, проектных, земляных, строительных, мелиоративных, хозяйственных работ, указанных в статье 30 вышеуказанного Федерального закона работ по использованию лесов и</w:t>
      </w:r>
      <w:r>
        <w:rPr>
          <w:rFonts w:eastAsia="Times New Roman" w:cs="Times New Roman"/>
          <w:sz w:val="24"/>
          <w:szCs w:val="24"/>
          <w:lang w:eastAsia="ru-RU"/>
        </w:rPr>
        <w:t xml:space="preserve"> </w:t>
      </w:r>
      <w:r w:rsidRPr="004274DB">
        <w:rPr>
          <w:rFonts w:eastAsia="Times New Roman" w:cs="Times New Roman"/>
          <w:sz w:val="24"/>
          <w:szCs w:val="24"/>
          <w:lang w:eastAsia="ru-RU"/>
        </w:rPr>
        <w:t xml:space="preserve">иных работ, объекта, обладающего признаками объекта культурного наследия, в том числе объекта археологического наследия, </w:t>
      </w:r>
      <w:r w:rsidRPr="004274DB">
        <w:rPr>
          <w:rFonts w:eastAsia="Times New Roman" w:cs="Times New Roman"/>
          <w:sz w:val="24"/>
          <w:szCs w:val="24"/>
          <w:lang w:eastAsia="ru-RU"/>
        </w:rPr>
        <w:lastRenderedPageBreak/>
        <w:t>заказчик указанных работ, технический заказчик (застройщик) объекта капитального строительства, лицо, проводящее указанные работы, обязаны незамедлительно приостановить указанные работы и в течение трех дней со дня обнаружения такого объекта направить в региональный орган охраны объектов культурного наследия письменное заявление об обнаруженном объекте культурного наследия либо заявление в форме электронного документа, подписанного усиленной квалифицированной электронной подписью, в соответствии с требованиями Федерального закона от 6 апреля 2011 года № 63–ФЗ «Об электронной подписи».</w:t>
      </w:r>
    </w:p>
    <w:p w:rsidR="004274DB" w:rsidRPr="004274DB" w:rsidRDefault="004274DB" w:rsidP="0023461D">
      <w:pPr>
        <w:ind w:firstLine="720"/>
        <w:jc w:val="both"/>
        <w:rPr>
          <w:rFonts w:eastAsia="Times New Roman" w:cs="Times New Roman"/>
          <w:sz w:val="24"/>
          <w:szCs w:val="24"/>
          <w:lang w:eastAsia="ru-RU"/>
        </w:rPr>
      </w:pPr>
    </w:p>
    <w:tbl>
      <w:tblPr>
        <w:tblW w:w="0" w:type="auto"/>
        <w:tblInd w:w="1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85"/>
        <w:gridCol w:w="1984"/>
        <w:gridCol w:w="2050"/>
        <w:gridCol w:w="4660"/>
      </w:tblGrid>
      <w:tr w:rsidR="004274DB" w:rsidRPr="004274DB" w:rsidTr="00990837">
        <w:trPr>
          <w:trHeight w:val="1936"/>
        </w:trPr>
        <w:tc>
          <w:tcPr>
            <w:tcW w:w="9579" w:type="dxa"/>
            <w:gridSpan w:val="4"/>
          </w:tcPr>
          <w:p w:rsidR="004274DB" w:rsidRPr="004937FB" w:rsidRDefault="004274DB" w:rsidP="004274DB">
            <w:pPr>
              <w:ind w:firstLine="720"/>
              <w:jc w:val="both"/>
              <w:rPr>
                <w:rFonts w:eastAsia="Times New Roman" w:cs="Times New Roman"/>
                <w:b/>
                <w:bCs/>
                <w:sz w:val="24"/>
                <w:szCs w:val="24"/>
                <w:lang w:eastAsia="ru-RU"/>
              </w:rPr>
            </w:pPr>
            <w:r w:rsidRPr="004937FB">
              <w:rPr>
                <w:rFonts w:eastAsia="Times New Roman" w:cs="Times New Roman"/>
                <w:b/>
                <w:bCs/>
                <w:sz w:val="24"/>
                <w:szCs w:val="24"/>
                <w:lang w:eastAsia="ru-RU"/>
              </w:rPr>
              <w:t>Перечень объектов археологического наследия федерального значения, включенных в Единый государственный реестр объектов культурного наследия (памятников истории и культуры) народов Российской Федерации, расположенных на территории Молькинского муниципального образования Усть-Удинского района Иркутской области по состоянию на 01.12.2023 г.</w:t>
            </w:r>
          </w:p>
          <w:p w:rsidR="004274DB" w:rsidRPr="004937FB" w:rsidRDefault="004274DB" w:rsidP="004274DB">
            <w:pPr>
              <w:ind w:firstLine="720"/>
              <w:jc w:val="both"/>
              <w:rPr>
                <w:rFonts w:eastAsia="Times New Roman" w:cs="Times New Roman"/>
                <w:sz w:val="20"/>
                <w:szCs w:val="20"/>
                <w:lang w:eastAsia="ru-RU"/>
              </w:rPr>
            </w:pPr>
            <w:r w:rsidRPr="004937FB">
              <w:rPr>
                <w:rFonts w:eastAsia="Times New Roman" w:cs="Times New Roman"/>
                <w:sz w:val="20"/>
                <w:szCs w:val="20"/>
                <w:lang w:eastAsia="ru-RU"/>
              </w:rPr>
              <w:t>Перечень составлен в соответствии с "Перечнем выявленных объектов культурного наследия, расположенных на территории Иркутской области", утвержденным приказом службы по охране объектов культурного наследия Иркутской области от 14.02.2017 № 18-спр</w:t>
            </w:r>
          </w:p>
        </w:tc>
      </w:tr>
      <w:tr w:rsidR="004274DB" w:rsidRPr="004274DB" w:rsidTr="00990837">
        <w:trPr>
          <w:trHeight w:val="2226"/>
        </w:trPr>
        <w:tc>
          <w:tcPr>
            <w:tcW w:w="885" w:type="dxa"/>
          </w:tcPr>
          <w:p w:rsidR="004274DB" w:rsidRPr="004937FB" w:rsidRDefault="004274DB" w:rsidP="004274DB">
            <w:pPr>
              <w:ind w:firstLine="720"/>
              <w:jc w:val="both"/>
              <w:rPr>
                <w:rFonts w:eastAsia="Times New Roman" w:cs="Times New Roman"/>
                <w:sz w:val="20"/>
                <w:szCs w:val="20"/>
                <w:lang w:eastAsia="ru-RU"/>
              </w:rPr>
            </w:pPr>
          </w:p>
          <w:p w:rsidR="004274DB" w:rsidRPr="004937FB" w:rsidRDefault="004274DB" w:rsidP="004274DB">
            <w:pPr>
              <w:ind w:firstLine="720"/>
              <w:jc w:val="both"/>
              <w:rPr>
                <w:rFonts w:eastAsia="Times New Roman" w:cs="Times New Roman"/>
                <w:sz w:val="20"/>
                <w:szCs w:val="20"/>
                <w:lang w:eastAsia="ru-RU"/>
              </w:rPr>
            </w:pPr>
          </w:p>
          <w:p w:rsidR="004274DB" w:rsidRPr="004937FB" w:rsidRDefault="004274DB" w:rsidP="004274DB">
            <w:pPr>
              <w:ind w:firstLine="720"/>
              <w:jc w:val="both"/>
              <w:rPr>
                <w:rFonts w:eastAsia="Times New Roman" w:cs="Times New Roman"/>
                <w:sz w:val="20"/>
                <w:szCs w:val="20"/>
                <w:lang w:eastAsia="ru-RU"/>
              </w:rPr>
            </w:pPr>
          </w:p>
          <w:p w:rsidR="004274DB" w:rsidRPr="004937FB" w:rsidRDefault="00FB25A3" w:rsidP="004937FB">
            <w:pPr>
              <w:jc w:val="both"/>
              <w:rPr>
                <w:rFonts w:eastAsia="Times New Roman" w:cs="Times New Roman"/>
                <w:sz w:val="20"/>
                <w:szCs w:val="20"/>
                <w:lang w:val="en-US" w:eastAsia="ru-RU"/>
              </w:rPr>
            </w:pPr>
            <w:r>
              <w:rPr>
                <w:rFonts w:eastAsia="Times New Roman" w:cs="Times New Roman"/>
                <w:sz w:val="20"/>
                <w:szCs w:val="20"/>
                <w:lang w:eastAsia="ru-RU"/>
              </w:rPr>
              <w:t xml:space="preserve">№ </w:t>
            </w:r>
            <w:r w:rsidR="004937FB" w:rsidRPr="004937FB">
              <w:rPr>
                <w:rFonts w:eastAsia="Times New Roman" w:cs="Times New Roman"/>
                <w:sz w:val="20"/>
                <w:szCs w:val="20"/>
                <w:lang w:eastAsia="ru-RU"/>
              </w:rPr>
              <w:t>п/п</w:t>
            </w:r>
          </w:p>
        </w:tc>
        <w:tc>
          <w:tcPr>
            <w:tcW w:w="1984" w:type="dxa"/>
          </w:tcPr>
          <w:p w:rsidR="004274DB" w:rsidRPr="004937FB" w:rsidRDefault="004274DB" w:rsidP="004274DB">
            <w:pPr>
              <w:ind w:firstLine="720"/>
              <w:jc w:val="both"/>
              <w:rPr>
                <w:rFonts w:eastAsia="Times New Roman" w:cs="Times New Roman"/>
                <w:sz w:val="20"/>
                <w:szCs w:val="20"/>
                <w:lang w:eastAsia="ru-RU"/>
              </w:rPr>
            </w:pPr>
          </w:p>
          <w:p w:rsidR="004274DB" w:rsidRPr="004937FB" w:rsidRDefault="004274DB" w:rsidP="004274DB">
            <w:pPr>
              <w:ind w:firstLine="720"/>
              <w:jc w:val="both"/>
              <w:rPr>
                <w:rFonts w:eastAsia="Times New Roman" w:cs="Times New Roman"/>
                <w:sz w:val="20"/>
                <w:szCs w:val="20"/>
                <w:lang w:eastAsia="ru-RU"/>
              </w:rPr>
            </w:pPr>
          </w:p>
          <w:p w:rsidR="004274DB" w:rsidRPr="004937FB" w:rsidRDefault="004274DB" w:rsidP="004274DB">
            <w:pPr>
              <w:ind w:firstLine="720"/>
              <w:jc w:val="both"/>
              <w:rPr>
                <w:rFonts w:eastAsia="Times New Roman" w:cs="Times New Roman"/>
                <w:sz w:val="20"/>
                <w:szCs w:val="20"/>
                <w:lang w:eastAsia="ru-RU"/>
              </w:rPr>
            </w:pPr>
          </w:p>
          <w:p w:rsidR="004274DB" w:rsidRPr="004937FB" w:rsidRDefault="004274DB" w:rsidP="004937FB">
            <w:pPr>
              <w:jc w:val="both"/>
              <w:rPr>
                <w:rFonts w:eastAsia="Times New Roman" w:cs="Times New Roman"/>
                <w:sz w:val="20"/>
                <w:szCs w:val="20"/>
                <w:lang w:eastAsia="ru-RU"/>
              </w:rPr>
            </w:pPr>
            <w:r w:rsidRPr="004937FB">
              <w:rPr>
                <w:rFonts w:eastAsia="Times New Roman" w:cs="Times New Roman"/>
                <w:sz w:val="20"/>
                <w:szCs w:val="20"/>
                <w:lang w:eastAsia="ru-RU"/>
              </w:rPr>
              <w:t xml:space="preserve">Наименование объекта </w:t>
            </w:r>
            <w:r w:rsidR="004937FB" w:rsidRPr="004937FB">
              <w:rPr>
                <w:rFonts w:eastAsia="Times New Roman" w:cs="Times New Roman"/>
                <w:sz w:val="20"/>
                <w:szCs w:val="20"/>
                <w:lang w:eastAsia="ru-RU"/>
              </w:rPr>
              <w:t>а</w:t>
            </w:r>
            <w:r w:rsidRPr="004937FB">
              <w:rPr>
                <w:rFonts w:eastAsia="Times New Roman" w:cs="Times New Roman"/>
                <w:sz w:val="20"/>
                <w:szCs w:val="20"/>
                <w:lang w:eastAsia="ru-RU"/>
              </w:rPr>
              <w:t>рхеологического наследия</w:t>
            </w:r>
          </w:p>
        </w:tc>
        <w:tc>
          <w:tcPr>
            <w:tcW w:w="2050" w:type="dxa"/>
          </w:tcPr>
          <w:p w:rsidR="004274DB" w:rsidRPr="004937FB" w:rsidRDefault="004274DB" w:rsidP="004937FB">
            <w:pPr>
              <w:jc w:val="both"/>
              <w:rPr>
                <w:rFonts w:eastAsia="Times New Roman" w:cs="Times New Roman"/>
                <w:sz w:val="20"/>
                <w:szCs w:val="20"/>
                <w:lang w:eastAsia="ru-RU"/>
              </w:rPr>
            </w:pPr>
            <w:r w:rsidRPr="004937FB">
              <w:rPr>
                <w:rFonts w:eastAsia="Times New Roman" w:cs="Times New Roman"/>
                <w:sz w:val="20"/>
                <w:szCs w:val="20"/>
                <w:lang w:eastAsia="ru-RU"/>
              </w:rPr>
              <w:t>Номер в едином государственно м реестр объектов культурного наследия (памятников истории и культуры) народов Российской</w:t>
            </w:r>
            <w:r w:rsidR="004937FB">
              <w:rPr>
                <w:rFonts w:eastAsia="Times New Roman" w:cs="Times New Roman"/>
                <w:sz w:val="20"/>
                <w:szCs w:val="20"/>
                <w:lang w:eastAsia="ru-RU"/>
              </w:rPr>
              <w:t xml:space="preserve"> </w:t>
            </w:r>
            <w:r w:rsidRPr="004937FB">
              <w:rPr>
                <w:rFonts w:eastAsia="Times New Roman" w:cs="Times New Roman"/>
                <w:sz w:val="20"/>
                <w:szCs w:val="20"/>
                <w:lang w:eastAsia="ru-RU"/>
              </w:rPr>
              <w:t>Федерации</w:t>
            </w:r>
          </w:p>
        </w:tc>
        <w:tc>
          <w:tcPr>
            <w:tcW w:w="4660" w:type="dxa"/>
          </w:tcPr>
          <w:p w:rsidR="004274DB" w:rsidRPr="004937FB" w:rsidRDefault="004274DB" w:rsidP="004937FB">
            <w:pPr>
              <w:jc w:val="both"/>
              <w:rPr>
                <w:rFonts w:eastAsia="Times New Roman" w:cs="Times New Roman"/>
                <w:sz w:val="20"/>
                <w:szCs w:val="20"/>
                <w:lang w:eastAsia="ru-RU"/>
              </w:rPr>
            </w:pPr>
            <w:r w:rsidRPr="004937FB">
              <w:rPr>
                <w:rFonts w:eastAsia="Times New Roman" w:cs="Times New Roman"/>
                <w:sz w:val="20"/>
                <w:szCs w:val="20"/>
                <w:lang w:eastAsia="ru-RU"/>
              </w:rPr>
              <w:t>Дата и номер решения о включении в единый государственный реестр объектов культурного наследия (памятников истории и культуры) народов Российской Федерации</w:t>
            </w:r>
          </w:p>
        </w:tc>
      </w:tr>
      <w:tr w:rsidR="004274DB" w:rsidRPr="004274DB" w:rsidTr="00990837">
        <w:trPr>
          <w:trHeight w:val="1113"/>
        </w:trPr>
        <w:tc>
          <w:tcPr>
            <w:tcW w:w="885" w:type="dxa"/>
          </w:tcPr>
          <w:p w:rsidR="004274DB" w:rsidRPr="004274DB" w:rsidRDefault="004274DB" w:rsidP="004274DB">
            <w:pPr>
              <w:ind w:firstLine="720"/>
              <w:jc w:val="both"/>
              <w:rPr>
                <w:rFonts w:eastAsia="Times New Roman" w:cs="Times New Roman"/>
                <w:bCs/>
                <w:sz w:val="24"/>
                <w:szCs w:val="24"/>
                <w:lang w:eastAsia="ru-RU"/>
              </w:rPr>
            </w:pPr>
          </w:p>
          <w:p w:rsidR="004274DB" w:rsidRPr="004274DB" w:rsidRDefault="004274DB" w:rsidP="004274DB">
            <w:pPr>
              <w:ind w:firstLine="720"/>
              <w:jc w:val="both"/>
              <w:rPr>
                <w:rFonts w:eastAsia="Times New Roman" w:cs="Times New Roman"/>
                <w:bCs/>
                <w:sz w:val="24"/>
                <w:szCs w:val="24"/>
                <w:lang w:eastAsia="ru-RU"/>
              </w:rPr>
            </w:pPr>
          </w:p>
          <w:p w:rsidR="004274DB" w:rsidRPr="00C17E21" w:rsidRDefault="004274DB" w:rsidP="004274DB">
            <w:pPr>
              <w:ind w:firstLine="720"/>
              <w:jc w:val="both"/>
              <w:rPr>
                <w:rFonts w:eastAsia="Times New Roman" w:cs="Times New Roman"/>
                <w:bCs/>
                <w:sz w:val="24"/>
                <w:szCs w:val="24"/>
                <w:lang w:eastAsia="ru-RU"/>
              </w:rPr>
            </w:pPr>
          </w:p>
        </w:tc>
        <w:tc>
          <w:tcPr>
            <w:tcW w:w="1984" w:type="dxa"/>
          </w:tcPr>
          <w:p w:rsidR="004274DB" w:rsidRPr="00FB25A3" w:rsidRDefault="004274DB" w:rsidP="004274DB">
            <w:pPr>
              <w:jc w:val="both"/>
              <w:rPr>
                <w:rFonts w:eastAsia="Times New Roman" w:cs="Times New Roman"/>
                <w:bCs/>
                <w:sz w:val="20"/>
                <w:szCs w:val="20"/>
                <w:lang w:val="en-US" w:eastAsia="ru-RU"/>
              </w:rPr>
            </w:pPr>
            <w:r w:rsidRPr="00FB25A3">
              <w:rPr>
                <w:rFonts w:eastAsia="Times New Roman" w:cs="Times New Roman"/>
                <w:bCs/>
                <w:sz w:val="20"/>
                <w:szCs w:val="20"/>
                <w:lang w:val="en-US" w:eastAsia="ru-RU"/>
              </w:rPr>
              <w:t>«Могильник, поселение Муруйские острова»</w:t>
            </w:r>
          </w:p>
        </w:tc>
        <w:tc>
          <w:tcPr>
            <w:tcW w:w="2050" w:type="dxa"/>
          </w:tcPr>
          <w:p w:rsidR="004274DB" w:rsidRPr="00FB25A3" w:rsidRDefault="004274DB" w:rsidP="004274DB">
            <w:pPr>
              <w:ind w:firstLine="720"/>
              <w:jc w:val="both"/>
              <w:rPr>
                <w:rFonts w:eastAsia="Times New Roman" w:cs="Times New Roman"/>
                <w:bCs/>
                <w:sz w:val="20"/>
                <w:szCs w:val="20"/>
                <w:lang w:val="en-US" w:eastAsia="ru-RU"/>
              </w:rPr>
            </w:pPr>
          </w:p>
          <w:p w:rsidR="004274DB" w:rsidRPr="00FB25A3" w:rsidRDefault="004274DB" w:rsidP="004274DB">
            <w:pPr>
              <w:ind w:firstLine="720"/>
              <w:jc w:val="both"/>
              <w:rPr>
                <w:rFonts w:eastAsia="Times New Roman" w:cs="Times New Roman"/>
                <w:bCs/>
                <w:sz w:val="20"/>
                <w:szCs w:val="20"/>
                <w:lang w:val="en-US" w:eastAsia="ru-RU"/>
              </w:rPr>
            </w:pPr>
          </w:p>
          <w:p w:rsidR="004274DB" w:rsidRPr="00FB25A3" w:rsidRDefault="004274DB" w:rsidP="004274DB">
            <w:pPr>
              <w:jc w:val="both"/>
              <w:rPr>
                <w:rFonts w:eastAsia="Times New Roman" w:cs="Times New Roman"/>
                <w:bCs/>
                <w:sz w:val="20"/>
                <w:szCs w:val="20"/>
                <w:lang w:val="en-US" w:eastAsia="ru-RU"/>
              </w:rPr>
            </w:pPr>
            <w:r w:rsidRPr="00FB25A3">
              <w:rPr>
                <w:rFonts w:eastAsia="Times New Roman" w:cs="Times New Roman"/>
                <w:bCs/>
                <w:sz w:val="20"/>
                <w:szCs w:val="20"/>
                <w:lang w:val="en-US" w:eastAsia="ru-RU"/>
              </w:rPr>
              <w:t>382341393920006</w:t>
            </w:r>
          </w:p>
        </w:tc>
        <w:tc>
          <w:tcPr>
            <w:tcW w:w="4660" w:type="dxa"/>
          </w:tcPr>
          <w:p w:rsidR="004274DB" w:rsidRPr="00FB25A3" w:rsidRDefault="004274DB" w:rsidP="004274DB">
            <w:pPr>
              <w:jc w:val="both"/>
              <w:rPr>
                <w:rFonts w:eastAsia="Times New Roman" w:cs="Times New Roman"/>
                <w:bCs/>
                <w:sz w:val="20"/>
                <w:szCs w:val="20"/>
                <w:lang w:eastAsia="ru-RU"/>
              </w:rPr>
            </w:pPr>
            <w:r w:rsidRPr="00FB25A3">
              <w:rPr>
                <w:rFonts w:eastAsia="Times New Roman" w:cs="Times New Roman"/>
                <w:bCs/>
                <w:sz w:val="20"/>
                <w:szCs w:val="20"/>
                <w:lang w:eastAsia="ru-RU"/>
              </w:rPr>
              <w:t>Приказ Минкультуры РФ от 6 июня 2023 № 1611 (О включении в реестр и утверждении границ). Приказ МК РФ от 29 сентября 2023 г. 149367-р (О регистрации в реестре)</w:t>
            </w:r>
          </w:p>
        </w:tc>
      </w:tr>
    </w:tbl>
    <w:p w:rsidR="004937FB" w:rsidRDefault="004937FB" w:rsidP="004937FB">
      <w:pPr>
        <w:ind w:firstLine="720"/>
        <w:jc w:val="both"/>
        <w:rPr>
          <w:rFonts w:eastAsia="Times New Roman" w:cs="Times New Roman"/>
          <w:bCs/>
          <w:sz w:val="24"/>
          <w:szCs w:val="24"/>
          <w:lang w:eastAsia="ru-RU"/>
        </w:rPr>
      </w:pPr>
    </w:p>
    <w:p w:rsidR="0023461D" w:rsidRDefault="004937FB" w:rsidP="004937FB">
      <w:pPr>
        <w:ind w:firstLine="720"/>
        <w:jc w:val="both"/>
        <w:rPr>
          <w:rFonts w:eastAsia="Times New Roman" w:cs="Times New Roman"/>
          <w:bCs/>
          <w:sz w:val="24"/>
          <w:szCs w:val="24"/>
          <w:lang w:eastAsia="ru-RU"/>
        </w:rPr>
      </w:pPr>
      <w:r w:rsidRPr="004937FB">
        <w:rPr>
          <w:rFonts w:eastAsia="Times New Roman" w:cs="Times New Roman"/>
          <w:bCs/>
          <w:sz w:val="24"/>
          <w:szCs w:val="24"/>
          <w:lang w:eastAsia="ru-RU"/>
        </w:rPr>
        <w:t>Перечень выявленных объектов культурного наследия, расположенных на территории Молькинского муниципального образования</w:t>
      </w:r>
      <w:r>
        <w:rPr>
          <w:rFonts w:eastAsia="Times New Roman" w:cs="Times New Roman"/>
          <w:bCs/>
          <w:sz w:val="24"/>
          <w:szCs w:val="24"/>
          <w:lang w:eastAsia="ru-RU"/>
        </w:rPr>
        <w:t xml:space="preserve"> </w:t>
      </w:r>
      <w:r w:rsidRPr="004937FB">
        <w:rPr>
          <w:rFonts w:eastAsia="Times New Roman" w:cs="Times New Roman"/>
          <w:bCs/>
          <w:sz w:val="24"/>
          <w:szCs w:val="24"/>
          <w:lang w:eastAsia="ru-RU"/>
        </w:rPr>
        <w:t>Усть-Удинского района Иркутской области</w:t>
      </w:r>
      <w:r>
        <w:rPr>
          <w:rFonts w:eastAsia="Times New Roman" w:cs="Times New Roman"/>
          <w:bCs/>
          <w:sz w:val="24"/>
          <w:szCs w:val="24"/>
          <w:lang w:eastAsia="ru-RU"/>
        </w:rPr>
        <w:t xml:space="preserve"> </w:t>
      </w:r>
      <w:r w:rsidRPr="004937FB">
        <w:rPr>
          <w:rFonts w:eastAsia="Times New Roman" w:cs="Times New Roman"/>
          <w:bCs/>
          <w:sz w:val="24"/>
          <w:szCs w:val="24"/>
          <w:lang w:eastAsia="ru-RU"/>
        </w:rPr>
        <w:t>по состоянию на 01.12.2023 г.</w:t>
      </w:r>
    </w:p>
    <w:p w:rsidR="00FB25A3" w:rsidRPr="0023461D" w:rsidRDefault="00FB25A3" w:rsidP="004937FB">
      <w:pPr>
        <w:ind w:firstLine="720"/>
        <w:jc w:val="both"/>
        <w:rPr>
          <w:rFonts w:eastAsia="Times New Roman" w:cs="Times New Roman"/>
          <w:bCs/>
          <w:sz w:val="24"/>
          <w:szCs w:val="24"/>
          <w:lang w:eastAsia="ru-RU"/>
        </w:rPr>
      </w:pPr>
    </w:p>
    <w:tbl>
      <w:tblPr>
        <w:tblStyle w:val="TableNormal"/>
        <w:tblW w:w="9663"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38"/>
        <w:gridCol w:w="988"/>
        <w:gridCol w:w="1186"/>
        <w:gridCol w:w="1134"/>
        <w:gridCol w:w="2127"/>
        <w:gridCol w:w="1559"/>
        <w:gridCol w:w="2131"/>
      </w:tblGrid>
      <w:tr w:rsidR="004937FB" w:rsidRPr="004937FB" w:rsidTr="00990837">
        <w:trPr>
          <w:trHeight w:val="551"/>
        </w:trPr>
        <w:tc>
          <w:tcPr>
            <w:tcW w:w="9663" w:type="dxa"/>
            <w:gridSpan w:val="7"/>
          </w:tcPr>
          <w:p w:rsidR="004937FB" w:rsidRPr="004937FB" w:rsidRDefault="004937FB" w:rsidP="00FB25A3">
            <w:pPr>
              <w:pStyle w:val="TableParagraph"/>
              <w:spacing w:line="270" w:lineRule="atLeast"/>
              <w:ind w:left="108" w:right="506"/>
              <w:rPr>
                <w:rFonts w:ascii="Times New Roman" w:hAnsi="Times New Roman"/>
                <w:b/>
                <w:sz w:val="20"/>
                <w:szCs w:val="20"/>
                <w:lang w:val="ru-RU"/>
              </w:rPr>
            </w:pPr>
            <w:r w:rsidRPr="004937FB">
              <w:rPr>
                <w:rFonts w:ascii="Times New Roman" w:hAnsi="Times New Roman"/>
                <w:b/>
                <w:sz w:val="20"/>
                <w:szCs w:val="20"/>
                <w:lang w:val="ru-RU"/>
              </w:rPr>
              <w:t>35.1.</w:t>
            </w:r>
            <w:r w:rsidR="00DC3853">
              <w:rPr>
                <w:rFonts w:ascii="Times New Roman" w:hAnsi="Times New Roman"/>
                <w:b/>
                <w:sz w:val="20"/>
                <w:szCs w:val="20"/>
                <w:lang w:val="ru-RU"/>
              </w:rPr>
              <w:t xml:space="preserve"> </w:t>
            </w:r>
            <w:r w:rsidRPr="004937FB">
              <w:rPr>
                <w:rFonts w:ascii="Times New Roman" w:hAnsi="Times New Roman"/>
                <w:b/>
                <w:sz w:val="20"/>
                <w:szCs w:val="20"/>
                <w:lang w:val="ru-RU"/>
              </w:rPr>
              <w:t>Объекты культурного наследия (за исключением объектов археологического наследия)</w:t>
            </w:r>
          </w:p>
        </w:tc>
      </w:tr>
      <w:tr w:rsidR="00FB25A3" w:rsidRPr="004937FB" w:rsidTr="00990837">
        <w:trPr>
          <w:trHeight w:val="4243"/>
        </w:trPr>
        <w:tc>
          <w:tcPr>
            <w:tcW w:w="538" w:type="dxa"/>
          </w:tcPr>
          <w:p w:rsidR="00FB25A3" w:rsidRPr="00C17E21" w:rsidRDefault="00FB25A3" w:rsidP="00FB25A3">
            <w:pPr>
              <w:pStyle w:val="TableParagraph"/>
              <w:spacing w:before="7"/>
              <w:rPr>
                <w:rFonts w:ascii="Times New Roman" w:hAnsi="Times New Roman"/>
                <w:bCs/>
                <w:sz w:val="20"/>
                <w:szCs w:val="20"/>
                <w:lang w:val="ru-RU"/>
              </w:rPr>
            </w:pPr>
          </w:p>
          <w:p w:rsidR="00FB25A3" w:rsidRPr="00FB25A3" w:rsidRDefault="00FB25A3" w:rsidP="00FB25A3">
            <w:pPr>
              <w:pStyle w:val="TableParagraph"/>
              <w:spacing w:line="230" w:lineRule="atLeast"/>
              <w:ind w:left="125" w:right="96" w:firstLine="42"/>
              <w:rPr>
                <w:rFonts w:ascii="Times New Roman" w:hAnsi="Times New Roman"/>
                <w:bCs/>
                <w:sz w:val="20"/>
                <w:szCs w:val="20"/>
                <w:lang w:val="ru-RU"/>
              </w:rPr>
            </w:pPr>
            <w:r w:rsidRPr="00FB25A3">
              <w:rPr>
                <w:rFonts w:ascii="Times New Roman" w:hAnsi="Times New Roman"/>
                <w:bCs/>
                <w:sz w:val="20"/>
                <w:szCs w:val="20"/>
              </w:rPr>
              <w:t>№ п/п</w:t>
            </w:r>
          </w:p>
        </w:tc>
        <w:tc>
          <w:tcPr>
            <w:tcW w:w="988" w:type="dxa"/>
          </w:tcPr>
          <w:p w:rsidR="00FB25A3" w:rsidRPr="00FB25A3" w:rsidRDefault="00FB25A3" w:rsidP="00FB25A3">
            <w:pPr>
              <w:pStyle w:val="TableParagraph"/>
              <w:spacing w:before="7"/>
              <w:rPr>
                <w:rFonts w:ascii="Times New Roman" w:hAnsi="Times New Roman"/>
                <w:bCs/>
                <w:sz w:val="20"/>
                <w:szCs w:val="20"/>
              </w:rPr>
            </w:pPr>
          </w:p>
          <w:p w:rsidR="00FB25A3" w:rsidRPr="00FB25A3" w:rsidRDefault="00FB25A3" w:rsidP="00FB25A3">
            <w:pPr>
              <w:pStyle w:val="TableParagraph"/>
              <w:spacing w:line="230" w:lineRule="atLeast"/>
              <w:ind w:left="113" w:right="83" w:firstLine="33"/>
              <w:rPr>
                <w:rFonts w:ascii="Times New Roman" w:hAnsi="Times New Roman"/>
                <w:bCs/>
                <w:sz w:val="20"/>
                <w:szCs w:val="20"/>
                <w:lang w:val="ru-RU"/>
              </w:rPr>
            </w:pPr>
            <w:r w:rsidRPr="00FB25A3">
              <w:rPr>
                <w:rFonts w:ascii="Times New Roman" w:hAnsi="Times New Roman"/>
                <w:bCs/>
                <w:sz w:val="20"/>
                <w:szCs w:val="20"/>
              </w:rPr>
              <w:t>№ п/п в Перечне</w:t>
            </w:r>
          </w:p>
        </w:tc>
        <w:tc>
          <w:tcPr>
            <w:tcW w:w="1186" w:type="dxa"/>
          </w:tcPr>
          <w:p w:rsidR="00FB25A3" w:rsidRPr="00FB25A3" w:rsidRDefault="00FB25A3" w:rsidP="00FB25A3">
            <w:pPr>
              <w:pStyle w:val="TableParagraph"/>
              <w:spacing w:before="7"/>
              <w:rPr>
                <w:rFonts w:ascii="Times New Roman" w:hAnsi="Times New Roman"/>
                <w:bCs/>
                <w:sz w:val="20"/>
                <w:szCs w:val="20"/>
              </w:rPr>
            </w:pPr>
          </w:p>
          <w:p w:rsidR="00FB25A3" w:rsidRPr="00FB25A3" w:rsidRDefault="00FB25A3" w:rsidP="00FB25A3">
            <w:pPr>
              <w:pStyle w:val="TableParagraph"/>
              <w:spacing w:line="230" w:lineRule="atLeast"/>
              <w:ind w:right="293"/>
              <w:rPr>
                <w:rFonts w:ascii="Times New Roman" w:hAnsi="Times New Roman"/>
                <w:bCs/>
                <w:sz w:val="20"/>
                <w:szCs w:val="20"/>
                <w:lang w:val="ru-RU"/>
              </w:rPr>
            </w:pPr>
            <w:r w:rsidRPr="00FB25A3">
              <w:rPr>
                <w:rFonts w:ascii="Times New Roman" w:hAnsi="Times New Roman"/>
                <w:bCs/>
                <w:sz w:val="20"/>
                <w:szCs w:val="20"/>
              </w:rPr>
              <w:t>Наименование объекта</w:t>
            </w:r>
          </w:p>
        </w:tc>
        <w:tc>
          <w:tcPr>
            <w:tcW w:w="1134" w:type="dxa"/>
          </w:tcPr>
          <w:p w:rsidR="00FB25A3" w:rsidRPr="00FB25A3" w:rsidRDefault="00FB25A3" w:rsidP="00FB25A3">
            <w:pPr>
              <w:pStyle w:val="TableParagraph"/>
              <w:spacing w:before="110"/>
              <w:ind w:right="328"/>
              <w:rPr>
                <w:rFonts w:ascii="Times New Roman" w:hAnsi="Times New Roman"/>
                <w:bCs/>
                <w:sz w:val="20"/>
                <w:szCs w:val="20"/>
                <w:lang w:val="ru-RU"/>
              </w:rPr>
            </w:pPr>
            <w:r w:rsidRPr="00FB25A3">
              <w:rPr>
                <w:rFonts w:ascii="Times New Roman" w:hAnsi="Times New Roman"/>
                <w:bCs/>
                <w:sz w:val="20"/>
                <w:szCs w:val="20"/>
              </w:rPr>
              <w:t>Датиров</w:t>
            </w:r>
            <w:r w:rsidR="00F15EEA">
              <w:rPr>
                <w:rFonts w:ascii="Times New Roman" w:hAnsi="Times New Roman"/>
                <w:bCs/>
                <w:sz w:val="20"/>
                <w:szCs w:val="20"/>
                <w:lang w:val="ru-RU"/>
              </w:rPr>
              <w:t>к</w:t>
            </w:r>
            <w:r w:rsidRPr="00FB25A3">
              <w:rPr>
                <w:rFonts w:ascii="Times New Roman" w:hAnsi="Times New Roman"/>
                <w:bCs/>
                <w:sz w:val="20"/>
                <w:szCs w:val="20"/>
              </w:rPr>
              <w:t>а объекта</w:t>
            </w:r>
          </w:p>
        </w:tc>
        <w:tc>
          <w:tcPr>
            <w:tcW w:w="2127" w:type="dxa"/>
          </w:tcPr>
          <w:p w:rsidR="00FB25A3" w:rsidRPr="00FB25A3" w:rsidRDefault="00FB25A3" w:rsidP="00FB25A3">
            <w:pPr>
              <w:pStyle w:val="TableParagraph"/>
              <w:spacing w:line="210" w:lineRule="exact"/>
              <w:ind w:left="97" w:right="88"/>
              <w:jc w:val="center"/>
              <w:rPr>
                <w:rFonts w:ascii="Times New Roman" w:hAnsi="Times New Roman"/>
                <w:bCs/>
                <w:sz w:val="20"/>
                <w:szCs w:val="20"/>
                <w:lang w:val="ru-RU"/>
              </w:rPr>
            </w:pPr>
            <w:r w:rsidRPr="00FB25A3">
              <w:rPr>
                <w:rFonts w:ascii="Times New Roman" w:hAnsi="Times New Roman"/>
                <w:bCs/>
                <w:sz w:val="20"/>
                <w:szCs w:val="20"/>
                <w:lang w:val="ru-RU"/>
              </w:rPr>
              <w:t>Сведения о</w:t>
            </w:r>
          </w:p>
          <w:p w:rsidR="00FB25A3" w:rsidRPr="00FB25A3" w:rsidRDefault="00FB25A3" w:rsidP="00FB25A3">
            <w:pPr>
              <w:pStyle w:val="TableParagraph"/>
              <w:spacing w:line="210" w:lineRule="exact"/>
              <w:ind w:left="97" w:right="88"/>
              <w:jc w:val="center"/>
              <w:rPr>
                <w:rFonts w:ascii="Times New Roman" w:hAnsi="Times New Roman"/>
                <w:bCs/>
                <w:sz w:val="20"/>
                <w:szCs w:val="20"/>
                <w:lang w:val="ru-RU"/>
              </w:rPr>
            </w:pPr>
            <w:r w:rsidRPr="00FB25A3">
              <w:rPr>
                <w:rFonts w:ascii="Times New Roman" w:hAnsi="Times New Roman"/>
                <w:bCs/>
                <w:sz w:val="20"/>
                <w:szCs w:val="20"/>
                <w:lang w:val="ru-RU"/>
              </w:rPr>
              <w:t>местонахождении</w:t>
            </w:r>
          </w:p>
          <w:p w:rsidR="00FB25A3" w:rsidRPr="00FB25A3" w:rsidRDefault="00FB25A3" w:rsidP="00FB25A3">
            <w:pPr>
              <w:pStyle w:val="TableParagraph"/>
              <w:spacing w:line="210" w:lineRule="exact"/>
              <w:ind w:left="97" w:right="87"/>
              <w:jc w:val="center"/>
              <w:rPr>
                <w:rFonts w:ascii="Times New Roman" w:hAnsi="Times New Roman"/>
                <w:bCs/>
                <w:sz w:val="20"/>
                <w:szCs w:val="20"/>
                <w:lang w:val="ru-RU"/>
              </w:rPr>
            </w:pPr>
            <w:r w:rsidRPr="00FB25A3">
              <w:rPr>
                <w:rFonts w:ascii="Times New Roman" w:hAnsi="Times New Roman"/>
                <w:bCs/>
                <w:sz w:val="20"/>
                <w:szCs w:val="20"/>
                <w:lang w:val="ru-RU"/>
              </w:rPr>
              <w:t>объекта</w:t>
            </w:r>
          </w:p>
          <w:p w:rsidR="00FB25A3" w:rsidRPr="00FB25A3" w:rsidRDefault="00FB25A3" w:rsidP="00FB25A3">
            <w:pPr>
              <w:pStyle w:val="TableParagraph"/>
              <w:ind w:left="258" w:right="246"/>
              <w:jc w:val="center"/>
              <w:rPr>
                <w:rFonts w:ascii="Times New Roman" w:hAnsi="Times New Roman"/>
                <w:bCs/>
                <w:sz w:val="20"/>
                <w:szCs w:val="20"/>
                <w:lang w:val="ru-RU"/>
              </w:rPr>
            </w:pPr>
            <w:r w:rsidRPr="00FB25A3">
              <w:rPr>
                <w:rFonts w:ascii="Times New Roman" w:hAnsi="Times New Roman"/>
                <w:bCs/>
                <w:sz w:val="20"/>
                <w:szCs w:val="20"/>
                <w:lang w:val="ru-RU"/>
              </w:rPr>
              <w:t xml:space="preserve">(адрес </w:t>
            </w:r>
            <w:r w:rsidRPr="00FB25A3">
              <w:rPr>
                <w:rFonts w:ascii="Times New Roman" w:hAnsi="Times New Roman"/>
                <w:bCs/>
                <w:spacing w:val="-3"/>
                <w:sz w:val="20"/>
                <w:szCs w:val="20"/>
                <w:lang w:val="ru-RU"/>
              </w:rPr>
              <w:t xml:space="preserve">объекта </w:t>
            </w:r>
            <w:r w:rsidRPr="00FB25A3">
              <w:rPr>
                <w:rFonts w:ascii="Times New Roman" w:hAnsi="Times New Roman"/>
                <w:bCs/>
                <w:sz w:val="20"/>
                <w:szCs w:val="20"/>
                <w:lang w:val="ru-RU"/>
              </w:rPr>
              <w:t>или при</w:t>
            </w:r>
            <w:r w:rsidRPr="00FB25A3">
              <w:rPr>
                <w:rFonts w:ascii="Times New Roman" w:hAnsi="Times New Roman"/>
                <w:bCs/>
                <w:spacing w:val="-4"/>
                <w:sz w:val="20"/>
                <w:szCs w:val="20"/>
                <w:lang w:val="ru-RU"/>
              </w:rPr>
              <w:t xml:space="preserve"> </w:t>
            </w:r>
            <w:r w:rsidRPr="00FB25A3">
              <w:rPr>
                <w:rFonts w:ascii="Times New Roman" w:hAnsi="Times New Roman"/>
                <w:bCs/>
                <w:sz w:val="20"/>
                <w:szCs w:val="20"/>
                <w:lang w:val="ru-RU"/>
              </w:rPr>
              <w:t>его</w:t>
            </w:r>
          </w:p>
          <w:p w:rsidR="00FB25A3" w:rsidRPr="00FB25A3" w:rsidRDefault="00FB25A3" w:rsidP="00FB25A3">
            <w:pPr>
              <w:pStyle w:val="TableParagraph"/>
              <w:spacing w:line="214" w:lineRule="exact"/>
              <w:ind w:left="97" w:right="87"/>
              <w:jc w:val="center"/>
              <w:rPr>
                <w:rFonts w:ascii="Times New Roman" w:hAnsi="Times New Roman"/>
                <w:bCs/>
                <w:sz w:val="20"/>
                <w:szCs w:val="20"/>
                <w:lang w:val="ru-RU"/>
              </w:rPr>
            </w:pPr>
            <w:r w:rsidRPr="00FB25A3">
              <w:rPr>
                <w:rFonts w:ascii="Times New Roman" w:hAnsi="Times New Roman"/>
                <w:bCs/>
                <w:sz w:val="20"/>
                <w:szCs w:val="20"/>
                <w:lang w:val="ru-RU"/>
              </w:rPr>
              <w:t>отсутствии</w:t>
            </w:r>
          </w:p>
          <w:p w:rsidR="00FB25A3" w:rsidRPr="00FB25A3" w:rsidRDefault="00FB25A3" w:rsidP="00FB25A3">
            <w:pPr>
              <w:pStyle w:val="TableParagraph"/>
              <w:spacing w:line="210" w:lineRule="exact"/>
              <w:ind w:left="97" w:right="87"/>
              <w:jc w:val="center"/>
              <w:rPr>
                <w:rFonts w:ascii="Times New Roman" w:hAnsi="Times New Roman"/>
                <w:bCs/>
                <w:sz w:val="20"/>
                <w:szCs w:val="20"/>
              </w:rPr>
            </w:pPr>
            <w:r w:rsidRPr="00FB25A3">
              <w:rPr>
                <w:rFonts w:ascii="Times New Roman" w:hAnsi="Times New Roman"/>
                <w:bCs/>
                <w:sz w:val="20"/>
                <w:szCs w:val="20"/>
              </w:rPr>
              <w:t>описание</w:t>
            </w:r>
          </w:p>
          <w:p w:rsidR="00FB25A3" w:rsidRPr="00FB25A3" w:rsidRDefault="00FB25A3" w:rsidP="00FB25A3">
            <w:pPr>
              <w:pStyle w:val="TableParagraph"/>
              <w:spacing w:line="210" w:lineRule="exact"/>
              <w:ind w:left="97" w:right="88"/>
              <w:jc w:val="center"/>
              <w:rPr>
                <w:rFonts w:ascii="Times New Roman" w:hAnsi="Times New Roman"/>
                <w:bCs/>
                <w:sz w:val="20"/>
                <w:szCs w:val="20"/>
              </w:rPr>
            </w:pPr>
            <w:r w:rsidRPr="00FB25A3">
              <w:rPr>
                <w:rFonts w:ascii="Times New Roman" w:hAnsi="Times New Roman"/>
                <w:bCs/>
                <w:sz w:val="20"/>
                <w:szCs w:val="20"/>
              </w:rPr>
              <w:t>местоположения</w:t>
            </w:r>
          </w:p>
          <w:p w:rsidR="00FB25A3" w:rsidRPr="00FB25A3" w:rsidRDefault="00FB25A3" w:rsidP="00FB25A3">
            <w:pPr>
              <w:pStyle w:val="TableParagraph"/>
              <w:spacing w:line="210" w:lineRule="exact"/>
              <w:ind w:left="97" w:right="87"/>
              <w:jc w:val="center"/>
              <w:rPr>
                <w:rFonts w:ascii="Times New Roman" w:hAnsi="Times New Roman"/>
                <w:bCs/>
                <w:sz w:val="20"/>
                <w:szCs w:val="20"/>
                <w:lang w:val="ru-RU"/>
              </w:rPr>
            </w:pPr>
            <w:r w:rsidRPr="00FB25A3">
              <w:rPr>
                <w:rFonts w:ascii="Times New Roman" w:hAnsi="Times New Roman"/>
                <w:bCs/>
                <w:sz w:val="20"/>
                <w:szCs w:val="20"/>
              </w:rPr>
              <w:t>объекта)</w:t>
            </w:r>
          </w:p>
        </w:tc>
        <w:tc>
          <w:tcPr>
            <w:tcW w:w="1559" w:type="dxa"/>
          </w:tcPr>
          <w:p w:rsidR="00FB25A3" w:rsidRPr="00FB25A3" w:rsidRDefault="00FB25A3" w:rsidP="00FB25A3">
            <w:pPr>
              <w:pStyle w:val="TableParagraph"/>
              <w:spacing w:line="214" w:lineRule="exact"/>
              <w:ind w:right="141"/>
              <w:rPr>
                <w:rFonts w:ascii="Times New Roman" w:hAnsi="Times New Roman"/>
                <w:bCs/>
                <w:sz w:val="20"/>
                <w:szCs w:val="20"/>
                <w:lang w:val="ru-RU"/>
              </w:rPr>
            </w:pPr>
            <w:r w:rsidRPr="00FB25A3">
              <w:rPr>
                <w:rFonts w:ascii="Times New Roman" w:hAnsi="Times New Roman"/>
                <w:bCs/>
                <w:sz w:val="20"/>
                <w:szCs w:val="20"/>
                <w:lang w:val="ru-RU"/>
              </w:rPr>
              <w:t>Сведения об историко-</w:t>
            </w:r>
          </w:p>
          <w:p w:rsidR="00FB25A3" w:rsidRPr="00FB25A3" w:rsidRDefault="00FB25A3" w:rsidP="00FB25A3">
            <w:pPr>
              <w:pStyle w:val="TableParagraph"/>
              <w:spacing w:line="210" w:lineRule="exact"/>
              <w:ind w:right="97"/>
              <w:rPr>
                <w:rFonts w:ascii="Times New Roman" w:hAnsi="Times New Roman"/>
                <w:bCs/>
                <w:sz w:val="20"/>
                <w:szCs w:val="20"/>
                <w:lang w:val="ru-RU"/>
              </w:rPr>
            </w:pPr>
            <w:r w:rsidRPr="00FB25A3">
              <w:rPr>
                <w:rFonts w:ascii="Times New Roman" w:hAnsi="Times New Roman"/>
                <w:bCs/>
                <w:sz w:val="20"/>
                <w:szCs w:val="20"/>
                <w:lang w:val="ru-RU"/>
              </w:rPr>
              <w:t>культурной ценности объекта (заполняется для объектов культурно</w:t>
            </w:r>
          </w:p>
          <w:p w:rsidR="00FB25A3" w:rsidRPr="00FB25A3" w:rsidRDefault="00FB25A3" w:rsidP="00FB25A3">
            <w:pPr>
              <w:pStyle w:val="TableParagraph"/>
              <w:ind w:right="99"/>
              <w:rPr>
                <w:rFonts w:ascii="Times New Roman" w:hAnsi="Times New Roman"/>
                <w:bCs/>
                <w:sz w:val="20"/>
                <w:szCs w:val="20"/>
                <w:lang w:val="ru-RU"/>
              </w:rPr>
            </w:pPr>
            <w:r w:rsidRPr="00FB25A3">
              <w:rPr>
                <w:rFonts w:ascii="Times New Roman" w:hAnsi="Times New Roman"/>
                <w:bCs/>
                <w:sz w:val="20"/>
                <w:szCs w:val="20"/>
                <w:lang w:val="ru-RU"/>
              </w:rPr>
              <w:t xml:space="preserve">го </w:t>
            </w:r>
            <w:r w:rsidRPr="00FB25A3">
              <w:rPr>
                <w:rFonts w:ascii="Times New Roman" w:hAnsi="Times New Roman"/>
                <w:bCs/>
                <w:spacing w:val="-1"/>
                <w:sz w:val="20"/>
                <w:szCs w:val="20"/>
                <w:lang w:val="ru-RU"/>
              </w:rPr>
              <w:t xml:space="preserve">наследия, </w:t>
            </w:r>
            <w:r w:rsidRPr="00FB25A3">
              <w:rPr>
                <w:rFonts w:ascii="Times New Roman" w:hAnsi="Times New Roman"/>
                <w:bCs/>
                <w:sz w:val="20"/>
                <w:szCs w:val="20"/>
                <w:lang w:val="ru-RU"/>
              </w:rPr>
              <w:t>выявленн</w:t>
            </w:r>
          </w:p>
          <w:p w:rsidR="00FB25A3" w:rsidRPr="00FB25A3" w:rsidRDefault="00FB25A3" w:rsidP="00FB25A3">
            <w:pPr>
              <w:pStyle w:val="TableParagraph"/>
              <w:spacing w:line="210" w:lineRule="exact"/>
              <w:ind w:right="170"/>
              <w:rPr>
                <w:rFonts w:ascii="Times New Roman" w:hAnsi="Times New Roman"/>
                <w:bCs/>
                <w:sz w:val="20"/>
                <w:szCs w:val="20"/>
                <w:lang w:val="ru-RU"/>
              </w:rPr>
            </w:pPr>
            <w:r w:rsidRPr="00FB25A3">
              <w:rPr>
                <w:rFonts w:ascii="Times New Roman" w:hAnsi="Times New Roman"/>
                <w:bCs/>
                <w:sz w:val="20"/>
                <w:szCs w:val="20"/>
                <w:lang w:val="ru-RU"/>
              </w:rPr>
              <w:t>ых после 22 января 2015 года, для объектов археологического наследия не заполняется)</w:t>
            </w:r>
          </w:p>
        </w:tc>
        <w:tc>
          <w:tcPr>
            <w:tcW w:w="2126" w:type="dxa"/>
          </w:tcPr>
          <w:p w:rsidR="00FB25A3" w:rsidRPr="00FB25A3" w:rsidRDefault="00FB25A3" w:rsidP="00FB25A3">
            <w:pPr>
              <w:pStyle w:val="TableParagraph"/>
              <w:spacing w:line="210" w:lineRule="exact"/>
              <w:ind w:left="87" w:right="77"/>
              <w:jc w:val="center"/>
              <w:rPr>
                <w:rFonts w:ascii="Times New Roman" w:hAnsi="Times New Roman"/>
                <w:bCs/>
                <w:sz w:val="20"/>
                <w:szCs w:val="20"/>
                <w:lang w:val="ru-RU"/>
              </w:rPr>
            </w:pPr>
            <w:r w:rsidRPr="00FB25A3">
              <w:rPr>
                <w:rFonts w:ascii="Times New Roman" w:hAnsi="Times New Roman"/>
                <w:bCs/>
                <w:sz w:val="20"/>
                <w:szCs w:val="20"/>
                <w:lang w:val="ru-RU"/>
              </w:rPr>
              <w:t>Иные</w:t>
            </w:r>
          </w:p>
          <w:p w:rsidR="00FB25A3" w:rsidRPr="00FB25A3" w:rsidRDefault="00FB25A3" w:rsidP="00FB25A3">
            <w:pPr>
              <w:pStyle w:val="TableParagraph"/>
              <w:spacing w:line="210" w:lineRule="exact"/>
              <w:ind w:left="87" w:right="77"/>
              <w:jc w:val="center"/>
              <w:rPr>
                <w:rFonts w:ascii="Times New Roman" w:hAnsi="Times New Roman"/>
                <w:bCs/>
                <w:sz w:val="20"/>
                <w:szCs w:val="20"/>
                <w:lang w:val="ru-RU"/>
              </w:rPr>
            </w:pPr>
            <w:r w:rsidRPr="00FB25A3">
              <w:rPr>
                <w:rFonts w:ascii="Times New Roman" w:hAnsi="Times New Roman"/>
                <w:bCs/>
                <w:sz w:val="20"/>
                <w:szCs w:val="20"/>
                <w:lang w:val="ru-RU"/>
              </w:rPr>
              <w:t>сведения и</w:t>
            </w:r>
          </w:p>
          <w:p w:rsidR="00FB25A3" w:rsidRPr="00FB25A3" w:rsidRDefault="00FB25A3" w:rsidP="00FB25A3">
            <w:pPr>
              <w:pStyle w:val="TableParagraph"/>
              <w:spacing w:line="210" w:lineRule="exact"/>
              <w:ind w:left="87" w:right="77"/>
              <w:jc w:val="center"/>
              <w:rPr>
                <w:rFonts w:ascii="Times New Roman" w:hAnsi="Times New Roman"/>
                <w:bCs/>
                <w:sz w:val="20"/>
                <w:szCs w:val="20"/>
                <w:lang w:val="ru-RU"/>
              </w:rPr>
            </w:pPr>
            <w:r w:rsidRPr="00FB25A3">
              <w:rPr>
                <w:rFonts w:ascii="Times New Roman" w:hAnsi="Times New Roman"/>
                <w:bCs/>
                <w:sz w:val="20"/>
                <w:szCs w:val="20"/>
                <w:lang w:val="ru-RU"/>
              </w:rPr>
              <w:t>документы</w:t>
            </w:r>
          </w:p>
          <w:p w:rsidR="00FB25A3" w:rsidRPr="00FB25A3" w:rsidRDefault="00FB25A3" w:rsidP="00FB25A3">
            <w:pPr>
              <w:pStyle w:val="TableParagraph"/>
              <w:spacing w:line="210" w:lineRule="exact"/>
              <w:ind w:left="87" w:right="78"/>
              <w:jc w:val="center"/>
              <w:rPr>
                <w:rFonts w:ascii="Times New Roman" w:hAnsi="Times New Roman"/>
                <w:bCs/>
                <w:sz w:val="20"/>
                <w:szCs w:val="20"/>
                <w:lang w:val="ru-RU"/>
              </w:rPr>
            </w:pPr>
            <w:r w:rsidRPr="00FB25A3">
              <w:rPr>
                <w:rFonts w:ascii="Times New Roman" w:hAnsi="Times New Roman"/>
                <w:bCs/>
                <w:sz w:val="20"/>
                <w:szCs w:val="20"/>
                <w:lang w:val="ru-RU"/>
              </w:rPr>
              <w:t>(в том</w:t>
            </w:r>
          </w:p>
          <w:p w:rsidR="00FB25A3" w:rsidRPr="00FB25A3" w:rsidRDefault="00FB25A3" w:rsidP="00FB25A3">
            <w:pPr>
              <w:pStyle w:val="TableParagraph"/>
              <w:ind w:left="87" w:right="75"/>
              <w:jc w:val="center"/>
              <w:rPr>
                <w:rFonts w:ascii="Times New Roman" w:hAnsi="Times New Roman"/>
                <w:bCs/>
                <w:sz w:val="20"/>
                <w:szCs w:val="20"/>
                <w:lang w:val="ru-RU"/>
              </w:rPr>
            </w:pPr>
            <w:r w:rsidRPr="00FB25A3">
              <w:rPr>
                <w:rFonts w:ascii="Times New Roman" w:hAnsi="Times New Roman"/>
                <w:bCs/>
                <w:sz w:val="20"/>
                <w:szCs w:val="20"/>
                <w:lang w:val="ru-RU"/>
              </w:rPr>
              <w:t>числе основания</w:t>
            </w:r>
          </w:p>
          <w:p w:rsidR="00FB25A3" w:rsidRPr="00FB25A3" w:rsidRDefault="00FB25A3" w:rsidP="00FB25A3">
            <w:pPr>
              <w:pStyle w:val="TableParagraph"/>
              <w:spacing w:line="214" w:lineRule="exact"/>
              <w:ind w:left="87" w:right="77"/>
              <w:jc w:val="center"/>
              <w:rPr>
                <w:rFonts w:ascii="Times New Roman" w:hAnsi="Times New Roman"/>
                <w:bCs/>
                <w:sz w:val="20"/>
                <w:szCs w:val="20"/>
                <w:lang w:val="ru-RU"/>
              </w:rPr>
            </w:pPr>
            <w:r w:rsidRPr="00FB25A3">
              <w:rPr>
                <w:rFonts w:ascii="Times New Roman" w:hAnsi="Times New Roman"/>
                <w:bCs/>
                <w:sz w:val="20"/>
                <w:szCs w:val="20"/>
                <w:lang w:val="ru-RU"/>
              </w:rPr>
              <w:t>для</w:t>
            </w:r>
          </w:p>
          <w:p w:rsidR="00FB25A3" w:rsidRPr="00FB25A3" w:rsidRDefault="00FB25A3" w:rsidP="00FB25A3">
            <w:pPr>
              <w:pStyle w:val="TableParagraph"/>
              <w:spacing w:line="210" w:lineRule="exact"/>
              <w:ind w:left="87" w:right="77"/>
              <w:jc w:val="center"/>
              <w:rPr>
                <w:rFonts w:ascii="Times New Roman" w:hAnsi="Times New Roman"/>
                <w:bCs/>
                <w:sz w:val="20"/>
                <w:szCs w:val="20"/>
                <w:lang w:val="ru-RU"/>
              </w:rPr>
            </w:pPr>
            <w:r w:rsidRPr="00FB25A3">
              <w:rPr>
                <w:rFonts w:ascii="Times New Roman" w:hAnsi="Times New Roman"/>
                <w:bCs/>
                <w:sz w:val="20"/>
                <w:szCs w:val="20"/>
                <w:lang w:val="ru-RU"/>
              </w:rPr>
              <w:t>включения</w:t>
            </w:r>
          </w:p>
          <w:p w:rsidR="00FB25A3" w:rsidRPr="00FB25A3" w:rsidRDefault="00FB25A3" w:rsidP="00FB25A3">
            <w:pPr>
              <w:pStyle w:val="TableParagraph"/>
              <w:spacing w:line="210" w:lineRule="exact"/>
              <w:ind w:left="87" w:right="78"/>
              <w:jc w:val="center"/>
              <w:rPr>
                <w:rFonts w:ascii="Times New Roman" w:hAnsi="Times New Roman"/>
                <w:bCs/>
                <w:sz w:val="20"/>
                <w:szCs w:val="20"/>
                <w:lang w:val="ru-RU"/>
              </w:rPr>
            </w:pPr>
            <w:r w:rsidRPr="00FB25A3">
              <w:rPr>
                <w:rFonts w:ascii="Times New Roman" w:hAnsi="Times New Roman"/>
                <w:bCs/>
                <w:smallCaps/>
                <w:w w:val="101"/>
                <w:sz w:val="20"/>
                <w:szCs w:val="20"/>
                <w:lang w:val="ru-RU"/>
              </w:rPr>
              <w:t>в</w:t>
            </w:r>
            <w:r w:rsidRPr="00FB25A3">
              <w:rPr>
                <w:rFonts w:ascii="Times New Roman" w:hAnsi="Times New Roman"/>
                <w:bCs/>
                <w:sz w:val="20"/>
                <w:szCs w:val="20"/>
                <w:lang w:val="ru-RU"/>
              </w:rPr>
              <w:t xml:space="preserve"> </w:t>
            </w:r>
            <w:r w:rsidRPr="00FB25A3">
              <w:rPr>
                <w:rFonts w:ascii="Times New Roman" w:hAnsi="Times New Roman"/>
                <w:bCs/>
                <w:spacing w:val="-1"/>
                <w:sz w:val="20"/>
                <w:szCs w:val="20"/>
                <w:lang w:val="ru-RU"/>
              </w:rPr>
              <w:t>перечень,</w:t>
            </w:r>
          </w:p>
          <w:p w:rsidR="00FB25A3" w:rsidRPr="00FB25A3" w:rsidRDefault="00FB25A3" w:rsidP="00FB25A3">
            <w:pPr>
              <w:pStyle w:val="TableParagraph"/>
              <w:spacing w:line="210" w:lineRule="exact"/>
              <w:ind w:left="87" w:right="78"/>
              <w:jc w:val="center"/>
              <w:rPr>
                <w:rFonts w:ascii="Times New Roman" w:hAnsi="Times New Roman"/>
                <w:bCs/>
                <w:sz w:val="20"/>
                <w:szCs w:val="20"/>
              </w:rPr>
            </w:pPr>
            <w:r w:rsidRPr="00FB25A3">
              <w:rPr>
                <w:rFonts w:ascii="Times New Roman" w:hAnsi="Times New Roman"/>
                <w:bCs/>
                <w:sz w:val="20"/>
                <w:szCs w:val="20"/>
              </w:rPr>
              <w:t>исключения</w:t>
            </w:r>
          </w:p>
          <w:p w:rsidR="00FB25A3" w:rsidRPr="00FB25A3" w:rsidRDefault="00FB25A3" w:rsidP="00FB25A3">
            <w:pPr>
              <w:pStyle w:val="TableParagraph"/>
              <w:spacing w:line="210" w:lineRule="exact"/>
              <w:ind w:left="87" w:right="78"/>
              <w:jc w:val="center"/>
              <w:rPr>
                <w:rFonts w:ascii="Times New Roman" w:hAnsi="Times New Roman"/>
                <w:bCs/>
                <w:sz w:val="20"/>
                <w:szCs w:val="20"/>
                <w:lang w:val="ru-RU"/>
              </w:rPr>
            </w:pPr>
            <w:r w:rsidRPr="00FB25A3">
              <w:rPr>
                <w:rFonts w:ascii="Times New Roman" w:hAnsi="Times New Roman"/>
                <w:bCs/>
                <w:sz w:val="20"/>
                <w:szCs w:val="20"/>
              </w:rPr>
              <w:t>из перечня)</w:t>
            </w:r>
          </w:p>
        </w:tc>
      </w:tr>
      <w:tr w:rsidR="004937FB" w:rsidRPr="004937FB" w:rsidTr="00990837">
        <w:trPr>
          <w:trHeight w:val="2941"/>
        </w:trPr>
        <w:tc>
          <w:tcPr>
            <w:tcW w:w="538" w:type="dxa"/>
          </w:tcPr>
          <w:p w:rsidR="004937FB" w:rsidRPr="004937FB" w:rsidRDefault="004937FB" w:rsidP="00FB25A3">
            <w:pPr>
              <w:pStyle w:val="TableParagraph"/>
              <w:rPr>
                <w:rFonts w:ascii="Times New Roman" w:hAnsi="Times New Roman"/>
                <w:sz w:val="20"/>
                <w:szCs w:val="20"/>
              </w:rPr>
            </w:pPr>
          </w:p>
          <w:p w:rsidR="004937FB" w:rsidRPr="004937FB" w:rsidRDefault="004937FB" w:rsidP="00FB25A3">
            <w:pPr>
              <w:pStyle w:val="TableParagraph"/>
              <w:rPr>
                <w:rFonts w:ascii="Times New Roman" w:hAnsi="Times New Roman"/>
                <w:sz w:val="20"/>
                <w:szCs w:val="20"/>
              </w:rPr>
            </w:pPr>
          </w:p>
          <w:p w:rsidR="004937FB" w:rsidRPr="004937FB" w:rsidRDefault="004937FB" w:rsidP="00FB25A3">
            <w:pPr>
              <w:pStyle w:val="TableParagraph"/>
              <w:rPr>
                <w:rFonts w:ascii="Times New Roman" w:hAnsi="Times New Roman"/>
                <w:sz w:val="20"/>
                <w:szCs w:val="20"/>
              </w:rPr>
            </w:pPr>
          </w:p>
          <w:p w:rsidR="004937FB" w:rsidRPr="004937FB" w:rsidRDefault="004937FB" w:rsidP="00FB25A3">
            <w:pPr>
              <w:pStyle w:val="TableParagraph"/>
              <w:spacing w:before="10"/>
              <w:rPr>
                <w:rFonts w:ascii="Times New Roman" w:hAnsi="Times New Roman"/>
                <w:sz w:val="20"/>
                <w:szCs w:val="20"/>
              </w:rPr>
            </w:pPr>
          </w:p>
          <w:p w:rsidR="004937FB" w:rsidRPr="004937FB" w:rsidRDefault="004937FB" w:rsidP="00FB25A3">
            <w:pPr>
              <w:pStyle w:val="TableParagraph"/>
              <w:ind w:left="10"/>
              <w:jc w:val="center"/>
              <w:rPr>
                <w:rFonts w:ascii="Times New Roman" w:hAnsi="Times New Roman"/>
                <w:sz w:val="20"/>
                <w:szCs w:val="20"/>
              </w:rPr>
            </w:pPr>
            <w:r w:rsidRPr="004937FB">
              <w:rPr>
                <w:rFonts w:ascii="Times New Roman" w:hAnsi="Times New Roman"/>
                <w:sz w:val="20"/>
                <w:szCs w:val="20"/>
              </w:rPr>
              <w:t>1</w:t>
            </w:r>
          </w:p>
        </w:tc>
        <w:tc>
          <w:tcPr>
            <w:tcW w:w="988" w:type="dxa"/>
          </w:tcPr>
          <w:p w:rsidR="004937FB" w:rsidRPr="004937FB" w:rsidRDefault="004937FB" w:rsidP="00FB25A3">
            <w:pPr>
              <w:pStyle w:val="TableParagraph"/>
              <w:rPr>
                <w:rFonts w:ascii="Times New Roman" w:hAnsi="Times New Roman"/>
                <w:sz w:val="20"/>
                <w:szCs w:val="20"/>
              </w:rPr>
            </w:pPr>
          </w:p>
          <w:p w:rsidR="004937FB" w:rsidRPr="004937FB" w:rsidRDefault="004937FB" w:rsidP="00FB25A3">
            <w:pPr>
              <w:pStyle w:val="TableParagraph"/>
              <w:rPr>
                <w:rFonts w:ascii="Times New Roman" w:hAnsi="Times New Roman"/>
                <w:sz w:val="20"/>
                <w:szCs w:val="20"/>
              </w:rPr>
            </w:pPr>
          </w:p>
          <w:p w:rsidR="004937FB" w:rsidRPr="004937FB" w:rsidRDefault="004937FB" w:rsidP="00FB25A3">
            <w:pPr>
              <w:pStyle w:val="TableParagraph"/>
              <w:rPr>
                <w:rFonts w:ascii="Times New Roman" w:hAnsi="Times New Roman"/>
                <w:sz w:val="20"/>
                <w:szCs w:val="20"/>
              </w:rPr>
            </w:pPr>
          </w:p>
          <w:p w:rsidR="004937FB" w:rsidRPr="004937FB" w:rsidRDefault="004937FB" w:rsidP="00FB25A3">
            <w:pPr>
              <w:pStyle w:val="TableParagraph"/>
              <w:spacing w:before="10"/>
              <w:rPr>
                <w:rFonts w:ascii="Times New Roman" w:hAnsi="Times New Roman"/>
                <w:sz w:val="20"/>
                <w:szCs w:val="20"/>
              </w:rPr>
            </w:pPr>
          </w:p>
          <w:p w:rsidR="004937FB" w:rsidRPr="004937FB" w:rsidRDefault="004937FB" w:rsidP="00FB25A3">
            <w:pPr>
              <w:pStyle w:val="TableParagraph"/>
              <w:ind w:left="107"/>
              <w:rPr>
                <w:rFonts w:ascii="Times New Roman" w:hAnsi="Times New Roman"/>
                <w:sz w:val="20"/>
                <w:szCs w:val="20"/>
              </w:rPr>
            </w:pPr>
            <w:r w:rsidRPr="004937FB">
              <w:rPr>
                <w:rFonts w:ascii="Times New Roman" w:hAnsi="Times New Roman"/>
                <w:sz w:val="20"/>
                <w:szCs w:val="20"/>
              </w:rPr>
              <w:t>35.1.12</w:t>
            </w:r>
          </w:p>
        </w:tc>
        <w:tc>
          <w:tcPr>
            <w:tcW w:w="1186" w:type="dxa"/>
          </w:tcPr>
          <w:p w:rsidR="004937FB" w:rsidRPr="004937FB" w:rsidRDefault="004937FB" w:rsidP="00FB25A3">
            <w:pPr>
              <w:pStyle w:val="TableParagraph"/>
              <w:rPr>
                <w:rFonts w:ascii="Times New Roman" w:hAnsi="Times New Roman"/>
                <w:sz w:val="20"/>
                <w:szCs w:val="20"/>
                <w:lang w:val="ru-RU"/>
              </w:rPr>
            </w:pPr>
          </w:p>
          <w:p w:rsidR="004937FB" w:rsidRPr="004937FB" w:rsidRDefault="004937FB" w:rsidP="00FB25A3">
            <w:pPr>
              <w:pStyle w:val="TableParagraph"/>
              <w:rPr>
                <w:rFonts w:ascii="Times New Roman" w:hAnsi="Times New Roman"/>
                <w:sz w:val="20"/>
                <w:szCs w:val="20"/>
                <w:lang w:val="ru-RU"/>
              </w:rPr>
            </w:pPr>
          </w:p>
          <w:p w:rsidR="004937FB" w:rsidRPr="004937FB" w:rsidRDefault="004937FB" w:rsidP="00FB25A3">
            <w:pPr>
              <w:pStyle w:val="TableParagraph"/>
              <w:spacing w:before="10"/>
              <w:rPr>
                <w:rFonts w:ascii="Times New Roman" w:hAnsi="Times New Roman"/>
                <w:sz w:val="20"/>
                <w:szCs w:val="20"/>
                <w:lang w:val="ru-RU"/>
              </w:rPr>
            </w:pPr>
          </w:p>
          <w:p w:rsidR="004937FB" w:rsidRPr="004937FB" w:rsidRDefault="004937FB" w:rsidP="00FB25A3">
            <w:pPr>
              <w:pStyle w:val="TableParagraph"/>
              <w:ind w:left="144" w:right="133"/>
              <w:jc w:val="center"/>
              <w:rPr>
                <w:rFonts w:ascii="Times New Roman" w:hAnsi="Times New Roman"/>
                <w:sz w:val="20"/>
                <w:szCs w:val="20"/>
                <w:lang w:val="ru-RU"/>
              </w:rPr>
            </w:pPr>
            <w:r w:rsidRPr="004937FB">
              <w:rPr>
                <w:rFonts w:ascii="Times New Roman" w:hAnsi="Times New Roman"/>
                <w:sz w:val="20"/>
                <w:szCs w:val="20"/>
                <w:lang w:val="ru-RU"/>
              </w:rPr>
              <w:t>Братская могила коммунистов участка Багантуй</w:t>
            </w:r>
          </w:p>
        </w:tc>
        <w:tc>
          <w:tcPr>
            <w:tcW w:w="1134" w:type="dxa"/>
          </w:tcPr>
          <w:p w:rsidR="004937FB" w:rsidRPr="004937FB" w:rsidRDefault="004937FB" w:rsidP="00FB25A3">
            <w:pPr>
              <w:pStyle w:val="TableParagraph"/>
              <w:rPr>
                <w:rFonts w:ascii="Times New Roman" w:hAnsi="Times New Roman"/>
                <w:sz w:val="20"/>
                <w:szCs w:val="20"/>
                <w:lang w:val="ru-RU"/>
              </w:rPr>
            </w:pPr>
          </w:p>
          <w:p w:rsidR="004937FB" w:rsidRPr="004937FB" w:rsidRDefault="004937FB" w:rsidP="00FB25A3">
            <w:pPr>
              <w:pStyle w:val="TableParagraph"/>
              <w:rPr>
                <w:rFonts w:ascii="Times New Roman" w:hAnsi="Times New Roman"/>
                <w:sz w:val="20"/>
                <w:szCs w:val="20"/>
                <w:lang w:val="ru-RU"/>
              </w:rPr>
            </w:pPr>
          </w:p>
          <w:p w:rsidR="004937FB" w:rsidRPr="004937FB" w:rsidRDefault="004937FB" w:rsidP="00FB25A3">
            <w:pPr>
              <w:pStyle w:val="TableParagraph"/>
              <w:rPr>
                <w:rFonts w:ascii="Times New Roman" w:hAnsi="Times New Roman"/>
                <w:sz w:val="20"/>
                <w:szCs w:val="20"/>
                <w:lang w:val="ru-RU"/>
              </w:rPr>
            </w:pPr>
          </w:p>
          <w:p w:rsidR="004937FB" w:rsidRPr="004937FB" w:rsidRDefault="004937FB" w:rsidP="00FB25A3">
            <w:pPr>
              <w:pStyle w:val="TableParagraph"/>
              <w:spacing w:before="10"/>
              <w:rPr>
                <w:rFonts w:ascii="Times New Roman" w:hAnsi="Times New Roman"/>
                <w:sz w:val="20"/>
                <w:szCs w:val="20"/>
                <w:lang w:val="ru-RU"/>
              </w:rPr>
            </w:pPr>
          </w:p>
          <w:p w:rsidR="004937FB" w:rsidRPr="004937FB" w:rsidRDefault="004937FB" w:rsidP="00FB25A3">
            <w:pPr>
              <w:pStyle w:val="TableParagraph"/>
              <w:ind w:left="109" w:right="39"/>
              <w:jc w:val="center"/>
              <w:rPr>
                <w:rFonts w:ascii="Times New Roman" w:hAnsi="Times New Roman"/>
                <w:sz w:val="20"/>
                <w:szCs w:val="20"/>
              </w:rPr>
            </w:pPr>
            <w:r w:rsidRPr="004937FB">
              <w:rPr>
                <w:rFonts w:ascii="Times New Roman" w:hAnsi="Times New Roman"/>
                <w:sz w:val="20"/>
                <w:szCs w:val="20"/>
              </w:rPr>
              <w:t>май 1922 г.</w:t>
            </w:r>
          </w:p>
        </w:tc>
        <w:tc>
          <w:tcPr>
            <w:tcW w:w="2127" w:type="dxa"/>
          </w:tcPr>
          <w:p w:rsidR="004937FB" w:rsidRPr="004937FB" w:rsidRDefault="004937FB" w:rsidP="00FB25A3">
            <w:pPr>
              <w:pStyle w:val="TableParagraph"/>
              <w:rPr>
                <w:rFonts w:ascii="Times New Roman" w:hAnsi="Times New Roman"/>
                <w:sz w:val="20"/>
                <w:szCs w:val="20"/>
              </w:rPr>
            </w:pPr>
          </w:p>
          <w:p w:rsidR="004937FB" w:rsidRPr="004937FB" w:rsidRDefault="004937FB" w:rsidP="00FB25A3">
            <w:pPr>
              <w:pStyle w:val="TableParagraph"/>
              <w:rPr>
                <w:rFonts w:ascii="Times New Roman" w:hAnsi="Times New Roman"/>
                <w:sz w:val="20"/>
                <w:szCs w:val="20"/>
              </w:rPr>
            </w:pPr>
          </w:p>
          <w:p w:rsidR="004937FB" w:rsidRPr="004937FB" w:rsidRDefault="004937FB" w:rsidP="00FB25A3">
            <w:pPr>
              <w:pStyle w:val="TableParagraph"/>
              <w:rPr>
                <w:rFonts w:ascii="Times New Roman" w:hAnsi="Times New Roman"/>
                <w:sz w:val="20"/>
                <w:szCs w:val="20"/>
              </w:rPr>
            </w:pPr>
          </w:p>
          <w:p w:rsidR="004937FB" w:rsidRPr="004937FB" w:rsidRDefault="004937FB" w:rsidP="00FB25A3">
            <w:pPr>
              <w:pStyle w:val="TableParagraph"/>
              <w:spacing w:before="159"/>
              <w:ind w:left="258" w:right="246"/>
              <w:jc w:val="center"/>
              <w:rPr>
                <w:rFonts w:ascii="Times New Roman" w:hAnsi="Times New Roman"/>
                <w:sz w:val="20"/>
                <w:szCs w:val="20"/>
              </w:rPr>
            </w:pPr>
            <w:r w:rsidRPr="004937FB">
              <w:rPr>
                <w:rFonts w:ascii="Times New Roman" w:hAnsi="Times New Roman"/>
                <w:sz w:val="20"/>
                <w:szCs w:val="20"/>
              </w:rPr>
              <w:t>Молька с., старое кладбище</w:t>
            </w:r>
          </w:p>
        </w:tc>
        <w:tc>
          <w:tcPr>
            <w:tcW w:w="1559" w:type="dxa"/>
          </w:tcPr>
          <w:p w:rsidR="004937FB" w:rsidRPr="004937FB" w:rsidRDefault="004937FB" w:rsidP="00FB25A3">
            <w:pPr>
              <w:pStyle w:val="TableParagraph"/>
              <w:rPr>
                <w:rFonts w:ascii="Times New Roman" w:hAnsi="Times New Roman"/>
                <w:sz w:val="20"/>
                <w:szCs w:val="20"/>
              </w:rPr>
            </w:pPr>
          </w:p>
        </w:tc>
        <w:tc>
          <w:tcPr>
            <w:tcW w:w="2126" w:type="dxa"/>
          </w:tcPr>
          <w:p w:rsidR="004937FB" w:rsidRPr="004937FB" w:rsidRDefault="004937FB" w:rsidP="00FB25A3">
            <w:pPr>
              <w:pStyle w:val="TableParagraph"/>
              <w:rPr>
                <w:rFonts w:ascii="Times New Roman" w:hAnsi="Times New Roman"/>
                <w:sz w:val="20"/>
                <w:szCs w:val="20"/>
              </w:rPr>
            </w:pPr>
          </w:p>
          <w:p w:rsidR="004937FB" w:rsidRPr="004937FB" w:rsidRDefault="004937FB" w:rsidP="00FB25A3">
            <w:pPr>
              <w:pStyle w:val="TableParagraph"/>
              <w:rPr>
                <w:rFonts w:ascii="Times New Roman" w:hAnsi="Times New Roman"/>
                <w:sz w:val="20"/>
                <w:szCs w:val="20"/>
              </w:rPr>
            </w:pPr>
          </w:p>
          <w:p w:rsidR="004937FB" w:rsidRPr="004937FB" w:rsidRDefault="004937FB" w:rsidP="00FB25A3">
            <w:pPr>
              <w:pStyle w:val="TableParagraph"/>
              <w:spacing w:before="10"/>
              <w:rPr>
                <w:rFonts w:ascii="Times New Roman" w:hAnsi="Times New Roman"/>
                <w:sz w:val="20"/>
                <w:szCs w:val="20"/>
              </w:rPr>
            </w:pPr>
          </w:p>
          <w:p w:rsidR="004937FB" w:rsidRPr="004937FB" w:rsidRDefault="004937FB" w:rsidP="004937FB">
            <w:pPr>
              <w:pStyle w:val="TableParagraph"/>
              <w:ind w:left="130" w:right="118" w:firstLine="70"/>
              <w:jc w:val="both"/>
              <w:rPr>
                <w:rFonts w:ascii="Times New Roman" w:hAnsi="Times New Roman"/>
                <w:sz w:val="20"/>
                <w:szCs w:val="20"/>
              </w:rPr>
            </w:pPr>
            <w:r w:rsidRPr="004937FB">
              <w:rPr>
                <w:rFonts w:ascii="Times New Roman" w:hAnsi="Times New Roman"/>
                <w:sz w:val="20"/>
                <w:szCs w:val="20"/>
              </w:rPr>
              <w:t>п.1 ст. 17 ФЗ-315 от 22.10.2014</w:t>
            </w:r>
            <w:r>
              <w:rPr>
                <w:rFonts w:ascii="Times New Roman" w:hAnsi="Times New Roman"/>
                <w:sz w:val="20"/>
                <w:szCs w:val="20"/>
                <w:lang w:val="ru-RU"/>
              </w:rPr>
              <w:t xml:space="preserve"> </w:t>
            </w:r>
            <w:r w:rsidRPr="004937FB">
              <w:rPr>
                <w:rFonts w:ascii="Times New Roman" w:hAnsi="Times New Roman"/>
                <w:sz w:val="20"/>
                <w:szCs w:val="20"/>
              </w:rPr>
              <w:t>г.</w:t>
            </w:r>
          </w:p>
        </w:tc>
      </w:tr>
      <w:tr w:rsidR="004937FB" w:rsidRPr="004937FB" w:rsidTr="00990837">
        <w:trPr>
          <w:trHeight w:val="3250"/>
        </w:trPr>
        <w:tc>
          <w:tcPr>
            <w:tcW w:w="538" w:type="dxa"/>
          </w:tcPr>
          <w:p w:rsidR="004937FB" w:rsidRPr="004937FB" w:rsidRDefault="004937FB" w:rsidP="00FB25A3">
            <w:pPr>
              <w:pStyle w:val="TableParagraph"/>
              <w:rPr>
                <w:rFonts w:ascii="Times New Roman" w:hAnsi="Times New Roman"/>
                <w:sz w:val="20"/>
                <w:szCs w:val="20"/>
              </w:rPr>
            </w:pPr>
          </w:p>
          <w:p w:rsidR="004937FB" w:rsidRPr="004937FB" w:rsidRDefault="004937FB" w:rsidP="00FB25A3">
            <w:pPr>
              <w:pStyle w:val="TableParagraph"/>
              <w:rPr>
                <w:rFonts w:ascii="Times New Roman" w:hAnsi="Times New Roman"/>
                <w:sz w:val="20"/>
                <w:szCs w:val="20"/>
              </w:rPr>
            </w:pPr>
          </w:p>
          <w:p w:rsidR="004937FB" w:rsidRPr="004937FB" w:rsidRDefault="004937FB" w:rsidP="00FB25A3">
            <w:pPr>
              <w:pStyle w:val="TableParagraph"/>
              <w:rPr>
                <w:rFonts w:ascii="Times New Roman" w:hAnsi="Times New Roman"/>
                <w:sz w:val="20"/>
                <w:szCs w:val="20"/>
              </w:rPr>
            </w:pPr>
          </w:p>
          <w:p w:rsidR="004937FB" w:rsidRPr="004937FB" w:rsidRDefault="004937FB" w:rsidP="00FB25A3">
            <w:pPr>
              <w:pStyle w:val="TableParagraph"/>
              <w:rPr>
                <w:rFonts w:ascii="Times New Roman" w:hAnsi="Times New Roman"/>
                <w:sz w:val="20"/>
                <w:szCs w:val="20"/>
              </w:rPr>
            </w:pPr>
          </w:p>
          <w:p w:rsidR="004937FB" w:rsidRPr="004937FB" w:rsidRDefault="004937FB" w:rsidP="00FB25A3">
            <w:pPr>
              <w:pStyle w:val="TableParagraph"/>
              <w:spacing w:before="3"/>
              <w:rPr>
                <w:rFonts w:ascii="Times New Roman" w:hAnsi="Times New Roman"/>
                <w:sz w:val="20"/>
                <w:szCs w:val="20"/>
              </w:rPr>
            </w:pPr>
          </w:p>
          <w:p w:rsidR="004937FB" w:rsidRPr="004937FB" w:rsidRDefault="004937FB" w:rsidP="00FB25A3">
            <w:pPr>
              <w:pStyle w:val="TableParagraph"/>
              <w:ind w:left="10"/>
              <w:jc w:val="center"/>
              <w:rPr>
                <w:rFonts w:ascii="Times New Roman" w:hAnsi="Times New Roman"/>
                <w:sz w:val="20"/>
                <w:szCs w:val="20"/>
              </w:rPr>
            </w:pPr>
            <w:r w:rsidRPr="004937FB">
              <w:rPr>
                <w:rFonts w:ascii="Times New Roman" w:hAnsi="Times New Roman"/>
                <w:sz w:val="20"/>
                <w:szCs w:val="20"/>
              </w:rPr>
              <w:t>2</w:t>
            </w:r>
          </w:p>
        </w:tc>
        <w:tc>
          <w:tcPr>
            <w:tcW w:w="988" w:type="dxa"/>
          </w:tcPr>
          <w:p w:rsidR="004937FB" w:rsidRPr="004937FB" w:rsidRDefault="004937FB" w:rsidP="00FB25A3">
            <w:pPr>
              <w:pStyle w:val="TableParagraph"/>
              <w:rPr>
                <w:rFonts w:ascii="Times New Roman" w:hAnsi="Times New Roman"/>
                <w:sz w:val="20"/>
                <w:szCs w:val="20"/>
              </w:rPr>
            </w:pPr>
          </w:p>
          <w:p w:rsidR="004937FB" w:rsidRPr="004937FB" w:rsidRDefault="004937FB" w:rsidP="00FB25A3">
            <w:pPr>
              <w:pStyle w:val="TableParagraph"/>
              <w:rPr>
                <w:rFonts w:ascii="Times New Roman" w:hAnsi="Times New Roman"/>
                <w:sz w:val="20"/>
                <w:szCs w:val="20"/>
              </w:rPr>
            </w:pPr>
          </w:p>
          <w:p w:rsidR="004937FB" w:rsidRPr="004937FB" w:rsidRDefault="004937FB" w:rsidP="00FB25A3">
            <w:pPr>
              <w:pStyle w:val="TableParagraph"/>
              <w:rPr>
                <w:rFonts w:ascii="Times New Roman" w:hAnsi="Times New Roman"/>
                <w:sz w:val="20"/>
                <w:szCs w:val="20"/>
              </w:rPr>
            </w:pPr>
          </w:p>
          <w:p w:rsidR="004937FB" w:rsidRPr="004937FB" w:rsidRDefault="004937FB" w:rsidP="00FB25A3">
            <w:pPr>
              <w:pStyle w:val="TableParagraph"/>
              <w:rPr>
                <w:rFonts w:ascii="Times New Roman" w:hAnsi="Times New Roman"/>
                <w:sz w:val="20"/>
                <w:szCs w:val="20"/>
              </w:rPr>
            </w:pPr>
          </w:p>
          <w:p w:rsidR="004937FB" w:rsidRPr="004937FB" w:rsidRDefault="004937FB" w:rsidP="00FB25A3">
            <w:pPr>
              <w:pStyle w:val="TableParagraph"/>
              <w:spacing w:before="3"/>
              <w:rPr>
                <w:rFonts w:ascii="Times New Roman" w:hAnsi="Times New Roman"/>
                <w:sz w:val="20"/>
                <w:szCs w:val="20"/>
              </w:rPr>
            </w:pPr>
          </w:p>
          <w:p w:rsidR="004937FB" w:rsidRPr="004937FB" w:rsidRDefault="004937FB" w:rsidP="00FB25A3">
            <w:pPr>
              <w:pStyle w:val="TableParagraph"/>
              <w:ind w:left="107"/>
              <w:rPr>
                <w:rFonts w:ascii="Times New Roman" w:hAnsi="Times New Roman"/>
                <w:sz w:val="20"/>
                <w:szCs w:val="20"/>
              </w:rPr>
            </w:pPr>
            <w:r w:rsidRPr="004937FB">
              <w:rPr>
                <w:rFonts w:ascii="Times New Roman" w:hAnsi="Times New Roman"/>
                <w:sz w:val="20"/>
                <w:szCs w:val="20"/>
              </w:rPr>
              <w:t>35.1.13</w:t>
            </w:r>
          </w:p>
        </w:tc>
        <w:tc>
          <w:tcPr>
            <w:tcW w:w="1186" w:type="dxa"/>
          </w:tcPr>
          <w:p w:rsidR="004937FB" w:rsidRPr="004937FB" w:rsidRDefault="004937FB" w:rsidP="00FB25A3">
            <w:pPr>
              <w:pStyle w:val="TableParagraph"/>
              <w:rPr>
                <w:rFonts w:ascii="Times New Roman" w:hAnsi="Times New Roman"/>
                <w:sz w:val="20"/>
                <w:szCs w:val="20"/>
              </w:rPr>
            </w:pPr>
          </w:p>
          <w:p w:rsidR="004937FB" w:rsidRPr="004937FB" w:rsidRDefault="004937FB" w:rsidP="00FB25A3">
            <w:pPr>
              <w:pStyle w:val="TableParagraph"/>
              <w:rPr>
                <w:rFonts w:ascii="Times New Roman" w:hAnsi="Times New Roman"/>
                <w:sz w:val="20"/>
                <w:szCs w:val="20"/>
              </w:rPr>
            </w:pPr>
          </w:p>
          <w:p w:rsidR="004937FB" w:rsidRPr="004937FB" w:rsidRDefault="004937FB" w:rsidP="00FB25A3">
            <w:pPr>
              <w:pStyle w:val="TableParagraph"/>
              <w:rPr>
                <w:rFonts w:ascii="Times New Roman" w:hAnsi="Times New Roman"/>
                <w:sz w:val="20"/>
                <w:szCs w:val="20"/>
              </w:rPr>
            </w:pPr>
          </w:p>
          <w:p w:rsidR="004937FB" w:rsidRPr="004937FB" w:rsidRDefault="004937FB" w:rsidP="00FB25A3">
            <w:pPr>
              <w:pStyle w:val="TableParagraph"/>
              <w:spacing w:before="3"/>
              <w:rPr>
                <w:rFonts w:ascii="Times New Roman" w:hAnsi="Times New Roman"/>
                <w:sz w:val="20"/>
                <w:szCs w:val="20"/>
              </w:rPr>
            </w:pPr>
          </w:p>
          <w:p w:rsidR="004937FB" w:rsidRPr="004937FB" w:rsidRDefault="004937FB" w:rsidP="00FB25A3">
            <w:pPr>
              <w:pStyle w:val="TableParagraph"/>
              <w:ind w:left="137" w:right="125"/>
              <w:jc w:val="center"/>
              <w:rPr>
                <w:rFonts w:ascii="Times New Roman" w:hAnsi="Times New Roman"/>
                <w:sz w:val="20"/>
                <w:szCs w:val="20"/>
              </w:rPr>
            </w:pPr>
            <w:r w:rsidRPr="004937FB">
              <w:rPr>
                <w:rFonts w:ascii="Times New Roman" w:hAnsi="Times New Roman"/>
                <w:sz w:val="20"/>
                <w:szCs w:val="20"/>
              </w:rPr>
              <w:t>Могила партизана Хамаганова</w:t>
            </w:r>
          </w:p>
        </w:tc>
        <w:tc>
          <w:tcPr>
            <w:tcW w:w="1134" w:type="dxa"/>
          </w:tcPr>
          <w:p w:rsidR="004937FB" w:rsidRPr="004937FB" w:rsidRDefault="004937FB" w:rsidP="00FB25A3">
            <w:pPr>
              <w:pStyle w:val="TableParagraph"/>
              <w:rPr>
                <w:rFonts w:ascii="Times New Roman" w:hAnsi="Times New Roman"/>
                <w:sz w:val="20"/>
                <w:szCs w:val="20"/>
              </w:rPr>
            </w:pPr>
          </w:p>
          <w:p w:rsidR="004937FB" w:rsidRPr="004937FB" w:rsidRDefault="004937FB" w:rsidP="00FB25A3">
            <w:pPr>
              <w:pStyle w:val="TableParagraph"/>
              <w:rPr>
                <w:rFonts w:ascii="Times New Roman" w:hAnsi="Times New Roman"/>
                <w:sz w:val="20"/>
                <w:szCs w:val="20"/>
              </w:rPr>
            </w:pPr>
          </w:p>
          <w:p w:rsidR="004937FB" w:rsidRPr="004937FB" w:rsidRDefault="004937FB" w:rsidP="00FB25A3">
            <w:pPr>
              <w:pStyle w:val="TableParagraph"/>
              <w:rPr>
                <w:rFonts w:ascii="Times New Roman" w:hAnsi="Times New Roman"/>
                <w:sz w:val="20"/>
                <w:szCs w:val="20"/>
              </w:rPr>
            </w:pPr>
          </w:p>
          <w:p w:rsidR="004937FB" w:rsidRPr="004937FB" w:rsidRDefault="004937FB" w:rsidP="00FB25A3">
            <w:pPr>
              <w:pStyle w:val="TableParagraph"/>
              <w:rPr>
                <w:rFonts w:ascii="Times New Roman" w:hAnsi="Times New Roman"/>
                <w:sz w:val="20"/>
                <w:szCs w:val="20"/>
              </w:rPr>
            </w:pPr>
          </w:p>
          <w:p w:rsidR="004937FB" w:rsidRPr="004937FB" w:rsidRDefault="004937FB" w:rsidP="00FB25A3">
            <w:pPr>
              <w:pStyle w:val="TableParagraph"/>
              <w:spacing w:before="3"/>
              <w:rPr>
                <w:rFonts w:ascii="Times New Roman" w:hAnsi="Times New Roman"/>
                <w:sz w:val="20"/>
                <w:szCs w:val="20"/>
              </w:rPr>
            </w:pPr>
          </w:p>
          <w:p w:rsidR="004937FB" w:rsidRPr="004937FB" w:rsidRDefault="004937FB" w:rsidP="00FB25A3">
            <w:pPr>
              <w:pStyle w:val="TableParagraph"/>
              <w:ind w:left="109" w:right="100"/>
              <w:jc w:val="center"/>
              <w:rPr>
                <w:rFonts w:ascii="Times New Roman" w:hAnsi="Times New Roman"/>
                <w:sz w:val="20"/>
                <w:szCs w:val="20"/>
              </w:rPr>
            </w:pPr>
            <w:r w:rsidRPr="004937FB">
              <w:rPr>
                <w:rFonts w:ascii="Times New Roman" w:hAnsi="Times New Roman"/>
                <w:sz w:val="20"/>
                <w:szCs w:val="20"/>
              </w:rPr>
              <w:t>1930 г.</w:t>
            </w:r>
          </w:p>
        </w:tc>
        <w:tc>
          <w:tcPr>
            <w:tcW w:w="2127" w:type="dxa"/>
          </w:tcPr>
          <w:p w:rsidR="004937FB" w:rsidRPr="004937FB" w:rsidRDefault="004937FB" w:rsidP="00FB25A3">
            <w:pPr>
              <w:pStyle w:val="TableParagraph"/>
              <w:rPr>
                <w:rFonts w:ascii="Times New Roman" w:hAnsi="Times New Roman"/>
                <w:sz w:val="20"/>
                <w:szCs w:val="20"/>
              </w:rPr>
            </w:pPr>
          </w:p>
          <w:p w:rsidR="004937FB" w:rsidRPr="004937FB" w:rsidRDefault="004937FB" w:rsidP="00FB25A3">
            <w:pPr>
              <w:pStyle w:val="TableParagraph"/>
              <w:rPr>
                <w:rFonts w:ascii="Times New Roman" w:hAnsi="Times New Roman"/>
                <w:sz w:val="20"/>
                <w:szCs w:val="20"/>
              </w:rPr>
            </w:pPr>
          </w:p>
          <w:p w:rsidR="004937FB" w:rsidRPr="004937FB" w:rsidRDefault="004937FB" w:rsidP="00FB25A3">
            <w:pPr>
              <w:pStyle w:val="TableParagraph"/>
              <w:rPr>
                <w:rFonts w:ascii="Times New Roman" w:hAnsi="Times New Roman"/>
                <w:sz w:val="20"/>
                <w:szCs w:val="20"/>
              </w:rPr>
            </w:pPr>
          </w:p>
          <w:p w:rsidR="004937FB" w:rsidRPr="004937FB" w:rsidRDefault="004937FB" w:rsidP="00FB25A3">
            <w:pPr>
              <w:pStyle w:val="TableParagraph"/>
              <w:spacing w:before="3"/>
              <w:rPr>
                <w:rFonts w:ascii="Times New Roman" w:hAnsi="Times New Roman"/>
                <w:sz w:val="20"/>
                <w:szCs w:val="20"/>
              </w:rPr>
            </w:pPr>
          </w:p>
          <w:p w:rsidR="004937FB" w:rsidRPr="004937FB" w:rsidRDefault="004937FB" w:rsidP="00FB25A3">
            <w:pPr>
              <w:pStyle w:val="TableParagraph"/>
              <w:ind w:left="258" w:right="246"/>
              <w:jc w:val="center"/>
              <w:rPr>
                <w:rFonts w:ascii="Times New Roman" w:hAnsi="Times New Roman"/>
                <w:sz w:val="20"/>
                <w:szCs w:val="20"/>
              </w:rPr>
            </w:pPr>
            <w:r w:rsidRPr="004937FB">
              <w:rPr>
                <w:rFonts w:ascii="Times New Roman" w:hAnsi="Times New Roman"/>
                <w:sz w:val="20"/>
                <w:szCs w:val="20"/>
              </w:rPr>
              <w:t>Молька с., старое кладбище</w:t>
            </w:r>
          </w:p>
        </w:tc>
        <w:tc>
          <w:tcPr>
            <w:tcW w:w="1559" w:type="dxa"/>
          </w:tcPr>
          <w:p w:rsidR="004937FB" w:rsidRPr="004937FB" w:rsidRDefault="004937FB" w:rsidP="00FB25A3">
            <w:pPr>
              <w:pStyle w:val="TableParagraph"/>
              <w:rPr>
                <w:rFonts w:ascii="Times New Roman" w:hAnsi="Times New Roman"/>
                <w:sz w:val="20"/>
                <w:szCs w:val="20"/>
              </w:rPr>
            </w:pPr>
          </w:p>
        </w:tc>
        <w:tc>
          <w:tcPr>
            <w:tcW w:w="2126" w:type="dxa"/>
          </w:tcPr>
          <w:p w:rsidR="004937FB" w:rsidRPr="004937FB" w:rsidRDefault="004937FB" w:rsidP="00FB25A3">
            <w:pPr>
              <w:pStyle w:val="TableParagraph"/>
              <w:rPr>
                <w:rFonts w:ascii="Times New Roman" w:hAnsi="Times New Roman"/>
                <w:sz w:val="20"/>
                <w:szCs w:val="20"/>
              </w:rPr>
            </w:pPr>
          </w:p>
          <w:p w:rsidR="004937FB" w:rsidRPr="004937FB" w:rsidRDefault="004937FB" w:rsidP="00FB25A3">
            <w:pPr>
              <w:pStyle w:val="TableParagraph"/>
              <w:rPr>
                <w:rFonts w:ascii="Times New Roman" w:hAnsi="Times New Roman"/>
                <w:sz w:val="20"/>
                <w:szCs w:val="20"/>
              </w:rPr>
            </w:pPr>
          </w:p>
          <w:p w:rsidR="004937FB" w:rsidRPr="004937FB" w:rsidRDefault="004937FB" w:rsidP="00FB25A3">
            <w:pPr>
              <w:pStyle w:val="TableParagraph"/>
              <w:rPr>
                <w:rFonts w:ascii="Times New Roman" w:hAnsi="Times New Roman"/>
                <w:sz w:val="20"/>
                <w:szCs w:val="20"/>
              </w:rPr>
            </w:pPr>
          </w:p>
          <w:p w:rsidR="004937FB" w:rsidRPr="004937FB" w:rsidRDefault="004937FB" w:rsidP="004937FB">
            <w:pPr>
              <w:pStyle w:val="TableParagraph"/>
              <w:spacing w:before="176"/>
              <w:ind w:left="130" w:right="118" w:firstLine="70"/>
              <w:jc w:val="both"/>
              <w:rPr>
                <w:rFonts w:ascii="Times New Roman" w:hAnsi="Times New Roman"/>
                <w:sz w:val="20"/>
                <w:szCs w:val="20"/>
              </w:rPr>
            </w:pPr>
            <w:r w:rsidRPr="004937FB">
              <w:rPr>
                <w:rFonts w:ascii="Times New Roman" w:hAnsi="Times New Roman"/>
                <w:sz w:val="20"/>
                <w:szCs w:val="20"/>
              </w:rPr>
              <w:t>п.1 ст. 17 ФЗ-315 от 22.10.2014</w:t>
            </w:r>
            <w:r>
              <w:rPr>
                <w:rFonts w:ascii="Times New Roman" w:hAnsi="Times New Roman"/>
                <w:sz w:val="20"/>
                <w:szCs w:val="20"/>
                <w:lang w:val="ru-RU"/>
              </w:rPr>
              <w:t xml:space="preserve"> </w:t>
            </w:r>
            <w:r w:rsidRPr="004937FB">
              <w:rPr>
                <w:rFonts w:ascii="Times New Roman" w:hAnsi="Times New Roman"/>
                <w:sz w:val="20"/>
                <w:szCs w:val="20"/>
              </w:rPr>
              <w:t>г.</w:t>
            </w:r>
          </w:p>
        </w:tc>
      </w:tr>
    </w:tbl>
    <w:p w:rsidR="0023461D" w:rsidRDefault="0023461D" w:rsidP="0023461D">
      <w:pPr>
        <w:ind w:firstLine="720"/>
        <w:jc w:val="both"/>
        <w:rPr>
          <w:rFonts w:eastAsia="Times New Roman" w:cs="Times New Roman"/>
          <w:bCs/>
          <w:sz w:val="24"/>
          <w:szCs w:val="24"/>
          <w:lang w:eastAsia="ru-RU"/>
        </w:rPr>
      </w:pPr>
    </w:p>
    <w:tbl>
      <w:tblPr>
        <w:tblW w:w="9658"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38"/>
        <w:gridCol w:w="988"/>
        <w:gridCol w:w="1328"/>
        <w:gridCol w:w="1276"/>
        <w:gridCol w:w="1984"/>
        <w:gridCol w:w="1560"/>
        <w:gridCol w:w="1984"/>
      </w:tblGrid>
      <w:tr w:rsidR="00FB25A3" w:rsidRPr="00FB25A3" w:rsidTr="00990837">
        <w:trPr>
          <w:trHeight w:val="981"/>
        </w:trPr>
        <w:tc>
          <w:tcPr>
            <w:tcW w:w="9658" w:type="dxa"/>
            <w:gridSpan w:val="7"/>
          </w:tcPr>
          <w:p w:rsidR="00FB25A3" w:rsidRPr="00FB25A3" w:rsidRDefault="00FB25A3" w:rsidP="00F064F3">
            <w:pPr>
              <w:ind w:firstLine="720"/>
              <w:jc w:val="both"/>
              <w:rPr>
                <w:rFonts w:eastAsia="Times New Roman" w:cs="Times New Roman"/>
                <w:b/>
                <w:bCs/>
                <w:sz w:val="20"/>
                <w:szCs w:val="20"/>
                <w:lang w:eastAsia="ru-RU"/>
              </w:rPr>
            </w:pPr>
            <w:r w:rsidRPr="00FB25A3">
              <w:rPr>
                <w:rFonts w:eastAsia="Times New Roman" w:cs="Times New Roman"/>
                <w:b/>
                <w:bCs/>
                <w:sz w:val="20"/>
                <w:szCs w:val="20"/>
                <w:lang w:eastAsia="ru-RU"/>
              </w:rPr>
              <w:t>35.2.Объекты культурного наследия, являющиеся объектами археологического наследия (за исключением достопримечательных мест)</w:t>
            </w:r>
            <w:r w:rsidR="00F064F3">
              <w:rPr>
                <w:rFonts w:eastAsia="Times New Roman" w:cs="Times New Roman"/>
                <w:b/>
                <w:bCs/>
                <w:sz w:val="20"/>
                <w:szCs w:val="20"/>
                <w:lang w:eastAsia="ru-RU"/>
              </w:rPr>
              <w:t xml:space="preserve"> </w:t>
            </w:r>
            <w:r w:rsidR="00F064F3" w:rsidRPr="00F064F3">
              <w:rPr>
                <w:rFonts w:eastAsia="Times New Roman" w:cs="Times New Roman"/>
                <w:sz w:val="20"/>
                <w:szCs w:val="20"/>
                <w:lang w:eastAsia="ru-RU"/>
              </w:rPr>
              <w:t>Перечень составлен в соответствии с "Перечнем выявленных объектов культурного наследия, расположенных на территории Иркутской области", утвержденным приказом службы</w:t>
            </w:r>
            <w:r w:rsidR="00F064F3">
              <w:rPr>
                <w:rFonts w:eastAsia="Times New Roman" w:cs="Times New Roman"/>
                <w:sz w:val="20"/>
                <w:szCs w:val="20"/>
                <w:lang w:eastAsia="ru-RU"/>
              </w:rPr>
              <w:t xml:space="preserve"> </w:t>
            </w:r>
            <w:r w:rsidR="00F064F3" w:rsidRPr="00F064F3">
              <w:rPr>
                <w:rFonts w:eastAsia="Times New Roman" w:cs="Times New Roman"/>
                <w:sz w:val="20"/>
                <w:szCs w:val="20"/>
                <w:lang w:eastAsia="ru-RU"/>
              </w:rPr>
              <w:t>по охране объектов культурного наследия Иркутской области от 14.02.2017 № 18-спр</w:t>
            </w:r>
          </w:p>
        </w:tc>
      </w:tr>
      <w:tr w:rsidR="00FB25A3" w:rsidRPr="00FB25A3" w:rsidTr="00990837">
        <w:trPr>
          <w:trHeight w:val="4560"/>
        </w:trPr>
        <w:tc>
          <w:tcPr>
            <w:tcW w:w="538" w:type="dxa"/>
          </w:tcPr>
          <w:p w:rsidR="00FB25A3" w:rsidRPr="00FB25A3" w:rsidRDefault="00FB25A3" w:rsidP="00FB25A3">
            <w:pPr>
              <w:jc w:val="both"/>
              <w:rPr>
                <w:rFonts w:eastAsia="Times New Roman" w:cs="Times New Roman"/>
                <w:bCs/>
                <w:sz w:val="20"/>
                <w:szCs w:val="20"/>
                <w:lang w:eastAsia="ru-RU"/>
              </w:rPr>
            </w:pPr>
            <w:r w:rsidRPr="00FB25A3">
              <w:rPr>
                <w:rFonts w:eastAsia="Times New Roman" w:cs="Times New Roman"/>
                <w:b/>
                <w:bCs/>
                <w:sz w:val="20"/>
                <w:szCs w:val="20"/>
                <w:lang w:val="en-US" w:eastAsia="ru-RU"/>
              </w:rPr>
              <w:t>п/п</w:t>
            </w:r>
          </w:p>
        </w:tc>
        <w:tc>
          <w:tcPr>
            <w:tcW w:w="988" w:type="dxa"/>
          </w:tcPr>
          <w:p w:rsidR="00FB25A3" w:rsidRPr="00FB25A3" w:rsidRDefault="00FB25A3" w:rsidP="00FB25A3">
            <w:pPr>
              <w:jc w:val="both"/>
              <w:rPr>
                <w:rFonts w:eastAsia="Times New Roman" w:cs="Times New Roman"/>
                <w:bCs/>
                <w:sz w:val="20"/>
                <w:szCs w:val="20"/>
                <w:lang w:eastAsia="ru-RU"/>
              </w:rPr>
            </w:pPr>
            <w:r w:rsidRPr="00FB25A3">
              <w:rPr>
                <w:rFonts w:eastAsia="Times New Roman" w:cs="Times New Roman"/>
                <w:b/>
                <w:bCs/>
                <w:sz w:val="20"/>
                <w:szCs w:val="20"/>
                <w:lang w:val="en-US" w:eastAsia="ru-RU"/>
              </w:rPr>
              <w:t>№ п/п в Перечне</w:t>
            </w:r>
          </w:p>
        </w:tc>
        <w:tc>
          <w:tcPr>
            <w:tcW w:w="1328" w:type="dxa"/>
          </w:tcPr>
          <w:p w:rsidR="00FB25A3" w:rsidRPr="00FB25A3" w:rsidRDefault="00FB25A3" w:rsidP="00FB25A3">
            <w:pPr>
              <w:jc w:val="both"/>
              <w:rPr>
                <w:rFonts w:eastAsia="Times New Roman" w:cs="Times New Roman"/>
                <w:bCs/>
                <w:sz w:val="20"/>
                <w:szCs w:val="20"/>
                <w:lang w:eastAsia="ru-RU"/>
              </w:rPr>
            </w:pPr>
            <w:r w:rsidRPr="00FB25A3">
              <w:rPr>
                <w:rFonts w:eastAsia="Times New Roman" w:cs="Times New Roman"/>
                <w:b/>
                <w:bCs/>
                <w:sz w:val="20"/>
                <w:szCs w:val="20"/>
                <w:lang w:val="en-US" w:eastAsia="ru-RU"/>
              </w:rPr>
              <w:t>Наименование объекта</w:t>
            </w:r>
          </w:p>
        </w:tc>
        <w:tc>
          <w:tcPr>
            <w:tcW w:w="1276" w:type="dxa"/>
            <w:tcBorders>
              <w:bottom w:val="single" w:sz="4" w:space="0" w:color="auto"/>
            </w:tcBorders>
          </w:tcPr>
          <w:p w:rsidR="00FB25A3" w:rsidRPr="00FB25A3" w:rsidRDefault="00FB25A3" w:rsidP="00FB25A3">
            <w:pPr>
              <w:jc w:val="both"/>
              <w:rPr>
                <w:rFonts w:eastAsia="Times New Roman" w:cs="Times New Roman"/>
                <w:bCs/>
                <w:sz w:val="20"/>
                <w:szCs w:val="20"/>
                <w:lang w:eastAsia="ru-RU"/>
              </w:rPr>
            </w:pPr>
            <w:r w:rsidRPr="00FB25A3">
              <w:rPr>
                <w:rFonts w:eastAsia="Times New Roman" w:cs="Times New Roman"/>
                <w:b/>
                <w:bCs/>
                <w:sz w:val="20"/>
                <w:szCs w:val="20"/>
                <w:lang w:val="en-US" w:eastAsia="ru-RU"/>
              </w:rPr>
              <w:t>Датировка объекта</w:t>
            </w:r>
          </w:p>
        </w:tc>
        <w:tc>
          <w:tcPr>
            <w:tcW w:w="1984" w:type="dxa"/>
          </w:tcPr>
          <w:p w:rsidR="00FB25A3" w:rsidRPr="00FB25A3" w:rsidRDefault="00FB25A3" w:rsidP="00FB25A3">
            <w:pPr>
              <w:jc w:val="both"/>
              <w:rPr>
                <w:rFonts w:eastAsia="Times New Roman" w:cs="Times New Roman"/>
                <w:b/>
                <w:bCs/>
                <w:sz w:val="20"/>
                <w:szCs w:val="20"/>
                <w:lang w:eastAsia="ru-RU"/>
              </w:rPr>
            </w:pPr>
            <w:r w:rsidRPr="00FB25A3">
              <w:rPr>
                <w:rFonts w:eastAsia="Times New Roman" w:cs="Times New Roman"/>
                <w:b/>
                <w:bCs/>
                <w:sz w:val="20"/>
                <w:szCs w:val="20"/>
                <w:lang w:eastAsia="ru-RU"/>
              </w:rPr>
              <w:t>Сведения о</w:t>
            </w:r>
            <w:r>
              <w:rPr>
                <w:rFonts w:eastAsia="Times New Roman" w:cs="Times New Roman"/>
                <w:b/>
                <w:bCs/>
                <w:sz w:val="20"/>
                <w:szCs w:val="20"/>
                <w:lang w:eastAsia="ru-RU"/>
              </w:rPr>
              <w:t xml:space="preserve">  </w:t>
            </w:r>
            <w:r w:rsidRPr="00FB25A3">
              <w:rPr>
                <w:rFonts w:eastAsia="Times New Roman" w:cs="Times New Roman"/>
                <w:b/>
                <w:bCs/>
                <w:sz w:val="20"/>
                <w:szCs w:val="20"/>
                <w:lang w:eastAsia="ru-RU"/>
              </w:rPr>
              <w:t>местонахождении</w:t>
            </w:r>
          </w:p>
          <w:p w:rsidR="00FB25A3" w:rsidRPr="00FB25A3" w:rsidRDefault="00FB25A3" w:rsidP="00FB25A3">
            <w:pPr>
              <w:jc w:val="both"/>
              <w:rPr>
                <w:rFonts w:eastAsia="Times New Roman" w:cs="Times New Roman"/>
                <w:b/>
                <w:bCs/>
                <w:sz w:val="20"/>
                <w:szCs w:val="20"/>
                <w:lang w:eastAsia="ru-RU"/>
              </w:rPr>
            </w:pPr>
            <w:r w:rsidRPr="00FB25A3">
              <w:rPr>
                <w:rFonts w:eastAsia="Times New Roman" w:cs="Times New Roman"/>
                <w:b/>
                <w:bCs/>
                <w:sz w:val="20"/>
                <w:szCs w:val="20"/>
                <w:lang w:eastAsia="ru-RU"/>
              </w:rPr>
              <w:t>объекта</w:t>
            </w:r>
            <w:r>
              <w:rPr>
                <w:rFonts w:eastAsia="Times New Roman" w:cs="Times New Roman"/>
                <w:b/>
                <w:bCs/>
                <w:sz w:val="20"/>
                <w:szCs w:val="20"/>
                <w:lang w:eastAsia="ru-RU"/>
              </w:rPr>
              <w:t xml:space="preserve"> </w:t>
            </w:r>
            <w:r w:rsidRPr="00FB25A3">
              <w:rPr>
                <w:rFonts w:eastAsia="Times New Roman" w:cs="Times New Roman"/>
                <w:b/>
                <w:bCs/>
                <w:sz w:val="20"/>
                <w:szCs w:val="20"/>
                <w:lang w:eastAsia="ru-RU"/>
              </w:rPr>
              <w:t>(адрес объекта</w:t>
            </w:r>
            <w:r>
              <w:rPr>
                <w:rFonts w:eastAsia="Times New Roman" w:cs="Times New Roman"/>
                <w:b/>
                <w:bCs/>
                <w:sz w:val="20"/>
                <w:szCs w:val="20"/>
                <w:lang w:eastAsia="ru-RU"/>
              </w:rPr>
              <w:t xml:space="preserve"> </w:t>
            </w:r>
            <w:r w:rsidRPr="00FB25A3">
              <w:rPr>
                <w:rFonts w:eastAsia="Times New Roman" w:cs="Times New Roman"/>
                <w:b/>
                <w:bCs/>
                <w:sz w:val="20"/>
                <w:szCs w:val="20"/>
                <w:lang w:eastAsia="ru-RU"/>
              </w:rPr>
              <w:t>или при его отсутствии</w:t>
            </w:r>
            <w:r>
              <w:rPr>
                <w:rFonts w:eastAsia="Times New Roman" w:cs="Times New Roman"/>
                <w:b/>
                <w:bCs/>
                <w:sz w:val="20"/>
                <w:szCs w:val="20"/>
                <w:lang w:eastAsia="ru-RU"/>
              </w:rPr>
              <w:t xml:space="preserve"> </w:t>
            </w:r>
            <w:r w:rsidRPr="00FB25A3">
              <w:rPr>
                <w:rFonts w:eastAsia="Times New Roman" w:cs="Times New Roman"/>
                <w:b/>
                <w:bCs/>
                <w:sz w:val="20"/>
                <w:szCs w:val="20"/>
                <w:lang w:eastAsia="ru-RU"/>
              </w:rPr>
              <w:t>описание</w:t>
            </w:r>
          </w:p>
          <w:p w:rsidR="00FB25A3" w:rsidRPr="00FB25A3" w:rsidRDefault="00FB25A3" w:rsidP="00FB25A3">
            <w:pPr>
              <w:jc w:val="both"/>
              <w:rPr>
                <w:rFonts w:eastAsia="Times New Roman" w:cs="Times New Roman"/>
                <w:b/>
                <w:bCs/>
                <w:sz w:val="20"/>
                <w:szCs w:val="20"/>
                <w:lang w:eastAsia="ru-RU"/>
              </w:rPr>
            </w:pPr>
            <w:r w:rsidRPr="00FB25A3">
              <w:rPr>
                <w:rFonts w:eastAsia="Times New Roman" w:cs="Times New Roman"/>
                <w:b/>
                <w:bCs/>
                <w:sz w:val="20"/>
                <w:szCs w:val="20"/>
                <w:lang w:eastAsia="ru-RU"/>
              </w:rPr>
              <w:t>местоположения</w:t>
            </w:r>
            <w:r>
              <w:rPr>
                <w:rFonts w:eastAsia="Times New Roman" w:cs="Times New Roman"/>
                <w:b/>
                <w:bCs/>
                <w:sz w:val="20"/>
                <w:szCs w:val="20"/>
                <w:lang w:eastAsia="ru-RU"/>
              </w:rPr>
              <w:t xml:space="preserve"> </w:t>
            </w:r>
            <w:r w:rsidRPr="00FB25A3">
              <w:rPr>
                <w:rFonts w:eastAsia="Times New Roman" w:cs="Times New Roman"/>
                <w:b/>
                <w:bCs/>
                <w:sz w:val="20"/>
                <w:szCs w:val="20"/>
                <w:lang w:val="en-US" w:eastAsia="ru-RU"/>
              </w:rPr>
              <w:t>объекта)</w:t>
            </w:r>
          </w:p>
        </w:tc>
        <w:tc>
          <w:tcPr>
            <w:tcW w:w="1560" w:type="dxa"/>
          </w:tcPr>
          <w:p w:rsidR="00FB25A3" w:rsidRPr="00FB25A3" w:rsidRDefault="00FB25A3" w:rsidP="00FB25A3">
            <w:pPr>
              <w:rPr>
                <w:rFonts w:eastAsia="Times New Roman" w:cs="Times New Roman"/>
                <w:b/>
                <w:bCs/>
                <w:sz w:val="20"/>
                <w:szCs w:val="20"/>
                <w:lang w:eastAsia="ru-RU"/>
              </w:rPr>
            </w:pPr>
            <w:r w:rsidRPr="00FB25A3">
              <w:rPr>
                <w:rFonts w:eastAsia="Times New Roman" w:cs="Times New Roman"/>
                <w:b/>
                <w:bCs/>
                <w:sz w:val="20"/>
                <w:szCs w:val="20"/>
                <w:lang w:eastAsia="ru-RU"/>
              </w:rPr>
              <w:t>Сведения</w:t>
            </w:r>
            <w:r>
              <w:rPr>
                <w:rFonts w:eastAsia="Times New Roman" w:cs="Times New Roman"/>
                <w:b/>
                <w:bCs/>
                <w:sz w:val="20"/>
                <w:szCs w:val="20"/>
                <w:lang w:eastAsia="ru-RU"/>
              </w:rPr>
              <w:t xml:space="preserve"> </w:t>
            </w:r>
            <w:r w:rsidRPr="00FB25A3">
              <w:rPr>
                <w:rFonts w:eastAsia="Times New Roman" w:cs="Times New Roman"/>
                <w:b/>
                <w:bCs/>
                <w:sz w:val="20"/>
                <w:szCs w:val="20"/>
                <w:lang w:eastAsia="ru-RU"/>
              </w:rPr>
              <w:t>об</w:t>
            </w:r>
            <w:r>
              <w:rPr>
                <w:rFonts w:eastAsia="Times New Roman" w:cs="Times New Roman"/>
                <w:b/>
                <w:bCs/>
                <w:sz w:val="20"/>
                <w:szCs w:val="20"/>
                <w:lang w:eastAsia="ru-RU"/>
              </w:rPr>
              <w:t xml:space="preserve"> </w:t>
            </w:r>
            <w:r w:rsidRPr="00FB25A3">
              <w:rPr>
                <w:rFonts w:eastAsia="Times New Roman" w:cs="Times New Roman"/>
                <w:b/>
                <w:bCs/>
                <w:sz w:val="20"/>
                <w:szCs w:val="20"/>
                <w:lang w:eastAsia="ru-RU"/>
              </w:rPr>
              <w:t>историко-</w:t>
            </w:r>
          </w:p>
          <w:p w:rsidR="00FB25A3" w:rsidRPr="00FB25A3" w:rsidRDefault="00FB25A3" w:rsidP="00FB25A3">
            <w:pPr>
              <w:rPr>
                <w:rFonts w:eastAsia="Times New Roman" w:cs="Times New Roman"/>
                <w:b/>
                <w:bCs/>
                <w:sz w:val="20"/>
                <w:szCs w:val="20"/>
                <w:lang w:eastAsia="ru-RU"/>
              </w:rPr>
            </w:pPr>
            <w:r w:rsidRPr="00FB25A3">
              <w:rPr>
                <w:rFonts w:eastAsia="Times New Roman" w:cs="Times New Roman"/>
                <w:b/>
                <w:bCs/>
                <w:sz w:val="20"/>
                <w:szCs w:val="20"/>
                <w:lang w:eastAsia="ru-RU"/>
              </w:rPr>
              <w:t>культурной</w:t>
            </w:r>
          </w:p>
          <w:p w:rsidR="00FB25A3" w:rsidRPr="00FB25A3" w:rsidRDefault="00FB25A3" w:rsidP="00FB25A3">
            <w:pPr>
              <w:rPr>
                <w:rFonts w:eastAsia="Times New Roman" w:cs="Times New Roman"/>
                <w:b/>
                <w:bCs/>
                <w:sz w:val="20"/>
                <w:szCs w:val="20"/>
                <w:lang w:eastAsia="ru-RU"/>
              </w:rPr>
            </w:pPr>
            <w:r w:rsidRPr="00FB25A3">
              <w:rPr>
                <w:rFonts w:eastAsia="Times New Roman" w:cs="Times New Roman"/>
                <w:b/>
                <w:bCs/>
                <w:sz w:val="20"/>
                <w:szCs w:val="20"/>
                <w:lang w:eastAsia="ru-RU"/>
              </w:rPr>
              <w:t>ценности</w:t>
            </w:r>
          </w:p>
          <w:p w:rsidR="00FB25A3" w:rsidRPr="00FB25A3" w:rsidRDefault="00FB25A3" w:rsidP="00FB25A3">
            <w:pPr>
              <w:rPr>
                <w:rFonts w:eastAsia="Times New Roman" w:cs="Times New Roman"/>
                <w:b/>
                <w:bCs/>
                <w:sz w:val="20"/>
                <w:szCs w:val="20"/>
                <w:lang w:eastAsia="ru-RU"/>
              </w:rPr>
            </w:pPr>
            <w:r w:rsidRPr="00FB25A3">
              <w:rPr>
                <w:rFonts w:eastAsia="Times New Roman" w:cs="Times New Roman"/>
                <w:b/>
                <w:bCs/>
                <w:sz w:val="20"/>
                <w:szCs w:val="20"/>
                <w:lang w:eastAsia="ru-RU"/>
              </w:rPr>
              <w:t>объекта</w:t>
            </w:r>
          </w:p>
          <w:p w:rsidR="00FB25A3" w:rsidRPr="00FB25A3" w:rsidRDefault="00FB25A3" w:rsidP="00FB25A3">
            <w:pPr>
              <w:rPr>
                <w:rFonts w:eastAsia="Times New Roman" w:cs="Times New Roman"/>
                <w:b/>
                <w:bCs/>
                <w:sz w:val="20"/>
                <w:szCs w:val="20"/>
                <w:lang w:eastAsia="ru-RU"/>
              </w:rPr>
            </w:pPr>
            <w:r w:rsidRPr="00FB25A3">
              <w:rPr>
                <w:rFonts w:eastAsia="Times New Roman" w:cs="Times New Roman"/>
                <w:b/>
                <w:bCs/>
                <w:sz w:val="20"/>
                <w:szCs w:val="20"/>
                <w:lang w:eastAsia="ru-RU"/>
              </w:rPr>
              <w:t>(заполняется для</w:t>
            </w:r>
          </w:p>
          <w:p w:rsidR="00FB25A3" w:rsidRPr="00FB25A3" w:rsidRDefault="00FB25A3" w:rsidP="00FB25A3">
            <w:pPr>
              <w:rPr>
                <w:rFonts w:eastAsia="Times New Roman" w:cs="Times New Roman"/>
                <w:b/>
                <w:bCs/>
                <w:sz w:val="20"/>
                <w:szCs w:val="20"/>
                <w:lang w:eastAsia="ru-RU"/>
              </w:rPr>
            </w:pPr>
            <w:r w:rsidRPr="00FB25A3">
              <w:rPr>
                <w:rFonts w:eastAsia="Times New Roman" w:cs="Times New Roman"/>
                <w:b/>
                <w:bCs/>
                <w:sz w:val="20"/>
                <w:szCs w:val="20"/>
                <w:lang w:eastAsia="ru-RU"/>
              </w:rPr>
              <w:t>объектов</w:t>
            </w:r>
          </w:p>
          <w:p w:rsidR="00FB25A3" w:rsidRPr="00FB25A3" w:rsidRDefault="00FB25A3" w:rsidP="00FB25A3">
            <w:pPr>
              <w:rPr>
                <w:rFonts w:eastAsia="Times New Roman" w:cs="Times New Roman"/>
                <w:b/>
                <w:bCs/>
                <w:sz w:val="20"/>
                <w:szCs w:val="20"/>
                <w:lang w:eastAsia="ru-RU"/>
              </w:rPr>
            </w:pPr>
            <w:r w:rsidRPr="00FB25A3">
              <w:rPr>
                <w:rFonts w:eastAsia="Times New Roman" w:cs="Times New Roman"/>
                <w:b/>
                <w:bCs/>
                <w:sz w:val="20"/>
                <w:szCs w:val="20"/>
                <w:lang w:eastAsia="ru-RU"/>
              </w:rPr>
              <w:t>культурного</w:t>
            </w:r>
          </w:p>
          <w:p w:rsidR="00FB25A3" w:rsidRPr="00FB25A3" w:rsidRDefault="00FB25A3" w:rsidP="00FB25A3">
            <w:pPr>
              <w:rPr>
                <w:rFonts w:eastAsia="Times New Roman" w:cs="Times New Roman"/>
                <w:b/>
                <w:bCs/>
                <w:sz w:val="20"/>
                <w:szCs w:val="20"/>
                <w:lang w:eastAsia="ru-RU"/>
              </w:rPr>
            </w:pPr>
            <w:r w:rsidRPr="00FB25A3">
              <w:rPr>
                <w:rFonts w:eastAsia="Times New Roman" w:cs="Times New Roman"/>
                <w:b/>
                <w:bCs/>
                <w:sz w:val="20"/>
                <w:szCs w:val="20"/>
                <w:lang w:eastAsia="ru-RU"/>
              </w:rPr>
              <w:t>наследия, выявленных после</w:t>
            </w:r>
          </w:p>
          <w:p w:rsidR="00FB25A3" w:rsidRPr="00FB25A3" w:rsidRDefault="00FB25A3" w:rsidP="00FB25A3">
            <w:pPr>
              <w:rPr>
                <w:rFonts w:eastAsia="Times New Roman" w:cs="Times New Roman"/>
                <w:b/>
                <w:bCs/>
                <w:sz w:val="20"/>
                <w:szCs w:val="20"/>
                <w:lang w:eastAsia="ru-RU"/>
              </w:rPr>
            </w:pPr>
            <w:r w:rsidRPr="00FB25A3">
              <w:rPr>
                <w:rFonts w:eastAsia="Times New Roman" w:cs="Times New Roman"/>
                <w:b/>
                <w:bCs/>
                <w:sz w:val="20"/>
                <w:szCs w:val="20"/>
                <w:lang w:eastAsia="ru-RU"/>
              </w:rPr>
              <w:t>22 января</w:t>
            </w:r>
          </w:p>
          <w:p w:rsidR="00FB25A3" w:rsidRPr="00FB25A3" w:rsidRDefault="00FB25A3" w:rsidP="00FB25A3">
            <w:pPr>
              <w:rPr>
                <w:rFonts w:eastAsia="Times New Roman" w:cs="Times New Roman"/>
                <w:b/>
                <w:bCs/>
                <w:sz w:val="20"/>
                <w:szCs w:val="20"/>
                <w:lang w:eastAsia="ru-RU"/>
              </w:rPr>
            </w:pPr>
            <w:r w:rsidRPr="00FB25A3">
              <w:rPr>
                <w:rFonts w:eastAsia="Times New Roman" w:cs="Times New Roman"/>
                <w:b/>
                <w:bCs/>
                <w:sz w:val="20"/>
                <w:szCs w:val="20"/>
                <w:lang w:eastAsia="ru-RU"/>
              </w:rPr>
              <w:t>2015 года,</w:t>
            </w:r>
            <w:r>
              <w:rPr>
                <w:rFonts w:eastAsia="Times New Roman" w:cs="Times New Roman"/>
                <w:b/>
                <w:bCs/>
                <w:sz w:val="20"/>
                <w:szCs w:val="20"/>
                <w:lang w:eastAsia="ru-RU"/>
              </w:rPr>
              <w:t xml:space="preserve"> </w:t>
            </w:r>
            <w:r w:rsidRPr="00FB25A3">
              <w:rPr>
                <w:rFonts w:eastAsia="Times New Roman" w:cs="Times New Roman"/>
                <w:b/>
                <w:bCs/>
                <w:sz w:val="20"/>
                <w:szCs w:val="20"/>
                <w:lang w:eastAsia="ru-RU"/>
              </w:rPr>
              <w:t>для</w:t>
            </w:r>
          </w:p>
          <w:p w:rsidR="00FB25A3" w:rsidRPr="00FB25A3" w:rsidRDefault="00FB25A3" w:rsidP="00FB25A3">
            <w:pPr>
              <w:rPr>
                <w:rFonts w:eastAsia="Times New Roman" w:cs="Times New Roman"/>
                <w:b/>
                <w:bCs/>
                <w:sz w:val="20"/>
                <w:szCs w:val="20"/>
                <w:lang w:eastAsia="ru-RU"/>
              </w:rPr>
            </w:pPr>
            <w:r w:rsidRPr="00FB25A3">
              <w:rPr>
                <w:rFonts w:eastAsia="Times New Roman" w:cs="Times New Roman"/>
                <w:b/>
                <w:bCs/>
                <w:sz w:val="20"/>
                <w:szCs w:val="20"/>
                <w:lang w:eastAsia="ru-RU"/>
              </w:rPr>
              <w:t>объектов</w:t>
            </w:r>
          </w:p>
          <w:p w:rsidR="00FB25A3" w:rsidRPr="00C17E21" w:rsidRDefault="00FB25A3" w:rsidP="00FB25A3">
            <w:pPr>
              <w:rPr>
                <w:rFonts w:eastAsia="Times New Roman" w:cs="Times New Roman"/>
                <w:b/>
                <w:bCs/>
                <w:sz w:val="20"/>
                <w:szCs w:val="20"/>
                <w:lang w:eastAsia="ru-RU"/>
              </w:rPr>
            </w:pPr>
            <w:r w:rsidRPr="00FB25A3">
              <w:rPr>
                <w:rFonts w:eastAsia="Times New Roman" w:cs="Times New Roman"/>
                <w:b/>
                <w:bCs/>
                <w:sz w:val="20"/>
                <w:szCs w:val="20"/>
                <w:lang w:eastAsia="ru-RU"/>
              </w:rPr>
              <w:t>археологического</w:t>
            </w:r>
            <w:r>
              <w:rPr>
                <w:rFonts w:eastAsia="Times New Roman" w:cs="Times New Roman"/>
                <w:b/>
                <w:bCs/>
                <w:sz w:val="20"/>
                <w:szCs w:val="20"/>
                <w:lang w:eastAsia="ru-RU"/>
              </w:rPr>
              <w:t xml:space="preserve"> </w:t>
            </w:r>
            <w:r w:rsidRPr="00FB25A3">
              <w:rPr>
                <w:rFonts w:eastAsia="Times New Roman" w:cs="Times New Roman"/>
                <w:b/>
                <w:bCs/>
                <w:sz w:val="20"/>
                <w:szCs w:val="20"/>
                <w:lang w:eastAsia="ru-RU"/>
              </w:rPr>
              <w:t>наследия</w:t>
            </w:r>
            <w:r>
              <w:rPr>
                <w:rFonts w:eastAsia="Times New Roman" w:cs="Times New Roman"/>
                <w:b/>
                <w:bCs/>
                <w:sz w:val="20"/>
                <w:szCs w:val="20"/>
                <w:lang w:eastAsia="ru-RU"/>
              </w:rPr>
              <w:t xml:space="preserve"> </w:t>
            </w:r>
            <w:r w:rsidRPr="00FB25A3">
              <w:rPr>
                <w:rFonts w:eastAsia="Times New Roman" w:cs="Times New Roman"/>
                <w:b/>
                <w:bCs/>
                <w:sz w:val="20"/>
                <w:szCs w:val="20"/>
                <w:lang w:eastAsia="ru-RU"/>
              </w:rPr>
              <w:t>не</w:t>
            </w:r>
            <w:r>
              <w:rPr>
                <w:rFonts w:eastAsia="Times New Roman" w:cs="Times New Roman"/>
                <w:b/>
                <w:bCs/>
                <w:sz w:val="20"/>
                <w:szCs w:val="20"/>
                <w:lang w:eastAsia="ru-RU"/>
              </w:rPr>
              <w:t xml:space="preserve"> </w:t>
            </w:r>
            <w:r w:rsidRPr="00C17E21">
              <w:rPr>
                <w:rFonts w:eastAsia="Times New Roman" w:cs="Times New Roman"/>
                <w:b/>
                <w:bCs/>
                <w:sz w:val="20"/>
                <w:szCs w:val="20"/>
                <w:lang w:eastAsia="ru-RU"/>
              </w:rPr>
              <w:t>заполняется)</w:t>
            </w:r>
          </w:p>
        </w:tc>
        <w:tc>
          <w:tcPr>
            <w:tcW w:w="1984" w:type="dxa"/>
          </w:tcPr>
          <w:p w:rsidR="00FB25A3" w:rsidRPr="00FB25A3" w:rsidRDefault="00FB25A3" w:rsidP="00FB25A3">
            <w:pPr>
              <w:jc w:val="both"/>
              <w:rPr>
                <w:rFonts w:eastAsia="Times New Roman" w:cs="Times New Roman"/>
                <w:b/>
                <w:bCs/>
                <w:sz w:val="20"/>
                <w:szCs w:val="20"/>
                <w:lang w:eastAsia="ru-RU"/>
              </w:rPr>
            </w:pPr>
            <w:r w:rsidRPr="00FB25A3">
              <w:rPr>
                <w:rFonts w:eastAsia="Times New Roman" w:cs="Times New Roman"/>
                <w:b/>
                <w:bCs/>
                <w:sz w:val="20"/>
                <w:szCs w:val="20"/>
                <w:lang w:eastAsia="ru-RU"/>
              </w:rPr>
              <w:t>Иные</w:t>
            </w:r>
          </w:p>
          <w:p w:rsidR="00FB25A3" w:rsidRPr="00FB25A3" w:rsidRDefault="00FB25A3" w:rsidP="00FB25A3">
            <w:pPr>
              <w:jc w:val="both"/>
              <w:rPr>
                <w:rFonts w:eastAsia="Times New Roman" w:cs="Times New Roman"/>
                <w:b/>
                <w:bCs/>
                <w:sz w:val="20"/>
                <w:szCs w:val="20"/>
                <w:lang w:eastAsia="ru-RU"/>
              </w:rPr>
            </w:pPr>
            <w:r w:rsidRPr="00FB25A3">
              <w:rPr>
                <w:rFonts w:eastAsia="Times New Roman" w:cs="Times New Roman"/>
                <w:b/>
                <w:bCs/>
                <w:sz w:val="20"/>
                <w:szCs w:val="20"/>
                <w:lang w:eastAsia="ru-RU"/>
              </w:rPr>
              <w:t>сведения и</w:t>
            </w:r>
          </w:p>
          <w:p w:rsidR="00FB25A3" w:rsidRPr="00FB25A3" w:rsidRDefault="00FB25A3" w:rsidP="00FB25A3">
            <w:pPr>
              <w:jc w:val="both"/>
              <w:rPr>
                <w:rFonts w:eastAsia="Times New Roman" w:cs="Times New Roman"/>
                <w:b/>
                <w:bCs/>
                <w:sz w:val="20"/>
                <w:szCs w:val="20"/>
                <w:lang w:eastAsia="ru-RU"/>
              </w:rPr>
            </w:pPr>
            <w:r w:rsidRPr="00FB25A3">
              <w:rPr>
                <w:rFonts w:eastAsia="Times New Roman" w:cs="Times New Roman"/>
                <w:b/>
                <w:bCs/>
                <w:sz w:val="20"/>
                <w:szCs w:val="20"/>
                <w:lang w:eastAsia="ru-RU"/>
              </w:rPr>
              <w:t>документы</w:t>
            </w:r>
          </w:p>
          <w:p w:rsidR="00FB25A3" w:rsidRPr="00FB25A3" w:rsidRDefault="00FB25A3" w:rsidP="00FB25A3">
            <w:pPr>
              <w:jc w:val="both"/>
              <w:rPr>
                <w:rFonts w:eastAsia="Times New Roman" w:cs="Times New Roman"/>
                <w:b/>
                <w:bCs/>
                <w:sz w:val="20"/>
                <w:szCs w:val="20"/>
                <w:lang w:eastAsia="ru-RU"/>
              </w:rPr>
            </w:pPr>
            <w:r w:rsidRPr="00FB25A3">
              <w:rPr>
                <w:rFonts w:eastAsia="Times New Roman" w:cs="Times New Roman"/>
                <w:b/>
                <w:bCs/>
                <w:sz w:val="20"/>
                <w:szCs w:val="20"/>
                <w:lang w:eastAsia="ru-RU"/>
              </w:rPr>
              <w:t>(в том</w:t>
            </w:r>
            <w:r>
              <w:rPr>
                <w:rFonts w:eastAsia="Times New Roman" w:cs="Times New Roman"/>
                <w:b/>
                <w:bCs/>
                <w:sz w:val="20"/>
                <w:szCs w:val="20"/>
                <w:lang w:eastAsia="ru-RU"/>
              </w:rPr>
              <w:t xml:space="preserve"> </w:t>
            </w:r>
            <w:r w:rsidRPr="00FB25A3">
              <w:rPr>
                <w:rFonts w:eastAsia="Times New Roman" w:cs="Times New Roman"/>
                <w:b/>
                <w:bCs/>
                <w:sz w:val="20"/>
                <w:szCs w:val="20"/>
                <w:lang w:eastAsia="ru-RU"/>
              </w:rPr>
              <w:t>числе</w:t>
            </w:r>
          </w:p>
          <w:p w:rsidR="00FB25A3" w:rsidRPr="00FB25A3" w:rsidRDefault="00FB25A3" w:rsidP="00FB25A3">
            <w:pPr>
              <w:jc w:val="both"/>
              <w:rPr>
                <w:rFonts w:eastAsia="Times New Roman" w:cs="Times New Roman"/>
                <w:b/>
                <w:bCs/>
                <w:sz w:val="20"/>
                <w:szCs w:val="20"/>
                <w:lang w:eastAsia="ru-RU"/>
              </w:rPr>
            </w:pPr>
            <w:r w:rsidRPr="00FB25A3">
              <w:rPr>
                <w:rFonts w:eastAsia="Times New Roman" w:cs="Times New Roman"/>
                <w:b/>
                <w:bCs/>
                <w:sz w:val="20"/>
                <w:szCs w:val="20"/>
                <w:lang w:eastAsia="ru-RU"/>
              </w:rPr>
              <w:t>основания для</w:t>
            </w:r>
          </w:p>
          <w:p w:rsidR="00FB25A3" w:rsidRPr="00FB25A3" w:rsidRDefault="00FB25A3" w:rsidP="00EC7B5F">
            <w:pPr>
              <w:jc w:val="both"/>
              <w:rPr>
                <w:rFonts w:eastAsia="Times New Roman" w:cs="Times New Roman"/>
                <w:b/>
                <w:bCs/>
                <w:sz w:val="20"/>
                <w:szCs w:val="20"/>
                <w:lang w:eastAsia="ru-RU"/>
              </w:rPr>
            </w:pPr>
            <w:r w:rsidRPr="00FB25A3">
              <w:rPr>
                <w:rFonts w:eastAsia="Times New Roman" w:cs="Times New Roman"/>
                <w:b/>
                <w:bCs/>
                <w:sz w:val="20"/>
                <w:szCs w:val="20"/>
                <w:lang w:eastAsia="ru-RU"/>
              </w:rPr>
              <w:t>включения</w:t>
            </w:r>
          </w:p>
          <w:p w:rsidR="00FB25A3" w:rsidRPr="00FB25A3" w:rsidRDefault="00FB25A3" w:rsidP="00EC7B5F">
            <w:pPr>
              <w:jc w:val="both"/>
              <w:rPr>
                <w:rFonts w:eastAsia="Times New Roman" w:cs="Times New Roman"/>
                <w:b/>
                <w:bCs/>
                <w:sz w:val="20"/>
                <w:szCs w:val="20"/>
                <w:lang w:eastAsia="ru-RU"/>
              </w:rPr>
            </w:pPr>
            <w:r w:rsidRPr="00FB25A3">
              <w:rPr>
                <w:rFonts w:eastAsia="Times New Roman" w:cs="Times New Roman"/>
                <w:b/>
                <w:bCs/>
                <w:sz w:val="20"/>
                <w:szCs w:val="20"/>
                <w:lang w:eastAsia="ru-RU"/>
              </w:rPr>
              <w:t>в перечень,</w:t>
            </w:r>
          </w:p>
          <w:p w:rsidR="00FB25A3" w:rsidRPr="00EC7B5F" w:rsidRDefault="00FB25A3" w:rsidP="00EC7B5F">
            <w:pPr>
              <w:jc w:val="both"/>
              <w:rPr>
                <w:rFonts w:eastAsia="Times New Roman" w:cs="Times New Roman"/>
                <w:b/>
                <w:bCs/>
                <w:sz w:val="20"/>
                <w:szCs w:val="20"/>
                <w:lang w:val="en-US" w:eastAsia="ru-RU"/>
              </w:rPr>
            </w:pPr>
            <w:r w:rsidRPr="00FB25A3">
              <w:rPr>
                <w:rFonts w:eastAsia="Times New Roman" w:cs="Times New Roman"/>
                <w:b/>
                <w:bCs/>
                <w:sz w:val="20"/>
                <w:szCs w:val="20"/>
                <w:lang w:val="en-US" w:eastAsia="ru-RU"/>
              </w:rPr>
              <w:t>исключения</w:t>
            </w:r>
            <w:r w:rsidR="00EC7B5F">
              <w:rPr>
                <w:rFonts w:eastAsia="Times New Roman" w:cs="Times New Roman"/>
                <w:b/>
                <w:bCs/>
                <w:sz w:val="20"/>
                <w:szCs w:val="20"/>
                <w:lang w:eastAsia="ru-RU"/>
              </w:rPr>
              <w:t xml:space="preserve"> </w:t>
            </w:r>
            <w:r w:rsidRPr="00FB25A3">
              <w:rPr>
                <w:rFonts w:eastAsia="Times New Roman" w:cs="Times New Roman"/>
                <w:b/>
                <w:bCs/>
                <w:sz w:val="20"/>
                <w:szCs w:val="20"/>
                <w:lang w:val="en-US" w:eastAsia="ru-RU"/>
              </w:rPr>
              <w:t>из перечня)</w:t>
            </w:r>
          </w:p>
        </w:tc>
      </w:tr>
    </w:tbl>
    <w:tbl>
      <w:tblPr>
        <w:tblStyle w:val="TableNormal"/>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38"/>
        <w:gridCol w:w="988"/>
        <w:gridCol w:w="1338"/>
        <w:gridCol w:w="1276"/>
        <w:gridCol w:w="1984"/>
        <w:gridCol w:w="1560"/>
        <w:gridCol w:w="1984"/>
      </w:tblGrid>
      <w:tr w:rsidR="00EC7B5F" w:rsidRPr="00EC7B5F" w:rsidTr="00990837">
        <w:trPr>
          <w:trHeight w:val="1011"/>
        </w:trPr>
        <w:tc>
          <w:tcPr>
            <w:tcW w:w="538" w:type="dxa"/>
          </w:tcPr>
          <w:p w:rsidR="00EC7B5F" w:rsidRPr="00EC7B5F" w:rsidRDefault="00EC7B5F" w:rsidP="00C17E21">
            <w:pPr>
              <w:pStyle w:val="TableParagraph"/>
              <w:spacing w:before="7"/>
              <w:rPr>
                <w:rFonts w:ascii="Times New Roman" w:hAnsi="Times New Roman"/>
                <w:sz w:val="32"/>
              </w:rPr>
            </w:pPr>
          </w:p>
          <w:p w:rsidR="00EC7B5F" w:rsidRPr="00EC7B5F" w:rsidRDefault="00EC7B5F" w:rsidP="00C17E21">
            <w:pPr>
              <w:pStyle w:val="TableParagraph"/>
              <w:ind w:left="10"/>
              <w:jc w:val="center"/>
              <w:rPr>
                <w:rFonts w:ascii="Times New Roman" w:hAnsi="Times New Roman"/>
              </w:rPr>
            </w:pPr>
            <w:r w:rsidRPr="00EC7B5F">
              <w:rPr>
                <w:rFonts w:ascii="Times New Roman" w:hAnsi="Times New Roman"/>
              </w:rPr>
              <w:t>1</w:t>
            </w:r>
          </w:p>
        </w:tc>
        <w:tc>
          <w:tcPr>
            <w:tcW w:w="988" w:type="dxa"/>
          </w:tcPr>
          <w:p w:rsidR="00EC7B5F" w:rsidRPr="00EC7B5F" w:rsidRDefault="00EC7B5F" w:rsidP="00C17E21">
            <w:pPr>
              <w:pStyle w:val="TableParagraph"/>
              <w:spacing w:before="7"/>
              <w:rPr>
                <w:rFonts w:ascii="Times New Roman" w:hAnsi="Times New Roman"/>
                <w:sz w:val="32"/>
              </w:rPr>
            </w:pPr>
          </w:p>
          <w:p w:rsidR="00EC7B5F" w:rsidRPr="00EC7B5F" w:rsidRDefault="00EC7B5F" w:rsidP="00C17E21">
            <w:pPr>
              <w:pStyle w:val="TableParagraph"/>
              <w:ind w:left="107"/>
              <w:rPr>
                <w:rFonts w:ascii="Times New Roman" w:hAnsi="Times New Roman"/>
              </w:rPr>
            </w:pPr>
            <w:r w:rsidRPr="00EC7B5F">
              <w:rPr>
                <w:rFonts w:ascii="Times New Roman" w:hAnsi="Times New Roman"/>
              </w:rPr>
              <w:t>35.2.5</w:t>
            </w:r>
          </w:p>
        </w:tc>
        <w:tc>
          <w:tcPr>
            <w:tcW w:w="1338" w:type="dxa"/>
          </w:tcPr>
          <w:p w:rsidR="00EC7B5F" w:rsidRPr="00EC7B5F" w:rsidRDefault="00EC7B5F" w:rsidP="00C17E21">
            <w:pPr>
              <w:pStyle w:val="TableParagraph"/>
              <w:spacing w:before="7"/>
              <w:rPr>
                <w:rFonts w:ascii="Times New Roman" w:hAnsi="Times New Roman"/>
                <w:sz w:val="21"/>
              </w:rPr>
            </w:pPr>
          </w:p>
          <w:p w:rsidR="00EC7B5F" w:rsidRPr="00EC7B5F" w:rsidRDefault="00EC7B5F" w:rsidP="00C17E21">
            <w:pPr>
              <w:pStyle w:val="TableParagraph"/>
              <w:ind w:left="332" w:right="172" w:hanging="131"/>
              <w:rPr>
                <w:rFonts w:ascii="Times New Roman" w:hAnsi="Times New Roman"/>
              </w:rPr>
            </w:pPr>
            <w:r w:rsidRPr="00EC7B5F">
              <w:rPr>
                <w:rFonts w:ascii="Times New Roman" w:hAnsi="Times New Roman"/>
              </w:rPr>
              <w:t>Стоянка Нижняя Хайрюзовка 1</w:t>
            </w:r>
          </w:p>
        </w:tc>
        <w:tc>
          <w:tcPr>
            <w:tcW w:w="1276" w:type="dxa"/>
            <w:tcBorders>
              <w:top w:val="single" w:sz="4" w:space="0" w:color="auto"/>
            </w:tcBorders>
          </w:tcPr>
          <w:p w:rsidR="00EC7B5F" w:rsidRPr="00EC7B5F" w:rsidRDefault="00EC7B5F" w:rsidP="00C17E21">
            <w:pPr>
              <w:pStyle w:val="TableParagraph"/>
              <w:spacing w:before="7"/>
              <w:rPr>
                <w:rFonts w:ascii="Times New Roman" w:hAnsi="Times New Roman"/>
                <w:sz w:val="32"/>
              </w:rPr>
            </w:pPr>
          </w:p>
          <w:p w:rsidR="00EC7B5F" w:rsidRPr="00EC7B5F" w:rsidRDefault="00EC7B5F" w:rsidP="00C17E21">
            <w:pPr>
              <w:pStyle w:val="TableParagraph"/>
              <w:ind w:left="307"/>
              <w:rPr>
                <w:rFonts w:ascii="Times New Roman" w:hAnsi="Times New Roman"/>
              </w:rPr>
            </w:pPr>
            <w:r w:rsidRPr="00EC7B5F">
              <w:rPr>
                <w:rFonts w:ascii="Times New Roman" w:hAnsi="Times New Roman"/>
              </w:rPr>
              <w:t>V-X вв. н.</w:t>
            </w:r>
            <w:r>
              <w:rPr>
                <w:rFonts w:ascii="Times New Roman" w:hAnsi="Times New Roman"/>
                <w:lang w:val="ru-RU"/>
              </w:rPr>
              <w:t xml:space="preserve"> </w:t>
            </w:r>
            <w:r w:rsidRPr="00EC7B5F">
              <w:rPr>
                <w:rFonts w:ascii="Times New Roman" w:hAnsi="Times New Roman"/>
              </w:rPr>
              <w:t>э.</w:t>
            </w:r>
          </w:p>
        </w:tc>
        <w:tc>
          <w:tcPr>
            <w:tcW w:w="1984" w:type="dxa"/>
          </w:tcPr>
          <w:p w:rsidR="00EC7B5F" w:rsidRPr="00EC7B5F" w:rsidRDefault="00EC7B5F" w:rsidP="00C17E21">
            <w:pPr>
              <w:pStyle w:val="TableParagraph"/>
              <w:spacing w:before="7"/>
              <w:rPr>
                <w:rFonts w:ascii="Times New Roman" w:hAnsi="Times New Roman"/>
                <w:sz w:val="21"/>
              </w:rPr>
            </w:pPr>
          </w:p>
          <w:p w:rsidR="00EC7B5F" w:rsidRPr="00EC7B5F" w:rsidRDefault="00EC7B5F" w:rsidP="00C17E21">
            <w:pPr>
              <w:pStyle w:val="TableParagraph"/>
              <w:ind w:left="644" w:right="159" w:hanging="457"/>
              <w:rPr>
                <w:rFonts w:ascii="Times New Roman" w:hAnsi="Times New Roman"/>
              </w:rPr>
            </w:pPr>
            <w:r w:rsidRPr="00EC7B5F">
              <w:rPr>
                <w:rFonts w:ascii="Times New Roman" w:hAnsi="Times New Roman"/>
              </w:rPr>
              <w:t>Усть-Удинский район</w:t>
            </w:r>
          </w:p>
        </w:tc>
        <w:tc>
          <w:tcPr>
            <w:tcW w:w="1560" w:type="dxa"/>
          </w:tcPr>
          <w:p w:rsidR="00EC7B5F" w:rsidRPr="00EC7B5F" w:rsidRDefault="00EC7B5F" w:rsidP="00C17E21">
            <w:pPr>
              <w:pStyle w:val="TableParagraph"/>
              <w:rPr>
                <w:rFonts w:ascii="Times New Roman" w:hAnsi="Times New Roman"/>
                <w:sz w:val="20"/>
              </w:rPr>
            </w:pPr>
          </w:p>
        </w:tc>
        <w:tc>
          <w:tcPr>
            <w:tcW w:w="1984" w:type="dxa"/>
          </w:tcPr>
          <w:p w:rsidR="00EC7B5F" w:rsidRPr="00EC7B5F" w:rsidRDefault="00EC7B5F" w:rsidP="00EC7B5F">
            <w:pPr>
              <w:pStyle w:val="TableParagraph"/>
              <w:ind w:right="163"/>
              <w:jc w:val="both"/>
              <w:rPr>
                <w:rFonts w:ascii="Times New Roman" w:hAnsi="Times New Roman"/>
              </w:rPr>
            </w:pPr>
            <w:r w:rsidRPr="00EC7B5F">
              <w:rPr>
                <w:rFonts w:ascii="Times New Roman" w:hAnsi="Times New Roman"/>
              </w:rPr>
              <w:t>п.1 ст. 17 ФЗ-315</w:t>
            </w:r>
            <w:r>
              <w:rPr>
                <w:rFonts w:ascii="Times New Roman" w:hAnsi="Times New Roman"/>
                <w:lang w:val="ru-RU"/>
              </w:rPr>
              <w:t xml:space="preserve"> </w:t>
            </w:r>
            <w:r w:rsidRPr="00EC7B5F">
              <w:rPr>
                <w:rFonts w:ascii="Times New Roman" w:hAnsi="Times New Roman"/>
              </w:rPr>
              <w:t>от 22.10.2014</w:t>
            </w:r>
            <w:r>
              <w:rPr>
                <w:rFonts w:ascii="Times New Roman" w:hAnsi="Times New Roman"/>
                <w:lang w:val="ru-RU"/>
              </w:rPr>
              <w:t xml:space="preserve"> </w:t>
            </w:r>
          </w:p>
        </w:tc>
      </w:tr>
      <w:tr w:rsidR="00EC7B5F" w:rsidRPr="00EC7B5F" w:rsidTr="00990837">
        <w:trPr>
          <w:trHeight w:val="1011"/>
        </w:trPr>
        <w:tc>
          <w:tcPr>
            <w:tcW w:w="538" w:type="dxa"/>
          </w:tcPr>
          <w:p w:rsidR="00EC7B5F" w:rsidRPr="00EC7B5F" w:rsidRDefault="00EC7B5F" w:rsidP="00C17E21">
            <w:pPr>
              <w:pStyle w:val="TableParagraph"/>
              <w:spacing w:before="7"/>
              <w:rPr>
                <w:rFonts w:ascii="Times New Roman" w:hAnsi="Times New Roman"/>
                <w:sz w:val="32"/>
              </w:rPr>
            </w:pPr>
          </w:p>
          <w:p w:rsidR="00EC7B5F" w:rsidRPr="00EC7B5F" w:rsidRDefault="00EC7B5F" w:rsidP="00C17E21">
            <w:pPr>
              <w:pStyle w:val="TableParagraph"/>
              <w:ind w:left="10"/>
              <w:jc w:val="center"/>
              <w:rPr>
                <w:rFonts w:ascii="Times New Roman" w:hAnsi="Times New Roman"/>
              </w:rPr>
            </w:pPr>
            <w:r w:rsidRPr="00EC7B5F">
              <w:rPr>
                <w:rFonts w:ascii="Times New Roman" w:hAnsi="Times New Roman"/>
              </w:rPr>
              <w:t>2</w:t>
            </w:r>
          </w:p>
        </w:tc>
        <w:tc>
          <w:tcPr>
            <w:tcW w:w="988" w:type="dxa"/>
          </w:tcPr>
          <w:p w:rsidR="00EC7B5F" w:rsidRPr="00EC7B5F" w:rsidRDefault="00EC7B5F" w:rsidP="00C17E21">
            <w:pPr>
              <w:pStyle w:val="TableParagraph"/>
              <w:spacing w:before="7"/>
              <w:rPr>
                <w:rFonts w:ascii="Times New Roman" w:hAnsi="Times New Roman"/>
                <w:sz w:val="32"/>
              </w:rPr>
            </w:pPr>
          </w:p>
          <w:p w:rsidR="00EC7B5F" w:rsidRPr="00EC7B5F" w:rsidRDefault="00EC7B5F" w:rsidP="00C17E21">
            <w:pPr>
              <w:pStyle w:val="TableParagraph"/>
              <w:ind w:left="107"/>
              <w:rPr>
                <w:rFonts w:ascii="Times New Roman" w:hAnsi="Times New Roman"/>
              </w:rPr>
            </w:pPr>
            <w:r w:rsidRPr="00EC7B5F">
              <w:rPr>
                <w:rFonts w:ascii="Times New Roman" w:hAnsi="Times New Roman"/>
              </w:rPr>
              <w:t>35.2.6</w:t>
            </w:r>
          </w:p>
        </w:tc>
        <w:tc>
          <w:tcPr>
            <w:tcW w:w="1338" w:type="dxa"/>
          </w:tcPr>
          <w:p w:rsidR="00EC7B5F" w:rsidRPr="00EC7B5F" w:rsidRDefault="00EC7B5F" w:rsidP="00C17E21">
            <w:pPr>
              <w:pStyle w:val="TableParagraph"/>
              <w:spacing w:before="7"/>
              <w:rPr>
                <w:rFonts w:ascii="Times New Roman" w:hAnsi="Times New Roman"/>
                <w:sz w:val="21"/>
              </w:rPr>
            </w:pPr>
          </w:p>
          <w:p w:rsidR="00EC7B5F" w:rsidRPr="00EC7B5F" w:rsidRDefault="00EC7B5F" w:rsidP="00C17E21">
            <w:pPr>
              <w:pStyle w:val="TableParagraph"/>
              <w:ind w:left="332" w:right="172" w:hanging="131"/>
              <w:rPr>
                <w:rFonts w:ascii="Times New Roman" w:hAnsi="Times New Roman"/>
              </w:rPr>
            </w:pPr>
            <w:r w:rsidRPr="00EC7B5F">
              <w:rPr>
                <w:rFonts w:ascii="Times New Roman" w:hAnsi="Times New Roman"/>
              </w:rPr>
              <w:t>Стоянка Нижняя Хайрюзовка 2</w:t>
            </w:r>
          </w:p>
        </w:tc>
        <w:tc>
          <w:tcPr>
            <w:tcW w:w="1276" w:type="dxa"/>
          </w:tcPr>
          <w:p w:rsidR="00EC7B5F" w:rsidRPr="00EC7B5F" w:rsidRDefault="00EC7B5F" w:rsidP="00C17E21">
            <w:pPr>
              <w:pStyle w:val="TableParagraph"/>
              <w:spacing w:before="7"/>
              <w:rPr>
                <w:rFonts w:ascii="Times New Roman" w:hAnsi="Times New Roman"/>
                <w:sz w:val="32"/>
              </w:rPr>
            </w:pPr>
          </w:p>
          <w:p w:rsidR="00EC7B5F" w:rsidRPr="00EC7B5F" w:rsidRDefault="00EC7B5F" w:rsidP="00C17E21">
            <w:pPr>
              <w:pStyle w:val="TableParagraph"/>
              <w:ind w:right="216"/>
              <w:jc w:val="right"/>
              <w:rPr>
                <w:rFonts w:ascii="Times New Roman" w:hAnsi="Times New Roman"/>
              </w:rPr>
            </w:pPr>
            <w:r w:rsidRPr="00EC7B5F">
              <w:rPr>
                <w:rFonts w:ascii="Times New Roman" w:hAnsi="Times New Roman"/>
              </w:rPr>
              <w:t>X-XV вв. н.</w:t>
            </w:r>
            <w:r>
              <w:rPr>
                <w:rFonts w:ascii="Times New Roman" w:hAnsi="Times New Roman"/>
                <w:lang w:val="ru-RU"/>
              </w:rPr>
              <w:t xml:space="preserve"> </w:t>
            </w:r>
            <w:r w:rsidRPr="00EC7B5F">
              <w:rPr>
                <w:rFonts w:ascii="Times New Roman" w:hAnsi="Times New Roman"/>
              </w:rPr>
              <w:t>э.</w:t>
            </w:r>
          </w:p>
        </w:tc>
        <w:tc>
          <w:tcPr>
            <w:tcW w:w="1984" w:type="dxa"/>
          </w:tcPr>
          <w:p w:rsidR="00EC7B5F" w:rsidRPr="00EC7B5F" w:rsidRDefault="00EC7B5F" w:rsidP="00C17E21">
            <w:pPr>
              <w:pStyle w:val="TableParagraph"/>
              <w:spacing w:before="7"/>
              <w:rPr>
                <w:rFonts w:ascii="Times New Roman" w:hAnsi="Times New Roman"/>
                <w:sz w:val="21"/>
              </w:rPr>
            </w:pPr>
          </w:p>
          <w:p w:rsidR="00EC7B5F" w:rsidRPr="00EC7B5F" w:rsidRDefault="00EC7B5F" w:rsidP="00C17E21">
            <w:pPr>
              <w:pStyle w:val="TableParagraph"/>
              <w:ind w:left="644" w:right="159" w:hanging="457"/>
              <w:rPr>
                <w:rFonts w:ascii="Times New Roman" w:hAnsi="Times New Roman"/>
              </w:rPr>
            </w:pPr>
            <w:r w:rsidRPr="00EC7B5F">
              <w:rPr>
                <w:rFonts w:ascii="Times New Roman" w:hAnsi="Times New Roman"/>
              </w:rPr>
              <w:t>Усть-Удинский район</w:t>
            </w:r>
          </w:p>
        </w:tc>
        <w:tc>
          <w:tcPr>
            <w:tcW w:w="1560" w:type="dxa"/>
          </w:tcPr>
          <w:p w:rsidR="00EC7B5F" w:rsidRPr="00EC7B5F" w:rsidRDefault="00EC7B5F" w:rsidP="00C17E21">
            <w:pPr>
              <w:pStyle w:val="TableParagraph"/>
              <w:rPr>
                <w:rFonts w:ascii="Times New Roman" w:hAnsi="Times New Roman"/>
                <w:sz w:val="20"/>
              </w:rPr>
            </w:pPr>
          </w:p>
        </w:tc>
        <w:tc>
          <w:tcPr>
            <w:tcW w:w="1984" w:type="dxa"/>
          </w:tcPr>
          <w:p w:rsidR="00EC7B5F" w:rsidRPr="00EC7B5F" w:rsidRDefault="00EC7B5F" w:rsidP="00EC7B5F">
            <w:pPr>
              <w:pStyle w:val="TableParagraph"/>
              <w:ind w:right="163"/>
              <w:jc w:val="both"/>
              <w:rPr>
                <w:rFonts w:ascii="Times New Roman" w:hAnsi="Times New Roman"/>
              </w:rPr>
            </w:pPr>
            <w:r w:rsidRPr="00EC7B5F">
              <w:rPr>
                <w:rFonts w:ascii="Times New Roman" w:hAnsi="Times New Roman"/>
              </w:rPr>
              <w:t>п.1 ст. 17 ФЗ-315 от 22.10.2014</w:t>
            </w:r>
          </w:p>
          <w:p w:rsidR="00EC7B5F" w:rsidRPr="00EC7B5F" w:rsidRDefault="00EC7B5F" w:rsidP="00C17E21">
            <w:pPr>
              <w:pStyle w:val="TableParagraph"/>
              <w:spacing w:line="237" w:lineRule="exact"/>
              <w:ind w:left="87" w:right="78"/>
              <w:jc w:val="center"/>
              <w:rPr>
                <w:rFonts w:ascii="Times New Roman" w:hAnsi="Times New Roman"/>
              </w:rPr>
            </w:pPr>
          </w:p>
        </w:tc>
      </w:tr>
      <w:tr w:rsidR="00EC7B5F" w:rsidRPr="00EC7B5F" w:rsidTr="00990837">
        <w:trPr>
          <w:trHeight w:val="1011"/>
        </w:trPr>
        <w:tc>
          <w:tcPr>
            <w:tcW w:w="538" w:type="dxa"/>
          </w:tcPr>
          <w:p w:rsidR="00EC7B5F" w:rsidRPr="00EC7B5F" w:rsidRDefault="00EC7B5F" w:rsidP="00C17E21">
            <w:pPr>
              <w:pStyle w:val="TableParagraph"/>
              <w:spacing w:before="7"/>
              <w:rPr>
                <w:rFonts w:ascii="Times New Roman" w:hAnsi="Times New Roman"/>
                <w:sz w:val="32"/>
              </w:rPr>
            </w:pPr>
          </w:p>
          <w:p w:rsidR="00EC7B5F" w:rsidRPr="00EC7B5F" w:rsidRDefault="00EC7B5F" w:rsidP="00C17E21">
            <w:pPr>
              <w:pStyle w:val="TableParagraph"/>
              <w:ind w:left="10"/>
              <w:jc w:val="center"/>
              <w:rPr>
                <w:rFonts w:ascii="Times New Roman" w:hAnsi="Times New Roman"/>
              </w:rPr>
            </w:pPr>
            <w:r w:rsidRPr="00EC7B5F">
              <w:rPr>
                <w:rFonts w:ascii="Times New Roman" w:hAnsi="Times New Roman"/>
              </w:rPr>
              <w:t>3</w:t>
            </w:r>
          </w:p>
        </w:tc>
        <w:tc>
          <w:tcPr>
            <w:tcW w:w="988" w:type="dxa"/>
          </w:tcPr>
          <w:p w:rsidR="00EC7B5F" w:rsidRPr="00EC7B5F" w:rsidRDefault="00EC7B5F" w:rsidP="00C17E21">
            <w:pPr>
              <w:pStyle w:val="TableParagraph"/>
              <w:spacing w:before="7"/>
              <w:rPr>
                <w:rFonts w:ascii="Times New Roman" w:hAnsi="Times New Roman"/>
                <w:sz w:val="32"/>
              </w:rPr>
            </w:pPr>
          </w:p>
          <w:p w:rsidR="00EC7B5F" w:rsidRPr="00EC7B5F" w:rsidRDefault="00EC7B5F" w:rsidP="00C17E21">
            <w:pPr>
              <w:pStyle w:val="TableParagraph"/>
              <w:ind w:left="107"/>
              <w:rPr>
                <w:rFonts w:ascii="Times New Roman" w:hAnsi="Times New Roman"/>
              </w:rPr>
            </w:pPr>
            <w:r w:rsidRPr="00EC7B5F">
              <w:rPr>
                <w:rFonts w:ascii="Times New Roman" w:hAnsi="Times New Roman"/>
              </w:rPr>
              <w:t>35.2.8</w:t>
            </w:r>
          </w:p>
        </w:tc>
        <w:tc>
          <w:tcPr>
            <w:tcW w:w="1338" w:type="dxa"/>
          </w:tcPr>
          <w:p w:rsidR="00EC7B5F" w:rsidRPr="00EC7B5F" w:rsidRDefault="00EC7B5F" w:rsidP="00C17E21">
            <w:pPr>
              <w:pStyle w:val="TableParagraph"/>
              <w:spacing w:before="122"/>
              <w:ind w:left="137" w:right="125"/>
              <w:jc w:val="center"/>
              <w:rPr>
                <w:rFonts w:ascii="Times New Roman" w:hAnsi="Times New Roman"/>
              </w:rPr>
            </w:pPr>
            <w:r w:rsidRPr="00EC7B5F">
              <w:rPr>
                <w:rFonts w:ascii="Times New Roman" w:hAnsi="Times New Roman"/>
              </w:rPr>
              <w:t>Стоянка Муруйские острова 1</w:t>
            </w:r>
          </w:p>
        </w:tc>
        <w:tc>
          <w:tcPr>
            <w:tcW w:w="1276" w:type="dxa"/>
          </w:tcPr>
          <w:p w:rsidR="00EC7B5F" w:rsidRPr="00EC7B5F" w:rsidRDefault="00EC7B5F" w:rsidP="00C17E21">
            <w:pPr>
              <w:pStyle w:val="TableParagraph"/>
              <w:spacing w:before="7"/>
              <w:rPr>
                <w:rFonts w:ascii="Times New Roman" w:hAnsi="Times New Roman"/>
                <w:sz w:val="21"/>
                <w:lang w:val="ru-RU"/>
              </w:rPr>
            </w:pPr>
          </w:p>
          <w:p w:rsidR="00EC7B5F" w:rsidRPr="00EC7B5F" w:rsidRDefault="00EC7B5F" w:rsidP="00C17E21">
            <w:pPr>
              <w:pStyle w:val="TableParagraph"/>
              <w:ind w:left="109" w:right="100"/>
              <w:jc w:val="center"/>
              <w:rPr>
                <w:rFonts w:ascii="Times New Roman" w:hAnsi="Times New Roman"/>
                <w:lang w:val="ru-RU"/>
              </w:rPr>
            </w:pPr>
            <w:r w:rsidRPr="00EC7B5F">
              <w:rPr>
                <w:rFonts w:ascii="Times New Roman" w:hAnsi="Times New Roman"/>
              </w:rPr>
              <w:t>V</w:t>
            </w:r>
            <w:r w:rsidRPr="00EC7B5F">
              <w:rPr>
                <w:rFonts w:ascii="Times New Roman" w:hAnsi="Times New Roman"/>
                <w:lang w:val="ru-RU"/>
              </w:rPr>
              <w:t xml:space="preserve"> тыс. до н.э. -</w:t>
            </w:r>
          </w:p>
          <w:p w:rsidR="00EC7B5F" w:rsidRPr="00EC7B5F" w:rsidRDefault="00EC7B5F" w:rsidP="00C17E21">
            <w:pPr>
              <w:pStyle w:val="TableParagraph"/>
              <w:ind w:left="109" w:right="100"/>
              <w:jc w:val="center"/>
              <w:rPr>
                <w:rFonts w:ascii="Times New Roman" w:hAnsi="Times New Roman"/>
                <w:lang w:val="ru-RU"/>
              </w:rPr>
            </w:pPr>
            <w:r w:rsidRPr="00EC7B5F">
              <w:rPr>
                <w:rFonts w:ascii="Times New Roman" w:hAnsi="Times New Roman"/>
                <w:lang w:val="ru-RU"/>
              </w:rPr>
              <w:t>1 тыс. н.</w:t>
            </w:r>
            <w:r>
              <w:rPr>
                <w:rFonts w:ascii="Times New Roman" w:hAnsi="Times New Roman"/>
                <w:lang w:val="ru-RU"/>
              </w:rPr>
              <w:t xml:space="preserve"> </w:t>
            </w:r>
            <w:r w:rsidRPr="00EC7B5F">
              <w:rPr>
                <w:rFonts w:ascii="Times New Roman" w:hAnsi="Times New Roman"/>
                <w:lang w:val="ru-RU"/>
              </w:rPr>
              <w:t>э.</w:t>
            </w:r>
          </w:p>
        </w:tc>
        <w:tc>
          <w:tcPr>
            <w:tcW w:w="1984" w:type="dxa"/>
          </w:tcPr>
          <w:p w:rsidR="00EC7B5F" w:rsidRPr="00EC7B5F" w:rsidRDefault="00EC7B5F" w:rsidP="00C17E21">
            <w:pPr>
              <w:pStyle w:val="TableParagraph"/>
              <w:spacing w:before="7"/>
              <w:rPr>
                <w:rFonts w:ascii="Times New Roman" w:hAnsi="Times New Roman"/>
                <w:sz w:val="21"/>
                <w:lang w:val="ru-RU"/>
              </w:rPr>
            </w:pPr>
          </w:p>
          <w:p w:rsidR="00EC7B5F" w:rsidRPr="00EC7B5F" w:rsidRDefault="00EC7B5F" w:rsidP="00C17E21">
            <w:pPr>
              <w:pStyle w:val="TableParagraph"/>
              <w:ind w:left="644" w:right="159" w:hanging="457"/>
              <w:rPr>
                <w:rFonts w:ascii="Times New Roman" w:hAnsi="Times New Roman"/>
              </w:rPr>
            </w:pPr>
            <w:r w:rsidRPr="00EC7B5F">
              <w:rPr>
                <w:rFonts w:ascii="Times New Roman" w:hAnsi="Times New Roman"/>
              </w:rPr>
              <w:t>Усть-Удинский район</w:t>
            </w:r>
          </w:p>
        </w:tc>
        <w:tc>
          <w:tcPr>
            <w:tcW w:w="1560" w:type="dxa"/>
          </w:tcPr>
          <w:p w:rsidR="00EC7B5F" w:rsidRPr="00EC7B5F" w:rsidRDefault="00EC7B5F" w:rsidP="00C17E21">
            <w:pPr>
              <w:pStyle w:val="TableParagraph"/>
              <w:rPr>
                <w:rFonts w:ascii="Times New Roman" w:hAnsi="Times New Roman"/>
                <w:sz w:val="20"/>
              </w:rPr>
            </w:pPr>
          </w:p>
        </w:tc>
        <w:tc>
          <w:tcPr>
            <w:tcW w:w="1984" w:type="dxa"/>
          </w:tcPr>
          <w:p w:rsidR="00EC7B5F" w:rsidRPr="00EC7B5F" w:rsidRDefault="00EC7B5F" w:rsidP="00EC7B5F">
            <w:pPr>
              <w:pStyle w:val="TableParagraph"/>
              <w:ind w:right="163"/>
              <w:jc w:val="both"/>
              <w:rPr>
                <w:rFonts w:ascii="Times New Roman" w:hAnsi="Times New Roman"/>
              </w:rPr>
            </w:pPr>
            <w:r w:rsidRPr="00EC7B5F">
              <w:rPr>
                <w:rFonts w:ascii="Times New Roman" w:hAnsi="Times New Roman"/>
              </w:rPr>
              <w:t>п.1 ст. 17 ФЗ-315 от 22.10.2014</w:t>
            </w:r>
          </w:p>
          <w:p w:rsidR="00EC7B5F" w:rsidRPr="00EC7B5F" w:rsidRDefault="00EC7B5F" w:rsidP="00C17E21">
            <w:pPr>
              <w:pStyle w:val="TableParagraph"/>
              <w:spacing w:line="237" w:lineRule="exact"/>
              <w:ind w:left="87" w:right="78"/>
              <w:jc w:val="center"/>
              <w:rPr>
                <w:rFonts w:ascii="Times New Roman" w:hAnsi="Times New Roman"/>
              </w:rPr>
            </w:pPr>
          </w:p>
        </w:tc>
      </w:tr>
      <w:tr w:rsidR="00EC7B5F" w:rsidRPr="00EC7B5F" w:rsidTr="00990837">
        <w:trPr>
          <w:trHeight w:val="1011"/>
        </w:trPr>
        <w:tc>
          <w:tcPr>
            <w:tcW w:w="538" w:type="dxa"/>
          </w:tcPr>
          <w:p w:rsidR="00EC7B5F" w:rsidRPr="00EC7B5F" w:rsidRDefault="00EC7B5F" w:rsidP="00C17E21">
            <w:pPr>
              <w:pStyle w:val="TableParagraph"/>
              <w:spacing w:before="7"/>
              <w:rPr>
                <w:rFonts w:ascii="Times New Roman" w:hAnsi="Times New Roman"/>
                <w:sz w:val="32"/>
              </w:rPr>
            </w:pPr>
          </w:p>
          <w:p w:rsidR="00EC7B5F" w:rsidRPr="00EC7B5F" w:rsidRDefault="00EC7B5F" w:rsidP="00C17E21">
            <w:pPr>
              <w:pStyle w:val="TableParagraph"/>
              <w:ind w:left="10"/>
              <w:jc w:val="center"/>
              <w:rPr>
                <w:rFonts w:ascii="Times New Roman" w:hAnsi="Times New Roman"/>
              </w:rPr>
            </w:pPr>
            <w:r w:rsidRPr="00EC7B5F">
              <w:rPr>
                <w:rFonts w:ascii="Times New Roman" w:hAnsi="Times New Roman"/>
              </w:rPr>
              <w:t>4</w:t>
            </w:r>
          </w:p>
        </w:tc>
        <w:tc>
          <w:tcPr>
            <w:tcW w:w="988" w:type="dxa"/>
          </w:tcPr>
          <w:p w:rsidR="00EC7B5F" w:rsidRPr="00EC7B5F" w:rsidRDefault="00EC7B5F" w:rsidP="00C17E21">
            <w:pPr>
              <w:pStyle w:val="TableParagraph"/>
              <w:spacing w:before="7"/>
              <w:rPr>
                <w:rFonts w:ascii="Times New Roman" w:hAnsi="Times New Roman"/>
                <w:sz w:val="32"/>
              </w:rPr>
            </w:pPr>
          </w:p>
          <w:p w:rsidR="00EC7B5F" w:rsidRPr="00EC7B5F" w:rsidRDefault="00EC7B5F" w:rsidP="00C17E21">
            <w:pPr>
              <w:pStyle w:val="TableParagraph"/>
              <w:ind w:left="107"/>
              <w:rPr>
                <w:rFonts w:ascii="Times New Roman" w:hAnsi="Times New Roman"/>
              </w:rPr>
            </w:pPr>
            <w:r w:rsidRPr="00EC7B5F">
              <w:rPr>
                <w:rFonts w:ascii="Times New Roman" w:hAnsi="Times New Roman"/>
              </w:rPr>
              <w:t>35.2.9</w:t>
            </w:r>
          </w:p>
        </w:tc>
        <w:tc>
          <w:tcPr>
            <w:tcW w:w="1338" w:type="dxa"/>
          </w:tcPr>
          <w:p w:rsidR="00EC7B5F" w:rsidRPr="00EC7B5F" w:rsidRDefault="00EC7B5F" w:rsidP="00C17E21">
            <w:pPr>
              <w:pStyle w:val="TableParagraph"/>
              <w:spacing w:before="122"/>
              <w:ind w:left="137" w:right="125"/>
              <w:jc w:val="center"/>
              <w:rPr>
                <w:rFonts w:ascii="Times New Roman" w:hAnsi="Times New Roman"/>
              </w:rPr>
            </w:pPr>
            <w:r w:rsidRPr="00EC7B5F">
              <w:rPr>
                <w:rFonts w:ascii="Times New Roman" w:hAnsi="Times New Roman"/>
              </w:rPr>
              <w:t>Стоянка Муруйские острова 2</w:t>
            </w:r>
          </w:p>
        </w:tc>
        <w:tc>
          <w:tcPr>
            <w:tcW w:w="1276" w:type="dxa"/>
          </w:tcPr>
          <w:p w:rsidR="00EC7B5F" w:rsidRPr="00EC7B5F" w:rsidRDefault="00EC7B5F" w:rsidP="00C17E21">
            <w:pPr>
              <w:pStyle w:val="TableParagraph"/>
              <w:spacing w:before="7"/>
              <w:rPr>
                <w:rFonts w:ascii="Times New Roman" w:hAnsi="Times New Roman"/>
                <w:sz w:val="32"/>
              </w:rPr>
            </w:pPr>
          </w:p>
          <w:p w:rsidR="00EC7B5F" w:rsidRPr="00EC7B5F" w:rsidRDefault="00EC7B5F" w:rsidP="00C17E21">
            <w:pPr>
              <w:pStyle w:val="TableParagraph"/>
              <w:ind w:left="307"/>
              <w:rPr>
                <w:rFonts w:ascii="Times New Roman" w:hAnsi="Times New Roman"/>
              </w:rPr>
            </w:pPr>
            <w:r w:rsidRPr="00EC7B5F">
              <w:rPr>
                <w:rFonts w:ascii="Times New Roman" w:hAnsi="Times New Roman"/>
              </w:rPr>
              <w:t>V-X вв. н.</w:t>
            </w:r>
            <w:r>
              <w:rPr>
                <w:rFonts w:ascii="Times New Roman" w:hAnsi="Times New Roman"/>
                <w:lang w:val="ru-RU"/>
              </w:rPr>
              <w:t xml:space="preserve"> </w:t>
            </w:r>
            <w:r w:rsidRPr="00EC7B5F">
              <w:rPr>
                <w:rFonts w:ascii="Times New Roman" w:hAnsi="Times New Roman"/>
              </w:rPr>
              <w:t>э.</w:t>
            </w:r>
          </w:p>
        </w:tc>
        <w:tc>
          <w:tcPr>
            <w:tcW w:w="1984" w:type="dxa"/>
          </w:tcPr>
          <w:p w:rsidR="00EC7B5F" w:rsidRPr="00EC7B5F" w:rsidRDefault="00EC7B5F" w:rsidP="00C17E21">
            <w:pPr>
              <w:pStyle w:val="TableParagraph"/>
              <w:spacing w:before="7"/>
              <w:rPr>
                <w:rFonts w:ascii="Times New Roman" w:hAnsi="Times New Roman"/>
                <w:sz w:val="21"/>
              </w:rPr>
            </w:pPr>
          </w:p>
          <w:p w:rsidR="00EC7B5F" w:rsidRPr="00EC7B5F" w:rsidRDefault="00EC7B5F" w:rsidP="00C17E21">
            <w:pPr>
              <w:pStyle w:val="TableParagraph"/>
              <w:ind w:left="644" w:right="159" w:hanging="457"/>
              <w:rPr>
                <w:rFonts w:ascii="Times New Roman" w:hAnsi="Times New Roman"/>
              </w:rPr>
            </w:pPr>
            <w:r w:rsidRPr="00EC7B5F">
              <w:rPr>
                <w:rFonts w:ascii="Times New Roman" w:hAnsi="Times New Roman"/>
              </w:rPr>
              <w:t>Усть-Удинский район</w:t>
            </w:r>
          </w:p>
        </w:tc>
        <w:tc>
          <w:tcPr>
            <w:tcW w:w="1560" w:type="dxa"/>
          </w:tcPr>
          <w:p w:rsidR="00EC7B5F" w:rsidRPr="00EC7B5F" w:rsidRDefault="00EC7B5F" w:rsidP="00C17E21">
            <w:pPr>
              <w:pStyle w:val="TableParagraph"/>
              <w:rPr>
                <w:rFonts w:ascii="Times New Roman" w:hAnsi="Times New Roman"/>
                <w:sz w:val="20"/>
              </w:rPr>
            </w:pPr>
          </w:p>
        </w:tc>
        <w:tc>
          <w:tcPr>
            <w:tcW w:w="1984" w:type="dxa"/>
          </w:tcPr>
          <w:p w:rsidR="00EC7B5F" w:rsidRPr="00EC7B5F" w:rsidRDefault="00EC7B5F" w:rsidP="00F064F3">
            <w:pPr>
              <w:pStyle w:val="TableParagraph"/>
              <w:ind w:right="163"/>
              <w:jc w:val="both"/>
              <w:rPr>
                <w:rFonts w:ascii="Times New Roman" w:hAnsi="Times New Roman"/>
              </w:rPr>
            </w:pPr>
            <w:r w:rsidRPr="00EC7B5F">
              <w:rPr>
                <w:rFonts w:ascii="Times New Roman" w:hAnsi="Times New Roman"/>
              </w:rPr>
              <w:t>п.1 ст. 17 ФЗ-315 от 22.10.2014</w:t>
            </w:r>
          </w:p>
          <w:p w:rsidR="00EC7B5F" w:rsidRPr="00EC7B5F" w:rsidRDefault="00EC7B5F" w:rsidP="00C17E21">
            <w:pPr>
              <w:pStyle w:val="TableParagraph"/>
              <w:spacing w:line="237" w:lineRule="exact"/>
              <w:ind w:left="87" w:right="78"/>
              <w:jc w:val="center"/>
              <w:rPr>
                <w:rFonts w:ascii="Times New Roman" w:hAnsi="Times New Roman"/>
              </w:rPr>
            </w:pPr>
          </w:p>
        </w:tc>
      </w:tr>
      <w:tr w:rsidR="00EC7B5F" w:rsidRPr="00EC7B5F" w:rsidTr="00990837">
        <w:trPr>
          <w:trHeight w:val="1011"/>
        </w:trPr>
        <w:tc>
          <w:tcPr>
            <w:tcW w:w="538" w:type="dxa"/>
          </w:tcPr>
          <w:p w:rsidR="00EC7B5F" w:rsidRPr="00EC7B5F" w:rsidRDefault="00EC7B5F" w:rsidP="00C17E21">
            <w:pPr>
              <w:pStyle w:val="TableParagraph"/>
              <w:spacing w:before="7"/>
              <w:rPr>
                <w:rFonts w:ascii="Times New Roman" w:hAnsi="Times New Roman"/>
                <w:sz w:val="32"/>
              </w:rPr>
            </w:pPr>
          </w:p>
          <w:p w:rsidR="00EC7B5F" w:rsidRPr="00EC7B5F" w:rsidRDefault="00EC7B5F" w:rsidP="00C17E21">
            <w:pPr>
              <w:pStyle w:val="TableParagraph"/>
              <w:ind w:left="10"/>
              <w:jc w:val="center"/>
              <w:rPr>
                <w:rFonts w:ascii="Times New Roman" w:hAnsi="Times New Roman"/>
              </w:rPr>
            </w:pPr>
            <w:r w:rsidRPr="00EC7B5F">
              <w:rPr>
                <w:rFonts w:ascii="Times New Roman" w:hAnsi="Times New Roman"/>
              </w:rPr>
              <w:t>5</w:t>
            </w:r>
          </w:p>
        </w:tc>
        <w:tc>
          <w:tcPr>
            <w:tcW w:w="988" w:type="dxa"/>
          </w:tcPr>
          <w:p w:rsidR="00EC7B5F" w:rsidRPr="00EC7B5F" w:rsidRDefault="00EC7B5F" w:rsidP="00C17E21">
            <w:pPr>
              <w:pStyle w:val="TableParagraph"/>
              <w:spacing w:before="7"/>
              <w:rPr>
                <w:rFonts w:ascii="Times New Roman" w:hAnsi="Times New Roman"/>
                <w:sz w:val="32"/>
              </w:rPr>
            </w:pPr>
          </w:p>
          <w:p w:rsidR="00EC7B5F" w:rsidRPr="00EC7B5F" w:rsidRDefault="00EC7B5F" w:rsidP="00C17E21">
            <w:pPr>
              <w:pStyle w:val="TableParagraph"/>
              <w:ind w:left="107"/>
              <w:rPr>
                <w:rFonts w:ascii="Times New Roman" w:hAnsi="Times New Roman"/>
              </w:rPr>
            </w:pPr>
            <w:r w:rsidRPr="00EC7B5F">
              <w:rPr>
                <w:rFonts w:ascii="Times New Roman" w:hAnsi="Times New Roman"/>
              </w:rPr>
              <w:t>35.2.10</w:t>
            </w:r>
          </w:p>
        </w:tc>
        <w:tc>
          <w:tcPr>
            <w:tcW w:w="1338" w:type="dxa"/>
          </w:tcPr>
          <w:p w:rsidR="00EC7B5F" w:rsidRPr="00EC7B5F" w:rsidRDefault="00EC7B5F" w:rsidP="00C17E21">
            <w:pPr>
              <w:pStyle w:val="TableParagraph"/>
              <w:spacing w:before="122"/>
              <w:ind w:left="137" w:right="125"/>
              <w:jc w:val="center"/>
              <w:rPr>
                <w:rFonts w:ascii="Times New Roman" w:hAnsi="Times New Roman"/>
              </w:rPr>
            </w:pPr>
            <w:r w:rsidRPr="00EC7B5F">
              <w:rPr>
                <w:rFonts w:ascii="Times New Roman" w:hAnsi="Times New Roman"/>
              </w:rPr>
              <w:t>Стоянка Муруйские острова 3</w:t>
            </w:r>
          </w:p>
        </w:tc>
        <w:tc>
          <w:tcPr>
            <w:tcW w:w="1276" w:type="dxa"/>
          </w:tcPr>
          <w:p w:rsidR="00EC7B5F" w:rsidRPr="00EC7B5F" w:rsidRDefault="00EC7B5F" w:rsidP="00C17E21">
            <w:pPr>
              <w:pStyle w:val="TableParagraph"/>
              <w:spacing w:before="7"/>
              <w:rPr>
                <w:rFonts w:ascii="Times New Roman" w:hAnsi="Times New Roman"/>
                <w:sz w:val="32"/>
              </w:rPr>
            </w:pPr>
          </w:p>
          <w:p w:rsidR="00EC7B5F" w:rsidRPr="00EC7B5F" w:rsidRDefault="00EC7B5F" w:rsidP="00C17E21">
            <w:pPr>
              <w:pStyle w:val="TableParagraph"/>
              <w:ind w:right="161"/>
              <w:jc w:val="right"/>
              <w:rPr>
                <w:rFonts w:ascii="Times New Roman" w:hAnsi="Times New Roman"/>
              </w:rPr>
            </w:pPr>
            <w:r w:rsidRPr="00EC7B5F">
              <w:rPr>
                <w:rFonts w:ascii="Times New Roman" w:hAnsi="Times New Roman"/>
              </w:rPr>
              <w:t>X-X1V вв. н.</w:t>
            </w:r>
            <w:r>
              <w:rPr>
                <w:rFonts w:ascii="Times New Roman" w:hAnsi="Times New Roman"/>
                <w:lang w:val="ru-RU"/>
              </w:rPr>
              <w:t xml:space="preserve"> </w:t>
            </w:r>
            <w:r w:rsidRPr="00EC7B5F">
              <w:rPr>
                <w:rFonts w:ascii="Times New Roman" w:hAnsi="Times New Roman"/>
              </w:rPr>
              <w:t>э.</w:t>
            </w:r>
          </w:p>
        </w:tc>
        <w:tc>
          <w:tcPr>
            <w:tcW w:w="1984" w:type="dxa"/>
          </w:tcPr>
          <w:p w:rsidR="00EC7B5F" w:rsidRPr="00EC7B5F" w:rsidRDefault="00EC7B5F" w:rsidP="00C17E21">
            <w:pPr>
              <w:pStyle w:val="TableParagraph"/>
              <w:spacing w:before="7"/>
              <w:rPr>
                <w:rFonts w:ascii="Times New Roman" w:hAnsi="Times New Roman"/>
                <w:sz w:val="21"/>
              </w:rPr>
            </w:pPr>
          </w:p>
          <w:p w:rsidR="00EC7B5F" w:rsidRPr="00EC7B5F" w:rsidRDefault="00EC7B5F" w:rsidP="00C17E21">
            <w:pPr>
              <w:pStyle w:val="TableParagraph"/>
              <w:ind w:left="644" w:right="159" w:hanging="457"/>
              <w:rPr>
                <w:rFonts w:ascii="Times New Roman" w:hAnsi="Times New Roman"/>
              </w:rPr>
            </w:pPr>
            <w:r w:rsidRPr="00EC7B5F">
              <w:rPr>
                <w:rFonts w:ascii="Times New Roman" w:hAnsi="Times New Roman"/>
              </w:rPr>
              <w:t>Усть-Удинский район</w:t>
            </w:r>
          </w:p>
        </w:tc>
        <w:tc>
          <w:tcPr>
            <w:tcW w:w="1560" w:type="dxa"/>
          </w:tcPr>
          <w:p w:rsidR="00EC7B5F" w:rsidRPr="00EC7B5F" w:rsidRDefault="00EC7B5F" w:rsidP="00C17E21">
            <w:pPr>
              <w:pStyle w:val="TableParagraph"/>
              <w:rPr>
                <w:rFonts w:ascii="Times New Roman" w:hAnsi="Times New Roman"/>
                <w:sz w:val="20"/>
              </w:rPr>
            </w:pPr>
          </w:p>
        </w:tc>
        <w:tc>
          <w:tcPr>
            <w:tcW w:w="1984" w:type="dxa"/>
          </w:tcPr>
          <w:p w:rsidR="00EC7B5F" w:rsidRPr="00EC7B5F" w:rsidRDefault="00EC7B5F" w:rsidP="00F064F3">
            <w:pPr>
              <w:pStyle w:val="TableParagraph"/>
              <w:ind w:right="163"/>
              <w:jc w:val="both"/>
              <w:rPr>
                <w:rFonts w:ascii="Times New Roman" w:hAnsi="Times New Roman"/>
              </w:rPr>
            </w:pPr>
            <w:r w:rsidRPr="00EC7B5F">
              <w:rPr>
                <w:rFonts w:ascii="Times New Roman" w:hAnsi="Times New Roman"/>
              </w:rPr>
              <w:t>п.1 ст. 17 ФЗ-315 от 22.10.2014</w:t>
            </w:r>
          </w:p>
          <w:p w:rsidR="00EC7B5F" w:rsidRPr="00EC7B5F" w:rsidRDefault="00EC7B5F" w:rsidP="00C17E21">
            <w:pPr>
              <w:pStyle w:val="TableParagraph"/>
              <w:spacing w:line="237" w:lineRule="exact"/>
              <w:ind w:left="87" w:right="78"/>
              <w:jc w:val="center"/>
              <w:rPr>
                <w:rFonts w:ascii="Times New Roman" w:hAnsi="Times New Roman"/>
              </w:rPr>
            </w:pPr>
          </w:p>
        </w:tc>
      </w:tr>
      <w:tr w:rsidR="00EC7B5F" w:rsidRPr="00EC7B5F" w:rsidTr="00990837">
        <w:trPr>
          <w:trHeight w:val="1011"/>
        </w:trPr>
        <w:tc>
          <w:tcPr>
            <w:tcW w:w="538" w:type="dxa"/>
          </w:tcPr>
          <w:p w:rsidR="00EC7B5F" w:rsidRPr="00EC7B5F" w:rsidRDefault="00EC7B5F" w:rsidP="00C17E21">
            <w:pPr>
              <w:pStyle w:val="TableParagraph"/>
              <w:spacing w:before="7"/>
              <w:rPr>
                <w:rFonts w:ascii="Times New Roman" w:hAnsi="Times New Roman"/>
                <w:sz w:val="32"/>
              </w:rPr>
            </w:pPr>
          </w:p>
          <w:p w:rsidR="00EC7B5F" w:rsidRPr="00EC7B5F" w:rsidRDefault="00EC7B5F" w:rsidP="00C17E21">
            <w:pPr>
              <w:pStyle w:val="TableParagraph"/>
              <w:ind w:left="10"/>
              <w:jc w:val="center"/>
              <w:rPr>
                <w:rFonts w:ascii="Times New Roman" w:hAnsi="Times New Roman"/>
              </w:rPr>
            </w:pPr>
            <w:r w:rsidRPr="00EC7B5F">
              <w:rPr>
                <w:rFonts w:ascii="Times New Roman" w:hAnsi="Times New Roman"/>
              </w:rPr>
              <w:t>6</w:t>
            </w:r>
          </w:p>
        </w:tc>
        <w:tc>
          <w:tcPr>
            <w:tcW w:w="988" w:type="dxa"/>
          </w:tcPr>
          <w:p w:rsidR="00EC7B5F" w:rsidRPr="00EC7B5F" w:rsidRDefault="00EC7B5F" w:rsidP="00C17E21">
            <w:pPr>
              <w:pStyle w:val="TableParagraph"/>
              <w:spacing w:before="7"/>
              <w:rPr>
                <w:rFonts w:ascii="Times New Roman" w:hAnsi="Times New Roman"/>
                <w:sz w:val="32"/>
              </w:rPr>
            </w:pPr>
          </w:p>
          <w:p w:rsidR="00EC7B5F" w:rsidRPr="00EC7B5F" w:rsidRDefault="00EC7B5F" w:rsidP="00C17E21">
            <w:pPr>
              <w:pStyle w:val="TableParagraph"/>
              <w:ind w:left="107"/>
              <w:rPr>
                <w:rFonts w:ascii="Times New Roman" w:hAnsi="Times New Roman"/>
              </w:rPr>
            </w:pPr>
            <w:r w:rsidRPr="00EC7B5F">
              <w:rPr>
                <w:rFonts w:ascii="Times New Roman" w:hAnsi="Times New Roman"/>
              </w:rPr>
              <w:t>35.2.11</w:t>
            </w:r>
          </w:p>
        </w:tc>
        <w:tc>
          <w:tcPr>
            <w:tcW w:w="1338" w:type="dxa"/>
          </w:tcPr>
          <w:p w:rsidR="00EC7B5F" w:rsidRPr="00EC7B5F" w:rsidRDefault="00EC7B5F" w:rsidP="00C17E21">
            <w:pPr>
              <w:pStyle w:val="TableParagraph"/>
              <w:spacing w:before="122"/>
              <w:ind w:left="137" w:right="125"/>
              <w:jc w:val="center"/>
              <w:rPr>
                <w:rFonts w:ascii="Times New Roman" w:hAnsi="Times New Roman"/>
              </w:rPr>
            </w:pPr>
            <w:r w:rsidRPr="00EC7B5F">
              <w:rPr>
                <w:rFonts w:ascii="Times New Roman" w:hAnsi="Times New Roman"/>
              </w:rPr>
              <w:t>Стоянка Муруйские острова 4</w:t>
            </w:r>
          </w:p>
        </w:tc>
        <w:tc>
          <w:tcPr>
            <w:tcW w:w="1276" w:type="dxa"/>
          </w:tcPr>
          <w:p w:rsidR="00EC7B5F" w:rsidRPr="00EC7B5F" w:rsidRDefault="00EC7B5F" w:rsidP="00C17E21">
            <w:pPr>
              <w:pStyle w:val="TableParagraph"/>
              <w:spacing w:before="7"/>
              <w:rPr>
                <w:rFonts w:ascii="Times New Roman" w:hAnsi="Times New Roman"/>
                <w:sz w:val="32"/>
              </w:rPr>
            </w:pPr>
          </w:p>
          <w:p w:rsidR="00EC7B5F" w:rsidRPr="00EC7B5F" w:rsidRDefault="00EC7B5F" w:rsidP="00C17E21">
            <w:pPr>
              <w:pStyle w:val="TableParagraph"/>
              <w:ind w:left="371"/>
              <w:rPr>
                <w:rFonts w:ascii="Times New Roman" w:hAnsi="Times New Roman"/>
              </w:rPr>
            </w:pPr>
            <w:r w:rsidRPr="00EC7B5F">
              <w:rPr>
                <w:rFonts w:ascii="Times New Roman" w:hAnsi="Times New Roman"/>
              </w:rPr>
              <w:t>I тыс.</w:t>
            </w:r>
            <w:r w:rsidRPr="00EC7B5F">
              <w:rPr>
                <w:rFonts w:ascii="Times New Roman" w:hAnsi="Times New Roman"/>
                <w:spacing w:val="53"/>
              </w:rPr>
              <w:t xml:space="preserve"> </w:t>
            </w:r>
            <w:r w:rsidRPr="00EC7B5F">
              <w:rPr>
                <w:rFonts w:ascii="Times New Roman" w:hAnsi="Times New Roman"/>
              </w:rPr>
              <w:t>н.</w:t>
            </w:r>
            <w:r>
              <w:rPr>
                <w:rFonts w:ascii="Times New Roman" w:hAnsi="Times New Roman"/>
                <w:lang w:val="ru-RU"/>
              </w:rPr>
              <w:t xml:space="preserve"> </w:t>
            </w:r>
            <w:r w:rsidRPr="00EC7B5F">
              <w:rPr>
                <w:rFonts w:ascii="Times New Roman" w:hAnsi="Times New Roman"/>
              </w:rPr>
              <w:t>э.</w:t>
            </w:r>
          </w:p>
        </w:tc>
        <w:tc>
          <w:tcPr>
            <w:tcW w:w="1984" w:type="dxa"/>
          </w:tcPr>
          <w:p w:rsidR="00EC7B5F" w:rsidRPr="00EC7B5F" w:rsidRDefault="00EC7B5F" w:rsidP="00C17E21">
            <w:pPr>
              <w:pStyle w:val="TableParagraph"/>
              <w:spacing w:before="7"/>
              <w:rPr>
                <w:rFonts w:ascii="Times New Roman" w:hAnsi="Times New Roman"/>
                <w:sz w:val="21"/>
              </w:rPr>
            </w:pPr>
          </w:p>
          <w:p w:rsidR="00EC7B5F" w:rsidRPr="00EC7B5F" w:rsidRDefault="00EC7B5F" w:rsidP="00C17E21">
            <w:pPr>
              <w:pStyle w:val="TableParagraph"/>
              <w:ind w:left="644" w:right="159" w:hanging="457"/>
              <w:rPr>
                <w:rFonts w:ascii="Times New Roman" w:hAnsi="Times New Roman"/>
              </w:rPr>
            </w:pPr>
            <w:r w:rsidRPr="00EC7B5F">
              <w:rPr>
                <w:rFonts w:ascii="Times New Roman" w:hAnsi="Times New Roman"/>
              </w:rPr>
              <w:t>Усть-Удинский район</w:t>
            </w:r>
          </w:p>
        </w:tc>
        <w:tc>
          <w:tcPr>
            <w:tcW w:w="1560" w:type="dxa"/>
          </w:tcPr>
          <w:p w:rsidR="00EC7B5F" w:rsidRPr="00EC7B5F" w:rsidRDefault="00EC7B5F" w:rsidP="00C17E21">
            <w:pPr>
              <w:pStyle w:val="TableParagraph"/>
              <w:rPr>
                <w:rFonts w:ascii="Times New Roman" w:hAnsi="Times New Roman"/>
                <w:sz w:val="20"/>
              </w:rPr>
            </w:pPr>
          </w:p>
        </w:tc>
        <w:tc>
          <w:tcPr>
            <w:tcW w:w="1984" w:type="dxa"/>
          </w:tcPr>
          <w:p w:rsidR="00EC7B5F" w:rsidRPr="00EC7B5F" w:rsidRDefault="00EC7B5F" w:rsidP="00F064F3">
            <w:pPr>
              <w:pStyle w:val="TableParagraph"/>
              <w:ind w:right="163"/>
              <w:jc w:val="both"/>
              <w:rPr>
                <w:rFonts w:ascii="Times New Roman" w:hAnsi="Times New Roman"/>
              </w:rPr>
            </w:pPr>
            <w:r w:rsidRPr="00EC7B5F">
              <w:rPr>
                <w:rFonts w:ascii="Times New Roman" w:hAnsi="Times New Roman"/>
              </w:rPr>
              <w:t>п.1 ст. 17 ФЗ-315 от 22.10.2014</w:t>
            </w:r>
          </w:p>
          <w:p w:rsidR="00EC7B5F" w:rsidRPr="00EC7B5F" w:rsidRDefault="00EC7B5F" w:rsidP="00C17E21">
            <w:pPr>
              <w:pStyle w:val="TableParagraph"/>
              <w:spacing w:line="237" w:lineRule="exact"/>
              <w:ind w:left="87" w:right="78"/>
              <w:jc w:val="center"/>
              <w:rPr>
                <w:rFonts w:ascii="Times New Roman" w:hAnsi="Times New Roman"/>
              </w:rPr>
            </w:pPr>
          </w:p>
        </w:tc>
      </w:tr>
      <w:tr w:rsidR="00EC7B5F" w:rsidRPr="00EC7B5F" w:rsidTr="00990837">
        <w:trPr>
          <w:trHeight w:val="1195"/>
        </w:trPr>
        <w:tc>
          <w:tcPr>
            <w:tcW w:w="538" w:type="dxa"/>
          </w:tcPr>
          <w:p w:rsidR="00EC7B5F" w:rsidRPr="00EC7B5F" w:rsidRDefault="00EC7B5F" w:rsidP="00C17E21">
            <w:pPr>
              <w:pStyle w:val="TableParagraph"/>
              <w:rPr>
                <w:rFonts w:ascii="Times New Roman" w:hAnsi="Times New Roman"/>
                <w:sz w:val="24"/>
              </w:rPr>
            </w:pPr>
          </w:p>
          <w:p w:rsidR="00EC7B5F" w:rsidRPr="00EC7B5F" w:rsidRDefault="00EC7B5F" w:rsidP="00C17E21">
            <w:pPr>
              <w:pStyle w:val="TableParagraph"/>
              <w:spacing w:before="191"/>
              <w:ind w:left="10"/>
              <w:jc w:val="center"/>
              <w:rPr>
                <w:rFonts w:ascii="Times New Roman" w:hAnsi="Times New Roman"/>
              </w:rPr>
            </w:pPr>
            <w:r w:rsidRPr="00EC7B5F">
              <w:rPr>
                <w:rFonts w:ascii="Times New Roman" w:hAnsi="Times New Roman"/>
              </w:rPr>
              <w:t>7</w:t>
            </w:r>
          </w:p>
        </w:tc>
        <w:tc>
          <w:tcPr>
            <w:tcW w:w="988" w:type="dxa"/>
          </w:tcPr>
          <w:p w:rsidR="00EC7B5F" w:rsidRPr="00EC7B5F" w:rsidRDefault="00EC7B5F" w:rsidP="00C17E21">
            <w:pPr>
              <w:pStyle w:val="TableParagraph"/>
              <w:rPr>
                <w:rFonts w:ascii="Times New Roman" w:hAnsi="Times New Roman"/>
                <w:sz w:val="24"/>
              </w:rPr>
            </w:pPr>
          </w:p>
          <w:p w:rsidR="00EC7B5F" w:rsidRPr="00EC7B5F" w:rsidRDefault="00EC7B5F" w:rsidP="00C17E21">
            <w:pPr>
              <w:pStyle w:val="TableParagraph"/>
              <w:spacing w:before="191"/>
              <w:ind w:left="107"/>
              <w:rPr>
                <w:rFonts w:ascii="Times New Roman" w:hAnsi="Times New Roman"/>
              </w:rPr>
            </w:pPr>
            <w:r w:rsidRPr="00EC7B5F">
              <w:rPr>
                <w:rFonts w:ascii="Times New Roman" w:hAnsi="Times New Roman"/>
              </w:rPr>
              <w:t>35.2.12</w:t>
            </w:r>
          </w:p>
        </w:tc>
        <w:tc>
          <w:tcPr>
            <w:tcW w:w="1338" w:type="dxa"/>
          </w:tcPr>
          <w:p w:rsidR="00EC7B5F" w:rsidRPr="00EC7B5F" w:rsidRDefault="00EC7B5F" w:rsidP="00C17E21">
            <w:pPr>
              <w:pStyle w:val="TableParagraph"/>
              <w:spacing w:before="7"/>
              <w:rPr>
                <w:rFonts w:ascii="Times New Roman" w:hAnsi="Times New Roman"/>
                <w:sz w:val="29"/>
              </w:rPr>
            </w:pPr>
          </w:p>
          <w:p w:rsidR="00EC7B5F" w:rsidRPr="00EC7B5F" w:rsidRDefault="00EC7B5F" w:rsidP="00F064F3">
            <w:pPr>
              <w:pStyle w:val="TableParagraph"/>
              <w:ind w:right="277"/>
              <w:rPr>
                <w:rFonts w:ascii="Times New Roman" w:hAnsi="Times New Roman"/>
              </w:rPr>
            </w:pPr>
            <w:r w:rsidRPr="00EC7B5F">
              <w:rPr>
                <w:rFonts w:ascii="Times New Roman" w:hAnsi="Times New Roman"/>
              </w:rPr>
              <w:t>Стоянка Залив Атовский</w:t>
            </w:r>
            <w:r w:rsidR="00F064F3">
              <w:rPr>
                <w:rFonts w:ascii="Times New Roman" w:hAnsi="Times New Roman"/>
                <w:lang w:val="ru-RU"/>
              </w:rPr>
              <w:t xml:space="preserve"> </w:t>
            </w:r>
            <w:r w:rsidRPr="00EC7B5F">
              <w:rPr>
                <w:rFonts w:ascii="Times New Roman" w:hAnsi="Times New Roman"/>
              </w:rPr>
              <w:t>1</w:t>
            </w:r>
          </w:p>
        </w:tc>
        <w:tc>
          <w:tcPr>
            <w:tcW w:w="1276" w:type="dxa"/>
          </w:tcPr>
          <w:p w:rsidR="00EC7B5F" w:rsidRPr="00EC7B5F" w:rsidRDefault="00EC7B5F" w:rsidP="00C17E21">
            <w:pPr>
              <w:pStyle w:val="TableParagraph"/>
              <w:rPr>
                <w:rFonts w:ascii="Times New Roman" w:hAnsi="Times New Roman"/>
                <w:sz w:val="24"/>
              </w:rPr>
            </w:pPr>
          </w:p>
          <w:p w:rsidR="00EC7B5F" w:rsidRPr="00EC7B5F" w:rsidRDefault="00EC7B5F" w:rsidP="00C17E21">
            <w:pPr>
              <w:pStyle w:val="TableParagraph"/>
              <w:spacing w:before="191"/>
              <w:ind w:right="216"/>
              <w:jc w:val="right"/>
              <w:rPr>
                <w:rFonts w:ascii="Times New Roman" w:hAnsi="Times New Roman"/>
              </w:rPr>
            </w:pPr>
            <w:r w:rsidRPr="00EC7B5F">
              <w:rPr>
                <w:rFonts w:ascii="Times New Roman" w:hAnsi="Times New Roman"/>
              </w:rPr>
              <w:t>X-XV вв. н.</w:t>
            </w:r>
            <w:r>
              <w:rPr>
                <w:rFonts w:ascii="Times New Roman" w:hAnsi="Times New Roman"/>
                <w:lang w:val="ru-RU"/>
              </w:rPr>
              <w:t xml:space="preserve"> </w:t>
            </w:r>
            <w:r w:rsidRPr="00EC7B5F">
              <w:rPr>
                <w:rFonts w:ascii="Times New Roman" w:hAnsi="Times New Roman"/>
              </w:rPr>
              <w:t>э.</w:t>
            </w:r>
          </w:p>
        </w:tc>
        <w:tc>
          <w:tcPr>
            <w:tcW w:w="1984" w:type="dxa"/>
          </w:tcPr>
          <w:p w:rsidR="00EC7B5F" w:rsidRPr="00EC7B5F" w:rsidRDefault="00EC7B5F" w:rsidP="00C17E21">
            <w:pPr>
              <w:pStyle w:val="TableParagraph"/>
              <w:spacing w:before="7"/>
              <w:rPr>
                <w:rFonts w:ascii="Times New Roman" w:hAnsi="Times New Roman"/>
                <w:sz w:val="29"/>
              </w:rPr>
            </w:pPr>
          </w:p>
          <w:p w:rsidR="00EC7B5F" w:rsidRPr="00EC7B5F" w:rsidRDefault="00EC7B5F" w:rsidP="00C17E21">
            <w:pPr>
              <w:pStyle w:val="TableParagraph"/>
              <w:ind w:left="644" w:right="159" w:hanging="457"/>
              <w:rPr>
                <w:rFonts w:ascii="Times New Roman" w:hAnsi="Times New Roman"/>
              </w:rPr>
            </w:pPr>
            <w:r w:rsidRPr="00EC7B5F">
              <w:rPr>
                <w:rFonts w:ascii="Times New Roman" w:hAnsi="Times New Roman"/>
              </w:rPr>
              <w:t>Усть-Удинский район</w:t>
            </w:r>
          </w:p>
        </w:tc>
        <w:tc>
          <w:tcPr>
            <w:tcW w:w="1560" w:type="dxa"/>
          </w:tcPr>
          <w:p w:rsidR="00EC7B5F" w:rsidRPr="00EC7B5F" w:rsidRDefault="00EC7B5F" w:rsidP="00C17E21">
            <w:pPr>
              <w:pStyle w:val="TableParagraph"/>
              <w:rPr>
                <w:rFonts w:ascii="Times New Roman" w:hAnsi="Times New Roman"/>
                <w:sz w:val="20"/>
              </w:rPr>
            </w:pPr>
          </w:p>
        </w:tc>
        <w:tc>
          <w:tcPr>
            <w:tcW w:w="1984" w:type="dxa"/>
          </w:tcPr>
          <w:p w:rsidR="00EC7B5F" w:rsidRPr="00EC7B5F" w:rsidRDefault="00EC7B5F" w:rsidP="00F064F3">
            <w:pPr>
              <w:pStyle w:val="TableParagraph"/>
              <w:spacing w:before="88"/>
              <w:ind w:right="163"/>
              <w:jc w:val="both"/>
              <w:rPr>
                <w:rFonts w:ascii="Times New Roman" w:hAnsi="Times New Roman"/>
              </w:rPr>
            </w:pPr>
            <w:r w:rsidRPr="00EC7B5F">
              <w:rPr>
                <w:rFonts w:ascii="Times New Roman" w:hAnsi="Times New Roman"/>
              </w:rPr>
              <w:t>п.1 ст. 17 ФЗ-315 от 22.10.2014</w:t>
            </w:r>
          </w:p>
          <w:p w:rsidR="00EC7B5F" w:rsidRPr="00EC7B5F" w:rsidRDefault="00EC7B5F" w:rsidP="00C17E21">
            <w:pPr>
              <w:pStyle w:val="TableParagraph"/>
              <w:ind w:left="87" w:right="78"/>
              <w:jc w:val="center"/>
              <w:rPr>
                <w:rFonts w:ascii="Times New Roman" w:hAnsi="Times New Roman"/>
              </w:rPr>
            </w:pPr>
          </w:p>
        </w:tc>
      </w:tr>
    </w:tbl>
    <w:p w:rsidR="00EC7B5F" w:rsidRDefault="00EC7B5F" w:rsidP="00EC7B5F">
      <w:pPr>
        <w:jc w:val="center"/>
        <w:sectPr w:rsidR="00EC7B5F" w:rsidSect="00B27DF3">
          <w:pgSz w:w="11910" w:h="16840"/>
          <w:pgMar w:top="1120" w:right="599" w:bottom="280" w:left="1480" w:header="720" w:footer="720" w:gutter="0"/>
          <w:cols w:space="720"/>
          <w:docGrid w:linePitch="381"/>
        </w:sectPr>
      </w:pPr>
    </w:p>
    <w:tbl>
      <w:tblPr>
        <w:tblStyle w:val="TableNormal"/>
        <w:tblW w:w="9781"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8"/>
        <w:gridCol w:w="992"/>
        <w:gridCol w:w="1276"/>
        <w:gridCol w:w="1275"/>
        <w:gridCol w:w="1985"/>
        <w:gridCol w:w="1559"/>
        <w:gridCol w:w="2126"/>
      </w:tblGrid>
      <w:tr w:rsidR="00EC7B5F" w:rsidTr="00990837">
        <w:trPr>
          <w:trHeight w:val="1011"/>
        </w:trPr>
        <w:tc>
          <w:tcPr>
            <w:tcW w:w="568" w:type="dxa"/>
          </w:tcPr>
          <w:p w:rsidR="00EC7B5F" w:rsidRPr="00F064F3" w:rsidRDefault="00EC7B5F" w:rsidP="00C17E21">
            <w:pPr>
              <w:pStyle w:val="TableParagraph"/>
              <w:spacing w:before="7"/>
              <w:rPr>
                <w:rFonts w:ascii="Times New Roman" w:hAnsi="Times New Roman"/>
                <w:sz w:val="20"/>
                <w:szCs w:val="20"/>
              </w:rPr>
            </w:pPr>
          </w:p>
          <w:p w:rsidR="00EC7B5F" w:rsidRPr="00F064F3" w:rsidRDefault="00EC7B5F" w:rsidP="00C17E21">
            <w:pPr>
              <w:pStyle w:val="TableParagraph"/>
              <w:ind w:left="10"/>
              <w:jc w:val="center"/>
              <w:rPr>
                <w:rFonts w:ascii="Times New Roman" w:hAnsi="Times New Roman"/>
                <w:sz w:val="20"/>
                <w:szCs w:val="20"/>
              </w:rPr>
            </w:pPr>
            <w:r w:rsidRPr="00F064F3">
              <w:rPr>
                <w:rFonts w:ascii="Times New Roman" w:hAnsi="Times New Roman"/>
                <w:sz w:val="20"/>
                <w:szCs w:val="20"/>
              </w:rPr>
              <w:t>8</w:t>
            </w:r>
          </w:p>
        </w:tc>
        <w:tc>
          <w:tcPr>
            <w:tcW w:w="992" w:type="dxa"/>
          </w:tcPr>
          <w:p w:rsidR="00EC7B5F" w:rsidRPr="00F064F3" w:rsidRDefault="00EC7B5F" w:rsidP="00C17E21">
            <w:pPr>
              <w:pStyle w:val="TableParagraph"/>
              <w:spacing w:before="7"/>
              <w:rPr>
                <w:rFonts w:ascii="Times New Roman" w:hAnsi="Times New Roman"/>
                <w:sz w:val="20"/>
                <w:szCs w:val="20"/>
              </w:rPr>
            </w:pPr>
          </w:p>
          <w:p w:rsidR="00EC7B5F" w:rsidRPr="00F064F3" w:rsidRDefault="00EC7B5F" w:rsidP="00C17E21">
            <w:pPr>
              <w:pStyle w:val="TableParagraph"/>
              <w:ind w:left="88" w:right="189"/>
              <w:jc w:val="center"/>
              <w:rPr>
                <w:rFonts w:ascii="Times New Roman" w:hAnsi="Times New Roman"/>
                <w:sz w:val="20"/>
                <w:szCs w:val="20"/>
              </w:rPr>
            </w:pPr>
            <w:r w:rsidRPr="00F064F3">
              <w:rPr>
                <w:rFonts w:ascii="Times New Roman" w:hAnsi="Times New Roman"/>
                <w:sz w:val="20"/>
                <w:szCs w:val="20"/>
              </w:rPr>
              <w:t>35.2.13</w:t>
            </w:r>
          </w:p>
        </w:tc>
        <w:tc>
          <w:tcPr>
            <w:tcW w:w="1276" w:type="dxa"/>
          </w:tcPr>
          <w:p w:rsidR="00EC7B5F" w:rsidRPr="00F064F3" w:rsidRDefault="00EC7B5F" w:rsidP="00C17E21">
            <w:pPr>
              <w:pStyle w:val="TableParagraph"/>
              <w:spacing w:before="7"/>
              <w:rPr>
                <w:rFonts w:ascii="Times New Roman" w:hAnsi="Times New Roman"/>
                <w:sz w:val="20"/>
                <w:szCs w:val="20"/>
              </w:rPr>
            </w:pPr>
          </w:p>
          <w:p w:rsidR="00EC7B5F" w:rsidRPr="00F064F3" w:rsidRDefault="00EC7B5F" w:rsidP="00F064F3">
            <w:pPr>
              <w:pStyle w:val="TableParagraph"/>
              <w:ind w:right="277"/>
              <w:rPr>
                <w:rFonts w:ascii="Times New Roman" w:hAnsi="Times New Roman"/>
                <w:sz w:val="20"/>
                <w:szCs w:val="20"/>
              </w:rPr>
            </w:pPr>
            <w:r w:rsidRPr="00F064F3">
              <w:rPr>
                <w:rFonts w:ascii="Times New Roman" w:hAnsi="Times New Roman"/>
                <w:sz w:val="20"/>
                <w:szCs w:val="20"/>
              </w:rPr>
              <w:t>Стоянка Залив Атовский 2</w:t>
            </w:r>
          </w:p>
        </w:tc>
        <w:tc>
          <w:tcPr>
            <w:tcW w:w="1275" w:type="dxa"/>
          </w:tcPr>
          <w:p w:rsidR="00EC7B5F" w:rsidRPr="00F064F3" w:rsidRDefault="00EC7B5F" w:rsidP="00C17E21">
            <w:pPr>
              <w:pStyle w:val="TableParagraph"/>
              <w:spacing w:before="7"/>
              <w:rPr>
                <w:rFonts w:ascii="Times New Roman" w:hAnsi="Times New Roman"/>
                <w:sz w:val="20"/>
                <w:szCs w:val="20"/>
                <w:lang w:val="ru-RU"/>
              </w:rPr>
            </w:pPr>
          </w:p>
          <w:p w:rsidR="00EC7B5F" w:rsidRPr="00F064F3" w:rsidRDefault="00EC7B5F" w:rsidP="00C17E21">
            <w:pPr>
              <w:pStyle w:val="TableParagraph"/>
              <w:ind w:left="689" w:right="100" w:hanging="561"/>
              <w:rPr>
                <w:rFonts w:ascii="Times New Roman" w:hAnsi="Times New Roman"/>
                <w:sz w:val="20"/>
                <w:szCs w:val="20"/>
                <w:lang w:val="ru-RU"/>
              </w:rPr>
            </w:pPr>
            <w:r w:rsidRPr="00F064F3">
              <w:rPr>
                <w:rFonts w:ascii="Times New Roman" w:hAnsi="Times New Roman"/>
                <w:sz w:val="20"/>
                <w:szCs w:val="20"/>
              </w:rPr>
              <w:t>I</w:t>
            </w:r>
            <w:r w:rsidRPr="00F064F3">
              <w:rPr>
                <w:rFonts w:ascii="Times New Roman" w:hAnsi="Times New Roman"/>
                <w:sz w:val="20"/>
                <w:szCs w:val="20"/>
                <w:lang w:val="ru-RU"/>
              </w:rPr>
              <w:t xml:space="preserve"> в. до н.э.- </w:t>
            </w:r>
            <w:r w:rsidRPr="00F064F3">
              <w:rPr>
                <w:rFonts w:ascii="Times New Roman" w:hAnsi="Times New Roman"/>
                <w:sz w:val="20"/>
                <w:szCs w:val="20"/>
              </w:rPr>
              <w:t>V</w:t>
            </w:r>
            <w:r w:rsidRPr="00F064F3">
              <w:rPr>
                <w:rFonts w:ascii="Times New Roman" w:hAnsi="Times New Roman"/>
                <w:sz w:val="20"/>
                <w:szCs w:val="20"/>
                <w:lang w:val="ru-RU"/>
              </w:rPr>
              <w:t xml:space="preserve"> в. н.э.</w:t>
            </w:r>
          </w:p>
        </w:tc>
        <w:tc>
          <w:tcPr>
            <w:tcW w:w="1985" w:type="dxa"/>
          </w:tcPr>
          <w:p w:rsidR="00EC7B5F" w:rsidRPr="00F064F3" w:rsidRDefault="00EC7B5F" w:rsidP="00C17E21">
            <w:pPr>
              <w:pStyle w:val="TableParagraph"/>
              <w:spacing w:before="7"/>
              <w:rPr>
                <w:rFonts w:ascii="Times New Roman" w:hAnsi="Times New Roman"/>
                <w:sz w:val="20"/>
                <w:szCs w:val="20"/>
                <w:lang w:val="ru-RU"/>
              </w:rPr>
            </w:pPr>
          </w:p>
          <w:p w:rsidR="00EC7B5F" w:rsidRPr="00F064F3" w:rsidRDefault="00EC7B5F" w:rsidP="00C17E21">
            <w:pPr>
              <w:pStyle w:val="TableParagraph"/>
              <w:ind w:left="644" w:right="159" w:hanging="457"/>
              <w:rPr>
                <w:rFonts w:ascii="Times New Roman" w:hAnsi="Times New Roman"/>
                <w:sz w:val="20"/>
                <w:szCs w:val="20"/>
              </w:rPr>
            </w:pPr>
            <w:r w:rsidRPr="00F064F3">
              <w:rPr>
                <w:rFonts w:ascii="Times New Roman" w:hAnsi="Times New Roman"/>
                <w:sz w:val="20"/>
                <w:szCs w:val="20"/>
              </w:rPr>
              <w:t>Усть-Удинский район</w:t>
            </w:r>
          </w:p>
        </w:tc>
        <w:tc>
          <w:tcPr>
            <w:tcW w:w="1559" w:type="dxa"/>
          </w:tcPr>
          <w:p w:rsidR="00EC7B5F" w:rsidRPr="00F064F3" w:rsidRDefault="00EC7B5F" w:rsidP="00C17E21">
            <w:pPr>
              <w:pStyle w:val="TableParagraph"/>
              <w:rPr>
                <w:rFonts w:ascii="Times New Roman" w:hAnsi="Times New Roman"/>
                <w:sz w:val="20"/>
                <w:szCs w:val="20"/>
              </w:rPr>
            </w:pPr>
          </w:p>
        </w:tc>
        <w:tc>
          <w:tcPr>
            <w:tcW w:w="2126" w:type="dxa"/>
          </w:tcPr>
          <w:p w:rsidR="00EC7B5F" w:rsidRPr="00F064F3" w:rsidRDefault="00EC7B5F" w:rsidP="00F064F3">
            <w:pPr>
              <w:pStyle w:val="TableParagraph"/>
              <w:ind w:right="163"/>
              <w:jc w:val="both"/>
              <w:rPr>
                <w:rFonts w:ascii="Times New Roman" w:hAnsi="Times New Roman"/>
                <w:sz w:val="20"/>
                <w:szCs w:val="20"/>
              </w:rPr>
            </w:pPr>
            <w:r w:rsidRPr="00F064F3">
              <w:rPr>
                <w:rFonts w:ascii="Times New Roman" w:hAnsi="Times New Roman"/>
                <w:sz w:val="20"/>
                <w:szCs w:val="20"/>
              </w:rPr>
              <w:t>п.1 ст. 17 ФЗ-315 от 22.10.2014</w:t>
            </w:r>
          </w:p>
          <w:p w:rsidR="00EC7B5F" w:rsidRPr="00F064F3" w:rsidRDefault="00EC7B5F" w:rsidP="00C17E21">
            <w:pPr>
              <w:pStyle w:val="TableParagraph"/>
              <w:spacing w:line="237" w:lineRule="exact"/>
              <w:ind w:left="87" w:right="78"/>
              <w:jc w:val="center"/>
              <w:rPr>
                <w:rFonts w:ascii="Times New Roman" w:hAnsi="Times New Roman"/>
                <w:sz w:val="20"/>
                <w:szCs w:val="20"/>
              </w:rPr>
            </w:pPr>
          </w:p>
        </w:tc>
      </w:tr>
      <w:tr w:rsidR="00EC7B5F" w:rsidTr="00990837">
        <w:trPr>
          <w:trHeight w:val="1011"/>
        </w:trPr>
        <w:tc>
          <w:tcPr>
            <w:tcW w:w="568" w:type="dxa"/>
          </w:tcPr>
          <w:p w:rsidR="00EC7B5F" w:rsidRPr="00F064F3" w:rsidRDefault="00EC7B5F" w:rsidP="00C17E21">
            <w:pPr>
              <w:pStyle w:val="TableParagraph"/>
              <w:spacing w:before="7"/>
              <w:rPr>
                <w:rFonts w:ascii="Times New Roman" w:hAnsi="Times New Roman"/>
                <w:sz w:val="20"/>
                <w:szCs w:val="20"/>
              </w:rPr>
            </w:pPr>
          </w:p>
          <w:p w:rsidR="00EC7B5F" w:rsidRPr="00F064F3" w:rsidRDefault="00EC7B5F" w:rsidP="00C17E21">
            <w:pPr>
              <w:pStyle w:val="TableParagraph"/>
              <w:ind w:left="10"/>
              <w:jc w:val="center"/>
              <w:rPr>
                <w:rFonts w:ascii="Times New Roman" w:hAnsi="Times New Roman"/>
                <w:sz w:val="20"/>
                <w:szCs w:val="20"/>
              </w:rPr>
            </w:pPr>
            <w:r w:rsidRPr="00F064F3">
              <w:rPr>
                <w:rFonts w:ascii="Times New Roman" w:hAnsi="Times New Roman"/>
                <w:sz w:val="20"/>
                <w:szCs w:val="20"/>
              </w:rPr>
              <w:t>9</w:t>
            </w:r>
          </w:p>
        </w:tc>
        <w:tc>
          <w:tcPr>
            <w:tcW w:w="992" w:type="dxa"/>
          </w:tcPr>
          <w:p w:rsidR="00EC7B5F" w:rsidRPr="00F064F3" w:rsidRDefault="00EC7B5F" w:rsidP="00C17E21">
            <w:pPr>
              <w:pStyle w:val="TableParagraph"/>
              <w:spacing w:before="7"/>
              <w:rPr>
                <w:rFonts w:ascii="Times New Roman" w:hAnsi="Times New Roman"/>
                <w:sz w:val="20"/>
                <w:szCs w:val="20"/>
              </w:rPr>
            </w:pPr>
          </w:p>
          <w:p w:rsidR="00EC7B5F" w:rsidRPr="00F064F3" w:rsidRDefault="00EC7B5F" w:rsidP="00C17E21">
            <w:pPr>
              <w:pStyle w:val="TableParagraph"/>
              <w:ind w:left="88" w:right="189"/>
              <w:jc w:val="center"/>
              <w:rPr>
                <w:rFonts w:ascii="Times New Roman" w:hAnsi="Times New Roman"/>
                <w:sz w:val="20"/>
                <w:szCs w:val="20"/>
              </w:rPr>
            </w:pPr>
            <w:r w:rsidRPr="00F064F3">
              <w:rPr>
                <w:rFonts w:ascii="Times New Roman" w:hAnsi="Times New Roman"/>
                <w:sz w:val="20"/>
                <w:szCs w:val="20"/>
              </w:rPr>
              <w:t>35.2.14</w:t>
            </w:r>
          </w:p>
        </w:tc>
        <w:tc>
          <w:tcPr>
            <w:tcW w:w="1276" w:type="dxa"/>
          </w:tcPr>
          <w:p w:rsidR="00EC7B5F" w:rsidRPr="00F064F3" w:rsidRDefault="00EC7B5F" w:rsidP="00C17E21">
            <w:pPr>
              <w:pStyle w:val="TableParagraph"/>
              <w:spacing w:before="7"/>
              <w:rPr>
                <w:rFonts w:ascii="Times New Roman" w:hAnsi="Times New Roman"/>
                <w:sz w:val="20"/>
                <w:szCs w:val="20"/>
              </w:rPr>
            </w:pPr>
          </w:p>
          <w:p w:rsidR="00EC7B5F" w:rsidRPr="00F064F3" w:rsidRDefault="00EC7B5F" w:rsidP="00F064F3">
            <w:pPr>
              <w:pStyle w:val="TableParagraph"/>
              <w:ind w:right="277"/>
              <w:rPr>
                <w:rFonts w:ascii="Times New Roman" w:hAnsi="Times New Roman"/>
                <w:sz w:val="20"/>
                <w:szCs w:val="20"/>
              </w:rPr>
            </w:pPr>
            <w:r w:rsidRPr="00F064F3">
              <w:rPr>
                <w:rFonts w:ascii="Times New Roman" w:hAnsi="Times New Roman"/>
                <w:sz w:val="20"/>
                <w:szCs w:val="20"/>
              </w:rPr>
              <w:t>Стоянка Залив Атовский 3</w:t>
            </w:r>
          </w:p>
        </w:tc>
        <w:tc>
          <w:tcPr>
            <w:tcW w:w="1275" w:type="dxa"/>
          </w:tcPr>
          <w:p w:rsidR="00EC7B5F" w:rsidRPr="00F064F3" w:rsidRDefault="00EC7B5F" w:rsidP="00C17E21">
            <w:pPr>
              <w:pStyle w:val="TableParagraph"/>
              <w:spacing w:before="7"/>
              <w:rPr>
                <w:rFonts w:ascii="Times New Roman" w:hAnsi="Times New Roman"/>
                <w:sz w:val="20"/>
                <w:szCs w:val="20"/>
                <w:lang w:val="ru-RU"/>
              </w:rPr>
            </w:pPr>
          </w:p>
          <w:p w:rsidR="00EC7B5F" w:rsidRPr="00F064F3" w:rsidRDefault="00EC7B5F" w:rsidP="00C17E21">
            <w:pPr>
              <w:pStyle w:val="TableParagraph"/>
              <w:ind w:left="689" w:right="100" w:hanging="561"/>
              <w:rPr>
                <w:rFonts w:ascii="Times New Roman" w:hAnsi="Times New Roman"/>
                <w:sz w:val="20"/>
                <w:szCs w:val="20"/>
                <w:lang w:val="ru-RU"/>
              </w:rPr>
            </w:pPr>
            <w:r w:rsidRPr="00F064F3">
              <w:rPr>
                <w:rFonts w:ascii="Times New Roman" w:hAnsi="Times New Roman"/>
                <w:sz w:val="20"/>
                <w:szCs w:val="20"/>
              </w:rPr>
              <w:t>I</w:t>
            </w:r>
            <w:r w:rsidRPr="00F064F3">
              <w:rPr>
                <w:rFonts w:ascii="Times New Roman" w:hAnsi="Times New Roman"/>
                <w:sz w:val="20"/>
                <w:szCs w:val="20"/>
                <w:lang w:val="ru-RU"/>
              </w:rPr>
              <w:t xml:space="preserve"> в. до н.э.- </w:t>
            </w:r>
            <w:r w:rsidRPr="00F064F3">
              <w:rPr>
                <w:rFonts w:ascii="Times New Roman" w:hAnsi="Times New Roman"/>
                <w:sz w:val="20"/>
                <w:szCs w:val="20"/>
              </w:rPr>
              <w:t>V</w:t>
            </w:r>
            <w:r w:rsidRPr="00F064F3">
              <w:rPr>
                <w:rFonts w:ascii="Times New Roman" w:hAnsi="Times New Roman"/>
                <w:sz w:val="20"/>
                <w:szCs w:val="20"/>
                <w:lang w:val="ru-RU"/>
              </w:rPr>
              <w:t xml:space="preserve"> в. н.э.</w:t>
            </w:r>
          </w:p>
        </w:tc>
        <w:tc>
          <w:tcPr>
            <w:tcW w:w="1985" w:type="dxa"/>
          </w:tcPr>
          <w:p w:rsidR="00EC7B5F" w:rsidRPr="00F064F3" w:rsidRDefault="00EC7B5F" w:rsidP="00C17E21">
            <w:pPr>
              <w:pStyle w:val="TableParagraph"/>
              <w:spacing w:before="7"/>
              <w:rPr>
                <w:rFonts w:ascii="Times New Roman" w:hAnsi="Times New Roman"/>
                <w:sz w:val="20"/>
                <w:szCs w:val="20"/>
                <w:lang w:val="ru-RU"/>
              </w:rPr>
            </w:pPr>
          </w:p>
          <w:p w:rsidR="00EC7B5F" w:rsidRPr="00F064F3" w:rsidRDefault="00EC7B5F" w:rsidP="00C17E21">
            <w:pPr>
              <w:pStyle w:val="TableParagraph"/>
              <w:ind w:left="644" w:right="159" w:hanging="457"/>
              <w:rPr>
                <w:rFonts w:ascii="Times New Roman" w:hAnsi="Times New Roman"/>
                <w:sz w:val="20"/>
                <w:szCs w:val="20"/>
              </w:rPr>
            </w:pPr>
            <w:r w:rsidRPr="00F064F3">
              <w:rPr>
                <w:rFonts w:ascii="Times New Roman" w:hAnsi="Times New Roman"/>
                <w:sz w:val="20"/>
                <w:szCs w:val="20"/>
              </w:rPr>
              <w:t>Усть-Удинский район</w:t>
            </w:r>
          </w:p>
        </w:tc>
        <w:tc>
          <w:tcPr>
            <w:tcW w:w="1559" w:type="dxa"/>
          </w:tcPr>
          <w:p w:rsidR="00EC7B5F" w:rsidRPr="00F064F3" w:rsidRDefault="00EC7B5F" w:rsidP="00C17E21">
            <w:pPr>
              <w:pStyle w:val="TableParagraph"/>
              <w:rPr>
                <w:rFonts w:ascii="Times New Roman" w:hAnsi="Times New Roman"/>
                <w:sz w:val="20"/>
                <w:szCs w:val="20"/>
              </w:rPr>
            </w:pPr>
          </w:p>
        </w:tc>
        <w:tc>
          <w:tcPr>
            <w:tcW w:w="2126" w:type="dxa"/>
          </w:tcPr>
          <w:p w:rsidR="00EC7B5F" w:rsidRPr="00F064F3" w:rsidRDefault="00EC7B5F" w:rsidP="00F064F3">
            <w:pPr>
              <w:pStyle w:val="TableParagraph"/>
              <w:ind w:right="163"/>
              <w:jc w:val="both"/>
              <w:rPr>
                <w:rFonts w:ascii="Times New Roman" w:hAnsi="Times New Roman"/>
                <w:sz w:val="20"/>
                <w:szCs w:val="20"/>
              </w:rPr>
            </w:pPr>
            <w:r w:rsidRPr="00F064F3">
              <w:rPr>
                <w:rFonts w:ascii="Times New Roman" w:hAnsi="Times New Roman"/>
                <w:sz w:val="20"/>
                <w:szCs w:val="20"/>
              </w:rPr>
              <w:t>п.1 ст. 17 ФЗ-315 от 22.10.2014</w:t>
            </w:r>
          </w:p>
          <w:p w:rsidR="00EC7B5F" w:rsidRPr="00F064F3" w:rsidRDefault="00EC7B5F" w:rsidP="00C17E21">
            <w:pPr>
              <w:pStyle w:val="TableParagraph"/>
              <w:spacing w:line="237" w:lineRule="exact"/>
              <w:ind w:left="87" w:right="78"/>
              <w:jc w:val="center"/>
              <w:rPr>
                <w:rFonts w:ascii="Times New Roman" w:hAnsi="Times New Roman"/>
                <w:sz w:val="20"/>
                <w:szCs w:val="20"/>
              </w:rPr>
            </w:pPr>
          </w:p>
        </w:tc>
      </w:tr>
      <w:tr w:rsidR="00EC7B5F" w:rsidTr="00990837">
        <w:trPr>
          <w:trHeight w:val="1011"/>
        </w:trPr>
        <w:tc>
          <w:tcPr>
            <w:tcW w:w="568" w:type="dxa"/>
          </w:tcPr>
          <w:p w:rsidR="00EC7B5F" w:rsidRPr="00F064F3" w:rsidRDefault="00EC7B5F" w:rsidP="00C17E21">
            <w:pPr>
              <w:pStyle w:val="TableParagraph"/>
              <w:spacing w:before="7"/>
              <w:rPr>
                <w:rFonts w:ascii="Times New Roman" w:hAnsi="Times New Roman"/>
                <w:sz w:val="20"/>
                <w:szCs w:val="20"/>
              </w:rPr>
            </w:pPr>
          </w:p>
          <w:p w:rsidR="00EC7B5F" w:rsidRPr="00F064F3" w:rsidRDefault="00EC7B5F" w:rsidP="00C17E21">
            <w:pPr>
              <w:pStyle w:val="TableParagraph"/>
              <w:ind w:left="139" w:right="129"/>
              <w:jc w:val="center"/>
              <w:rPr>
                <w:rFonts w:ascii="Times New Roman" w:hAnsi="Times New Roman"/>
                <w:sz w:val="20"/>
                <w:szCs w:val="20"/>
              </w:rPr>
            </w:pPr>
            <w:r w:rsidRPr="00F064F3">
              <w:rPr>
                <w:rFonts w:ascii="Times New Roman" w:hAnsi="Times New Roman"/>
                <w:sz w:val="20"/>
                <w:szCs w:val="20"/>
              </w:rPr>
              <w:t>10</w:t>
            </w:r>
          </w:p>
        </w:tc>
        <w:tc>
          <w:tcPr>
            <w:tcW w:w="992" w:type="dxa"/>
          </w:tcPr>
          <w:p w:rsidR="00EC7B5F" w:rsidRPr="00F064F3" w:rsidRDefault="00EC7B5F" w:rsidP="00C17E21">
            <w:pPr>
              <w:pStyle w:val="TableParagraph"/>
              <w:spacing w:before="7"/>
              <w:rPr>
                <w:rFonts w:ascii="Times New Roman" w:hAnsi="Times New Roman"/>
                <w:sz w:val="20"/>
                <w:szCs w:val="20"/>
              </w:rPr>
            </w:pPr>
          </w:p>
          <w:p w:rsidR="00EC7B5F" w:rsidRPr="00F064F3" w:rsidRDefault="00EC7B5F" w:rsidP="00C17E21">
            <w:pPr>
              <w:pStyle w:val="TableParagraph"/>
              <w:ind w:left="88" w:right="189"/>
              <w:jc w:val="center"/>
              <w:rPr>
                <w:rFonts w:ascii="Times New Roman" w:hAnsi="Times New Roman"/>
                <w:sz w:val="20"/>
                <w:szCs w:val="20"/>
              </w:rPr>
            </w:pPr>
            <w:r w:rsidRPr="00F064F3">
              <w:rPr>
                <w:rFonts w:ascii="Times New Roman" w:hAnsi="Times New Roman"/>
                <w:sz w:val="20"/>
                <w:szCs w:val="20"/>
              </w:rPr>
              <w:t>35.2.15</w:t>
            </w:r>
          </w:p>
        </w:tc>
        <w:tc>
          <w:tcPr>
            <w:tcW w:w="1276" w:type="dxa"/>
          </w:tcPr>
          <w:p w:rsidR="00EC7B5F" w:rsidRPr="00F064F3" w:rsidRDefault="00EC7B5F" w:rsidP="00C17E21">
            <w:pPr>
              <w:pStyle w:val="TableParagraph"/>
              <w:spacing w:before="7"/>
              <w:rPr>
                <w:rFonts w:ascii="Times New Roman" w:hAnsi="Times New Roman"/>
                <w:sz w:val="20"/>
                <w:szCs w:val="20"/>
              </w:rPr>
            </w:pPr>
          </w:p>
          <w:p w:rsidR="00EC7B5F" w:rsidRPr="00F064F3" w:rsidRDefault="00EC7B5F" w:rsidP="00C17E21">
            <w:pPr>
              <w:pStyle w:val="TableParagraph"/>
              <w:ind w:left="113" w:right="104"/>
              <w:jc w:val="center"/>
              <w:rPr>
                <w:rFonts w:ascii="Times New Roman" w:hAnsi="Times New Roman"/>
                <w:sz w:val="20"/>
                <w:szCs w:val="20"/>
              </w:rPr>
            </w:pPr>
            <w:r w:rsidRPr="00F064F3">
              <w:rPr>
                <w:rFonts w:ascii="Times New Roman" w:hAnsi="Times New Roman"/>
                <w:sz w:val="20"/>
                <w:szCs w:val="20"/>
              </w:rPr>
              <w:t>Стоянка Молька 1</w:t>
            </w:r>
          </w:p>
        </w:tc>
        <w:tc>
          <w:tcPr>
            <w:tcW w:w="1275" w:type="dxa"/>
          </w:tcPr>
          <w:p w:rsidR="00EC7B5F" w:rsidRPr="00F064F3" w:rsidRDefault="00EC7B5F" w:rsidP="00C17E21">
            <w:pPr>
              <w:pStyle w:val="TableParagraph"/>
              <w:spacing w:before="7"/>
              <w:rPr>
                <w:rFonts w:ascii="Times New Roman" w:hAnsi="Times New Roman"/>
                <w:sz w:val="20"/>
                <w:szCs w:val="20"/>
                <w:lang w:val="ru-RU"/>
              </w:rPr>
            </w:pPr>
          </w:p>
          <w:p w:rsidR="00EC7B5F" w:rsidRPr="00F064F3" w:rsidRDefault="00EC7B5F" w:rsidP="00C17E21">
            <w:pPr>
              <w:pStyle w:val="TableParagraph"/>
              <w:ind w:left="118"/>
              <w:rPr>
                <w:rFonts w:ascii="Times New Roman" w:hAnsi="Times New Roman"/>
                <w:sz w:val="20"/>
                <w:szCs w:val="20"/>
                <w:lang w:val="ru-RU"/>
              </w:rPr>
            </w:pPr>
            <w:r w:rsidRPr="00F064F3">
              <w:rPr>
                <w:rFonts w:ascii="Times New Roman" w:hAnsi="Times New Roman"/>
                <w:sz w:val="20"/>
                <w:szCs w:val="20"/>
              </w:rPr>
              <w:t>XI</w:t>
            </w:r>
            <w:r w:rsidRPr="00F064F3">
              <w:rPr>
                <w:rFonts w:ascii="Times New Roman" w:hAnsi="Times New Roman"/>
                <w:sz w:val="20"/>
                <w:szCs w:val="20"/>
                <w:lang w:val="ru-RU"/>
              </w:rPr>
              <w:t>-</w:t>
            </w:r>
            <w:r w:rsidRPr="00F064F3">
              <w:rPr>
                <w:rFonts w:ascii="Times New Roman" w:hAnsi="Times New Roman"/>
                <w:sz w:val="20"/>
                <w:szCs w:val="20"/>
              </w:rPr>
              <w:t>XVII</w:t>
            </w:r>
            <w:r w:rsidRPr="00F064F3">
              <w:rPr>
                <w:rFonts w:ascii="Times New Roman" w:hAnsi="Times New Roman"/>
                <w:sz w:val="20"/>
                <w:szCs w:val="20"/>
                <w:lang w:val="ru-RU"/>
              </w:rPr>
              <w:t xml:space="preserve"> вв. н.э.</w:t>
            </w:r>
          </w:p>
        </w:tc>
        <w:tc>
          <w:tcPr>
            <w:tcW w:w="1985" w:type="dxa"/>
          </w:tcPr>
          <w:p w:rsidR="00EC7B5F" w:rsidRPr="00F064F3" w:rsidRDefault="00EC7B5F" w:rsidP="00C17E21">
            <w:pPr>
              <w:pStyle w:val="TableParagraph"/>
              <w:spacing w:before="7"/>
              <w:rPr>
                <w:rFonts w:ascii="Times New Roman" w:hAnsi="Times New Roman"/>
                <w:sz w:val="20"/>
                <w:szCs w:val="20"/>
                <w:lang w:val="ru-RU"/>
              </w:rPr>
            </w:pPr>
          </w:p>
          <w:p w:rsidR="00EC7B5F" w:rsidRPr="00F064F3" w:rsidRDefault="00EC7B5F" w:rsidP="00C17E21">
            <w:pPr>
              <w:pStyle w:val="TableParagraph"/>
              <w:ind w:left="644" w:right="159" w:hanging="457"/>
              <w:rPr>
                <w:rFonts w:ascii="Times New Roman" w:hAnsi="Times New Roman"/>
                <w:sz w:val="20"/>
                <w:szCs w:val="20"/>
              </w:rPr>
            </w:pPr>
            <w:r w:rsidRPr="00F064F3">
              <w:rPr>
                <w:rFonts w:ascii="Times New Roman" w:hAnsi="Times New Roman"/>
                <w:sz w:val="20"/>
                <w:szCs w:val="20"/>
              </w:rPr>
              <w:t>Усть-Удинский район</w:t>
            </w:r>
          </w:p>
        </w:tc>
        <w:tc>
          <w:tcPr>
            <w:tcW w:w="1559" w:type="dxa"/>
          </w:tcPr>
          <w:p w:rsidR="00EC7B5F" w:rsidRPr="00F064F3" w:rsidRDefault="00EC7B5F" w:rsidP="00C17E21">
            <w:pPr>
              <w:pStyle w:val="TableParagraph"/>
              <w:rPr>
                <w:rFonts w:ascii="Times New Roman" w:hAnsi="Times New Roman"/>
                <w:sz w:val="20"/>
                <w:szCs w:val="20"/>
              </w:rPr>
            </w:pPr>
          </w:p>
        </w:tc>
        <w:tc>
          <w:tcPr>
            <w:tcW w:w="2126" w:type="dxa"/>
          </w:tcPr>
          <w:p w:rsidR="00EC7B5F" w:rsidRPr="00F064F3" w:rsidRDefault="00EC7B5F" w:rsidP="00F064F3">
            <w:pPr>
              <w:pStyle w:val="TableParagraph"/>
              <w:ind w:right="163"/>
              <w:jc w:val="both"/>
              <w:rPr>
                <w:rFonts w:ascii="Times New Roman" w:hAnsi="Times New Roman"/>
                <w:sz w:val="20"/>
                <w:szCs w:val="20"/>
              </w:rPr>
            </w:pPr>
            <w:r w:rsidRPr="00F064F3">
              <w:rPr>
                <w:rFonts w:ascii="Times New Roman" w:hAnsi="Times New Roman"/>
                <w:sz w:val="20"/>
                <w:szCs w:val="20"/>
              </w:rPr>
              <w:t>п.1 ст. 17 ФЗ-315 от 22.10.2014</w:t>
            </w:r>
          </w:p>
          <w:p w:rsidR="00EC7B5F" w:rsidRPr="00F064F3" w:rsidRDefault="00EC7B5F" w:rsidP="00C17E21">
            <w:pPr>
              <w:pStyle w:val="TableParagraph"/>
              <w:spacing w:line="237" w:lineRule="exact"/>
              <w:ind w:left="87" w:right="78"/>
              <w:jc w:val="center"/>
              <w:rPr>
                <w:rFonts w:ascii="Times New Roman" w:hAnsi="Times New Roman"/>
                <w:sz w:val="20"/>
                <w:szCs w:val="20"/>
              </w:rPr>
            </w:pPr>
          </w:p>
        </w:tc>
      </w:tr>
      <w:tr w:rsidR="00EC7B5F" w:rsidTr="00990837">
        <w:trPr>
          <w:trHeight w:val="1011"/>
        </w:trPr>
        <w:tc>
          <w:tcPr>
            <w:tcW w:w="568" w:type="dxa"/>
          </w:tcPr>
          <w:p w:rsidR="00EC7B5F" w:rsidRPr="00F064F3" w:rsidRDefault="00EC7B5F" w:rsidP="00C17E21">
            <w:pPr>
              <w:pStyle w:val="TableParagraph"/>
              <w:spacing w:before="7"/>
              <w:rPr>
                <w:rFonts w:ascii="Times New Roman" w:hAnsi="Times New Roman"/>
                <w:sz w:val="20"/>
                <w:szCs w:val="20"/>
              </w:rPr>
            </w:pPr>
          </w:p>
          <w:p w:rsidR="00EC7B5F" w:rsidRPr="00F064F3" w:rsidRDefault="00EC7B5F" w:rsidP="00C17E21">
            <w:pPr>
              <w:pStyle w:val="TableParagraph"/>
              <w:ind w:left="139" w:right="129"/>
              <w:jc w:val="center"/>
              <w:rPr>
                <w:rFonts w:ascii="Times New Roman" w:hAnsi="Times New Roman"/>
                <w:sz w:val="20"/>
                <w:szCs w:val="20"/>
              </w:rPr>
            </w:pPr>
            <w:r w:rsidRPr="00F064F3">
              <w:rPr>
                <w:rFonts w:ascii="Times New Roman" w:hAnsi="Times New Roman"/>
                <w:sz w:val="20"/>
                <w:szCs w:val="20"/>
              </w:rPr>
              <w:t>11</w:t>
            </w:r>
          </w:p>
        </w:tc>
        <w:tc>
          <w:tcPr>
            <w:tcW w:w="992" w:type="dxa"/>
          </w:tcPr>
          <w:p w:rsidR="00EC7B5F" w:rsidRPr="00F064F3" w:rsidRDefault="00EC7B5F" w:rsidP="00C17E21">
            <w:pPr>
              <w:pStyle w:val="TableParagraph"/>
              <w:spacing w:before="7"/>
              <w:rPr>
                <w:rFonts w:ascii="Times New Roman" w:hAnsi="Times New Roman"/>
                <w:sz w:val="20"/>
                <w:szCs w:val="20"/>
              </w:rPr>
            </w:pPr>
          </w:p>
          <w:p w:rsidR="00EC7B5F" w:rsidRPr="00F064F3" w:rsidRDefault="00EC7B5F" w:rsidP="00C17E21">
            <w:pPr>
              <w:pStyle w:val="TableParagraph"/>
              <w:ind w:left="88" w:right="189"/>
              <w:jc w:val="center"/>
              <w:rPr>
                <w:rFonts w:ascii="Times New Roman" w:hAnsi="Times New Roman"/>
                <w:sz w:val="20"/>
                <w:szCs w:val="20"/>
              </w:rPr>
            </w:pPr>
            <w:r w:rsidRPr="00F064F3">
              <w:rPr>
                <w:rFonts w:ascii="Times New Roman" w:hAnsi="Times New Roman"/>
                <w:sz w:val="20"/>
                <w:szCs w:val="20"/>
              </w:rPr>
              <w:t>35.2.16</w:t>
            </w:r>
          </w:p>
        </w:tc>
        <w:tc>
          <w:tcPr>
            <w:tcW w:w="1276" w:type="dxa"/>
          </w:tcPr>
          <w:p w:rsidR="00EC7B5F" w:rsidRPr="00F064F3" w:rsidRDefault="00EC7B5F" w:rsidP="00C17E21">
            <w:pPr>
              <w:pStyle w:val="TableParagraph"/>
              <w:spacing w:before="7"/>
              <w:rPr>
                <w:rFonts w:ascii="Times New Roman" w:hAnsi="Times New Roman"/>
                <w:sz w:val="20"/>
                <w:szCs w:val="20"/>
              </w:rPr>
            </w:pPr>
          </w:p>
          <w:p w:rsidR="00EC7B5F" w:rsidRPr="00F064F3" w:rsidRDefault="00EC7B5F" w:rsidP="00C17E21">
            <w:pPr>
              <w:pStyle w:val="TableParagraph"/>
              <w:ind w:left="113" w:right="104"/>
              <w:jc w:val="center"/>
              <w:rPr>
                <w:rFonts w:ascii="Times New Roman" w:hAnsi="Times New Roman"/>
                <w:sz w:val="20"/>
                <w:szCs w:val="20"/>
              </w:rPr>
            </w:pPr>
            <w:r w:rsidRPr="00F064F3">
              <w:rPr>
                <w:rFonts w:ascii="Times New Roman" w:hAnsi="Times New Roman"/>
                <w:sz w:val="20"/>
                <w:szCs w:val="20"/>
              </w:rPr>
              <w:t>Стоянка Молька 2</w:t>
            </w:r>
          </w:p>
        </w:tc>
        <w:tc>
          <w:tcPr>
            <w:tcW w:w="1275" w:type="dxa"/>
          </w:tcPr>
          <w:p w:rsidR="00EC7B5F" w:rsidRPr="00F064F3" w:rsidRDefault="00EC7B5F" w:rsidP="00C17E21">
            <w:pPr>
              <w:pStyle w:val="TableParagraph"/>
              <w:spacing w:before="7"/>
              <w:rPr>
                <w:rFonts w:ascii="Times New Roman" w:hAnsi="Times New Roman"/>
                <w:sz w:val="20"/>
                <w:szCs w:val="20"/>
              </w:rPr>
            </w:pPr>
          </w:p>
          <w:p w:rsidR="00EC7B5F" w:rsidRPr="00F064F3" w:rsidRDefault="00EC7B5F" w:rsidP="00C17E21">
            <w:pPr>
              <w:pStyle w:val="TableParagraph"/>
              <w:ind w:left="154"/>
              <w:rPr>
                <w:rFonts w:ascii="Times New Roman" w:hAnsi="Times New Roman"/>
                <w:sz w:val="20"/>
                <w:szCs w:val="20"/>
              </w:rPr>
            </w:pPr>
            <w:r w:rsidRPr="00F064F3">
              <w:rPr>
                <w:rFonts w:ascii="Times New Roman" w:hAnsi="Times New Roman"/>
                <w:sz w:val="20"/>
                <w:szCs w:val="20"/>
              </w:rPr>
              <w:t>XI-XVI вв. н.</w:t>
            </w:r>
            <w:r w:rsidR="00F15EEA">
              <w:rPr>
                <w:rFonts w:ascii="Times New Roman" w:hAnsi="Times New Roman"/>
                <w:sz w:val="20"/>
                <w:szCs w:val="20"/>
                <w:lang w:val="ru-RU"/>
              </w:rPr>
              <w:t xml:space="preserve"> </w:t>
            </w:r>
            <w:r w:rsidRPr="00F064F3">
              <w:rPr>
                <w:rFonts w:ascii="Times New Roman" w:hAnsi="Times New Roman"/>
                <w:sz w:val="20"/>
                <w:szCs w:val="20"/>
              </w:rPr>
              <w:t>э.</w:t>
            </w:r>
          </w:p>
        </w:tc>
        <w:tc>
          <w:tcPr>
            <w:tcW w:w="1985" w:type="dxa"/>
          </w:tcPr>
          <w:p w:rsidR="00EC7B5F" w:rsidRPr="00F064F3" w:rsidRDefault="00EC7B5F" w:rsidP="00C17E21">
            <w:pPr>
              <w:pStyle w:val="TableParagraph"/>
              <w:spacing w:before="7"/>
              <w:rPr>
                <w:rFonts w:ascii="Times New Roman" w:hAnsi="Times New Roman"/>
                <w:sz w:val="20"/>
                <w:szCs w:val="20"/>
              </w:rPr>
            </w:pPr>
          </w:p>
          <w:p w:rsidR="00EC7B5F" w:rsidRPr="00F064F3" w:rsidRDefault="00EC7B5F" w:rsidP="00C17E21">
            <w:pPr>
              <w:pStyle w:val="TableParagraph"/>
              <w:ind w:left="644" w:right="159" w:hanging="457"/>
              <w:rPr>
                <w:rFonts w:ascii="Times New Roman" w:hAnsi="Times New Roman"/>
                <w:sz w:val="20"/>
                <w:szCs w:val="20"/>
              </w:rPr>
            </w:pPr>
            <w:r w:rsidRPr="00F064F3">
              <w:rPr>
                <w:rFonts w:ascii="Times New Roman" w:hAnsi="Times New Roman"/>
                <w:sz w:val="20"/>
                <w:szCs w:val="20"/>
              </w:rPr>
              <w:t>Усть-Удинский район</w:t>
            </w:r>
          </w:p>
        </w:tc>
        <w:tc>
          <w:tcPr>
            <w:tcW w:w="1559" w:type="dxa"/>
          </w:tcPr>
          <w:p w:rsidR="00EC7B5F" w:rsidRPr="00F064F3" w:rsidRDefault="00EC7B5F" w:rsidP="00C17E21">
            <w:pPr>
              <w:pStyle w:val="TableParagraph"/>
              <w:rPr>
                <w:rFonts w:ascii="Times New Roman" w:hAnsi="Times New Roman"/>
                <w:sz w:val="20"/>
                <w:szCs w:val="20"/>
              </w:rPr>
            </w:pPr>
          </w:p>
        </w:tc>
        <w:tc>
          <w:tcPr>
            <w:tcW w:w="2126" w:type="dxa"/>
          </w:tcPr>
          <w:p w:rsidR="00EC7B5F" w:rsidRPr="00F064F3" w:rsidRDefault="00EC7B5F" w:rsidP="00F064F3">
            <w:pPr>
              <w:pStyle w:val="TableParagraph"/>
              <w:ind w:right="163"/>
              <w:jc w:val="both"/>
              <w:rPr>
                <w:rFonts w:ascii="Times New Roman" w:hAnsi="Times New Roman"/>
                <w:sz w:val="20"/>
                <w:szCs w:val="20"/>
              </w:rPr>
            </w:pPr>
            <w:r w:rsidRPr="00F064F3">
              <w:rPr>
                <w:rFonts w:ascii="Times New Roman" w:hAnsi="Times New Roman"/>
                <w:sz w:val="20"/>
                <w:szCs w:val="20"/>
              </w:rPr>
              <w:t>п.1 ст. 17 ФЗ-315 от 22.10.2014</w:t>
            </w:r>
          </w:p>
          <w:p w:rsidR="00EC7B5F" w:rsidRPr="00F064F3" w:rsidRDefault="00EC7B5F" w:rsidP="00C17E21">
            <w:pPr>
              <w:pStyle w:val="TableParagraph"/>
              <w:spacing w:line="237" w:lineRule="exact"/>
              <w:ind w:left="87" w:right="78"/>
              <w:jc w:val="center"/>
              <w:rPr>
                <w:rFonts w:ascii="Times New Roman" w:hAnsi="Times New Roman"/>
                <w:sz w:val="20"/>
                <w:szCs w:val="20"/>
              </w:rPr>
            </w:pPr>
          </w:p>
        </w:tc>
      </w:tr>
      <w:tr w:rsidR="00EC7B5F" w:rsidTr="00990837">
        <w:trPr>
          <w:trHeight w:val="1011"/>
        </w:trPr>
        <w:tc>
          <w:tcPr>
            <w:tcW w:w="568" w:type="dxa"/>
          </w:tcPr>
          <w:p w:rsidR="00EC7B5F" w:rsidRPr="00F064F3" w:rsidRDefault="00EC7B5F" w:rsidP="00C17E21">
            <w:pPr>
              <w:pStyle w:val="TableParagraph"/>
              <w:spacing w:before="7"/>
              <w:rPr>
                <w:rFonts w:ascii="Times New Roman" w:hAnsi="Times New Roman"/>
                <w:sz w:val="20"/>
                <w:szCs w:val="20"/>
              </w:rPr>
            </w:pPr>
          </w:p>
          <w:p w:rsidR="00EC7B5F" w:rsidRPr="00F064F3" w:rsidRDefault="00EC7B5F" w:rsidP="00C17E21">
            <w:pPr>
              <w:pStyle w:val="TableParagraph"/>
              <w:ind w:left="139" w:right="129"/>
              <w:jc w:val="center"/>
              <w:rPr>
                <w:rFonts w:ascii="Times New Roman" w:hAnsi="Times New Roman"/>
                <w:sz w:val="20"/>
                <w:szCs w:val="20"/>
              </w:rPr>
            </w:pPr>
            <w:r w:rsidRPr="00F064F3">
              <w:rPr>
                <w:rFonts w:ascii="Times New Roman" w:hAnsi="Times New Roman"/>
                <w:sz w:val="20"/>
                <w:szCs w:val="20"/>
              </w:rPr>
              <w:t>12</w:t>
            </w:r>
          </w:p>
        </w:tc>
        <w:tc>
          <w:tcPr>
            <w:tcW w:w="992" w:type="dxa"/>
          </w:tcPr>
          <w:p w:rsidR="00EC7B5F" w:rsidRPr="00F064F3" w:rsidRDefault="00EC7B5F" w:rsidP="00C17E21">
            <w:pPr>
              <w:pStyle w:val="TableParagraph"/>
              <w:spacing w:before="7"/>
              <w:rPr>
                <w:rFonts w:ascii="Times New Roman" w:hAnsi="Times New Roman"/>
                <w:sz w:val="20"/>
                <w:szCs w:val="20"/>
              </w:rPr>
            </w:pPr>
          </w:p>
          <w:p w:rsidR="00EC7B5F" w:rsidRPr="00F064F3" w:rsidRDefault="00EC7B5F" w:rsidP="00C17E21">
            <w:pPr>
              <w:pStyle w:val="TableParagraph"/>
              <w:ind w:left="88" w:right="189"/>
              <w:jc w:val="center"/>
              <w:rPr>
                <w:rFonts w:ascii="Times New Roman" w:hAnsi="Times New Roman"/>
                <w:sz w:val="20"/>
                <w:szCs w:val="20"/>
              </w:rPr>
            </w:pPr>
            <w:r w:rsidRPr="00F064F3">
              <w:rPr>
                <w:rFonts w:ascii="Times New Roman" w:hAnsi="Times New Roman"/>
                <w:sz w:val="20"/>
                <w:szCs w:val="20"/>
              </w:rPr>
              <w:t>35.2.17</w:t>
            </w:r>
          </w:p>
        </w:tc>
        <w:tc>
          <w:tcPr>
            <w:tcW w:w="1276" w:type="dxa"/>
          </w:tcPr>
          <w:p w:rsidR="00EC7B5F" w:rsidRPr="00F064F3" w:rsidRDefault="00EC7B5F" w:rsidP="00C17E21">
            <w:pPr>
              <w:pStyle w:val="TableParagraph"/>
              <w:spacing w:before="7"/>
              <w:rPr>
                <w:rFonts w:ascii="Times New Roman" w:hAnsi="Times New Roman"/>
                <w:sz w:val="20"/>
                <w:szCs w:val="20"/>
              </w:rPr>
            </w:pPr>
          </w:p>
          <w:p w:rsidR="00EC7B5F" w:rsidRPr="00F064F3" w:rsidRDefault="00EC7B5F" w:rsidP="00C17E21">
            <w:pPr>
              <w:pStyle w:val="TableParagraph"/>
              <w:ind w:left="134" w:right="125"/>
              <w:jc w:val="center"/>
              <w:rPr>
                <w:rFonts w:ascii="Times New Roman" w:hAnsi="Times New Roman"/>
                <w:sz w:val="20"/>
                <w:szCs w:val="20"/>
              </w:rPr>
            </w:pPr>
            <w:r w:rsidRPr="00F064F3">
              <w:rPr>
                <w:rFonts w:ascii="Times New Roman" w:hAnsi="Times New Roman"/>
                <w:sz w:val="20"/>
                <w:szCs w:val="20"/>
              </w:rPr>
              <w:t>Стоянка Молька</w:t>
            </w:r>
          </w:p>
        </w:tc>
        <w:tc>
          <w:tcPr>
            <w:tcW w:w="1275" w:type="dxa"/>
          </w:tcPr>
          <w:p w:rsidR="00EC7B5F" w:rsidRPr="00F064F3" w:rsidRDefault="00EC7B5F" w:rsidP="00C17E21">
            <w:pPr>
              <w:pStyle w:val="TableParagraph"/>
              <w:spacing w:before="7"/>
              <w:rPr>
                <w:rFonts w:ascii="Times New Roman" w:hAnsi="Times New Roman"/>
                <w:sz w:val="20"/>
                <w:szCs w:val="20"/>
                <w:lang w:val="ru-RU"/>
              </w:rPr>
            </w:pPr>
          </w:p>
          <w:p w:rsidR="00EC7B5F" w:rsidRPr="00F064F3" w:rsidRDefault="00EC7B5F" w:rsidP="00C17E21">
            <w:pPr>
              <w:pStyle w:val="TableParagraph"/>
              <w:ind w:left="109" w:right="100"/>
              <w:jc w:val="center"/>
              <w:rPr>
                <w:rFonts w:ascii="Times New Roman" w:hAnsi="Times New Roman"/>
                <w:sz w:val="20"/>
                <w:szCs w:val="20"/>
                <w:lang w:val="ru-RU"/>
              </w:rPr>
            </w:pPr>
            <w:r w:rsidRPr="00F064F3">
              <w:rPr>
                <w:rFonts w:ascii="Times New Roman" w:hAnsi="Times New Roman"/>
                <w:sz w:val="20"/>
                <w:szCs w:val="20"/>
              </w:rPr>
              <w:t>XVIII</w:t>
            </w:r>
            <w:r w:rsidRPr="00F064F3">
              <w:rPr>
                <w:rFonts w:ascii="Times New Roman" w:hAnsi="Times New Roman"/>
                <w:sz w:val="20"/>
                <w:szCs w:val="20"/>
                <w:lang w:val="ru-RU"/>
              </w:rPr>
              <w:t>-</w:t>
            </w:r>
            <w:r w:rsidRPr="00F064F3">
              <w:rPr>
                <w:rFonts w:ascii="Times New Roman" w:hAnsi="Times New Roman"/>
                <w:sz w:val="20"/>
                <w:szCs w:val="20"/>
              </w:rPr>
              <w:t>VIII</w:t>
            </w:r>
            <w:r w:rsidRPr="00F064F3">
              <w:rPr>
                <w:rFonts w:ascii="Times New Roman" w:hAnsi="Times New Roman"/>
                <w:sz w:val="20"/>
                <w:szCs w:val="20"/>
                <w:lang w:val="ru-RU"/>
              </w:rPr>
              <w:t xml:space="preserve"> тыс.</w:t>
            </w:r>
          </w:p>
          <w:p w:rsidR="00EC7B5F" w:rsidRPr="00F064F3" w:rsidRDefault="00EC7B5F" w:rsidP="00C17E21">
            <w:pPr>
              <w:pStyle w:val="TableParagraph"/>
              <w:ind w:left="109" w:right="100"/>
              <w:jc w:val="center"/>
              <w:rPr>
                <w:rFonts w:ascii="Times New Roman" w:hAnsi="Times New Roman"/>
                <w:sz w:val="20"/>
                <w:szCs w:val="20"/>
                <w:lang w:val="ru-RU"/>
              </w:rPr>
            </w:pPr>
            <w:r w:rsidRPr="00F064F3">
              <w:rPr>
                <w:rFonts w:ascii="Times New Roman" w:hAnsi="Times New Roman"/>
                <w:sz w:val="20"/>
                <w:szCs w:val="20"/>
                <w:lang w:val="ru-RU"/>
              </w:rPr>
              <w:t>до н.э.</w:t>
            </w:r>
          </w:p>
        </w:tc>
        <w:tc>
          <w:tcPr>
            <w:tcW w:w="1985" w:type="dxa"/>
          </w:tcPr>
          <w:p w:rsidR="00EC7B5F" w:rsidRPr="00F064F3" w:rsidRDefault="00EC7B5F" w:rsidP="00C17E21">
            <w:pPr>
              <w:pStyle w:val="TableParagraph"/>
              <w:spacing w:before="7"/>
              <w:rPr>
                <w:rFonts w:ascii="Times New Roman" w:hAnsi="Times New Roman"/>
                <w:sz w:val="20"/>
                <w:szCs w:val="20"/>
                <w:lang w:val="ru-RU"/>
              </w:rPr>
            </w:pPr>
          </w:p>
          <w:p w:rsidR="00EC7B5F" w:rsidRPr="00F064F3" w:rsidRDefault="00EC7B5F" w:rsidP="00C17E21">
            <w:pPr>
              <w:pStyle w:val="TableParagraph"/>
              <w:ind w:left="644" w:right="159" w:hanging="457"/>
              <w:rPr>
                <w:rFonts w:ascii="Times New Roman" w:hAnsi="Times New Roman"/>
                <w:sz w:val="20"/>
                <w:szCs w:val="20"/>
              </w:rPr>
            </w:pPr>
            <w:r w:rsidRPr="00F064F3">
              <w:rPr>
                <w:rFonts w:ascii="Times New Roman" w:hAnsi="Times New Roman"/>
                <w:sz w:val="20"/>
                <w:szCs w:val="20"/>
              </w:rPr>
              <w:t>Усть-Удинский район</w:t>
            </w:r>
          </w:p>
        </w:tc>
        <w:tc>
          <w:tcPr>
            <w:tcW w:w="1559" w:type="dxa"/>
          </w:tcPr>
          <w:p w:rsidR="00EC7B5F" w:rsidRPr="00F064F3" w:rsidRDefault="00EC7B5F" w:rsidP="00C17E21">
            <w:pPr>
              <w:pStyle w:val="TableParagraph"/>
              <w:rPr>
                <w:rFonts w:ascii="Times New Roman" w:hAnsi="Times New Roman"/>
                <w:sz w:val="20"/>
                <w:szCs w:val="20"/>
              </w:rPr>
            </w:pPr>
          </w:p>
        </w:tc>
        <w:tc>
          <w:tcPr>
            <w:tcW w:w="2126" w:type="dxa"/>
          </w:tcPr>
          <w:p w:rsidR="00EC7B5F" w:rsidRPr="00F064F3" w:rsidRDefault="00EC7B5F" w:rsidP="00F064F3">
            <w:pPr>
              <w:pStyle w:val="TableParagraph"/>
              <w:ind w:right="163"/>
              <w:jc w:val="both"/>
              <w:rPr>
                <w:rFonts w:ascii="Times New Roman" w:hAnsi="Times New Roman"/>
                <w:sz w:val="20"/>
                <w:szCs w:val="20"/>
              </w:rPr>
            </w:pPr>
            <w:r w:rsidRPr="00F064F3">
              <w:rPr>
                <w:rFonts w:ascii="Times New Roman" w:hAnsi="Times New Roman"/>
                <w:sz w:val="20"/>
                <w:szCs w:val="20"/>
              </w:rPr>
              <w:t>п.1 ст. 17 ФЗ-315 от 22.10.2014</w:t>
            </w:r>
          </w:p>
          <w:p w:rsidR="00EC7B5F" w:rsidRPr="00F064F3" w:rsidRDefault="00EC7B5F" w:rsidP="00C17E21">
            <w:pPr>
              <w:pStyle w:val="TableParagraph"/>
              <w:spacing w:line="237" w:lineRule="exact"/>
              <w:ind w:left="87" w:right="78"/>
              <w:jc w:val="center"/>
              <w:rPr>
                <w:rFonts w:ascii="Times New Roman" w:hAnsi="Times New Roman"/>
                <w:sz w:val="20"/>
                <w:szCs w:val="20"/>
              </w:rPr>
            </w:pPr>
          </w:p>
        </w:tc>
      </w:tr>
      <w:tr w:rsidR="00EC7B5F" w:rsidTr="00990837">
        <w:trPr>
          <w:trHeight w:val="1011"/>
        </w:trPr>
        <w:tc>
          <w:tcPr>
            <w:tcW w:w="568" w:type="dxa"/>
          </w:tcPr>
          <w:p w:rsidR="00EC7B5F" w:rsidRPr="00F064F3" w:rsidRDefault="00EC7B5F" w:rsidP="00C17E21">
            <w:pPr>
              <w:pStyle w:val="TableParagraph"/>
              <w:spacing w:before="7"/>
              <w:rPr>
                <w:rFonts w:ascii="Times New Roman" w:hAnsi="Times New Roman"/>
                <w:sz w:val="20"/>
                <w:szCs w:val="20"/>
              </w:rPr>
            </w:pPr>
          </w:p>
          <w:p w:rsidR="00EC7B5F" w:rsidRPr="00F064F3" w:rsidRDefault="00EC7B5F" w:rsidP="00C17E21">
            <w:pPr>
              <w:pStyle w:val="TableParagraph"/>
              <w:ind w:left="139" w:right="129"/>
              <w:jc w:val="center"/>
              <w:rPr>
                <w:rFonts w:ascii="Times New Roman" w:hAnsi="Times New Roman"/>
                <w:sz w:val="20"/>
                <w:szCs w:val="20"/>
              </w:rPr>
            </w:pPr>
            <w:r w:rsidRPr="00F064F3">
              <w:rPr>
                <w:rFonts w:ascii="Times New Roman" w:hAnsi="Times New Roman"/>
                <w:sz w:val="20"/>
                <w:szCs w:val="20"/>
              </w:rPr>
              <w:t>13</w:t>
            </w:r>
          </w:p>
        </w:tc>
        <w:tc>
          <w:tcPr>
            <w:tcW w:w="992" w:type="dxa"/>
          </w:tcPr>
          <w:p w:rsidR="00EC7B5F" w:rsidRPr="00F064F3" w:rsidRDefault="00EC7B5F" w:rsidP="00C17E21">
            <w:pPr>
              <w:pStyle w:val="TableParagraph"/>
              <w:spacing w:before="7"/>
              <w:rPr>
                <w:rFonts w:ascii="Times New Roman" w:hAnsi="Times New Roman"/>
                <w:sz w:val="20"/>
                <w:szCs w:val="20"/>
              </w:rPr>
            </w:pPr>
          </w:p>
          <w:p w:rsidR="00EC7B5F" w:rsidRPr="00F064F3" w:rsidRDefault="00EC7B5F" w:rsidP="00C17E21">
            <w:pPr>
              <w:pStyle w:val="TableParagraph"/>
              <w:ind w:left="88" w:right="80"/>
              <w:jc w:val="center"/>
              <w:rPr>
                <w:rFonts w:ascii="Times New Roman" w:hAnsi="Times New Roman"/>
                <w:sz w:val="20"/>
                <w:szCs w:val="20"/>
              </w:rPr>
            </w:pPr>
            <w:r w:rsidRPr="00F064F3">
              <w:rPr>
                <w:rFonts w:ascii="Times New Roman" w:hAnsi="Times New Roman"/>
                <w:sz w:val="20"/>
                <w:szCs w:val="20"/>
              </w:rPr>
              <w:t>35.2.171</w:t>
            </w:r>
          </w:p>
        </w:tc>
        <w:tc>
          <w:tcPr>
            <w:tcW w:w="1276" w:type="dxa"/>
          </w:tcPr>
          <w:p w:rsidR="00EC7B5F" w:rsidRPr="00F064F3" w:rsidRDefault="00EC7B5F" w:rsidP="00C17E21">
            <w:pPr>
              <w:pStyle w:val="TableParagraph"/>
              <w:spacing w:before="7"/>
              <w:rPr>
                <w:rFonts w:ascii="Times New Roman" w:hAnsi="Times New Roman"/>
                <w:sz w:val="20"/>
                <w:szCs w:val="20"/>
              </w:rPr>
            </w:pPr>
          </w:p>
          <w:p w:rsidR="00EC7B5F" w:rsidRPr="00F064F3" w:rsidRDefault="00EC7B5F" w:rsidP="00F064F3">
            <w:pPr>
              <w:pStyle w:val="TableParagraph"/>
              <w:ind w:right="284"/>
              <w:rPr>
                <w:rFonts w:ascii="Times New Roman" w:hAnsi="Times New Roman"/>
                <w:sz w:val="20"/>
                <w:szCs w:val="20"/>
              </w:rPr>
            </w:pPr>
            <w:r w:rsidRPr="00F064F3">
              <w:rPr>
                <w:rFonts w:ascii="Times New Roman" w:hAnsi="Times New Roman"/>
                <w:sz w:val="20"/>
                <w:szCs w:val="20"/>
              </w:rPr>
              <w:t>Стоянка Податовская 1</w:t>
            </w:r>
          </w:p>
        </w:tc>
        <w:tc>
          <w:tcPr>
            <w:tcW w:w="1275" w:type="dxa"/>
          </w:tcPr>
          <w:p w:rsidR="00EC7B5F" w:rsidRPr="00F064F3" w:rsidRDefault="00EC7B5F" w:rsidP="00C17E21">
            <w:pPr>
              <w:pStyle w:val="TableParagraph"/>
              <w:spacing w:before="122"/>
              <w:ind w:left="160" w:right="148" w:hanging="1"/>
              <w:jc w:val="center"/>
              <w:rPr>
                <w:rFonts w:ascii="Times New Roman" w:hAnsi="Times New Roman"/>
                <w:sz w:val="20"/>
                <w:szCs w:val="20"/>
              </w:rPr>
            </w:pPr>
            <w:r w:rsidRPr="00F064F3">
              <w:rPr>
                <w:rFonts w:ascii="Times New Roman" w:hAnsi="Times New Roman"/>
                <w:sz w:val="20"/>
                <w:szCs w:val="20"/>
              </w:rPr>
              <w:t>поздний неолит- бронзовый век</w:t>
            </w:r>
          </w:p>
        </w:tc>
        <w:tc>
          <w:tcPr>
            <w:tcW w:w="1985" w:type="dxa"/>
          </w:tcPr>
          <w:p w:rsidR="00EC7B5F" w:rsidRPr="00F064F3" w:rsidRDefault="00EC7B5F" w:rsidP="00C17E21">
            <w:pPr>
              <w:pStyle w:val="TableParagraph"/>
              <w:spacing w:before="7"/>
              <w:rPr>
                <w:rFonts w:ascii="Times New Roman" w:hAnsi="Times New Roman"/>
                <w:sz w:val="20"/>
                <w:szCs w:val="20"/>
              </w:rPr>
            </w:pPr>
          </w:p>
          <w:p w:rsidR="00EC7B5F" w:rsidRPr="00F064F3" w:rsidRDefault="00EC7B5F" w:rsidP="00C17E21">
            <w:pPr>
              <w:pStyle w:val="TableParagraph"/>
              <w:ind w:left="644" w:right="159" w:hanging="457"/>
              <w:rPr>
                <w:rFonts w:ascii="Times New Roman" w:hAnsi="Times New Roman"/>
                <w:sz w:val="20"/>
                <w:szCs w:val="20"/>
              </w:rPr>
            </w:pPr>
            <w:r w:rsidRPr="00F064F3">
              <w:rPr>
                <w:rFonts w:ascii="Times New Roman" w:hAnsi="Times New Roman"/>
                <w:sz w:val="20"/>
                <w:szCs w:val="20"/>
              </w:rPr>
              <w:t>Усть-Удинский район</w:t>
            </w:r>
          </w:p>
        </w:tc>
        <w:tc>
          <w:tcPr>
            <w:tcW w:w="1559" w:type="dxa"/>
          </w:tcPr>
          <w:p w:rsidR="00EC7B5F" w:rsidRPr="00F064F3" w:rsidRDefault="00EC7B5F" w:rsidP="00C17E21">
            <w:pPr>
              <w:pStyle w:val="TableParagraph"/>
              <w:rPr>
                <w:rFonts w:ascii="Times New Roman" w:hAnsi="Times New Roman"/>
                <w:sz w:val="20"/>
                <w:szCs w:val="20"/>
              </w:rPr>
            </w:pPr>
          </w:p>
        </w:tc>
        <w:tc>
          <w:tcPr>
            <w:tcW w:w="2126" w:type="dxa"/>
          </w:tcPr>
          <w:p w:rsidR="00EC7B5F" w:rsidRPr="00F064F3" w:rsidRDefault="00EC7B5F" w:rsidP="00F064F3">
            <w:pPr>
              <w:pStyle w:val="TableParagraph"/>
              <w:ind w:right="163"/>
              <w:jc w:val="both"/>
              <w:rPr>
                <w:rFonts w:ascii="Times New Roman" w:hAnsi="Times New Roman"/>
                <w:sz w:val="20"/>
                <w:szCs w:val="20"/>
              </w:rPr>
            </w:pPr>
            <w:r w:rsidRPr="00F064F3">
              <w:rPr>
                <w:rFonts w:ascii="Times New Roman" w:hAnsi="Times New Roman"/>
                <w:sz w:val="20"/>
                <w:szCs w:val="20"/>
              </w:rPr>
              <w:t>п.1 ст. 17 ФЗ-315 от 22.10.2014</w:t>
            </w:r>
          </w:p>
          <w:p w:rsidR="00EC7B5F" w:rsidRPr="00F064F3" w:rsidRDefault="00EC7B5F" w:rsidP="00C17E21">
            <w:pPr>
              <w:pStyle w:val="TableParagraph"/>
              <w:spacing w:line="237" w:lineRule="exact"/>
              <w:ind w:left="87" w:right="78"/>
              <w:jc w:val="center"/>
              <w:rPr>
                <w:rFonts w:ascii="Times New Roman" w:hAnsi="Times New Roman"/>
                <w:sz w:val="20"/>
                <w:szCs w:val="20"/>
              </w:rPr>
            </w:pPr>
          </w:p>
        </w:tc>
      </w:tr>
      <w:tr w:rsidR="00EC7B5F" w:rsidTr="00990837">
        <w:trPr>
          <w:trHeight w:val="1011"/>
        </w:trPr>
        <w:tc>
          <w:tcPr>
            <w:tcW w:w="568" w:type="dxa"/>
          </w:tcPr>
          <w:p w:rsidR="00EC7B5F" w:rsidRPr="00F064F3" w:rsidRDefault="00EC7B5F" w:rsidP="00C17E21">
            <w:pPr>
              <w:pStyle w:val="TableParagraph"/>
              <w:spacing w:before="7"/>
              <w:rPr>
                <w:rFonts w:ascii="Times New Roman" w:hAnsi="Times New Roman"/>
                <w:sz w:val="20"/>
                <w:szCs w:val="20"/>
              </w:rPr>
            </w:pPr>
          </w:p>
          <w:p w:rsidR="00EC7B5F" w:rsidRPr="00F064F3" w:rsidRDefault="00EC7B5F" w:rsidP="00C17E21">
            <w:pPr>
              <w:pStyle w:val="TableParagraph"/>
              <w:ind w:left="139" w:right="129"/>
              <w:jc w:val="center"/>
              <w:rPr>
                <w:rFonts w:ascii="Times New Roman" w:hAnsi="Times New Roman"/>
                <w:sz w:val="20"/>
                <w:szCs w:val="20"/>
              </w:rPr>
            </w:pPr>
            <w:r w:rsidRPr="00F064F3">
              <w:rPr>
                <w:rFonts w:ascii="Times New Roman" w:hAnsi="Times New Roman"/>
                <w:sz w:val="20"/>
                <w:szCs w:val="20"/>
              </w:rPr>
              <w:t>14</w:t>
            </w:r>
          </w:p>
        </w:tc>
        <w:tc>
          <w:tcPr>
            <w:tcW w:w="992" w:type="dxa"/>
          </w:tcPr>
          <w:p w:rsidR="00EC7B5F" w:rsidRPr="00F064F3" w:rsidRDefault="00EC7B5F" w:rsidP="00C17E21">
            <w:pPr>
              <w:pStyle w:val="TableParagraph"/>
              <w:spacing w:before="7"/>
              <w:rPr>
                <w:rFonts w:ascii="Times New Roman" w:hAnsi="Times New Roman"/>
                <w:sz w:val="20"/>
                <w:szCs w:val="20"/>
              </w:rPr>
            </w:pPr>
          </w:p>
          <w:p w:rsidR="00EC7B5F" w:rsidRPr="00F064F3" w:rsidRDefault="00EC7B5F" w:rsidP="00C17E21">
            <w:pPr>
              <w:pStyle w:val="TableParagraph"/>
              <w:ind w:left="88" w:right="80"/>
              <w:jc w:val="center"/>
              <w:rPr>
                <w:rFonts w:ascii="Times New Roman" w:hAnsi="Times New Roman"/>
                <w:sz w:val="20"/>
                <w:szCs w:val="20"/>
              </w:rPr>
            </w:pPr>
            <w:r w:rsidRPr="00F064F3">
              <w:rPr>
                <w:rFonts w:ascii="Times New Roman" w:hAnsi="Times New Roman"/>
                <w:sz w:val="20"/>
                <w:szCs w:val="20"/>
              </w:rPr>
              <w:t>35.2.180</w:t>
            </w:r>
          </w:p>
        </w:tc>
        <w:tc>
          <w:tcPr>
            <w:tcW w:w="1276" w:type="dxa"/>
          </w:tcPr>
          <w:p w:rsidR="00EC7B5F" w:rsidRPr="00F064F3" w:rsidRDefault="00EC7B5F" w:rsidP="00C17E21">
            <w:pPr>
              <w:pStyle w:val="TableParagraph"/>
              <w:spacing w:before="7"/>
              <w:rPr>
                <w:rFonts w:ascii="Times New Roman" w:hAnsi="Times New Roman"/>
                <w:sz w:val="20"/>
                <w:szCs w:val="20"/>
              </w:rPr>
            </w:pPr>
          </w:p>
          <w:p w:rsidR="00EC7B5F" w:rsidRPr="00F064F3" w:rsidRDefault="00EC7B5F" w:rsidP="00F064F3">
            <w:pPr>
              <w:pStyle w:val="TableParagraph"/>
              <w:ind w:left="134" w:right="125"/>
              <w:rPr>
                <w:rFonts w:ascii="Times New Roman" w:hAnsi="Times New Roman"/>
                <w:sz w:val="20"/>
                <w:szCs w:val="20"/>
              </w:rPr>
            </w:pPr>
            <w:r w:rsidRPr="00F064F3">
              <w:rPr>
                <w:rFonts w:ascii="Times New Roman" w:hAnsi="Times New Roman"/>
                <w:sz w:val="20"/>
                <w:szCs w:val="20"/>
              </w:rPr>
              <w:t>Стоянка Фермер</w:t>
            </w:r>
          </w:p>
        </w:tc>
        <w:tc>
          <w:tcPr>
            <w:tcW w:w="1275" w:type="dxa"/>
          </w:tcPr>
          <w:p w:rsidR="00EC7B5F" w:rsidRPr="00F064F3" w:rsidRDefault="00EC7B5F" w:rsidP="00C17E21">
            <w:pPr>
              <w:pStyle w:val="TableParagraph"/>
              <w:spacing w:before="7"/>
              <w:rPr>
                <w:rFonts w:ascii="Times New Roman" w:hAnsi="Times New Roman"/>
                <w:sz w:val="20"/>
                <w:szCs w:val="20"/>
                <w:lang w:val="ru-RU"/>
              </w:rPr>
            </w:pPr>
          </w:p>
          <w:p w:rsidR="00EC7B5F" w:rsidRPr="00F064F3" w:rsidRDefault="00EC7B5F" w:rsidP="00C17E21">
            <w:pPr>
              <w:pStyle w:val="TableParagraph"/>
              <w:ind w:left="109" w:right="100"/>
              <w:jc w:val="center"/>
              <w:rPr>
                <w:rFonts w:ascii="Times New Roman" w:hAnsi="Times New Roman"/>
                <w:sz w:val="20"/>
                <w:szCs w:val="20"/>
                <w:lang w:val="ru-RU"/>
              </w:rPr>
            </w:pPr>
            <w:r w:rsidRPr="00F064F3">
              <w:rPr>
                <w:rFonts w:ascii="Times New Roman" w:hAnsi="Times New Roman"/>
                <w:sz w:val="20"/>
                <w:szCs w:val="20"/>
                <w:lang w:val="ru-RU"/>
              </w:rPr>
              <w:t xml:space="preserve">палеолит, </w:t>
            </w:r>
            <w:r w:rsidRPr="00F064F3">
              <w:rPr>
                <w:rFonts w:ascii="Times New Roman" w:hAnsi="Times New Roman"/>
                <w:sz w:val="20"/>
                <w:szCs w:val="20"/>
              </w:rPr>
              <w:t>I</w:t>
            </w:r>
          </w:p>
          <w:p w:rsidR="00EC7B5F" w:rsidRPr="00F064F3" w:rsidRDefault="00EC7B5F" w:rsidP="00C17E21">
            <w:pPr>
              <w:pStyle w:val="TableParagraph"/>
              <w:ind w:left="109" w:right="100"/>
              <w:jc w:val="center"/>
              <w:rPr>
                <w:rFonts w:ascii="Times New Roman" w:hAnsi="Times New Roman"/>
                <w:sz w:val="20"/>
                <w:szCs w:val="20"/>
                <w:lang w:val="ru-RU"/>
              </w:rPr>
            </w:pPr>
            <w:r w:rsidRPr="00F064F3">
              <w:rPr>
                <w:rFonts w:ascii="Times New Roman" w:hAnsi="Times New Roman"/>
                <w:sz w:val="20"/>
                <w:szCs w:val="20"/>
                <w:lang w:val="ru-RU"/>
              </w:rPr>
              <w:t>тыс. н.э.</w:t>
            </w:r>
          </w:p>
        </w:tc>
        <w:tc>
          <w:tcPr>
            <w:tcW w:w="1985" w:type="dxa"/>
          </w:tcPr>
          <w:p w:rsidR="00EC7B5F" w:rsidRPr="00F064F3" w:rsidRDefault="00EC7B5F" w:rsidP="00C17E21">
            <w:pPr>
              <w:pStyle w:val="TableParagraph"/>
              <w:spacing w:before="7"/>
              <w:rPr>
                <w:rFonts w:ascii="Times New Roman" w:hAnsi="Times New Roman"/>
                <w:sz w:val="20"/>
                <w:szCs w:val="20"/>
                <w:lang w:val="ru-RU"/>
              </w:rPr>
            </w:pPr>
          </w:p>
          <w:p w:rsidR="00EC7B5F" w:rsidRPr="00F064F3" w:rsidRDefault="00EC7B5F" w:rsidP="00C17E21">
            <w:pPr>
              <w:pStyle w:val="TableParagraph"/>
              <w:ind w:left="644" w:right="159" w:hanging="457"/>
              <w:rPr>
                <w:rFonts w:ascii="Times New Roman" w:hAnsi="Times New Roman"/>
                <w:sz w:val="20"/>
                <w:szCs w:val="20"/>
              </w:rPr>
            </w:pPr>
            <w:r w:rsidRPr="00F064F3">
              <w:rPr>
                <w:rFonts w:ascii="Times New Roman" w:hAnsi="Times New Roman"/>
                <w:sz w:val="20"/>
                <w:szCs w:val="20"/>
              </w:rPr>
              <w:t>Усть-Удинский район</w:t>
            </w:r>
          </w:p>
        </w:tc>
        <w:tc>
          <w:tcPr>
            <w:tcW w:w="1559" w:type="dxa"/>
          </w:tcPr>
          <w:p w:rsidR="00EC7B5F" w:rsidRPr="00F064F3" w:rsidRDefault="00EC7B5F" w:rsidP="00C17E21">
            <w:pPr>
              <w:pStyle w:val="TableParagraph"/>
              <w:rPr>
                <w:rFonts w:ascii="Times New Roman" w:hAnsi="Times New Roman"/>
                <w:sz w:val="20"/>
                <w:szCs w:val="20"/>
              </w:rPr>
            </w:pPr>
          </w:p>
        </w:tc>
        <w:tc>
          <w:tcPr>
            <w:tcW w:w="2126" w:type="dxa"/>
          </w:tcPr>
          <w:p w:rsidR="00EC7B5F" w:rsidRPr="00F064F3" w:rsidRDefault="00EC7B5F" w:rsidP="00F064F3">
            <w:pPr>
              <w:pStyle w:val="TableParagraph"/>
              <w:ind w:right="163"/>
              <w:jc w:val="both"/>
              <w:rPr>
                <w:rFonts w:ascii="Times New Roman" w:hAnsi="Times New Roman"/>
                <w:sz w:val="20"/>
                <w:szCs w:val="20"/>
              </w:rPr>
            </w:pPr>
            <w:r w:rsidRPr="00F064F3">
              <w:rPr>
                <w:rFonts w:ascii="Times New Roman" w:hAnsi="Times New Roman"/>
                <w:sz w:val="20"/>
                <w:szCs w:val="20"/>
              </w:rPr>
              <w:t>п.1 ст. 17 ФЗ-315 от 22.10.2014</w:t>
            </w:r>
          </w:p>
          <w:p w:rsidR="00EC7B5F" w:rsidRPr="00F064F3" w:rsidRDefault="00EC7B5F" w:rsidP="00C17E21">
            <w:pPr>
              <w:pStyle w:val="TableParagraph"/>
              <w:spacing w:line="237" w:lineRule="exact"/>
              <w:ind w:left="87" w:right="78"/>
              <w:jc w:val="center"/>
              <w:rPr>
                <w:rFonts w:ascii="Times New Roman" w:hAnsi="Times New Roman"/>
                <w:sz w:val="20"/>
                <w:szCs w:val="20"/>
              </w:rPr>
            </w:pPr>
          </w:p>
        </w:tc>
      </w:tr>
      <w:tr w:rsidR="00EC7B5F" w:rsidTr="00990837">
        <w:trPr>
          <w:trHeight w:val="1011"/>
        </w:trPr>
        <w:tc>
          <w:tcPr>
            <w:tcW w:w="568" w:type="dxa"/>
          </w:tcPr>
          <w:p w:rsidR="00EC7B5F" w:rsidRPr="00F064F3" w:rsidRDefault="00EC7B5F" w:rsidP="00C17E21">
            <w:pPr>
              <w:pStyle w:val="TableParagraph"/>
              <w:spacing w:before="7"/>
              <w:rPr>
                <w:rFonts w:ascii="Times New Roman" w:hAnsi="Times New Roman"/>
                <w:sz w:val="20"/>
                <w:szCs w:val="20"/>
              </w:rPr>
            </w:pPr>
          </w:p>
          <w:p w:rsidR="00EC7B5F" w:rsidRPr="00F064F3" w:rsidRDefault="00EC7B5F" w:rsidP="00C17E21">
            <w:pPr>
              <w:pStyle w:val="TableParagraph"/>
              <w:ind w:left="139" w:right="129"/>
              <w:jc w:val="center"/>
              <w:rPr>
                <w:rFonts w:ascii="Times New Roman" w:hAnsi="Times New Roman"/>
                <w:sz w:val="20"/>
                <w:szCs w:val="20"/>
              </w:rPr>
            </w:pPr>
            <w:r w:rsidRPr="00F064F3">
              <w:rPr>
                <w:rFonts w:ascii="Times New Roman" w:hAnsi="Times New Roman"/>
                <w:sz w:val="20"/>
                <w:szCs w:val="20"/>
              </w:rPr>
              <w:t>15</w:t>
            </w:r>
          </w:p>
        </w:tc>
        <w:tc>
          <w:tcPr>
            <w:tcW w:w="992" w:type="dxa"/>
          </w:tcPr>
          <w:p w:rsidR="00EC7B5F" w:rsidRPr="00F064F3" w:rsidRDefault="00EC7B5F" w:rsidP="00C17E21">
            <w:pPr>
              <w:pStyle w:val="TableParagraph"/>
              <w:spacing w:before="7"/>
              <w:rPr>
                <w:rFonts w:ascii="Times New Roman" w:hAnsi="Times New Roman"/>
                <w:sz w:val="20"/>
                <w:szCs w:val="20"/>
              </w:rPr>
            </w:pPr>
          </w:p>
          <w:p w:rsidR="00EC7B5F" w:rsidRPr="00F064F3" w:rsidRDefault="00EC7B5F" w:rsidP="00C17E21">
            <w:pPr>
              <w:pStyle w:val="TableParagraph"/>
              <w:ind w:left="88" w:right="80"/>
              <w:jc w:val="center"/>
              <w:rPr>
                <w:rFonts w:ascii="Times New Roman" w:hAnsi="Times New Roman"/>
                <w:sz w:val="20"/>
                <w:szCs w:val="20"/>
              </w:rPr>
            </w:pPr>
            <w:r w:rsidRPr="00F064F3">
              <w:rPr>
                <w:rFonts w:ascii="Times New Roman" w:hAnsi="Times New Roman"/>
                <w:sz w:val="20"/>
                <w:szCs w:val="20"/>
              </w:rPr>
              <w:t>35.2.190</w:t>
            </w:r>
          </w:p>
        </w:tc>
        <w:tc>
          <w:tcPr>
            <w:tcW w:w="1276" w:type="dxa"/>
          </w:tcPr>
          <w:p w:rsidR="00EC7B5F" w:rsidRPr="00F064F3" w:rsidRDefault="00EC7B5F" w:rsidP="00C17E21">
            <w:pPr>
              <w:pStyle w:val="TableParagraph"/>
              <w:spacing w:before="7"/>
              <w:rPr>
                <w:rFonts w:ascii="Times New Roman" w:hAnsi="Times New Roman"/>
                <w:sz w:val="20"/>
                <w:szCs w:val="20"/>
              </w:rPr>
            </w:pPr>
          </w:p>
          <w:p w:rsidR="00EC7B5F" w:rsidRPr="00F064F3" w:rsidRDefault="00EC7B5F" w:rsidP="00F064F3">
            <w:pPr>
              <w:pStyle w:val="TableParagraph"/>
              <w:ind w:right="388"/>
              <w:rPr>
                <w:rFonts w:ascii="Times New Roman" w:hAnsi="Times New Roman"/>
                <w:sz w:val="20"/>
                <w:szCs w:val="20"/>
              </w:rPr>
            </w:pPr>
            <w:r w:rsidRPr="00F064F3">
              <w:rPr>
                <w:rFonts w:ascii="Times New Roman" w:hAnsi="Times New Roman"/>
                <w:sz w:val="20"/>
                <w:szCs w:val="20"/>
              </w:rPr>
              <w:t>Городище Атушевское</w:t>
            </w:r>
          </w:p>
        </w:tc>
        <w:tc>
          <w:tcPr>
            <w:tcW w:w="1275" w:type="dxa"/>
          </w:tcPr>
          <w:p w:rsidR="00EC7B5F" w:rsidRPr="00F064F3" w:rsidRDefault="00EC7B5F" w:rsidP="00C17E21">
            <w:pPr>
              <w:pStyle w:val="TableParagraph"/>
              <w:spacing w:before="7"/>
              <w:rPr>
                <w:rFonts w:ascii="Times New Roman" w:hAnsi="Times New Roman"/>
                <w:sz w:val="20"/>
                <w:szCs w:val="20"/>
              </w:rPr>
            </w:pPr>
          </w:p>
          <w:p w:rsidR="00EC7B5F" w:rsidRPr="00F064F3" w:rsidRDefault="00EC7B5F" w:rsidP="00F064F3">
            <w:pPr>
              <w:pStyle w:val="TableParagraph"/>
              <w:rPr>
                <w:rFonts w:ascii="Times New Roman" w:hAnsi="Times New Roman"/>
                <w:sz w:val="20"/>
                <w:szCs w:val="20"/>
              </w:rPr>
            </w:pPr>
            <w:r w:rsidRPr="00F064F3">
              <w:rPr>
                <w:rFonts w:ascii="Times New Roman" w:hAnsi="Times New Roman"/>
                <w:sz w:val="20"/>
                <w:szCs w:val="20"/>
              </w:rPr>
              <w:t>средневековье</w:t>
            </w:r>
          </w:p>
        </w:tc>
        <w:tc>
          <w:tcPr>
            <w:tcW w:w="1985" w:type="dxa"/>
          </w:tcPr>
          <w:p w:rsidR="00EC7B5F" w:rsidRPr="00F064F3" w:rsidRDefault="00EC7B5F" w:rsidP="00C17E21">
            <w:pPr>
              <w:pStyle w:val="TableParagraph"/>
              <w:spacing w:before="7"/>
              <w:rPr>
                <w:rFonts w:ascii="Times New Roman" w:hAnsi="Times New Roman"/>
                <w:sz w:val="20"/>
                <w:szCs w:val="20"/>
              </w:rPr>
            </w:pPr>
          </w:p>
          <w:p w:rsidR="00EC7B5F" w:rsidRPr="00F064F3" w:rsidRDefault="00EC7B5F" w:rsidP="00C17E21">
            <w:pPr>
              <w:pStyle w:val="TableParagraph"/>
              <w:ind w:left="644" w:right="159" w:hanging="457"/>
              <w:rPr>
                <w:rFonts w:ascii="Times New Roman" w:hAnsi="Times New Roman"/>
                <w:sz w:val="20"/>
                <w:szCs w:val="20"/>
              </w:rPr>
            </w:pPr>
            <w:r w:rsidRPr="00F064F3">
              <w:rPr>
                <w:rFonts w:ascii="Times New Roman" w:hAnsi="Times New Roman"/>
                <w:sz w:val="20"/>
                <w:szCs w:val="20"/>
              </w:rPr>
              <w:t>Усть-Удинский район</w:t>
            </w:r>
          </w:p>
        </w:tc>
        <w:tc>
          <w:tcPr>
            <w:tcW w:w="1559" w:type="dxa"/>
          </w:tcPr>
          <w:p w:rsidR="00EC7B5F" w:rsidRPr="00F064F3" w:rsidRDefault="00EC7B5F" w:rsidP="00C17E21">
            <w:pPr>
              <w:pStyle w:val="TableParagraph"/>
              <w:rPr>
                <w:rFonts w:ascii="Times New Roman" w:hAnsi="Times New Roman"/>
                <w:sz w:val="20"/>
                <w:szCs w:val="20"/>
              </w:rPr>
            </w:pPr>
          </w:p>
        </w:tc>
        <w:tc>
          <w:tcPr>
            <w:tcW w:w="2126" w:type="dxa"/>
          </w:tcPr>
          <w:p w:rsidR="00EC7B5F" w:rsidRPr="00F064F3" w:rsidRDefault="00EC7B5F" w:rsidP="00F064F3">
            <w:pPr>
              <w:pStyle w:val="TableParagraph"/>
              <w:ind w:right="163"/>
              <w:jc w:val="both"/>
              <w:rPr>
                <w:rFonts w:ascii="Times New Roman" w:hAnsi="Times New Roman"/>
                <w:sz w:val="20"/>
                <w:szCs w:val="20"/>
              </w:rPr>
            </w:pPr>
            <w:r w:rsidRPr="00F064F3">
              <w:rPr>
                <w:rFonts w:ascii="Times New Roman" w:hAnsi="Times New Roman"/>
                <w:sz w:val="20"/>
                <w:szCs w:val="20"/>
              </w:rPr>
              <w:t>п.1 ст. 17 ФЗ-315 от 22.10.2014</w:t>
            </w:r>
          </w:p>
          <w:p w:rsidR="00EC7B5F" w:rsidRPr="00F064F3" w:rsidRDefault="00EC7B5F" w:rsidP="00C17E21">
            <w:pPr>
              <w:pStyle w:val="TableParagraph"/>
              <w:spacing w:line="237" w:lineRule="exact"/>
              <w:ind w:left="87" w:right="78"/>
              <w:jc w:val="center"/>
              <w:rPr>
                <w:rFonts w:ascii="Times New Roman" w:hAnsi="Times New Roman"/>
                <w:sz w:val="20"/>
                <w:szCs w:val="20"/>
              </w:rPr>
            </w:pPr>
          </w:p>
        </w:tc>
      </w:tr>
    </w:tbl>
    <w:p w:rsidR="00FB25A3" w:rsidRPr="0023461D" w:rsidRDefault="00FB25A3" w:rsidP="0023461D">
      <w:pPr>
        <w:ind w:firstLine="720"/>
        <w:jc w:val="both"/>
        <w:rPr>
          <w:rFonts w:eastAsia="Times New Roman" w:cs="Times New Roman"/>
          <w:bCs/>
          <w:sz w:val="24"/>
          <w:szCs w:val="24"/>
          <w:lang w:eastAsia="ru-RU"/>
        </w:rPr>
      </w:pPr>
    </w:p>
    <w:p w:rsidR="0023461D" w:rsidRPr="0023461D" w:rsidRDefault="0023461D" w:rsidP="0023461D">
      <w:pPr>
        <w:keepNext/>
        <w:spacing w:before="240" w:after="60"/>
        <w:jc w:val="both"/>
        <w:outlineLvl w:val="2"/>
        <w:rPr>
          <w:rFonts w:eastAsia="Times New Roman" w:cs="Arial"/>
          <w:b/>
          <w:bCs/>
          <w:i/>
          <w:iCs/>
          <w:sz w:val="24"/>
          <w:szCs w:val="26"/>
          <w:lang w:eastAsia="ru-RU"/>
        </w:rPr>
      </w:pPr>
      <w:bookmarkStart w:id="40" w:name="_Toc341701635"/>
      <w:r w:rsidRPr="0023461D">
        <w:rPr>
          <w:rFonts w:eastAsia="Times New Roman" w:cs="Arial"/>
          <w:b/>
          <w:bCs/>
          <w:i/>
          <w:iCs/>
          <w:sz w:val="24"/>
          <w:szCs w:val="26"/>
        </w:rPr>
        <w:t xml:space="preserve">4.4.3 Проектная планировочная организация и функциональное зонирование территории </w:t>
      </w:r>
      <w:r w:rsidRPr="0023461D">
        <w:rPr>
          <w:rFonts w:eastAsia="Times New Roman" w:cs="Arial"/>
          <w:b/>
          <w:bCs/>
          <w:i/>
          <w:iCs/>
          <w:sz w:val="24"/>
          <w:szCs w:val="26"/>
          <w:lang w:eastAsia="ru-RU"/>
        </w:rPr>
        <w:t>муниципального образования</w:t>
      </w:r>
      <w:bookmarkEnd w:id="40"/>
      <w:r w:rsidRPr="0023461D">
        <w:rPr>
          <w:rFonts w:eastAsia="Times New Roman" w:cs="Arial"/>
          <w:b/>
          <w:bCs/>
          <w:i/>
          <w:iCs/>
          <w:sz w:val="24"/>
          <w:szCs w:val="26"/>
          <w:lang w:eastAsia="ru-RU"/>
        </w:rPr>
        <w:t xml:space="preserve"> </w:t>
      </w:r>
    </w:p>
    <w:p w:rsidR="0023461D" w:rsidRPr="0023461D" w:rsidRDefault="0023461D" w:rsidP="0023461D">
      <w:pPr>
        <w:ind w:firstLine="720"/>
        <w:jc w:val="both"/>
        <w:rPr>
          <w:rFonts w:eastAsia="Times New Roman" w:cs="Times New Roman"/>
          <w:sz w:val="24"/>
          <w:szCs w:val="24"/>
          <w:lang w:eastAsia="ru-RU"/>
        </w:rPr>
      </w:pPr>
      <w:r w:rsidRPr="0023461D">
        <w:rPr>
          <w:rFonts w:eastAsia="Times New Roman" w:cs="Arial"/>
          <w:iCs/>
          <w:spacing w:val="-3"/>
          <w:kern w:val="1"/>
          <w:sz w:val="24"/>
          <w:szCs w:val="24"/>
          <w:shd w:val="clear" w:color="auto" w:fill="FFFFFF"/>
          <w:lang w:eastAsia="ru-RU"/>
        </w:rPr>
        <w:t xml:space="preserve">В результате функционального зонирования вся проектируемая территория муниципального образования делится на функциональные зоны с рекомендуемыми для них различными видами и режимами хозяйственного использования. Генеральным планом определены количество и номенклатура функциональных зон территории </w:t>
      </w:r>
      <w:r w:rsidRPr="0023461D">
        <w:rPr>
          <w:rFonts w:eastAsia="Times New Roman" w:cs="Times New Roman"/>
          <w:sz w:val="24"/>
          <w:szCs w:val="24"/>
          <w:lang w:eastAsia="ru-RU"/>
        </w:rPr>
        <w:t>муниципального образования</w:t>
      </w:r>
      <w:r w:rsidRPr="0023461D">
        <w:rPr>
          <w:rFonts w:eastAsia="Times New Roman" w:cs="Arial"/>
          <w:iCs/>
          <w:spacing w:val="-3"/>
          <w:kern w:val="1"/>
          <w:sz w:val="24"/>
          <w:szCs w:val="24"/>
          <w:shd w:val="clear" w:color="auto" w:fill="FFFFFF"/>
          <w:lang w:eastAsia="ru-RU"/>
        </w:rPr>
        <w:t xml:space="preserve">. </w:t>
      </w:r>
      <w:r w:rsidRPr="0023461D">
        <w:rPr>
          <w:rFonts w:eastAsia="Times New Roman" w:cs="Times New Roman"/>
          <w:sz w:val="24"/>
          <w:szCs w:val="24"/>
          <w:lang w:eastAsia="ru-RU"/>
        </w:rPr>
        <w:t>Четкость функционального зонирования связана с необходимостью практического осуществления регулирования градостроительной и строительной деятельности.</w:t>
      </w:r>
    </w:p>
    <w:p w:rsidR="0023461D" w:rsidRPr="0023461D" w:rsidRDefault="0023461D" w:rsidP="0023461D">
      <w:pPr>
        <w:ind w:firstLine="720"/>
        <w:jc w:val="both"/>
        <w:rPr>
          <w:rFonts w:eastAsia="Times New Roman" w:cs="Times New Roman"/>
          <w:sz w:val="24"/>
          <w:szCs w:val="24"/>
          <w:lang w:eastAsia="ru-RU"/>
        </w:rPr>
      </w:pPr>
      <w:r w:rsidRPr="0023461D">
        <w:rPr>
          <w:rFonts w:eastAsia="Times New Roman" w:cs="Times New Roman"/>
          <w:i/>
          <w:sz w:val="24"/>
          <w:szCs w:val="24"/>
          <w:lang w:eastAsia="ru-RU"/>
        </w:rPr>
        <w:t>Функциональная зона</w:t>
      </w:r>
      <w:r w:rsidRPr="0023461D">
        <w:rPr>
          <w:rFonts w:eastAsia="Times New Roman" w:cs="Times New Roman"/>
          <w:sz w:val="24"/>
          <w:szCs w:val="24"/>
          <w:lang w:eastAsia="ru-RU"/>
        </w:rPr>
        <w:t xml:space="preserve"> – это территория в определенных границах, с однородным функциональным значением и соответствующими ему регламентами использования.</w:t>
      </w:r>
    </w:p>
    <w:p w:rsidR="0023461D" w:rsidRPr="0023461D" w:rsidRDefault="0023461D" w:rsidP="0023461D">
      <w:pPr>
        <w:ind w:firstLine="720"/>
        <w:jc w:val="both"/>
        <w:rPr>
          <w:rFonts w:eastAsia="Times New Roman" w:cs="Times New Roman"/>
          <w:sz w:val="24"/>
          <w:szCs w:val="24"/>
          <w:lang w:eastAsia="ru-RU"/>
        </w:rPr>
      </w:pPr>
      <w:r w:rsidRPr="0023461D">
        <w:rPr>
          <w:rFonts w:eastAsia="Times New Roman" w:cs="Times New Roman"/>
          <w:sz w:val="24"/>
          <w:szCs w:val="24"/>
          <w:lang w:eastAsia="ru-RU"/>
        </w:rPr>
        <w:t>Функциональное назначение территории понимается как преимущественный вид деятельности (функция), для которого предназначена территория.</w:t>
      </w:r>
    </w:p>
    <w:p w:rsidR="0023461D" w:rsidRPr="0023461D" w:rsidRDefault="0023461D" w:rsidP="0023461D">
      <w:pPr>
        <w:ind w:firstLine="720"/>
        <w:jc w:val="both"/>
        <w:rPr>
          <w:rFonts w:eastAsia="Times New Roman" w:cs="Times New Roman"/>
          <w:sz w:val="24"/>
          <w:szCs w:val="24"/>
          <w:lang w:eastAsia="ru-RU"/>
        </w:rPr>
      </w:pPr>
      <w:r w:rsidRPr="0023461D">
        <w:rPr>
          <w:rFonts w:eastAsia="Times New Roman" w:cs="Times New Roman"/>
          <w:sz w:val="24"/>
          <w:szCs w:val="24"/>
          <w:lang w:eastAsia="ru-RU"/>
        </w:rPr>
        <w:t>Утвержденное в соответствующем порядке, функциональное зонирование является одним из регламентов правоотношений в градостроительстве, природопользовании, пользовании землей и иной недвижимостью.</w:t>
      </w:r>
    </w:p>
    <w:p w:rsidR="0023461D" w:rsidRPr="0023461D" w:rsidRDefault="0023461D" w:rsidP="0023461D">
      <w:pPr>
        <w:ind w:firstLine="720"/>
        <w:jc w:val="both"/>
        <w:rPr>
          <w:rFonts w:eastAsia="Times New Roman" w:cs="Times New Roman"/>
          <w:sz w:val="24"/>
          <w:szCs w:val="24"/>
          <w:lang w:eastAsia="ru-RU"/>
        </w:rPr>
      </w:pPr>
      <w:r w:rsidRPr="0023461D">
        <w:rPr>
          <w:rFonts w:eastAsia="Times New Roman" w:cs="Times New Roman"/>
          <w:sz w:val="24"/>
          <w:szCs w:val="24"/>
          <w:lang w:eastAsia="ru-RU"/>
        </w:rPr>
        <w:t>При определении характера и масштаба функциональных зон проектом учтена сложившаяся на настоящий момент градостроительная ситуация, потребности в тех или иных её изменениях в течение расчетного периода и тенденции в социальных, экономических, и демографических процессах, влияющих на нее.</w:t>
      </w:r>
    </w:p>
    <w:p w:rsidR="0023461D" w:rsidRPr="0023461D" w:rsidRDefault="0023461D" w:rsidP="0023461D">
      <w:pPr>
        <w:ind w:firstLine="720"/>
        <w:jc w:val="both"/>
        <w:rPr>
          <w:rFonts w:eastAsia="Times New Roman" w:cs="Times New Roman"/>
          <w:i/>
          <w:sz w:val="24"/>
          <w:szCs w:val="24"/>
          <w:lang w:eastAsia="ru-RU"/>
        </w:rPr>
      </w:pPr>
      <w:r w:rsidRPr="0023461D">
        <w:rPr>
          <w:rFonts w:eastAsia="Times New Roman" w:cs="Times New Roman"/>
          <w:i/>
          <w:sz w:val="24"/>
          <w:szCs w:val="24"/>
          <w:lang w:eastAsia="ru-RU"/>
        </w:rPr>
        <w:lastRenderedPageBreak/>
        <w:t>Для отдельных функциональных зон, проектом предлагается большее территориальное развитие, чем требуется на расчётный срок, обеспечивая, таким образом, долгосрочный целевой резерв. Это относится, прежде всего, к жилым зонам.</w:t>
      </w:r>
    </w:p>
    <w:p w:rsidR="0023461D" w:rsidRPr="0023461D" w:rsidRDefault="0023461D" w:rsidP="0023461D">
      <w:pPr>
        <w:ind w:firstLine="540"/>
        <w:jc w:val="both"/>
        <w:rPr>
          <w:rFonts w:eastAsia="Times New Roman" w:cs="Times New Roman"/>
          <w:sz w:val="24"/>
          <w:szCs w:val="24"/>
          <w:lang w:eastAsia="ru-RU"/>
        </w:rPr>
      </w:pPr>
      <w:r w:rsidRPr="0023461D">
        <w:rPr>
          <w:rFonts w:eastAsia="Times New Roman" w:cs="Times New Roman"/>
          <w:sz w:val="24"/>
          <w:szCs w:val="24"/>
          <w:lang w:eastAsia="ru-RU"/>
        </w:rPr>
        <w:t>Генеральным планом выделены следующие существующие и проектные функциональные зоны и территории:</w:t>
      </w:r>
    </w:p>
    <w:p w:rsidR="0023461D" w:rsidRPr="0023461D" w:rsidRDefault="0023461D" w:rsidP="006E32DD">
      <w:pPr>
        <w:numPr>
          <w:ilvl w:val="0"/>
          <w:numId w:val="18"/>
        </w:numPr>
        <w:tabs>
          <w:tab w:val="num" w:pos="1260"/>
        </w:tabs>
        <w:ind w:left="1260"/>
        <w:jc w:val="both"/>
        <w:rPr>
          <w:rFonts w:eastAsia="Times New Roman" w:cs="Times New Roman"/>
          <w:b/>
          <w:sz w:val="24"/>
          <w:szCs w:val="24"/>
          <w:lang w:eastAsia="ru-RU"/>
        </w:rPr>
      </w:pPr>
      <w:r w:rsidRPr="0023461D">
        <w:rPr>
          <w:rFonts w:eastAsia="Times New Roman" w:cs="Times New Roman"/>
          <w:b/>
          <w:sz w:val="24"/>
          <w:szCs w:val="24"/>
          <w:lang w:eastAsia="ru-RU"/>
        </w:rPr>
        <w:t>Зоны жилой застройки</w:t>
      </w:r>
    </w:p>
    <w:p w:rsidR="0023461D" w:rsidRPr="0023461D" w:rsidRDefault="0023461D" w:rsidP="0023461D">
      <w:pPr>
        <w:ind w:firstLine="720"/>
        <w:jc w:val="both"/>
        <w:rPr>
          <w:rFonts w:eastAsia="Times New Roman" w:cs="Times New Roman"/>
          <w:sz w:val="24"/>
          <w:szCs w:val="24"/>
          <w:lang w:eastAsia="ru-RU"/>
        </w:rPr>
      </w:pPr>
      <w:r w:rsidRPr="0023461D">
        <w:rPr>
          <w:rFonts w:eastAsia="Times New Roman" w:cs="Times New Roman"/>
          <w:sz w:val="24"/>
          <w:szCs w:val="24"/>
          <w:lang w:eastAsia="ru-RU"/>
        </w:rPr>
        <w:t>Проектом жилищное строительство предусматривается осуществлять во всех населенных пунктах. В больших объёмах в селе Молька и значительно меньше в деревнях д. Лобагай, д. Халюты, д. Податовская, д. Ясачная Хайрюзовка. Новая жилая застройка – это зона застройки индивидуальными 1-2 этажными жилыми домами с участками до 30 соток.</w:t>
      </w:r>
    </w:p>
    <w:p w:rsidR="0023461D" w:rsidRPr="0023461D" w:rsidRDefault="0023461D" w:rsidP="0023461D">
      <w:pPr>
        <w:ind w:firstLine="720"/>
        <w:jc w:val="both"/>
        <w:rPr>
          <w:rFonts w:eastAsia="Times New Roman" w:cs="Times New Roman"/>
          <w:sz w:val="24"/>
          <w:szCs w:val="24"/>
          <w:lang w:eastAsia="ru-RU"/>
        </w:rPr>
      </w:pPr>
      <w:r w:rsidRPr="0023461D">
        <w:rPr>
          <w:rFonts w:eastAsia="Times New Roman" w:cs="Times New Roman"/>
          <w:sz w:val="24"/>
          <w:szCs w:val="24"/>
          <w:lang w:eastAsia="ru-RU"/>
        </w:rPr>
        <w:t xml:space="preserve">Каждый дом имеет приусадебный участок и место для постройки помещений для скота, гаража, и размещения  сада и огорода. </w:t>
      </w:r>
    </w:p>
    <w:p w:rsidR="0023461D" w:rsidRPr="0023461D" w:rsidRDefault="0023461D" w:rsidP="006E32DD">
      <w:pPr>
        <w:numPr>
          <w:ilvl w:val="0"/>
          <w:numId w:val="18"/>
        </w:numPr>
        <w:tabs>
          <w:tab w:val="num" w:pos="1260"/>
        </w:tabs>
        <w:ind w:left="1260"/>
        <w:jc w:val="both"/>
        <w:rPr>
          <w:rFonts w:eastAsia="Times New Roman" w:cs="Times New Roman"/>
          <w:b/>
          <w:sz w:val="24"/>
          <w:szCs w:val="24"/>
          <w:lang w:eastAsia="ru-RU"/>
        </w:rPr>
      </w:pPr>
      <w:r w:rsidRPr="0023461D">
        <w:rPr>
          <w:rFonts w:eastAsia="Times New Roman" w:cs="Times New Roman"/>
          <w:b/>
          <w:sz w:val="24"/>
          <w:szCs w:val="24"/>
          <w:lang w:eastAsia="ru-RU"/>
        </w:rPr>
        <w:t>Зоны общественно-делового назначения</w:t>
      </w:r>
    </w:p>
    <w:p w:rsidR="0023461D" w:rsidRPr="0023461D" w:rsidRDefault="0023461D" w:rsidP="0023461D">
      <w:pPr>
        <w:ind w:firstLine="709"/>
        <w:jc w:val="both"/>
        <w:rPr>
          <w:rFonts w:eastAsia="Times New Roman" w:cs="Times New Roman"/>
          <w:sz w:val="24"/>
          <w:szCs w:val="24"/>
          <w:lang w:eastAsia="ru-RU"/>
        </w:rPr>
      </w:pPr>
      <w:r w:rsidRPr="0023461D">
        <w:rPr>
          <w:rFonts w:eastAsia="Times New Roman" w:cs="Times New Roman"/>
          <w:sz w:val="24"/>
          <w:szCs w:val="24"/>
          <w:lang w:eastAsia="ru-RU"/>
        </w:rPr>
        <w:t>Предназначены для размещения объектов здравоохранения, культуры, торговли, общественного питания, социального и коммунально-бытового обслуживания, образования, административных учреждений, культовых зданий. Объектов делового, финансового назначения, и иных объектов, связанных с обеспечением жизнедеятельности граждан.</w:t>
      </w:r>
    </w:p>
    <w:p w:rsidR="0023461D" w:rsidRPr="0023461D" w:rsidRDefault="0023461D" w:rsidP="0023461D">
      <w:pPr>
        <w:ind w:firstLine="709"/>
        <w:jc w:val="both"/>
        <w:rPr>
          <w:rFonts w:eastAsia="Times New Roman" w:cs="Times New Roman"/>
          <w:sz w:val="24"/>
          <w:szCs w:val="24"/>
          <w:lang w:eastAsia="ru-RU"/>
        </w:rPr>
      </w:pPr>
      <w:r w:rsidRPr="0023461D">
        <w:rPr>
          <w:rFonts w:eastAsia="Times New Roman" w:cs="Times New Roman"/>
          <w:sz w:val="24"/>
          <w:szCs w:val="24"/>
          <w:lang w:eastAsia="ru-RU"/>
        </w:rPr>
        <w:t>Наибольшее развитие общественно-деловой зоны предусмотрено в селе Молька.</w:t>
      </w:r>
    </w:p>
    <w:p w:rsidR="0023461D" w:rsidRPr="0023461D" w:rsidRDefault="0023461D" w:rsidP="006E32DD">
      <w:pPr>
        <w:numPr>
          <w:ilvl w:val="0"/>
          <w:numId w:val="18"/>
        </w:numPr>
        <w:contextualSpacing/>
        <w:jc w:val="both"/>
        <w:rPr>
          <w:rFonts w:eastAsia="Calibri" w:cs="Arial"/>
          <w:b/>
          <w:iCs/>
          <w:spacing w:val="-3"/>
          <w:kern w:val="1"/>
          <w:sz w:val="24"/>
          <w:szCs w:val="24"/>
          <w:shd w:val="clear" w:color="auto" w:fill="FFFFFF"/>
          <w:lang w:eastAsia="ru-RU"/>
        </w:rPr>
      </w:pPr>
      <w:r w:rsidRPr="0023461D">
        <w:rPr>
          <w:rFonts w:eastAsia="Calibri" w:cs="Arial"/>
          <w:b/>
          <w:iCs/>
          <w:spacing w:val="-3"/>
          <w:kern w:val="1"/>
          <w:sz w:val="24"/>
          <w:szCs w:val="24"/>
          <w:shd w:val="clear" w:color="auto" w:fill="FFFFFF"/>
          <w:lang w:eastAsia="ru-RU"/>
        </w:rPr>
        <w:t>Производственные и коммунально-складские зоны</w:t>
      </w:r>
    </w:p>
    <w:p w:rsidR="0023461D" w:rsidRPr="0023461D" w:rsidRDefault="0023461D" w:rsidP="0023461D">
      <w:pPr>
        <w:ind w:firstLine="709"/>
        <w:jc w:val="both"/>
        <w:rPr>
          <w:rFonts w:eastAsia="Times New Roman" w:cs="Times New Roman"/>
          <w:sz w:val="24"/>
          <w:szCs w:val="24"/>
          <w:lang w:eastAsia="ru-RU"/>
        </w:rPr>
      </w:pPr>
      <w:r w:rsidRPr="0023461D">
        <w:rPr>
          <w:rFonts w:eastAsia="Times New Roman" w:cs="Times New Roman"/>
          <w:sz w:val="24"/>
          <w:szCs w:val="24"/>
          <w:lang w:eastAsia="ru-RU"/>
        </w:rPr>
        <w:t>Размещение новых объектов капитального строительства промышленного, производственно-коммунального, транспортно-инженерного назначения в основном предусматривается на территории села Молька.</w:t>
      </w:r>
    </w:p>
    <w:p w:rsidR="0023461D" w:rsidRPr="0023461D" w:rsidRDefault="0023461D" w:rsidP="0023461D">
      <w:pPr>
        <w:ind w:right="-6" w:firstLine="720"/>
        <w:jc w:val="both"/>
        <w:rPr>
          <w:rFonts w:eastAsia="Times New Roman" w:cs="Times New Roman"/>
          <w:sz w:val="24"/>
          <w:szCs w:val="24"/>
          <w:lang w:eastAsia="ru-RU"/>
        </w:rPr>
      </w:pPr>
      <w:r w:rsidRPr="0023461D">
        <w:rPr>
          <w:rFonts w:eastAsia="Times New Roman" w:cs="Times New Roman"/>
          <w:sz w:val="24"/>
          <w:szCs w:val="24"/>
          <w:lang w:eastAsia="ru-RU"/>
        </w:rPr>
        <w:t>Проектом предлагается сохранение и реорганизация существующей производственной зоны села Молька. Размещение новых предприятий предусматривается в пределах этой зоны, учитывая нормативные санитарные разрывы. Предлагается строительство теплицы, предприятия по переработке сельхозпродукции, деревообрабатывающее предприятие.</w:t>
      </w:r>
    </w:p>
    <w:p w:rsidR="0023461D" w:rsidRPr="0023461D" w:rsidRDefault="0023461D" w:rsidP="0023461D">
      <w:pPr>
        <w:ind w:firstLine="720"/>
        <w:jc w:val="both"/>
        <w:rPr>
          <w:rFonts w:eastAsia="Times New Roman" w:cs="Arial"/>
          <w:kern w:val="1"/>
          <w:sz w:val="24"/>
          <w:szCs w:val="24"/>
          <w:lang w:eastAsia="ru-RU"/>
        </w:rPr>
      </w:pPr>
      <w:r w:rsidRPr="0023461D">
        <w:rPr>
          <w:rFonts w:eastAsia="Times New Roman" w:cs="Arial"/>
          <w:kern w:val="1"/>
          <w:sz w:val="24"/>
          <w:szCs w:val="24"/>
          <w:lang w:eastAsia="ru-RU"/>
        </w:rPr>
        <w:t>Развитие производственной зоны возможно за счет предприятий производящих и хранящих сельскохозяйственную продукцию, производимую на территории поселения, за счет привлечения частного капитала, участия в областных и федеральных программах возрождения АПК.</w:t>
      </w:r>
    </w:p>
    <w:p w:rsidR="0023461D" w:rsidRPr="0023461D" w:rsidRDefault="0023461D" w:rsidP="0023461D">
      <w:pPr>
        <w:ind w:firstLine="720"/>
        <w:jc w:val="both"/>
        <w:rPr>
          <w:rFonts w:eastAsia="Times New Roman" w:cs="Times New Roman"/>
          <w:sz w:val="24"/>
          <w:szCs w:val="24"/>
          <w:lang w:eastAsia="ru-RU"/>
        </w:rPr>
      </w:pPr>
      <w:r w:rsidRPr="0023461D">
        <w:rPr>
          <w:rFonts w:eastAsia="Times New Roman" w:cs="Times New Roman"/>
          <w:sz w:val="24"/>
          <w:szCs w:val="24"/>
          <w:lang w:eastAsia="ru-RU"/>
        </w:rPr>
        <w:t xml:space="preserve">Во всех населенных пунктах Молькинского муниципального образования предлагается создание кооперативов по заготовке кормов и закупу сельхозпродукции. </w:t>
      </w:r>
    </w:p>
    <w:p w:rsidR="0023461D" w:rsidRPr="0023461D" w:rsidRDefault="0023461D" w:rsidP="006E32DD">
      <w:pPr>
        <w:numPr>
          <w:ilvl w:val="0"/>
          <w:numId w:val="18"/>
        </w:numPr>
        <w:tabs>
          <w:tab w:val="num" w:pos="1260"/>
        </w:tabs>
        <w:spacing w:line="245" w:lineRule="auto"/>
        <w:ind w:left="1260"/>
        <w:jc w:val="both"/>
        <w:rPr>
          <w:rFonts w:eastAsia="Times New Roman" w:cs="Times New Roman"/>
          <w:b/>
          <w:sz w:val="24"/>
          <w:szCs w:val="24"/>
          <w:lang w:eastAsia="ru-RU"/>
        </w:rPr>
      </w:pPr>
      <w:r w:rsidRPr="0023461D">
        <w:rPr>
          <w:rFonts w:eastAsia="Times New Roman" w:cs="Times New Roman"/>
          <w:b/>
          <w:sz w:val="24"/>
          <w:szCs w:val="24"/>
          <w:lang w:eastAsia="ru-RU"/>
        </w:rPr>
        <w:t>Зоны инженерной и транспортной инфраструктуры</w:t>
      </w:r>
    </w:p>
    <w:p w:rsidR="0023461D" w:rsidRPr="0023461D" w:rsidRDefault="0023461D" w:rsidP="0023461D">
      <w:pPr>
        <w:ind w:firstLine="709"/>
        <w:jc w:val="both"/>
        <w:rPr>
          <w:rFonts w:eastAsia="Times New Roman" w:cs="Times New Roman"/>
          <w:sz w:val="24"/>
          <w:szCs w:val="24"/>
          <w:lang w:eastAsia="ru-RU"/>
        </w:rPr>
      </w:pPr>
      <w:r w:rsidRPr="0023461D">
        <w:rPr>
          <w:rFonts w:eastAsia="Times New Roman" w:cs="Times New Roman"/>
          <w:sz w:val="24"/>
          <w:szCs w:val="24"/>
          <w:lang w:eastAsia="ru-RU"/>
        </w:rPr>
        <w:t>Новые коммунальные зоны в черте населенных пунктов, предусматриваемые проектом, образованы объектами, необходимыми для улучшения инженерного обеспечения населения (станции технического обслуживания автомобилей, котельные, линии электропередачи, и прочие линейные инженерные объекты) имеют незначительные территории и нормативные санитарные разрывы.</w:t>
      </w:r>
    </w:p>
    <w:p w:rsidR="0023461D" w:rsidRPr="0023461D" w:rsidRDefault="0023461D" w:rsidP="0023461D">
      <w:pPr>
        <w:ind w:firstLine="709"/>
        <w:jc w:val="both"/>
        <w:rPr>
          <w:rFonts w:eastAsia="Times New Roman" w:cs="Times New Roman"/>
          <w:sz w:val="24"/>
          <w:szCs w:val="24"/>
          <w:lang w:eastAsia="ru-RU"/>
        </w:rPr>
      </w:pPr>
      <w:r w:rsidRPr="0023461D">
        <w:rPr>
          <w:rFonts w:eastAsia="Times New Roman" w:cs="Times New Roman"/>
          <w:sz w:val="24"/>
          <w:szCs w:val="24"/>
          <w:lang w:eastAsia="ru-RU"/>
        </w:rPr>
        <w:t xml:space="preserve"> Проектом предлагается реконструкция существующих автодорог. Благоустройство существующих улиц, строительство и благоустройство улиц в районах новой застройки всех населенных пунктов. При выборе участков и трасс различных коммуникационных коридоров, надо минимизировать изъятие сельскохозяйственных земель. Для предотвращения вредного воздействия от сооружений и коммуникаций транспорта, связи, инженерного оборудования необходимо обеспечивать соблюдение нормативных расстояний до территорий жилых, общественно-деловых и рекреационных зон и других требований в соответствии с государственными градостроительными нормативами и правилами.</w:t>
      </w:r>
    </w:p>
    <w:p w:rsidR="0023461D" w:rsidRPr="0023461D" w:rsidRDefault="0023461D" w:rsidP="006E32DD">
      <w:pPr>
        <w:numPr>
          <w:ilvl w:val="0"/>
          <w:numId w:val="18"/>
        </w:numPr>
        <w:tabs>
          <w:tab w:val="num" w:pos="1260"/>
        </w:tabs>
        <w:ind w:left="1260"/>
        <w:jc w:val="both"/>
        <w:rPr>
          <w:rFonts w:eastAsia="Times New Roman" w:cs="Arial"/>
          <w:b/>
          <w:iCs/>
          <w:spacing w:val="-3"/>
          <w:kern w:val="1"/>
          <w:sz w:val="24"/>
          <w:szCs w:val="24"/>
          <w:shd w:val="clear" w:color="auto" w:fill="FFFFFF"/>
          <w:lang w:eastAsia="ru-RU"/>
        </w:rPr>
      </w:pPr>
      <w:r w:rsidRPr="0023461D">
        <w:rPr>
          <w:rFonts w:eastAsia="Times New Roman" w:cs="Arial"/>
          <w:b/>
          <w:iCs/>
          <w:spacing w:val="-3"/>
          <w:kern w:val="1"/>
          <w:sz w:val="24"/>
          <w:szCs w:val="24"/>
          <w:shd w:val="clear" w:color="auto" w:fill="FFFFFF"/>
          <w:lang w:eastAsia="ru-RU"/>
        </w:rPr>
        <w:t>Зоны сельскохозяйственного использования территорий</w:t>
      </w:r>
    </w:p>
    <w:p w:rsidR="0023461D" w:rsidRPr="0023461D" w:rsidRDefault="0023461D" w:rsidP="0023461D">
      <w:pPr>
        <w:ind w:firstLine="709"/>
        <w:jc w:val="both"/>
        <w:rPr>
          <w:rFonts w:eastAsia="Times New Roman" w:cs="Times New Roman"/>
          <w:sz w:val="24"/>
          <w:szCs w:val="24"/>
          <w:lang w:eastAsia="ru-RU"/>
        </w:rPr>
      </w:pPr>
      <w:r w:rsidRPr="0023461D">
        <w:rPr>
          <w:rFonts w:eastAsia="Times New Roman" w:cs="Times New Roman"/>
          <w:sz w:val="24"/>
          <w:szCs w:val="24"/>
          <w:lang w:eastAsia="ru-RU"/>
        </w:rPr>
        <w:lastRenderedPageBreak/>
        <w:t xml:space="preserve">Эта функциональная зона занимает значительную территорию муниципального образования. Эта территория, на которой преобладают земли сельскохозяйственного назначения, предназначенная для производства товарной сельскохозяйственной продукции и размещения предприятий по ее переработке. </w:t>
      </w:r>
    </w:p>
    <w:p w:rsidR="0023461D" w:rsidRPr="0023461D" w:rsidRDefault="0023461D" w:rsidP="0023461D">
      <w:pPr>
        <w:ind w:firstLine="709"/>
        <w:jc w:val="both"/>
        <w:rPr>
          <w:rFonts w:eastAsia="Times New Roman" w:cs="Times New Roman"/>
          <w:sz w:val="24"/>
          <w:szCs w:val="24"/>
          <w:lang w:eastAsia="ru-RU"/>
        </w:rPr>
      </w:pPr>
      <w:r w:rsidRPr="0023461D">
        <w:rPr>
          <w:rFonts w:eastAsia="Times New Roman" w:cs="Times New Roman"/>
          <w:sz w:val="24"/>
          <w:szCs w:val="24"/>
          <w:lang w:eastAsia="ru-RU"/>
        </w:rPr>
        <w:t xml:space="preserve">Участки сельхозугодий, попадающие в границы охранных зон, сохраняют свои функции с теми ограничениями, которые предусмотрены режимом использования этой конкретной природоохранной территории. </w:t>
      </w:r>
    </w:p>
    <w:p w:rsidR="0023461D" w:rsidRPr="0023461D" w:rsidRDefault="0023461D" w:rsidP="0023461D">
      <w:pPr>
        <w:jc w:val="both"/>
        <w:rPr>
          <w:rFonts w:eastAsia="Times New Roman" w:cs="Arial"/>
          <w:b/>
          <w:iCs/>
          <w:spacing w:val="-3"/>
          <w:kern w:val="1"/>
          <w:sz w:val="24"/>
          <w:szCs w:val="24"/>
          <w:shd w:val="clear" w:color="auto" w:fill="FFFFFF"/>
          <w:lang w:eastAsia="ru-RU"/>
        </w:rPr>
      </w:pPr>
      <w:r w:rsidRPr="0023461D">
        <w:rPr>
          <w:rFonts w:eastAsia="Times New Roman" w:cs="Times New Roman"/>
          <w:sz w:val="24"/>
          <w:szCs w:val="24"/>
          <w:lang w:eastAsia="ru-RU"/>
        </w:rPr>
        <w:t xml:space="preserve">Наличие кормовой базы позволяет значительно увеличить поголовье КРС. </w:t>
      </w:r>
    </w:p>
    <w:p w:rsidR="0023461D" w:rsidRPr="0023461D" w:rsidRDefault="0023461D" w:rsidP="006E32DD">
      <w:pPr>
        <w:numPr>
          <w:ilvl w:val="0"/>
          <w:numId w:val="18"/>
        </w:numPr>
        <w:tabs>
          <w:tab w:val="num" w:pos="1260"/>
        </w:tabs>
        <w:ind w:left="1260"/>
        <w:jc w:val="both"/>
        <w:rPr>
          <w:rFonts w:eastAsia="Times New Roman" w:cs="Arial"/>
          <w:b/>
          <w:iCs/>
          <w:spacing w:val="-3"/>
          <w:kern w:val="1"/>
          <w:sz w:val="24"/>
          <w:szCs w:val="24"/>
          <w:shd w:val="clear" w:color="auto" w:fill="FFFFFF"/>
          <w:lang w:eastAsia="ru-RU"/>
        </w:rPr>
      </w:pPr>
      <w:r w:rsidRPr="0023461D">
        <w:rPr>
          <w:rFonts w:eastAsia="Times New Roman" w:cs="Arial"/>
          <w:b/>
          <w:iCs/>
          <w:spacing w:val="-3"/>
          <w:kern w:val="1"/>
          <w:sz w:val="24"/>
          <w:szCs w:val="24"/>
          <w:shd w:val="clear" w:color="auto" w:fill="FFFFFF"/>
          <w:lang w:eastAsia="ru-RU"/>
        </w:rPr>
        <w:t>Рекреационные зоны</w:t>
      </w:r>
    </w:p>
    <w:p w:rsidR="0023461D" w:rsidRPr="0023461D" w:rsidRDefault="0023461D" w:rsidP="0023461D">
      <w:pPr>
        <w:tabs>
          <w:tab w:val="left" w:pos="360"/>
          <w:tab w:val="left" w:pos="700"/>
        </w:tabs>
        <w:jc w:val="both"/>
        <w:rPr>
          <w:rFonts w:eastAsia="Times New Roman" w:cs="Arial"/>
          <w:b/>
          <w:iCs/>
          <w:spacing w:val="-3"/>
          <w:kern w:val="1"/>
          <w:sz w:val="24"/>
          <w:szCs w:val="24"/>
          <w:shd w:val="clear" w:color="auto" w:fill="FFFFFF"/>
          <w:lang w:eastAsia="ru-RU"/>
        </w:rPr>
      </w:pPr>
      <w:r w:rsidRPr="0023461D">
        <w:rPr>
          <w:rFonts w:eastAsia="Times New Roman" w:cs="Arial"/>
          <w:iCs/>
          <w:spacing w:val="-3"/>
          <w:kern w:val="1"/>
          <w:sz w:val="24"/>
          <w:szCs w:val="24"/>
          <w:shd w:val="clear" w:color="auto" w:fill="FFFFFF"/>
          <w:lang w:eastAsia="ru-RU"/>
        </w:rPr>
        <w:t xml:space="preserve">Территория </w:t>
      </w:r>
      <w:r w:rsidRPr="0023461D">
        <w:rPr>
          <w:rFonts w:eastAsia="Times New Roman" w:cs="Times New Roman"/>
          <w:sz w:val="24"/>
          <w:szCs w:val="24"/>
          <w:lang w:eastAsia="ru-RU"/>
        </w:rPr>
        <w:t xml:space="preserve">муниципального образования </w:t>
      </w:r>
      <w:r w:rsidRPr="0023461D">
        <w:rPr>
          <w:rFonts w:eastAsia="Times New Roman" w:cs="Arial"/>
          <w:iCs/>
          <w:spacing w:val="-3"/>
          <w:kern w:val="1"/>
          <w:sz w:val="24"/>
          <w:szCs w:val="24"/>
          <w:shd w:val="clear" w:color="auto" w:fill="FFFFFF"/>
          <w:lang w:eastAsia="ru-RU"/>
        </w:rPr>
        <w:t xml:space="preserve">имеет хорошие рекреационные ресурсы, в связи с чем, предусматривается развитие системы отдыха. Намечены зоны длительного, смешанного и кратковременного отдыха. Предлагается организация рекреационной зоны на берегу Братского водохранилища </w:t>
      </w:r>
    </w:p>
    <w:p w:rsidR="0023461D" w:rsidRPr="0023461D" w:rsidRDefault="0023461D" w:rsidP="0023461D">
      <w:pPr>
        <w:ind w:firstLine="720"/>
        <w:jc w:val="both"/>
        <w:rPr>
          <w:rFonts w:eastAsia="Times New Roman" w:cs="Times New Roman"/>
          <w:sz w:val="24"/>
          <w:szCs w:val="24"/>
          <w:lang w:eastAsia="ru-RU"/>
        </w:rPr>
      </w:pPr>
      <w:r w:rsidRPr="0023461D">
        <w:rPr>
          <w:rFonts w:eastAsia="Times New Roman" w:cs="Arial"/>
          <w:iCs/>
          <w:spacing w:val="-3"/>
          <w:kern w:val="1"/>
          <w:sz w:val="24"/>
          <w:szCs w:val="24"/>
          <w:shd w:val="clear" w:color="auto" w:fill="FFFFFF"/>
          <w:lang w:eastAsia="ru-RU"/>
        </w:rPr>
        <w:t xml:space="preserve">Планируется создание новых зон отдыха населения: строительство ипподрома и стадиона в селе Молька ,  спортивных площадок в </w:t>
      </w:r>
      <w:r w:rsidRPr="0023461D">
        <w:rPr>
          <w:rFonts w:eastAsia="Times New Roman" w:cs="Times New Roman"/>
          <w:sz w:val="24"/>
          <w:szCs w:val="24"/>
          <w:lang w:eastAsia="ru-RU"/>
        </w:rPr>
        <w:t>д.</w:t>
      </w:r>
      <w:r w:rsidR="006D587D">
        <w:rPr>
          <w:rFonts w:eastAsia="Times New Roman" w:cs="Times New Roman"/>
          <w:sz w:val="24"/>
          <w:szCs w:val="24"/>
          <w:lang w:eastAsia="ru-RU"/>
        </w:rPr>
        <w:t xml:space="preserve"> </w:t>
      </w:r>
      <w:r w:rsidRPr="0023461D">
        <w:rPr>
          <w:rFonts w:eastAsia="Times New Roman" w:cs="Times New Roman"/>
          <w:sz w:val="24"/>
          <w:szCs w:val="24"/>
          <w:lang w:eastAsia="ru-RU"/>
        </w:rPr>
        <w:t>Лобагай,  д, Халюты,  д.</w:t>
      </w:r>
      <w:r w:rsidR="006D587D">
        <w:rPr>
          <w:rFonts w:eastAsia="Times New Roman" w:cs="Times New Roman"/>
          <w:sz w:val="24"/>
          <w:szCs w:val="24"/>
          <w:lang w:eastAsia="ru-RU"/>
        </w:rPr>
        <w:t xml:space="preserve"> </w:t>
      </w:r>
      <w:r w:rsidRPr="0023461D">
        <w:rPr>
          <w:rFonts w:eastAsia="Times New Roman" w:cs="Times New Roman"/>
          <w:sz w:val="24"/>
          <w:szCs w:val="24"/>
          <w:lang w:eastAsia="ru-RU"/>
        </w:rPr>
        <w:t xml:space="preserve">Податовская, д. Ясачная Хайрюзовка. </w:t>
      </w:r>
    </w:p>
    <w:p w:rsidR="0023461D" w:rsidRPr="0023461D" w:rsidRDefault="0023461D" w:rsidP="006E32DD">
      <w:pPr>
        <w:numPr>
          <w:ilvl w:val="0"/>
          <w:numId w:val="18"/>
        </w:numPr>
        <w:contextualSpacing/>
        <w:jc w:val="both"/>
        <w:rPr>
          <w:rFonts w:eastAsia="Calibri" w:cs="Arial"/>
          <w:b/>
          <w:iCs/>
          <w:spacing w:val="-3"/>
          <w:kern w:val="1"/>
          <w:sz w:val="24"/>
          <w:szCs w:val="24"/>
          <w:shd w:val="clear" w:color="auto" w:fill="FFFFFF"/>
          <w:lang w:eastAsia="ru-RU"/>
        </w:rPr>
      </w:pPr>
      <w:r w:rsidRPr="0023461D">
        <w:rPr>
          <w:rFonts w:eastAsia="Calibri" w:cs="Arial"/>
          <w:b/>
          <w:iCs/>
          <w:spacing w:val="-3"/>
          <w:kern w:val="1"/>
          <w:sz w:val="24"/>
          <w:szCs w:val="24"/>
          <w:shd w:val="clear" w:color="auto" w:fill="FFFFFF"/>
          <w:lang w:eastAsia="ru-RU"/>
        </w:rPr>
        <w:t>Зоны специального назначения</w:t>
      </w:r>
    </w:p>
    <w:p w:rsidR="0023461D" w:rsidRPr="0023461D" w:rsidRDefault="0023461D" w:rsidP="0023461D">
      <w:pPr>
        <w:ind w:firstLine="720"/>
        <w:jc w:val="both"/>
        <w:rPr>
          <w:rFonts w:eastAsia="Times New Roman" w:cs="Arial"/>
          <w:iCs/>
          <w:spacing w:val="-3"/>
          <w:kern w:val="1"/>
          <w:sz w:val="24"/>
          <w:szCs w:val="24"/>
          <w:shd w:val="clear" w:color="auto" w:fill="FFFFFF"/>
          <w:lang w:eastAsia="ru-RU"/>
        </w:rPr>
      </w:pPr>
      <w:r w:rsidRPr="0023461D">
        <w:rPr>
          <w:rFonts w:eastAsia="Times New Roman" w:cs="Arial"/>
          <w:iCs/>
          <w:spacing w:val="-3"/>
          <w:kern w:val="1"/>
          <w:sz w:val="24"/>
          <w:szCs w:val="24"/>
          <w:shd w:val="clear" w:color="auto" w:fill="FFFFFF"/>
          <w:lang w:eastAsia="ru-RU"/>
        </w:rPr>
        <w:t xml:space="preserve">Зоны специального назначения предназначены для размещения кладбищ, скотомогильников и иных объектов, использование которых несовместимо с использованием других видов территориальных зон. </w:t>
      </w:r>
    </w:p>
    <w:p w:rsidR="0023461D" w:rsidRPr="0023461D" w:rsidRDefault="0023461D" w:rsidP="0023461D">
      <w:pPr>
        <w:ind w:firstLine="720"/>
        <w:jc w:val="both"/>
        <w:rPr>
          <w:rFonts w:eastAsia="Times New Roman" w:cs="Arial"/>
          <w:iCs/>
          <w:spacing w:val="-3"/>
          <w:kern w:val="1"/>
          <w:sz w:val="24"/>
          <w:szCs w:val="24"/>
          <w:shd w:val="clear" w:color="auto" w:fill="FFFFFF"/>
          <w:lang w:eastAsia="ru-RU"/>
        </w:rPr>
      </w:pPr>
      <w:r w:rsidRPr="0023461D">
        <w:rPr>
          <w:rFonts w:eastAsia="Times New Roman" w:cs="Arial"/>
          <w:iCs/>
          <w:spacing w:val="-3"/>
          <w:kern w:val="1"/>
          <w:sz w:val="24"/>
          <w:szCs w:val="24"/>
          <w:shd w:val="clear" w:color="auto" w:fill="FFFFFF"/>
          <w:lang w:eastAsia="ru-RU"/>
        </w:rPr>
        <w:t xml:space="preserve">Предлагается ликвидация несанкционированных свалок. Для хранения и складирования твердых бытовых отходов предлагается размещение полигона </w:t>
      </w:r>
      <w:r w:rsidR="006D587D">
        <w:rPr>
          <w:rFonts w:eastAsia="Times New Roman" w:cs="Arial"/>
          <w:iCs/>
          <w:spacing w:val="-3"/>
          <w:kern w:val="1"/>
          <w:sz w:val="24"/>
          <w:szCs w:val="24"/>
          <w:shd w:val="clear" w:color="auto" w:fill="FFFFFF"/>
          <w:lang w:eastAsia="ru-RU"/>
        </w:rPr>
        <w:t>ТКО</w:t>
      </w:r>
      <w:r w:rsidRPr="0023461D">
        <w:rPr>
          <w:rFonts w:eastAsia="Times New Roman" w:cs="Arial"/>
          <w:iCs/>
          <w:spacing w:val="-3"/>
          <w:kern w:val="1"/>
          <w:sz w:val="24"/>
          <w:szCs w:val="24"/>
          <w:shd w:val="clear" w:color="auto" w:fill="FFFFFF"/>
          <w:lang w:eastAsia="ru-RU"/>
        </w:rPr>
        <w:t>.</w:t>
      </w:r>
    </w:p>
    <w:p w:rsidR="0023461D" w:rsidRPr="0023461D" w:rsidRDefault="0023461D" w:rsidP="0023461D">
      <w:pPr>
        <w:ind w:firstLine="720"/>
        <w:jc w:val="both"/>
        <w:rPr>
          <w:rFonts w:eastAsia="Times New Roman" w:cs="Times New Roman"/>
          <w:sz w:val="24"/>
          <w:szCs w:val="24"/>
          <w:lang w:eastAsia="ru-RU"/>
        </w:rPr>
      </w:pPr>
    </w:p>
    <w:p w:rsidR="0023461D" w:rsidRPr="0023461D" w:rsidRDefault="0023461D" w:rsidP="0023461D">
      <w:pPr>
        <w:keepNext/>
        <w:spacing w:before="240" w:after="60"/>
        <w:outlineLvl w:val="2"/>
        <w:rPr>
          <w:rFonts w:eastAsia="Times New Roman" w:cs="Arial"/>
          <w:b/>
          <w:bCs/>
          <w:i/>
          <w:iCs/>
          <w:sz w:val="24"/>
          <w:szCs w:val="26"/>
        </w:rPr>
      </w:pPr>
      <w:r w:rsidRPr="0023461D">
        <w:rPr>
          <w:rFonts w:eastAsia="Times New Roman" w:cs="Arial"/>
          <w:b/>
          <w:bCs/>
          <w:i/>
          <w:iCs/>
          <w:sz w:val="24"/>
          <w:szCs w:val="26"/>
          <w:lang w:eastAsia="ru-RU"/>
        </w:rPr>
        <w:t xml:space="preserve"> </w:t>
      </w:r>
      <w:bookmarkStart w:id="41" w:name="_Toc341701636"/>
      <w:r w:rsidRPr="0023461D">
        <w:rPr>
          <w:rFonts w:eastAsia="Times New Roman" w:cs="Arial"/>
          <w:b/>
          <w:bCs/>
          <w:i/>
          <w:iCs/>
          <w:sz w:val="24"/>
          <w:szCs w:val="26"/>
        </w:rPr>
        <w:t xml:space="preserve">4.4.4  </w:t>
      </w:r>
      <w:r w:rsidRPr="0023461D">
        <w:rPr>
          <w:rFonts w:eastAsia="Times New Roman" w:cs="Arial"/>
          <w:b/>
          <w:bCs/>
          <w:i/>
          <w:iCs/>
          <w:sz w:val="24"/>
          <w:szCs w:val="26"/>
          <w:lang w:eastAsia="ru-RU"/>
        </w:rPr>
        <w:t xml:space="preserve">Проектная архитектурно-планировочная организация территории </w:t>
      </w:r>
      <w:r w:rsidRPr="0023461D">
        <w:rPr>
          <w:rFonts w:eastAsia="Arial Unicode MS" w:cs="Arial"/>
          <w:b/>
          <w:bCs/>
          <w:i/>
          <w:iCs/>
          <w:sz w:val="24"/>
          <w:szCs w:val="26"/>
        </w:rPr>
        <w:t xml:space="preserve">населенных пунктов </w:t>
      </w:r>
      <w:r w:rsidRPr="0023461D">
        <w:rPr>
          <w:rFonts w:eastAsia="Times New Roman" w:cs="Arial"/>
          <w:b/>
          <w:bCs/>
          <w:i/>
          <w:iCs/>
          <w:sz w:val="24"/>
          <w:szCs w:val="26"/>
        </w:rPr>
        <w:t>муниципального образования</w:t>
      </w:r>
      <w:bookmarkEnd w:id="41"/>
    </w:p>
    <w:p w:rsidR="0023461D" w:rsidRPr="0023461D" w:rsidRDefault="0023461D" w:rsidP="0023461D">
      <w:pPr>
        <w:ind w:firstLine="720"/>
        <w:jc w:val="both"/>
        <w:rPr>
          <w:rFonts w:eastAsia="Times New Roman" w:cs="Arial"/>
          <w:iCs/>
          <w:spacing w:val="-3"/>
          <w:kern w:val="1"/>
          <w:sz w:val="24"/>
          <w:szCs w:val="24"/>
          <w:shd w:val="clear" w:color="auto" w:fill="FFFFFF"/>
          <w:lang w:eastAsia="ru-RU"/>
        </w:rPr>
      </w:pPr>
      <w:r w:rsidRPr="0023461D">
        <w:rPr>
          <w:rFonts w:eastAsia="Times New Roman" w:cs="Arial"/>
          <w:iCs/>
          <w:spacing w:val="-3"/>
          <w:kern w:val="1"/>
          <w:sz w:val="24"/>
          <w:szCs w:val="24"/>
          <w:shd w:val="clear" w:color="auto" w:fill="FFFFFF"/>
          <w:lang w:eastAsia="ru-RU"/>
        </w:rPr>
        <w:t xml:space="preserve">Основной идеей проекта генерального плана для села </w:t>
      </w:r>
      <w:r w:rsidRPr="0023461D">
        <w:rPr>
          <w:rFonts w:eastAsia="Times New Roman" w:cs="Times New Roman"/>
          <w:sz w:val="24"/>
          <w:szCs w:val="24"/>
          <w:lang w:eastAsia="ru-RU"/>
        </w:rPr>
        <w:t>Молька</w:t>
      </w:r>
      <w:r w:rsidRPr="0023461D">
        <w:rPr>
          <w:rFonts w:eastAsia="Times New Roman" w:cs="Arial"/>
          <w:iCs/>
          <w:spacing w:val="-3"/>
          <w:kern w:val="1"/>
          <w:sz w:val="24"/>
          <w:szCs w:val="24"/>
          <w:shd w:val="clear" w:color="auto" w:fill="FFFFFF"/>
          <w:lang w:eastAsia="ru-RU"/>
        </w:rPr>
        <w:t xml:space="preserve"> является сохранение масштабности планировочных элементов застройки, формирование новых, необходимых для села территорий под строительство жилья и объектов соцкультбыта; упорядочение пешеходных связей и улично-дорожной сети.</w:t>
      </w:r>
    </w:p>
    <w:p w:rsidR="0023461D" w:rsidRPr="0023461D" w:rsidRDefault="0023461D" w:rsidP="0023461D">
      <w:pPr>
        <w:ind w:firstLine="720"/>
        <w:jc w:val="both"/>
        <w:rPr>
          <w:rFonts w:eastAsia="Times New Roman" w:cs="Arial"/>
          <w:iCs/>
          <w:spacing w:val="-3"/>
          <w:kern w:val="1"/>
          <w:sz w:val="24"/>
          <w:szCs w:val="24"/>
          <w:shd w:val="clear" w:color="auto" w:fill="FFFFFF"/>
          <w:lang w:eastAsia="ru-RU"/>
        </w:rPr>
      </w:pPr>
      <w:r w:rsidRPr="0023461D">
        <w:rPr>
          <w:rFonts w:eastAsia="Times New Roman" w:cs="Arial"/>
          <w:iCs/>
          <w:spacing w:val="-3"/>
          <w:kern w:val="1"/>
          <w:sz w:val="24"/>
          <w:szCs w:val="24"/>
          <w:shd w:val="clear" w:color="auto" w:fill="FFFFFF"/>
          <w:lang w:eastAsia="ru-RU"/>
        </w:rPr>
        <w:t>Жилая застройка принята одноэтажная с приусадебными участками.</w:t>
      </w:r>
    </w:p>
    <w:p w:rsidR="0023461D" w:rsidRPr="0023461D" w:rsidRDefault="0023461D" w:rsidP="0023461D">
      <w:pPr>
        <w:ind w:firstLine="720"/>
        <w:jc w:val="both"/>
        <w:rPr>
          <w:rFonts w:eastAsia="Times New Roman" w:cs="Arial"/>
          <w:iCs/>
          <w:spacing w:val="-3"/>
          <w:kern w:val="1"/>
          <w:sz w:val="24"/>
          <w:szCs w:val="24"/>
          <w:shd w:val="clear" w:color="auto" w:fill="FFFFFF"/>
          <w:lang w:eastAsia="ru-RU"/>
        </w:rPr>
      </w:pPr>
      <w:r w:rsidRPr="0023461D">
        <w:rPr>
          <w:rFonts w:eastAsia="Times New Roman" w:cs="Arial"/>
          <w:iCs/>
          <w:spacing w:val="-3"/>
          <w:kern w:val="1"/>
          <w:sz w:val="24"/>
          <w:szCs w:val="24"/>
          <w:shd w:val="clear" w:color="auto" w:fill="FFFFFF"/>
          <w:lang w:eastAsia="ru-RU"/>
        </w:rPr>
        <w:t xml:space="preserve">Первоочередное строительство жилых домов намечено на свободных от застройки территориях между существующими жилыми домами. Проектируемую сетку улиц определило их существующее направление. Данное расположение улиц имеет простое начертание и обеспечивает удобную связь между группами жилых домов и общественным центром села. Каждый дом имеет приусадебный участок и место для постройки помещений для скота, гаража, и размещения  сада и огорода. </w:t>
      </w:r>
    </w:p>
    <w:p w:rsidR="0023461D" w:rsidRPr="0023461D" w:rsidRDefault="0023461D" w:rsidP="0023461D">
      <w:pPr>
        <w:ind w:firstLine="709"/>
        <w:jc w:val="both"/>
        <w:rPr>
          <w:rFonts w:eastAsia="Times New Roman" w:cs="Arial"/>
          <w:kern w:val="1"/>
          <w:sz w:val="24"/>
          <w:szCs w:val="24"/>
          <w:lang w:eastAsia="ru-RU"/>
        </w:rPr>
      </w:pPr>
      <w:r w:rsidRPr="0023461D">
        <w:rPr>
          <w:rFonts w:eastAsia="Times New Roman" w:cs="Arial"/>
          <w:iCs/>
          <w:spacing w:val="-3"/>
          <w:kern w:val="1"/>
          <w:sz w:val="24"/>
          <w:szCs w:val="24"/>
          <w:shd w:val="clear" w:color="auto" w:fill="FFFFFF"/>
          <w:lang w:eastAsia="ru-RU"/>
        </w:rPr>
        <w:t>Перспективное развитие селитебной зоны предлагается в северном, южном, и западном направлениях.</w:t>
      </w:r>
      <w:r w:rsidRPr="0023461D">
        <w:rPr>
          <w:rFonts w:eastAsia="Times New Roman" w:cs="Arial"/>
          <w:kern w:val="1"/>
          <w:sz w:val="24"/>
          <w:szCs w:val="24"/>
          <w:lang w:eastAsia="ru-RU"/>
        </w:rPr>
        <w:t xml:space="preserve"> Генеральным планом предлагается увеличение поселковой черты в северном направлении для возможности развития жилой зоны и в прибрежной зоне Братского водохранилища для развития рекреационной зоны.</w:t>
      </w:r>
    </w:p>
    <w:p w:rsidR="0023461D" w:rsidRPr="0023461D" w:rsidRDefault="0023461D" w:rsidP="0023461D">
      <w:pPr>
        <w:ind w:firstLine="709"/>
        <w:jc w:val="both"/>
        <w:rPr>
          <w:rFonts w:eastAsia="Times New Roman" w:cs="Arial"/>
          <w:kern w:val="1"/>
          <w:sz w:val="24"/>
          <w:szCs w:val="24"/>
          <w:lang w:eastAsia="ru-RU"/>
        </w:rPr>
      </w:pPr>
      <w:r w:rsidRPr="0023461D">
        <w:rPr>
          <w:rFonts w:eastAsia="Times New Roman" w:cs="Arial"/>
          <w:kern w:val="1"/>
          <w:sz w:val="24"/>
          <w:szCs w:val="24"/>
          <w:lang w:eastAsia="ru-RU"/>
        </w:rPr>
        <w:t>В рекреационной зоне предлагается размещение ипподрома, базы отдыха с гостиницей и благоустройством пляжей на берегу Братского водохранилища.</w:t>
      </w:r>
    </w:p>
    <w:p w:rsidR="0023461D" w:rsidRPr="0023461D" w:rsidRDefault="0023461D" w:rsidP="0023461D">
      <w:pPr>
        <w:ind w:firstLine="720"/>
        <w:jc w:val="both"/>
        <w:rPr>
          <w:rFonts w:eastAsia="Times New Roman" w:cs="Times New Roman"/>
          <w:color w:val="FF0000"/>
          <w:sz w:val="24"/>
          <w:szCs w:val="24"/>
          <w:lang w:eastAsia="ru-RU"/>
        </w:rPr>
      </w:pPr>
      <w:r w:rsidRPr="0023461D">
        <w:rPr>
          <w:rFonts w:eastAsia="Times New Roman" w:cs="Times New Roman"/>
          <w:sz w:val="24"/>
          <w:szCs w:val="24"/>
          <w:lang w:eastAsia="ru-RU"/>
        </w:rPr>
        <w:t>Одним из основных направлений модернизации поселковой среды является формирование современных общественных центров</w:t>
      </w:r>
      <w:r w:rsidRPr="0023461D">
        <w:rPr>
          <w:rFonts w:eastAsia="Times New Roman" w:cs="Times New Roman"/>
          <w:color w:val="FF0000"/>
          <w:sz w:val="24"/>
          <w:szCs w:val="24"/>
          <w:lang w:eastAsia="ru-RU"/>
        </w:rPr>
        <w:t>.</w:t>
      </w:r>
    </w:p>
    <w:p w:rsidR="0023461D" w:rsidRPr="0023461D" w:rsidRDefault="0023461D" w:rsidP="0023461D">
      <w:pPr>
        <w:ind w:firstLine="709"/>
        <w:jc w:val="both"/>
        <w:rPr>
          <w:rFonts w:eastAsia="Times New Roman" w:cs="Times New Roman"/>
          <w:sz w:val="24"/>
          <w:szCs w:val="24"/>
          <w:lang w:eastAsia="ru-RU"/>
        </w:rPr>
      </w:pPr>
      <w:r w:rsidRPr="0023461D">
        <w:rPr>
          <w:rFonts w:eastAsia="Times New Roman" w:cs="Times New Roman"/>
          <w:sz w:val="24"/>
          <w:szCs w:val="24"/>
          <w:lang w:eastAsia="ru-RU"/>
        </w:rPr>
        <w:t xml:space="preserve">Проектом предлагается развитие общественного центра на ул. Мира.  Размещение на пересечении улицы Мира и улицы Радищева кафе и организация сквера. На месте расположения старого клуба предлагается размещение многофункционального культурного центра и спортивного зала со стадионом. Организация перед культурным центром и существующей школой площадей с сохранением памятника, разбивкой цветника напротив школы и организацией стоянок для автотранспорта. Развитие общественного центра также предлагается и по ул. </w:t>
      </w:r>
      <w:r w:rsidRPr="0023461D">
        <w:rPr>
          <w:rFonts w:eastAsia="Times New Roman" w:cs="Times New Roman"/>
          <w:sz w:val="24"/>
          <w:szCs w:val="24"/>
          <w:lang w:eastAsia="ru-RU"/>
        </w:rPr>
        <w:lastRenderedPageBreak/>
        <w:t xml:space="preserve">Радищева, рядом с существующей администрацией. По ул. Радищева предлагается разбивка бульвара, размещение предприятий бытового обслуживания, магазинов, рынка, с размещением стоянок. Предприятие по переработке леса, расположенное недалеко от администрации и имеющее значительную санитарно-защитную зону, рекомендуется перенести в северную промзону, освободив тем самым значительные территории для застройки. </w:t>
      </w:r>
    </w:p>
    <w:p w:rsidR="0023461D" w:rsidRPr="0023461D" w:rsidRDefault="0023461D" w:rsidP="0023461D">
      <w:pPr>
        <w:ind w:firstLine="709"/>
        <w:jc w:val="both"/>
        <w:rPr>
          <w:rFonts w:eastAsia="Times New Roman" w:cs="Times New Roman"/>
          <w:color w:val="FF0000"/>
          <w:sz w:val="24"/>
          <w:szCs w:val="24"/>
          <w:lang w:eastAsia="ru-RU"/>
        </w:rPr>
      </w:pPr>
      <w:r w:rsidRPr="0023461D">
        <w:rPr>
          <w:rFonts w:eastAsia="Times New Roman" w:cs="Times New Roman"/>
          <w:sz w:val="24"/>
          <w:szCs w:val="24"/>
          <w:lang w:eastAsia="ru-RU"/>
        </w:rPr>
        <w:t xml:space="preserve">В северной промышленной зоне предлагается размещение предприятий по сбору и переработке сельхозпродукции, лесопереработке, а также теплиц и фермы КРС. </w:t>
      </w:r>
    </w:p>
    <w:p w:rsidR="0023461D" w:rsidRPr="0023461D" w:rsidRDefault="0023461D" w:rsidP="0023461D">
      <w:pPr>
        <w:ind w:firstLine="720"/>
        <w:jc w:val="both"/>
        <w:rPr>
          <w:rFonts w:eastAsia="Times New Roman" w:cs="Arial"/>
          <w:kern w:val="1"/>
          <w:sz w:val="24"/>
          <w:szCs w:val="24"/>
          <w:lang w:eastAsia="ru-RU"/>
        </w:rPr>
      </w:pPr>
      <w:r w:rsidRPr="0023461D">
        <w:rPr>
          <w:rFonts w:eastAsia="Times New Roman" w:cs="Arial"/>
          <w:kern w:val="1"/>
          <w:sz w:val="24"/>
          <w:szCs w:val="24"/>
          <w:lang w:eastAsia="ru-RU"/>
        </w:rPr>
        <w:t xml:space="preserve">Зелёные насаждения по характеру использования распределены: </w:t>
      </w:r>
    </w:p>
    <w:p w:rsidR="0023461D" w:rsidRPr="0023461D" w:rsidRDefault="0023461D" w:rsidP="006E32DD">
      <w:pPr>
        <w:numPr>
          <w:ilvl w:val="0"/>
          <w:numId w:val="20"/>
        </w:numPr>
        <w:tabs>
          <w:tab w:val="clear" w:pos="360"/>
          <w:tab w:val="left" w:pos="1110"/>
          <w:tab w:val="num" w:pos="1260"/>
        </w:tabs>
        <w:suppressAutoHyphens/>
        <w:ind w:left="1110"/>
        <w:jc w:val="both"/>
        <w:rPr>
          <w:rFonts w:eastAsia="Times New Roman" w:cs="Arial"/>
          <w:kern w:val="1"/>
          <w:sz w:val="24"/>
          <w:szCs w:val="24"/>
          <w:lang w:eastAsia="ru-RU"/>
        </w:rPr>
      </w:pPr>
      <w:r w:rsidRPr="0023461D">
        <w:rPr>
          <w:rFonts w:eastAsia="Times New Roman" w:cs="Arial"/>
          <w:kern w:val="1"/>
          <w:sz w:val="24"/>
          <w:szCs w:val="24"/>
          <w:lang w:eastAsia="ru-RU"/>
        </w:rPr>
        <w:t>общего пользования – скверы (в центральной части села), бульвары (вдоль ул. Радищева);</w:t>
      </w:r>
    </w:p>
    <w:p w:rsidR="0023461D" w:rsidRPr="0023461D" w:rsidRDefault="0023461D" w:rsidP="006E32DD">
      <w:pPr>
        <w:numPr>
          <w:ilvl w:val="0"/>
          <w:numId w:val="21"/>
        </w:numPr>
        <w:tabs>
          <w:tab w:val="left" w:pos="1110"/>
        </w:tabs>
        <w:suppressAutoHyphens/>
        <w:ind w:left="1110"/>
        <w:jc w:val="both"/>
        <w:rPr>
          <w:rFonts w:eastAsia="Times New Roman" w:cs="Arial"/>
          <w:kern w:val="1"/>
          <w:sz w:val="24"/>
          <w:szCs w:val="24"/>
          <w:lang w:eastAsia="ru-RU"/>
        </w:rPr>
      </w:pPr>
      <w:r w:rsidRPr="0023461D">
        <w:rPr>
          <w:rFonts w:eastAsia="Times New Roman" w:cs="Arial"/>
          <w:kern w:val="1"/>
          <w:sz w:val="24"/>
          <w:szCs w:val="24"/>
          <w:lang w:eastAsia="ru-RU"/>
        </w:rPr>
        <w:t>ограниченного пользования – на приусадебных участках, на участках  общественных учреждений;</w:t>
      </w:r>
    </w:p>
    <w:p w:rsidR="0023461D" w:rsidRPr="0023461D" w:rsidRDefault="0023461D" w:rsidP="006E32DD">
      <w:pPr>
        <w:numPr>
          <w:ilvl w:val="0"/>
          <w:numId w:val="21"/>
        </w:numPr>
        <w:tabs>
          <w:tab w:val="left" w:pos="1110"/>
        </w:tabs>
        <w:suppressAutoHyphens/>
        <w:ind w:left="1110"/>
        <w:jc w:val="both"/>
        <w:rPr>
          <w:rFonts w:eastAsia="Times New Roman" w:cs="Arial"/>
          <w:kern w:val="1"/>
          <w:sz w:val="24"/>
          <w:szCs w:val="24"/>
          <w:lang w:eastAsia="ru-RU"/>
        </w:rPr>
      </w:pPr>
      <w:r w:rsidRPr="0023461D">
        <w:rPr>
          <w:rFonts w:eastAsia="Times New Roman" w:cs="Arial"/>
          <w:kern w:val="1"/>
          <w:sz w:val="24"/>
          <w:szCs w:val="24"/>
          <w:lang w:eastAsia="ru-RU"/>
        </w:rPr>
        <w:t>специального назначения – защитные, санитарно-защитные;(в северной производственной зоне)</w:t>
      </w:r>
    </w:p>
    <w:p w:rsidR="0023461D" w:rsidRPr="0023461D" w:rsidRDefault="0023461D" w:rsidP="006E32DD">
      <w:pPr>
        <w:numPr>
          <w:ilvl w:val="0"/>
          <w:numId w:val="21"/>
        </w:numPr>
        <w:tabs>
          <w:tab w:val="left" w:pos="1110"/>
        </w:tabs>
        <w:suppressAutoHyphens/>
        <w:ind w:left="1110"/>
        <w:jc w:val="both"/>
        <w:rPr>
          <w:rFonts w:eastAsia="Times New Roman" w:cs="Arial"/>
          <w:kern w:val="1"/>
          <w:sz w:val="24"/>
          <w:szCs w:val="24"/>
          <w:lang w:eastAsia="ru-RU"/>
        </w:rPr>
      </w:pPr>
      <w:r w:rsidRPr="0023461D">
        <w:rPr>
          <w:rFonts w:eastAsia="Times New Roman" w:cs="Arial"/>
          <w:kern w:val="1"/>
          <w:sz w:val="24"/>
          <w:szCs w:val="24"/>
          <w:lang w:eastAsia="ru-RU"/>
        </w:rPr>
        <w:t>помимо существующих массивов зелени предлагаются такие элементы озеленения как: газоны, полосы декоративного кустарника и отдельные группы живописно расположенных деревьев и кустарников.</w:t>
      </w:r>
    </w:p>
    <w:p w:rsidR="0023461D" w:rsidRPr="0023461D" w:rsidRDefault="0023461D" w:rsidP="0023461D">
      <w:pPr>
        <w:ind w:firstLine="720"/>
        <w:jc w:val="both"/>
        <w:rPr>
          <w:rFonts w:eastAsia="Times New Roman" w:cs="Arial"/>
          <w:kern w:val="1"/>
          <w:sz w:val="24"/>
          <w:szCs w:val="24"/>
          <w:lang w:eastAsia="ru-RU"/>
        </w:rPr>
      </w:pPr>
      <w:r w:rsidRPr="0023461D">
        <w:rPr>
          <w:rFonts w:eastAsia="Times New Roman" w:cs="Arial"/>
          <w:kern w:val="1"/>
          <w:sz w:val="24"/>
          <w:szCs w:val="24"/>
          <w:lang w:eastAsia="ru-RU"/>
        </w:rPr>
        <w:t xml:space="preserve">Первоочередным мероприятием в развитии села является строительство и благоустройство улиц и дорог. (Примерные поперечные профили улиц прилагаются). </w:t>
      </w:r>
    </w:p>
    <w:p w:rsidR="0023461D" w:rsidRPr="0023461D" w:rsidRDefault="0023461D" w:rsidP="0023461D">
      <w:pPr>
        <w:tabs>
          <w:tab w:val="left" w:pos="1110"/>
        </w:tabs>
        <w:suppressAutoHyphens/>
        <w:ind w:left="750"/>
        <w:jc w:val="both"/>
        <w:rPr>
          <w:rFonts w:eastAsia="Times New Roman" w:cs="Arial"/>
          <w:kern w:val="1"/>
          <w:sz w:val="24"/>
          <w:szCs w:val="24"/>
          <w:lang w:eastAsia="ru-RU"/>
        </w:rPr>
      </w:pPr>
    </w:p>
    <w:p w:rsidR="0023461D" w:rsidRPr="0023461D" w:rsidRDefault="0023461D" w:rsidP="0023461D">
      <w:pPr>
        <w:ind w:firstLine="720"/>
        <w:jc w:val="both"/>
        <w:rPr>
          <w:rFonts w:eastAsia="Times New Roman" w:cs="Times New Roman"/>
          <w:i/>
          <w:sz w:val="24"/>
          <w:szCs w:val="24"/>
          <w:lang w:eastAsia="ru-RU"/>
        </w:rPr>
      </w:pPr>
      <w:r w:rsidRPr="0023461D">
        <w:rPr>
          <w:rFonts w:eastAsia="Times New Roman" w:cs="Arial"/>
          <w:b/>
          <w:iCs/>
          <w:spacing w:val="-3"/>
          <w:kern w:val="1"/>
          <w:sz w:val="24"/>
          <w:szCs w:val="24"/>
          <w:shd w:val="clear" w:color="auto" w:fill="FFFFFF"/>
          <w:lang w:eastAsia="ru-RU"/>
        </w:rPr>
        <w:t xml:space="preserve">Деревня </w:t>
      </w:r>
      <w:r w:rsidRPr="0023461D">
        <w:rPr>
          <w:rFonts w:eastAsia="Times New Roman" w:cs="Times New Roman"/>
          <w:b/>
          <w:sz w:val="24"/>
          <w:szCs w:val="24"/>
          <w:lang w:eastAsia="ru-RU"/>
        </w:rPr>
        <w:t>Лобагай</w:t>
      </w:r>
    </w:p>
    <w:p w:rsidR="0023461D" w:rsidRPr="0023461D" w:rsidRDefault="0023461D" w:rsidP="0023461D">
      <w:pPr>
        <w:ind w:firstLine="720"/>
        <w:jc w:val="both"/>
        <w:rPr>
          <w:rFonts w:eastAsia="Times New Roman" w:cs="Times New Roman"/>
          <w:i/>
          <w:sz w:val="24"/>
          <w:szCs w:val="24"/>
          <w:lang w:eastAsia="ru-RU"/>
        </w:rPr>
      </w:pPr>
    </w:p>
    <w:p w:rsidR="0023461D" w:rsidRPr="0023461D" w:rsidRDefault="0023461D" w:rsidP="0023461D">
      <w:pPr>
        <w:ind w:firstLine="720"/>
        <w:jc w:val="both"/>
        <w:rPr>
          <w:rFonts w:eastAsia="Times New Roman" w:cs="Times New Roman"/>
          <w:sz w:val="24"/>
          <w:szCs w:val="24"/>
          <w:lang w:eastAsia="ru-RU"/>
        </w:rPr>
      </w:pPr>
      <w:r w:rsidRPr="0023461D">
        <w:rPr>
          <w:rFonts w:eastAsia="Times New Roman" w:cs="Times New Roman"/>
          <w:sz w:val="24"/>
          <w:szCs w:val="24"/>
          <w:lang w:eastAsia="ru-RU"/>
        </w:rPr>
        <w:t xml:space="preserve"> Деревня  Лобагай расположена в северной части муниципального образования.</w:t>
      </w:r>
    </w:p>
    <w:p w:rsidR="0023461D" w:rsidRPr="0023461D" w:rsidRDefault="0023461D" w:rsidP="0023461D">
      <w:pPr>
        <w:ind w:firstLine="709"/>
        <w:jc w:val="both"/>
        <w:rPr>
          <w:rFonts w:eastAsia="Times New Roman" w:cs="Arial"/>
          <w:iCs/>
          <w:kern w:val="2"/>
          <w:sz w:val="24"/>
          <w:szCs w:val="24"/>
          <w:shd w:val="clear" w:color="auto" w:fill="FFFFFF"/>
          <w:lang w:eastAsia="ru-RU"/>
        </w:rPr>
      </w:pPr>
      <w:r w:rsidRPr="0023461D">
        <w:rPr>
          <w:rFonts w:eastAsia="Times New Roman" w:cs="Times New Roman"/>
          <w:sz w:val="24"/>
          <w:szCs w:val="24"/>
          <w:lang w:eastAsia="ru-RU"/>
        </w:rPr>
        <w:t xml:space="preserve">Существующая застройка характеризуется большими участками, занятыми под индивидуальное подсобное хозяйство. Жилые дома – одноэтажные, деревянные, с большим процентом износа. </w:t>
      </w:r>
      <w:r w:rsidRPr="0023461D">
        <w:rPr>
          <w:rFonts w:eastAsia="Times New Roman" w:cs="Arial"/>
          <w:iCs/>
          <w:kern w:val="2"/>
          <w:sz w:val="24"/>
          <w:szCs w:val="24"/>
          <w:shd w:val="clear" w:color="auto" w:fill="FFFFFF"/>
          <w:lang w:eastAsia="ru-RU"/>
        </w:rPr>
        <w:t>Плотность существующей застройки крайне низкая. Проектом предлагается формирование жилой застройки вдоль существующих улиц: Советская, Новая, Трактовая.</w:t>
      </w:r>
    </w:p>
    <w:p w:rsidR="0023461D" w:rsidRPr="0023461D" w:rsidRDefault="0023461D" w:rsidP="0023461D">
      <w:pPr>
        <w:ind w:firstLine="709"/>
        <w:jc w:val="both"/>
        <w:rPr>
          <w:rFonts w:eastAsia="Times New Roman" w:cs="Times New Roman"/>
          <w:sz w:val="24"/>
          <w:szCs w:val="24"/>
          <w:lang w:eastAsia="ru-RU"/>
        </w:rPr>
      </w:pPr>
      <w:r w:rsidRPr="0023461D">
        <w:rPr>
          <w:rFonts w:eastAsia="Times New Roman" w:cs="Times New Roman"/>
          <w:sz w:val="24"/>
          <w:szCs w:val="24"/>
          <w:lang w:eastAsia="ru-RU"/>
        </w:rPr>
        <w:t>Строительство новой жилой застройки предусматривается в кварталах имеющих возможности для выборочного нового строительства. В первую очередь это застройка пустот, освоение свободных территорий.</w:t>
      </w:r>
    </w:p>
    <w:p w:rsidR="0023461D" w:rsidRPr="0023461D" w:rsidRDefault="0023461D" w:rsidP="0023461D">
      <w:pPr>
        <w:ind w:firstLine="709"/>
        <w:jc w:val="both"/>
        <w:rPr>
          <w:rFonts w:eastAsia="Times New Roman" w:cs="Times New Roman"/>
          <w:sz w:val="24"/>
          <w:szCs w:val="24"/>
          <w:lang w:eastAsia="ru-RU"/>
        </w:rPr>
      </w:pPr>
      <w:r w:rsidRPr="0023461D">
        <w:rPr>
          <w:rFonts w:eastAsia="Times New Roman" w:cs="Arial"/>
          <w:iCs/>
          <w:kern w:val="2"/>
          <w:sz w:val="24"/>
          <w:szCs w:val="24"/>
          <w:shd w:val="clear" w:color="auto" w:fill="FFFFFF"/>
          <w:lang w:eastAsia="ru-RU"/>
        </w:rPr>
        <w:t>Предлагается  формирование общественного центра на</w:t>
      </w:r>
      <w:r w:rsidRPr="0023461D">
        <w:rPr>
          <w:rFonts w:eastAsia="Times New Roman" w:cs="Arial"/>
          <w:iCs/>
          <w:color w:val="FF0000"/>
          <w:kern w:val="2"/>
          <w:sz w:val="24"/>
          <w:szCs w:val="24"/>
          <w:shd w:val="clear" w:color="auto" w:fill="FFFFFF"/>
          <w:lang w:eastAsia="ru-RU"/>
        </w:rPr>
        <w:t xml:space="preserve"> </w:t>
      </w:r>
      <w:r w:rsidRPr="0023461D">
        <w:rPr>
          <w:rFonts w:eastAsia="Times New Roman" w:cs="Arial"/>
          <w:iCs/>
          <w:kern w:val="2"/>
          <w:sz w:val="24"/>
          <w:szCs w:val="24"/>
          <w:shd w:val="clear" w:color="auto" w:fill="FFFFFF"/>
          <w:lang w:eastAsia="ru-RU"/>
        </w:rPr>
        <w:t xml:space="preserve">ул. Советской. Размещение </w:t>
      </w:r>
      <w:r w:rsidRPr="0023461D">
        <w:rPr>
          <w:rFonts w:eastAsia="Times New Roman" w:cs="Times New Roman"/>
          <w:sz w:val="24"/>
          <w:szCs w:val="24"/>
          <w:lang w:eastAsia="ru-RU"/>
        </w:rPr>
        <w:t>нового многофункционального центра социального обслуживания населения, магазина.</w:t>
      </w:r>
      <w:r w:rsidRPr="0023461D">
        <w:rPr>
          <w:rFonts w:eastAsia="Times New Roman" w:cs="Arial"/>
          <w:iCs/>
          <w:kern w:val="2"/>
          <w:sz w:val="24"/>
          <w:szCs w:val="24"/>
          <w:shd w:val="clear" w:color="auto" w:fill="FFFFFF"/>
          <w:lang w:eastAsia="ru-RU"/>
        </w:rPr>
        <w:t xml:space="preserve"> Организация площади. </w:t>
      </w:r>
    </w:p>
    <w:p w:rsidR="0023461D" w:rsidRPr="0023461D" w:rsidRDefault="0023461D" w:rsidP="0023461D">
      <w:pPr>
        <w:ind w:firstLine="720"/>
        <w:rPr>
          <w:rFonts w:eastAsia="Times New Roman" w:cs="Arial"/>
          <w:b/>
          <w:iCs/>
          <w:color w:val="FF0000"/>
          <w:spacing w:val="-3"/>
          <w:kern w:val="1"/>
          <w:sz w:val="24"/>
          <w:szCs w:val="24"/>
          <w:shd w:val="clear" w:color="auto" w:fill="FFFFFF"/>
          <w:lang w:eastAsia="ru-RU"/>
        </w:rPr>
      </w:pPr>
    </w:p>
    <w:p w:rsidR="0023461D" w:rsidRPr="0023461D" w:rsidRDefault="0023461D" w:rsidP="0023461D">
      <w:pPr>
        <w:ind w:firstLine="720"/>
        <w:jc w:val="both"/>
        <w:rPr>
          <w:rFonts w:eastAsia="Times New Roman" w:cs="Arial"/>
          <w:b/>
          <w:iCs/>
          <w:spacing w:val="-3"/>
          <w:kern w:val="1"/>
          <w:sz w:val="24"/>
          <w:szCs w:val="24"/>
          <w:shd w:val="clear" w:color="auto" w:fill="FFFFFF"/>
          <w:lang w:eastAsia="ru-RU"/>
        </w:rPr>
      </w:pPr>
      <w:r w:rsidRPr="0023461D">
        <w:rPr>
          <w:rFonts w:eastAsia="Times New Roman" w:cs="Arial"/>
          <w:b/>
          <w:iCs/>
          <w:spacing w:val="-3"/>
          <w:kern w:val="1"/>
          <w:sz w:val="24"/>
          <w:szCs w:val="24"/>
          <w:shd w:val="clear" w:color="auto" w:fill="FFFFFF"/>
          <w:lang w:eastAsia="ru-RU"/>
        </w:rPr>
        <w:t>Деревня Податовская</w:t>
      </w:r>
    </w:p>
    <w:p w:rsidR="0023461D" w:rsidRPr="0023461D" w:rsidRDefault="0023461D" w:rsidP="0023461D">
      <w:pPr>
        <w:ind w:firstLine="720"/>
        <w:jc w:val="both"/>
        <w:rPr>
          <w:rFonts w:eastAsia="Times New Roman" w:cs="Arial"/>
          <w:iCs/>
          <w:spacing w:val="-3"/>
          <w:kern w:val="1"/>
          <w:sz w:val="24"/>
          <w:szCs w:val="24"/>
          <w:shd w:val="clear" w:color="auto" w:fill="FFFFFF"/>
          <w:lang w:eastAsia="ru-RU"/>
        </w:rPr>
      </w:pPr>
      <w:r w:rsidRPr="0023461D">
        <w:rPr>
          <w:rFonts w:eastAsia="Times New Roman" w:cs="Times New Roman"/>
          <w:sz w:val="24"/>
          <w:szCs w:val="24"/>
          <w:lang w:eastAsia="ru-RU"/>
        </w:rPr>
        <w:t xml:space="preserve">Деревня  Податовская расположена в центральной части муниципального образования рядом с селом Молька. </w:t>
      </w:r>
      <w:r w:rsidRPr="0023461D">
        <w:rPr>
          <w:rFonts w:eastAsia="Times New Roman" w:cs="Arial"/>
          <w:iCs/>
          <w:kern w:val="2"/>
          <w:sz w:val="24"/>
          <w:szCs w:val="24"/>
          <w:shd w:val="clear" w:color="auto" w:fill="FFFFFF"/>
          <w:lang w:eastAsia="ru-RU"/>
        </w:rPr>
        <w:t xml:space="preserve">В границах населённого пункта значительные территории пригодные для жилищного строительства пустуют. </w:t>
      </w:r>
      <w:r w:rsidRPr="0023461D">
        <w:rPr>
          <w:rFonts w:eastAsia="Times New Roman" w:cs="Times New Roman"/>
          <w:sz w:val="24"/>
          <w:szCs w:val="24"/>
          <w:lang w:eastAsia="ru-RU"/>
        </w:rPr>
        <w:t xml:space="preserve">Жилые дома – одноэтажные, деревянные, с большим процентом износа. </w:t>
      </w:r>
      <w:r w:rsidRPr="0023461D">
        <w:rPr>
          <w:rFonts w:eastAsia="Times New Roman" w:cs="Arial"/>
          <w:iCs/>
          <w:kern w:val="2"/>
          <w:sz w:val="24"/>
          <w:szCs w:val="24"/>
          <w:shd w:val="clear" w:color="auto" w:fill="FFFFFF"/>
          <w:lang w:eastAsia="ru-RU"/>
        </w:rPr>
        <w:t>Проектом предлагается формирование жилой застройки вдоль существующих улиц: Трактовой и Новой</w:t>
      </w:r>
    </w:p>
    <w:p w:rsidR="0023461D" w:rsidRPr="0023461D" w:rsidRDefault="0023461D" w:rsidP="0023461D">
      <w:pPr>
        <w:ind w:firstLine="709"/>
        <w:jc w:val="both"/>
        <w:rPr>
          <w:rFonts w:eastAsia="Times New Roman" w:cs="Times New Roman"/>
          <w:sz w:val="24"/>
          <w:szCs w:val="24"/>
          <w:lang w:eastAsia="ru-RU"/>
        </w:rPr>
      </w:pPr>
      <w:r w:rsidRPr="0023461D">
        <w:rPr>
          <w:rFonts w:eastAsia="Times New Roman" w:cs="Times New Roman"/>
          <w:sz w:val="24"/>
          <w:szCs w:val="24"/>
          <w:lang w:eastAsia="ru-RU"/>
        </w:rPr>
        <w:t>Строительство первоочередной жилой застройки предусматривается в кварталах имеющих возможности для выборочного нового строительства. Перспективная застройка предлагается в западной части населенного пункта по ул.</w:t>
      </w:r>
      <w:r w:rsidR="00C17E21">
        <w:rPr>
          <w:rFonts w:eastAsia="Times New Roman" w:cs="Times New Roman"/>
          <w:sz w:val="24"/>
          <w:szCs w:val="24"/>
          <w:lang w:eastAsia="ru-RU"/>
        </w:rPr>
        <w:t xml:space="preserve"> </w:t>
      </w:r>
      <w:r w:rsidRPr="0023461D">
        <w:rPr>
          <w:rFonts w:eastAsia="Times New Roman" w:cs="Times New Roman"/>
          <w:sz w:val="24"/>
          <w:szCs w:val="24"/>
          <w:lang w:eastAsia="ru-RU"/>
        </w:rPr>
        <w:t xml:space="preserve">Новой. </w:t>
      </w:r>
    </w:p>
    <w:p w:rsidR="0023461D" w:rsidRPr="0023461D" w:rsidRDefault="0023461D" w:rsidP="0023461D">
      <w:pPr>
        <w:ind w:firstLine="709"/>
        <w:jc w:val="both"/>
        <w:rPr>
          <w:rFonts w:eastAsia="Times New Roman" w:cs="Times New Roman"/>
          <w:sz w:val="24"/>
          <w:szCs w:val="24"/>
          <w:lang w:eastAsia="ru-RU"/>
        </w:rPr>
      </w:pPr>
      <w:r w:rsidRPr="0023461D">
        <w:rPr>
          <w:rFonts w:eastAsia="Times New Roman" w:cs="Times New Roman"/>
          <w:sz w:val="24"/>
          <w:szCs w:val="24"/>
          <w:lang w:eastAsia="ru-RU"/>
        </w:rPr>
        <w:t>Зону отдыха предлагается создать рядом с клубом, который необходимо реконструировать. Спортивную зону по ул. Новой.</w:t>
      </w:r>
    </w:p>
    <w:p w:rsidR="0023461D" w:rsidRPr="0023461D" w:rsidRDefault="0023461D" w:rsidP="0023461D">
      <w:pPr>
        <w:rPr>
          <w:rFonts w:eastAsia="Times New Roman" w:cs="Times New Roman"/>
          <w:color w:val="FF0000"/>
          <w:sz w:val="24"/>
          <w:szCs w:val="24"/>
          <w:lang w:eastAsia="ru-RU"/>
        </w:rPr>
      </w:pPr>
    </w:p>
    <w:p w:rsidR="0023461D" w:rsidRPr="0023461D" w:rsidRDefault="0023461D" w:rsidP="0023461D">
      <w:pPr>
        <w:ind w:firstLine="720"/>
        <w:jc w:val="both"/>
        <w:rPr>
          <w:rFonts w:eastAsia="Times New Roman" w:cs="Times New Roman"/>
          <w:sz w:val="24"/>
          <w:szCs w:val="24"/>
          <w:lang w:eastAsia="ru-RU"/>
        </w:rPr>
      </w:pPr>
      <w:r w:rsidRPr="0023461D">
        <w:rPr>
          <w:rFonts w:eastAsia="Times New Roman" w:cs="Arial"/>
          <w:b/>
          <w:iCs/>
          <w:spacing w:val="-3"/>
          <w:kern w:val="1"/>
          <w:sz w:val="24"/>
          <w:szCs w:val="24"/>
          <w:shd w:val="clear" w:color="auto" w:fill="FFFFFF"/>
          <w:lang w:eastAsia="ru-RU"/>
        </w:rPr>
        <w:t>Деревни Халюты и Ясачная Хайрюзовка</w:t>
      </w:r>
    </w:p>
    <w:p w:rsidR="0023461D" w:rsidRPr="0023461D" w:rsidRDefault="0023461D" w:rsidP="0023461D">
      <w:pPr>
        <w:ind w:firstLine="720"/>
        <w:jc w:val="both"/>
        <w:rPr>
          <w:rFonts w:eastAsia="Times New Roman" w:cs="Times New Roman"/>
          <w:sz w:val="24"/>
          <w:szCs w:val="24"/>
          <w:lang w:eastAsia="ru-RU"/>
        </w:rPr>
      </w:pPr>
      <w:r w:rsidRPr="0023461D">
        <w:rPr>
          <w:rFonts w:eastAsia="Times New Roman" w:cs="Times New Roman"/>
          <w:sz w:val="24"/>
          <w:szCs w:val="24"/>
          <w:lang w:eastAsia="ru-RU"/>
        </w:rPr>
        <w:t>Деревни Халюты и Ясачная Хайрюзовка расположены в южной части муниципального образования рядом друг с другом.</w:t>
      </w:r>
    </w:p>
    <w:p w:rsidR="0023461D" w:rsidRPr="0023461D" w:rsidRDefault="0023461D" w:rsidP="0023461D">
      <w:pPr>
        <w:ind w:firstLine="720"/>
        <w:jc w:val="both"/>
        <w:rPr>
          <w:rFonts w:eastAsia="Times New Roman" w:cs="Times New Roman"/>
          <w:sz w:val="24"/>
          <w:szCs w:val="24"/>
          <w:lang w:eastAsia="ru-RU"/>
        </w:rPr>
      </w:pPr>
      <w:r w:rsidRPr="0023461D">
        <w:rPr>
          <w:rFonts w:eastAsia="Times New Roman" w:cs="Times New Roman"/>
          <w:sz w:val="24"/>
          <w:szCs w:val="24"/>
          <w:lang w:eastAsia="ru-RU"/>
        </w:rPr>
        <w:lastRenderedPageBreak/>
        <w:t xml:space="preserve">Существующая застройка характеризуется большими участками, занятыми под индивидуальное подсобное хозяйство. Жилые дома – одноэтажные, деревянные, с большим процентом износа. </w:t>
      </w:r>
      <w:r w:rsidRPr="0023461D">
        <w:rPr>
          <w:rFonts w:eastAsia="Times New Roman" w:cs="Arial"/>
          <w:iCs/>
          <w:kern w:val="2"/>
          <w:sz w:val="24"/>
          <w:szCs w:val="24"/>
          <w:shd w:val="clear" w:color="auto" w:fill="FFFFFF"/>
          <w:lang w:eastAsia="ru-RU"/>
        </w:rPr>
        <w:t>Плотность существующей застройки крайне низкая. В деревне Халюты</w:t>
      </w:r>
      <w:r w:rsidRPr="0023461D">
        <w:rPr>
          <w:rFonts w:eastAsia="Times New Roman" w:cs="Arial"/>
          <w:b/>
          <w:iCs/>
          <w:kern w:val="2"/>
          <w:sz w:val="24"/>
          <w:szCs w:val="24"/>
          <w:shd w:val="clear" w:color="auto" w:fill="FFFFFF"/>
          <w:lang w:eastAsia="ru-RU"/>
        </w:rPr>
        <w:t xml:space="preserve"> </w:t>
      </w:r>
      <w:r w:rsidRPr="0023461D">
        <w:rPr>
          <w:rFonts w:eastAsia="Times New Roman" w:cs="Times New Roman"/>
          <w:sz w:val="24"/>
          <w:szCs w:val="24"/>
          <w:lang w:eastAsia="ru-RU"/>
        </w:rPr>
        <w:t>строительство новой жилой застройки предусматривается в кварталах имеющих возможности для выборочного нового строительства. В первую очередь это застройка пустот, освоение свободных территорий. В перспективе предлагается развитие селитебной зоны в северо-западном направлении ближе к автодороге Иркутск – Усть-Уда.</w:t>
      </w:r>
    </w:p>
    <w:p w:rsidR="0023461D" w:rsidRPr="0023461D" w:rsidRDefault="0023461D" w:rsidP="00522292">
      <w:pPr>
        <w:ind w:firstLine="851"/>
        <w:jc w:val="both"/>
        <w:rPr>
          <w:rFonts w:eastAsia="Times New Roman" w:cs="Arial"/>
          <w:b/>
          <w:iCs/>
          <w:spacing w:val="-3"/>
          <w:kern w:val="1"/>
          <w:sz w:val="24"/>
          <w:szCs w:val="24"/>
          <w:shd w:val="clear" w:color="auto" w:fill="FFFFFF"/>
          <w:lang w:eastAsia="ru-RU"/>
        </w:rPr>
      </w:pPr>
      <w:r w:rsidRPr="0023461D">
        <w:rPr>
          <w:rFonts w:eastAsia="Times New Roman" w:cs="Arial"/>
          <w:iCs/>
          <w:kern w:val="2"/>
          <w:sz w:val="24"/>
          <w:szCs w:val="24"/>
          <w:shd w:val="clear" w:color="auto" w:fill="FFFFFF"/>
          <w:lang w:eastAsia="ru-RU"/>
        </w:rPr>
        <w:t xml:space="preserve">Предлагается  формирование общественного центра на ул. Центральной. Развитие Бурятского культурного центра, организация площади, зоны для проведения культурно массовых мероприятий, спортивного центра и стадиона. </w:t>
      </w:r>
    </w:p>
    <w:p w:rsidR="0023461D" w:rsidRPr="0023461D" w:rsidRDefault="0023461D" w:rsidP="00522292">
      <w:pPr>
        <w:ind w:firstLine="851"/>
        <w:jc w:val="both"/>
        <w:rPr>
          <w:rFonts w:eastAsia="Times New Roman" w:cs="Times New Roman"/>
          <w:sz w:val="24"/>
          <w:szCs w:val="24"/>
          <w:lang w:eastAsia="ru-RU"/>
        </w:rPr>
      </w:pPr>
      <w:r w:rsidRPr="0023461D">
        <w:rPr>
          <w:rFonts w:eastAsia="Times New Roman" w:cs="Arial"/>
          <w:iCs/>
          <w:kern w:val="2"/>
          <w:sz w:val="24"/>
          <w:szCs w:val="24"/>
          <w:shd w:val="clear" w:color="auto" w:fill="FFFFFF"/>
          <w:lang w:eastAsia="ru-RU"/>
        </w:rPr>
        <w:t xml:space="preserve">В деревне </w:t>
      </w:r>
      <w:r w:rsidRPr="0023461D">
        <w:rPr>
          <w:rFonts w:eastAsia="Times New Roman" w:cs="Arial"/>
          <w:iCs/>
          <w:spacing w:val="-3"/>
          <w:kern w:val="1"/>
          <w:sz w:val="24"/>
          <w:szCs w:val="24"/>
          <w:shd w:val="clear" w:color="auto" w:fill="FFFFFF"/>
          <w:lang w:eastAsia="ru-RU"/>
        </w:rPr>
        <w:t>Ясачная Хайрюзовка</w:t>
      </w:r>
      <w:r w:rsidRPr="0023461D">
        <w:rPr>
          <w:rFonts w:eastAsia="Times New Roman" w:cs="Arial"/>
          <w:b/>
          <w:iCs/>
          <w:spacing w:val="-3"/>
          <w:kern w:val="1"/>
          <w:sz w:val="24"/>
          <w:szCs w:val="24"/>
          <w:shd w:val="clear" w:color="auto" w:fill="FFFFFF"/>
          <w:lang w:eastAsia="ru-RU"/>
        </w:rPr>
        <w:t xml:space="preserve"> </w:t>
      </w:r>
      <w:r w:rsidRPr="0023461D">
        <w:rPr>
          <w:rFonts w:eastAsia="Times New Roman" w:cs="Times New Roman"/>
          <w:sz w:val="24"/>
          <w:szCs w:val="24"/>
          <w:lang w:eastAsia="ru-RU"/>
        </w:rPr>
        <w:t>строительство новой жилой застройки предусматривается по ул. Центральной и Горной, в кварталах имеющих возможности для выборочного нового строительства. В первую очередь это застройка пустот, освоение свободных территорий. В перспективе предлагается увеличение территории деревни и развитие селитебной зоны в западном направлении по ул. Горной.</w:t>
      </w:r>
    </w:p>
    <w:p w:rsidR="0023461D" w:rsidRPr="0023461D" w:rsidRDefault="0023461D" w:rsidP="0023461D">
      <w:pPr>
        <w:ind w:firstLine="720"/>
        <w:jc w:val="both"/>
        <w:rPr>
          <w:rFonts w:eastAsia="Times New Roman" w:cs="Times New Roman"/>
          <w:sz w:val="24"/>
          <w:szCs w:val="24"/>
          <w:lang w:eastAsia="ru-RU"/>
        </w:rPr>
      </w:pPr>
    </w:p>
    <w:p w:rsidR="0023461D" w:rsidRPr="0023461D" w:rsidRDefault="0023461D" w:rsidP="0023461D">
      <w:pPr>
        <w:ind w:firstLine="720"/>
        <w:jc w:val="both"/>
        <w:rPr>
          <w:rFonts w:eastAsia="Times New Roman" w:cs="Times New Roman"/>
          <w:sz w:val="24"/>
          <w:szCs w:val="24"/>
          <w:lang w:eastAsia="ru-RU"/>
        </w:rPr>
      </w:pPr>
    </w:p>
    <w:p w:rsidR="0023461D" w:rsidRPr="0023461D" w:rsidRDefault="0023461D" w:rsidP="0023461D">
      <w:pPr>
        <w:keepNext/>
        <w:jc w:val="both"/>
        <w:outlineLvl w:val="1"/>
        <w:rPr>
          <w:rFonts w:eastAsia="Times New Roman" w:cs="Arial"/>
          <w:b/>
          <w:bCs/>
          <w:kern w:val="1"/>
          <w:sz w:val="26"/>
          <w:szCs w:val="28"/>
          <w:shd w:val="clear" w:color="auto" w:fill="FFFFFF"/>
          <w:lang w:eastAsia="ru-RU"/>
        </w:rPr>
      </w:pPr>
      <w:bookmarkStart w:id="42" w:name="_Toc341701637"/>
      <w:r w:rsidRPr="0023461D">
        <w:rPr>
          <w:rFonts w:eastAsia="Times New Roman" w:cs="Arial"/>
          <w:b/>
          <w:bCs/>
          <w:kern w:val="1"/>
          <w:sz w:val="26"/>
          <w:szCs w:val="28"/>
          <w:shd w:val="clear" w:color="auto" w:fill="FFFFFF"/>
          <w:lang w:eastAsia="ru-RU"/>
        </w:rPr>
        <w:t>4.5. Зоны ограничений и зоны с особыми условиями использования территории</w:t>
      </w:r>
      <w:bookmarkEnd w:id="42"/>
    </w:p>
    <w:p w:rsidR="00E90027" w:rsidRPr="00E90027" w:rsidRDefault="00E90027" w:rsidP="00E90027">
      <w:pPr>
        <w:ind w:firstLine="709"/>
        <w:jc w:val="both"/>
        <w:rPr>
          <w:rFonts w:eastAsia="Times New Roman" w:cs="Times New Roman"/>
          <w:sz w:val="24"/>
          <w:szCs w:val="24"/>
          <w:lang w:eastAsia="ru-RU"/>
        </w:rPr>
      </w:pPr>
      <w:r w:rsidRPr="00E90027">
        <w:rPr>
          <w:rFonts w:eastAsia="Times New Roman" w:cs="Times New Roman"/>
          <w:sz w:val="24"/>
          <w:szCs w:val="24"/>
          <w:lang w:eastAsia="ru-RU"/>
        </w:rPr>
        <w:t xml:space="preserve">Цели мероприятий территориального планирования по установлению зон с особыми условиями использования территории в соответствии со ст. 104 Земельного кодекса Российской Федерации от 25.10.2001 N 136-ФЗ: 1) защита жизни и здоровья граждан; 2) безопасная эксплуатация объектов транспорта, связи, энергетики, объектов обороны страны и безопасности государства; 3) обеспечение сохранности объектов культурного наследия; 4) охрана окружающей среды, в том числе защита и сохранение природных лечебных ресурсов, предотвращение загрязнения, засорения, заиления </w:t>
      </w:r>
      <w:proofErr w:type="spellStart"/>
      <w:r w:rsidRPr="00E90027">
        <w:rPr>
          <w:rFonts w:eastAsia="Times New Roman" w:cs="Times New Roman"/>
          <w:sz w:val="24"/>
          <w:szCs w:val="24"/>
          <w:lang w:eastAsia="ru-RU"/>
        </w:rPr>
        <w:t>вод-ных</w:t>
      </w:r>
      <w:proofErr w:type="spellEnd"/>
      <w:r w:rsidRPr="00E90027">
        <w:rPr>
          <w:rFonts w:eastAsia="Times New Roman" w:cs="Times New Roman"/>
          <w:sz w:val="24"/>
          <w:szCs w:val="24"/>
          <w:lang w:eastAsia="ru-RU"/>
        </w:rPr>
        <w:t xml:space="preserve"> объектов и истощения их вод, сохранение среды обитания водных биологических ресурсов и других объектов животного и растительного мира; 5) обеспечение обороны страны и безопасности государства.</w:t>
      </w:r>
    </w:p>
    <w:p w:rsidR="00E90027" w:rsidRDefault="00E90027" w:rsidP="00E90027">
      <w:pPr>
        <w:ind w:firstLine="709"/>
        <w:jc w:val="both"/>
        <w:rPr>
          <w:rFonts w:eastAsia="Times New Roman" w:cs="Times New Roman"/>
          <w:sz w:val="24"/>
          <w:szCs w:val="24"/>
          <w:lang w:eastAsia="ru-RU"/>
        </w:rPr>
      </w:pPr>
      <w:r w:rsidRPr="00E90027">
        <w:rPr>
          <w:rFonts w:eastAsia="Times New Roman" w:cs="Times New Roman"/>
          <w:sz w:val="24"/>
          <w:szCs w:val="24"/>
          <w:lang w:eastAsia="ru-RU"/>
        </w:rPr>
        <w:t>Виды зон с особыми условиями использования территорий установлены ст. 105 ЗК РФ.</w:t>
      </w:r>
    </w:p>
    <w:p w:rsidR="0023461D" w:rsidRPr="0023461D" w:rsidRDefault="0023461D" w:rsidP="00E90027">
      <w:pPr>
        <w:ind w:firstLine="709"/>
        <w:jc w:val="both"/>
        <w:rPr>
          <w:rFonts w:eastAsia="Times New Roman" w:cs="Times New Roman"/>
          <w:sz w:val="24"/>
          <w:szCs w:val="24"/>
          <w:lang w:eastAsia="ru-RU"/>
        </w:rPr>
      </w:pPr>
      <w:bookmarkStart w:id="43" w:name="_GoBack"/>
      <w:bookmarkEnd w:id="43"/>
      <w:r w:rsidRPr="0023461D">
        <w:rPr>
          <w:rFonts w:eastAsia="Times New Roman" w:cs="Times New Roman"/>
          <w:sz w:val="24"/>
          <w:szCs w:val="24"/>
          <w:lang w:eastAsia="ru-RU"/>
        </w:rPr>
        <w:t>На территории Молькинского муниципального образования устанавливаются следующие зоны с особыми условиями использования:</w:t>
      </w:r>
    </w:p>
    <w:p w:rsidR="0023461D" w:rsidRPr="0023461D" w:rsidRDefault="0023461D" w:rsidP="0023461D">
      <w:pPr>
        <w:ind w:firstLine="709"/>
        <w:jc w:val="both"/>
        <w:rPr>
          <w:rFonts w:eastAsia="Times New Roman" w:cs="Times New Roman"/>
          <w:sz w:val="24"/>
          <w:szCs w:val="24"/>
          <w:u w:val="single"/>
          <w:lang w:eastAsia="ru-RU"/>
        </w:rPr>
      </w:pPr>
      <w:r w:rsidRPr="0023461D">
        <w:rPr>
          <w:rFonts w:eastAsia="Times New Roman" w:cs="Times New Roman"/>
          <w:sz w:val="24"/>
          <w:szCs w:val="24"/>
          <w:u w:val="single"/>
          <w:lang w:eastAsia="ru-RU"/>
        </w:rPr>
        <w:t>Территории не подлежащие застройки</w:t>
      </w:r>
    </w:p>
    <w:p w:rsidR="0023461D" w:rsidRPr="0023461D" w:rsidRDefault="0023461D" w:rsidP="0023461D">
      <w:pPr>
        <w:ind w:firstLine="709"/>
        <w:jc w:val="both"/>
        <w:rPr>
          <w:rFonts w:eastAsia="Times New Roman" w:cs="Times New Roman"/>
          <w:sz w:val="24"/>
          <w:szCs w:val="24"/>
          <w:lang w:eastAsia="ru-RU"/>
        </w:rPr>
      </w:pPr>
      <w:r w:rsidRPr="0023461D">
        <w:rPr>
          <w:rFonts w:eastAsia="Times New Roman" w:cs="Times New Roman"/>
          <w:sz w:val="24"/>
          <w:szCs w:val="24"/>
          <w:lang w:eastAsia="ru-RU"/>
        </w:rPr>
        <w:t>- прибрежные защитные полосы;</w:t>
      </w:r>
    </w:p>
    <w:p w:rsidR="0023461D" w:rsidRPr="0023461D" w:rsidRDefault="0023461D" w:rsidP="0023461D">
      <w:pPr>
        <w:ind w:firstLine="709"/>
        <w:jc w:val="both"/>
        <w:rPr>
          <w:rFonts w:eastAsia="Times New Roman" w:cs="Times New Roman"/>
          <w:sz w:val="24"/>
          <w:szCs w:val="24"/>
          <w:lang w:eastAsia="ru-RU"/>
        </w:rPr>
      </w:pPr>
      <w:r w:rsidRPr="0023461D">
        <w:rPr>
          <w:rFonts w:eastAsia="Times New Roman" w:cs="Times New Roman"/>
          <w:sz w:val="24"/>
          <w:szCs w:val="24"/>
          <w:lang w:eastAsia="ru-RU"/>
        </w:rPr>
        <w:t xml:space="preserve">- </w:t>
      </w:r>
      <w:r w:rsidRPr="0023461D">
        <w:rPr>
          <w:rFonts w:eastAsia="Times New Roman" w:cs="Times New Roman"/>
          <w:sz w:val="24"/>
          <w:szCs w:val="24"/>
          <w:lang w:val="en-US" w:eastAsia="ru-RU"/>
        </w:rPr>
        <w:t>I</w:t>
      </w:r>
      <w:r w:rsidRPr="0023461D">
        <w:rPr>
          <w:rFonts w:eastAsia="Times New Roman" w:cs="Times New Roman"/>
          <w:sz w:val="24"/>
          <w:szCs w:val="24"/>
          <w:lang w:eastAsia="ru-RU"/>
        </w:rPr>
        <w:t xml:space="preserve"> пояс зоны санитарной охраны источников питьевого водоснабжения;</w:t>
      </w:r>
    </w:p>
    <w:p w:rsidR="0023461D" w:rsidRPr="0023461D" w:rsidRDefault="0023461D" w:rsidP="0023461D">
      <w:pPr>
        <w:ind w:firstLine="709"/>
        <w:jc w:val="both"/>
        <w:rPr>
          <w:rFonts w:eastAsia="Times New Roman" w:cs="Times New Roman"/>
          <w:sz w:val="24"/>
          <w:szCs w:val="24"/>
          <w:u w:val="single"/>
          <w:lang w:eastAsia="ru-RU"/>
        </w:rPr>
      </w:pPr>
      <w:r w:rsidRPr="0023461D">
        <w:rPr>
          <w:rFonts w:eastAsia="Times New Roman" w:cs="Times New Roman"/>
          <w:sz w:val="24"/>
          <w:szCs w:val="24"/>
          <w:u w:val="single"/>
          <w:lang w:eastAsia="ru-RU"/>
        </w:rPr>
        <w:t>Зоны с особыми условиями использования территории по экологическим и санитарно-гигиеническим условиям</w:t>
      </w:r>
    </w:p>
    <w:p w:rsidR="0023461D" w:rsidRPr="0023461D" w:rsidRDefault="0023461D" w:rsidP="0023461D">
      <w:pPr>
        <w:ind w:firstLine="709"/>
        <w:jc w:val="both"/>
        <w:rPr>
          <w:rFonts w:eastAsia="Times New Roman" w:cs="Times New Roman"/>
          <w:sz w:val="24"/>
          <w:szCs w:val="24"/>
          <w:lang w:eastAsia="ru-RU"/>
        </w:rPr>
      </w:pPr>
      <w:r w:rsidRPr="0023461D">
        <w:rPr>
          <w:rFonts w:eastAsia="Times New Roman" w:cs="Times New Roman"/>
          <w:sz w:val="24"/>
          <w:szCs w:val="24"/>
          <w:lang w:eastAsia="ru-RU"/>
        </w:rPr>
        <w:t>- санитарно-защитные зоны производственно-коммунальных, сельскохозяйственных, технических и санитарно-технических объектов;</w:t>
      </w:r>
    </w:p>
    <w:p w:rsidR="0023461D" w:rsidRDefault="0023461D" w:rsidP="0023461D">
      <w:pPr>
        <w:ind w:firstLine="709"/>
        <w:jc w:val="both"/>
        <w:rPr>
          <w:rFonts w:eastAsia="Times New Roman" w:cs="Times New Roman"/>
          <w:sz w:val="24"/>
          <w:szCs w:val="24"/>
          <w:lang w:eastAsia="ru-RU"/>
        </w:rPr>
      </w:pPr>
      <w:r w:rsidRPr="0023461D">
        <w:rPr>
          <w:rFonts w:eastAsia="Times New Roman" w:cs="Times New Roman"/>
          <w:sz w:val="24"/>
          <w:szCs w:val="24"/>
          <w:lang w:eastAsia="ru-RU"/>
        </w:rPr>
        <w:t>- водоохранные зоны;</w:t>
      </w:r>
    </w:p>
    <w:p w:rsidR="00AC1C88" w:rsidRPr="0023461D" w:rsidRDefault="00AC1C88" w:rsidP="0023461D">
      <w:pPr>
        <w:ind w:firstLine="709"/>
        <w:jc w:val="both"/>
        <w:rPr>
          <w:rFonts w:eastAsia="Times New Roman" w:cs="Times New Roman"/>
          <w:sz w:val="24"/>
          <w:szCs w:val="24"/>
          <w:lang w:eastAsia="ru-RU"/>
        </w:rPr>
      </w:pPr>
      <w:r>
        <w:rPr>
          <w:rFonts w:eastAsia="Times New Roman" w:cs="Times New Roman"/>
          <w:sz w:val="24"/>
          <w:szCs w:val="24"/>
          <w:lang w:eastAsia="ru-RU"/>
        </w:rPr>
        <w:t>- затопления, подтопления;</w:t>
      </w:r>
    </w:p>
    <w:p w:rsidR="0023461D" w:rsidRPr="0023461D" w:rsidRDefault="0023461D" w:rsidP="0023461D">
      <w:pPr>
        <w:ind w:firstLine="709"/>
        <w:jc w:val="both"/>
        <w:rPr>
          <w:rFonts w:eastAsia="Times New Roman" w:cs="Times New Roman"/>
          <w:sz w:val="24"/>
          <w:szCs w:val="24"/>
          <w:u w:val="single"/>
          <w:lang w:eastAsia="ru-RU"/>
        </w:rPr>
      </w:pPr>
      <w:r w:rsidRPr="0023461D">
        <w:rPr>
          <w:rFonts w:eastAsia="Times New Roman" w:cs="Times New Roman"/>
          <w:sz w:val="24"/>
          <w:szCs w:val="24"/>
          <w:u w:val="single"/>
          <w:lang w:eastAsia="ru-RU"/>
        </w:rPr>
        <w:t>Зоны санитарных разрывов от транспортных и инженерных коммуникаций</w:t>
      </w:r>
    </w:p>
    <w:p w:rsidR="0023461D" w:rsidRPr="0023461D" w:rsidRDefault="0023461D" w:rsidP="0023461D">
      <w:pPr>
        <w:ind w:firstLine="709"/>
        <w:rPr>
          <w:rFonts w:eastAsia="Times New Roman" w:cs="Times New Roman"/>
          <w:sz w:val="24"/>
          <w:szCs w:val="24"/>
          <w:lang w:eastAsia="ru-RU"/>
        </w:rPr>
      </w:pPr>
      <w:r w:rsidRPr="0023461D">
        <w:rPr>
          <w:rFonts w:eastAsia="Times New Roman" w:cs="Times New Roman"/>
          <w:sz w:val="24"/>
          <w:szCs w:val="24"/>
          <w:lang w:eastAsia="ru-RU"/>
        </w:rPr>
        <w:t>- от воздушных линий электропередач;</w:t>
      </w:r>
    </w:p>
    <w:p w:rsidR="0023461D" w:rsidRPr="0023461D" w:rsidRDefault="0023461D" w:rsidP="0023461D">
      <w:pPr>
        <w:ind w:firstLine="709"/>
        <w:rPr>
          <w:rFonts w:eastAsia="Times New Roman" w:cs="Times New Roman"/>
          <w:sz w:val="24"/>
          <w:szCs w:val="24"/>
          <w:lang w:eastAsia="ru-RU"/>
        </w:rPr>
      </w:pPr>
      <w:r w:rsidRPr="0023461D">
        <w:rPr>
          <w:rFonts w:eastAsia="Times New Roman" w:cs="Times New Roman"/>
          <w:sz w:val="24"/>
          <w:szCs w:val="24"/>
          <w:lang w:eastAsia="ru-RU"/>
        </w:rPr>
        <w:t>- охранные зоны автотранспорта (Придорожная полоса);</w:t>
      </w:r>
    </w:p>
    <w:p w:rsidR="0023461D" w:rsidRPr="0023461D" w:rsidRDefault="0023461D" w:rsidP="0023461D">
      <w:pPr>
        <w:ind w:firstLine="709"/>
        <w:jc w:val="both"/>
        <w:rPr>
          <w:rFonts w:eastAsia="Times New Roman" w:cs="Times New Roman"/>
          <w:sz w:val="24"/>
          <w:szCs w:val="24"/>
          <w:u w:val="single"/>
          <w:lang w:eastAsia="ru-RU"/>
        </w:rPr>
      </w:pPr>
    </w:p>
    <w:p w:rsidR="0023461D" w:rsidRPr="006D587D" w:rsidRDefault="00C17E21" w:rsidP="00753E20">
      <w:pPr>
        <w:pStyle w:val="2a"/>
      </w:pPr>
      <w:r w:rsidRPr="006D587D">
        <w:t>1</w:t>
      </w:r>
      <w:r w:rsidR="0023461D" w:rsidRPr="006D587D">
        <w:t>. Воздушные линии электропередач</w:t>
      </w:r>
    </w:p>
    <w:p w:rsidR="0023461D" w:rsidRPr="0023461D" w:rsidRDefault="0023461D" w:rsidP="0023461D">
      <w:pPr>
        <w:ind w:firstLine="708"/>
        <w:jc w:val="both"/>
        <w:rPr>
          <w:rFonts w:eastAsia="Times New Roman" w:cs="Times New Roman"/>
          <w:sz w:val="24"/>
          <w:szCs w:val="24"/>
          <w:lang w:eastAsia="ru-RU"/>
        </w:rPr>
      </w:pPr>
      <w:r w:rsidRPr="0023461D">
        <w:rPr>
          <w:rFonts w:eastAsia="Times New Roman" w:cs="Times New Roman"/>
          <w:sz w:val="24"/>
          <w:szCs w:val="24"/>
          <w:lang w:eastAsia="ru-RU"/>
        </w:rPr>
        <w:t>Электроснабжение Молькинского муниципального образования осуществляется по сетям Усть-Удинского РЭС Восточных электрических сетей Иркутской электросетевой компании через подстанцию «Молька» 35/10 кВ.</w:t>
      </w:r>
    </w:p>
    <w:p w:rsidR="0023461D" w:rsidRPr="0023461D" w:rsidRDefault="0023461D" w:rsidP="0023461D">
      <w:pPr>
        <w:ind w:firstLine="708"/>
        <w:jc w:val="both"/>
        <w:rPr>
          <w:rFonts w:eastAsia="Times New Roman" w:cs="Times New Roman"/>
          <w:i/>
          <w:sz w:val="24"/>
          <w:szCs w:val="24"/>
          <w:lang w:eastAsia="ru-RU"/>
        </w:rPr>
      </w:pPr>
      <w:r w:rsidRPr="0023461D">
        <w:rPr>
          <w:rFonts w:eastAsia="Times New Roman" w:cs="Times New Roman"/>
          <w:sz w:val="24"/>
          <w:szCs w:val="24"/>
          <w:lang w:eastAsia="ru-RU"/>
        </w:rPr>
        <w:lastRenderedPageBreak/>
        <w:t xml:space="preserve"> По территории муниципального образования проходит воздушная линия электропередач ВЛ – 35 кВ</w:t>
      </w:r>
      <w:r w:rsidRPr="0023461D">
        <w:rPr>
          <w:rFonts w:eastAsia="Times New Roman" w:cs="Times New Roman"/>
          <w:i/>
          <w:sz w:val="24"/>
          <w:szCs w:val="24"/>
          <w:lang w:eastAsia="ru-RU"/>
        </w:rPr>
        <w:t xml:space="preserve">. </w:t>
      </w:r>
    </w:p>
    <w:p w:rsidR="0023461D" w:rsidRPr="0023461D" w:rsidRDefault="0023461D" w:rsidP="0023461D">
      <w:pPr>
        <w:ind w:firstLine="720"/>
        <w:jc w:val="both"/>
        <w:rPr>
          <w:rFonts w:eastAsia="Times New Roman" w:cs="Times New Roman"/>
          <w:sz w:val="24"/>
          <w:szCs w:val="24"/>
          <w:lang w:eastAsia="ru-RU"/>
        </w:rPr>
      </w:pPr>
      <w:r w:rsidRPr="0023461D">
        <w:rPr>
          <w:rFonts w:eastAsia="Times New Roman" w:cs="Times New Roman"/>
          <w:sz w:val="24"/>
          <w:szCs w:val="24"/>
          <w:lang w:eastAsia="ru-RU"/>
        </w:rPr>
        <w:t>Линии электропередач ВЛ – 35кВ -санитарный разрыв 15</w:t>
      </w:r>
      <w:r w:rsidR="0083402E">
        <w:rPr>
          <w:rFonts w:eastAsia="Times New Roman" w:cs="Times New Roman"/>
          <w:sz w:val="24"/>
          <w:szCs w:val="24"/>
          <w:lang w:eastAsia="ru-RU"/>
        </w:rPr>
        <w:t xml:space="preserve"> </w:t>
      </w:r>
      <w:r w:rsidRPr="0023461D">
        <w:rPr>
          <w:rFonts w:eastAsia="Times New Roman" w:cs="Times New Roman"/>
          <w:sz w:val="24"/>
          <w:szCs w:val="24"/>
          <w:lang w:eastAsia="ru-RU"/>
        </w:rPr>
        <w:t>м от крайних сетей.</w:t>
      </w:r>
    </w:p>
    <w:p w:rsidR="0023461D" w:rsidRPr="0023461D" w:rsidRDefault="0023461D" w:rsidP="0023461D">
      <w:pPr>
        <w:ind w:firstLine="720"/>
        <w:jc w:val="both"/>
        <w:rPr>
          <w:rFonts w:eastAsia="Times New Roman" w:cs="Times New Roman"/>
          <w:sz w:val="24"/>
          <w:szCs w:val="24"/>
          <w:lang w:eastAsia="ru-RU"/>
        </w:rPr>
      </w:pPr>
    </w:p>
    <w:p w:rsidR="0023461D" w:rsidRPr="006D587D" w:rsidRDefault="00C17E21" w:rsidP="00753E20">
      <w:pPr>
        <w:pStyle w:val="2a"/>
      </w:pPr>
      <w:r w:rsidRPr="006D587D">
        <w:t>2</w:t>
      </w:r>
      <w:r w:rsidR="0023461D" w:rsidRPr="006D587D">
        <w:t>. Придорожные полосы автомобильных дорог устанавливаются в соответствии:</w:t>
      </w:r>
    </w:p>
    <w:p w:rsidR="0023461D" w:rsidRPr="0023461D" w:rsidRDefault="0023461D" w:rsidP="0023461D">
      <w:pPr>
        <w:ind w:firstLine="720"/>
        <w:jc w:val="both"/>
        <w:rPr>
          <w:rFonts w:eastAsia="Times New Roman" w:cs="Times New Roman"/>
          <w:sz w:val="24"/>
          <w:szCs w:val="24"/>
          <w:lang w:eastAsia="ru-RU"/>
        </w:rPr>
      </w:pPr>
      <w:r w:rsidRPr="0023461D">
        <w:rPr>
          <w:rFonts w:eastAsia="Times New Roman" w:cs="Times New Roman"/>
          <w:sz w:val="24"/>
          <w:szCs w:val="28"/>
          <w:lang w:eastAsia="ru-RU"/>
        </w:rPr>
        <w:t>- с Федеральным законом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EA571B" w:rsidRDefault="00EA571B" w:rsidP="0023461D">
      <w:pPr>
        <w:ind w:firstLine="720"/>
        <w:jc w:val="both"/>
        <w:rPr>
          <w:rFonts w:eastAsia="Times New Roman" w:cs="Times New Roman"/>
          <w:sz w:val="24"/>
          <w:szCs w:val="24"/>
          <w:lang w:eastAsia="ru-RU"/>
        </w:rPr>
      </w:pPr>
      <w:r w:rsidRPr="00EA571B">
        <w:rPr>
          <w:rFonts w:eastAsia="Times New Roman" w:cs="Times New Roman"/>
          <w:sz w:val="24"/>
          <w:szCs w:val="24"/>
          <w:lang w:eastAsia="ru-RU"/>
        </w:rPr>
        <w:t xml:space="preserve">В соответствии с информационным письмом ОГКУ «Дирекция по строительству и эксплуатации автомобильных дорог Иркутской области» от </w:t>
      </w:r>
      <w:r>
        <w:rPr>
          <w:rFonts w:eastAsia="Times New Roman" w:cs="Times New Roman"/>
          <w:sz w:val="24"/>
          <w:szCs w:val="24"/>
          <w:lang w:eastAsia="ru-RU"/>
        </w:rPr>
        <w:t>18.12</w:t>
      </w:r>
      <w:r w:rsidRPr="00EA571B">
        <w:rPr>
          <w:rFonts w:eastAsia="Times New Roman" w:cs="Times New Roman"/>
          <w:sz w:val="24"/>
          <w:szCs w:val="24"/>
          <w:lang w:eastAsia="ru-RU"/>
        </w:rPr>
        <w:t>.202</w:t>
      </w:r>
      <w:r>
        <w:rPr>
          <w:rFonts w:eastAsia="Times New Roman" w:cs="Times New Roman"/>
          <w:sz w:val="24"/>
          <w:szCs w:val="24"/>
          <w:lang w:eastAsia="ru-RU"/>
        </w:rPr>
        <w:t>3</w:t>
      </w:r>
      <w:r w:rsidRPr="00EA571B">
        <w:rPr>
          <w:rFonts w:eastAsia="Times New Roman" w:cs="Times New Roman"/>
          <w:sz w:val="24"/>
          <w:szCs w:val="24"/>
          <w:lang w:eastAsia="ru-RU"/>
        </w:rPr>
        <w:t xml:space="preserve"> года № </w:t>
      </w:r>
      <w:r>
        <w:rPr>
          <w:rFonts w:eastAsia="Times New Roman" w:cs="Times New Roman"/>
          <w:sz w:val="24"/>
          <w:szCs w:val="24"/>
          <w:lang w:eastAsia="ru-RU"/>
        </w:rPr>
        <w:t>8363/0104/05</w:t>
      </w:r>
      <w:r w:rsidRPr="00EA571B">
        <w:rPr>
          <w:rFonts w:eastAsia="Times New Roman" w:cs="Times New Roman"/>
          <w:sz w:val="24"/>
          <w:szCs w:val="24"/>
          <w:lang w:eastAsia="ru-RU"/>
        </w:rPr>
        <w:t xml:space="preserve"> </w:t>
      </w:r>
      <w:r>
        <w:rPr>
          <w:rFonts w:eastAsia="Times New Roman" w:cs="Times New Roman"/>
          <w:sz w:val="24"/>
          <w:szCs w:val="24"/>
          <w:lang w:eastAsia="ru-RU"/>
        </w:rPr>
        <w:t xml:space="preserve">в границах Молькинского сельского поселения расположены автомобильные дороги: Иркутск-Оса-Усть-Уда, протяженность 47,403 км, </w:t>
      </w:r>
      <w:r>
        <w:rPr>
          <w:rFonts w:eastAsia="Times New Roman" w:cs="Times New Roman"/>
          <w:sz w:val="24"/>
          <w:szCs w:val="24"/>
          <w:lang w:val="en-US" w:eastAsia="ru-RU"/>
        </w:rPr>
        <w:t>IV</w:t>
      </w:r>
      <w:r>
        <w:rPr>
          <w:rFonts w:eastAsia="Times New Roman" w:cs="Times New Roman"/>
          <w:sz w:val="24"/>
          <w:szCs w:val="24"/>
          <w:lang w:eastAsia="ru-RU"/>
        </w:rPr>
        <w:t xml:space="preserve"> категории; </w:t>
      </w:r>
    </w:p>
    <w:p w:rsidR="00EA571B" w:rsidRPr="00EA571B" w:rsidRDefault="00EA571B" w:rsidP="00EA571B">
      <w:pPr>
        <w:jc w:val="both"/>
        <w:rPr>
          <w:rFonts w:eastAsia="Times New Roman" w:cs="Times New Roman"/>
          <w:sz w:val="24"/>
          <w:szCs w:val="24"/>
          <w:lang w:eastAsia="ru-RU"/>
        </w:rPr>
      </w:pPr>
      <w:r>
        <w:rPr>
          <w:rFonts w:eastAsia="Times New Roman" w:cs="Times New Roman"/>
          <w:sz w:val="24"/>
          <w:szCs w:val="24"/>
          <w:lang w:eastAsia="ru-RU"/>
        </w:rPr>
        <w:t xml:space="preserve">Молька-Податовский, протяженность 0,688 км, </w:t>
      </w:r>
      <w:r>
        <w:rPr>
          <w:rFonts w:eastAsia="Times New Roman" w:cs="Times New Roman"/>
          <w:sz w:val="24"/>
          <w:szCs w:val="24"/>
          <w:lang w:val="en-US" w:eastAsia="ru-RU"/>
        </w:rPr>
        <w:t>IV</w:t>
      </w:r>
      <w:r>
        <w:rPr>
          <w:rFonts w:eastAsia="Times New Roman" w:cs="Times New Roman"/>
          <w:sz w:val="24"/>
          <w:szCs w:val="24"/>
          <w:lang w:eastAsia="ru-RU"/>
        </w:rPr>
        <w:t xml:space="preserve"> категории; Молька-Податовская (в границах с. Молька), протяженность 0,749 км, </w:t>
      </w:r>
      <w:bookmarkStart w:id="44" w:name="_Hlk171607137"/>
      <w:r>
        <w:rPr>
          <w:rFonts w:eastAsia="Times New Roman" w:cs="Times New Roman"/>
          <w:sz w:val="24"/>
          <w:szCs w:val="24"/>
          <w:lang w:val="en-US" w:eastAsia="ru-RU"/>
        </w:rPr>
        <w:t>IV</w:t>
      </w:r>
      <w:r>
        <w:rPr>
          <w:rFonts w:eastAsia="Times New Roman" w:cs="Times New Roman"/>
          <w:sz w:val="24"/>
          <w:szCs w:val="24"/>
          <w:lang w:eastAsia="ru-RU"/>
        </w:rPr>
        <w:t xml:space="preserve"> категории</w:t>
      </w:r>
      <w:bookmarkEnd w:id="44"/>
      <w:r>
        <w:rPr>
          <w:rFonts w:eastAsia="Times New Roman" w:cs="Times New Roman"/>
          <w:sz w:val="24"/>
          <w:szCs w:val="24"/>
          <w:lang w:eastAsia="ru-RU"/>
        </w:rPr>
        <w:t>; подъезд к д. Халюты, д. Ясачная Ха</w:t>
      </w:r>
      <w:r w:rsidR="0083402E">
        <w:rPr>
          <w:rFonts w:eastAsia="Times New Roman" w:cs="Times New Roman"/>
          <w:sz w:val="24"/>
          <w:szCs w:val="24"/>
          <w:lang w:eastAsia="ru-RU"/>
        </w:rPr>
        <w:t>й</w:t>
      </w:r>
      <w:r>
        <w:rPr>
          <w:rFonts w:eastAsia="Times New Roman" w:cs="Times New Roman"/>
          <w:sz w:val="24"/>
          <w:szCs w:val="24"/>
          <w:lang w:eastAsia="ru-RU"/>
        </w:rPr>
        <w:t>рюзовка</w:t>
      </w:r>
      <w:r w:rsidR="0083402E">
        <w:rPr>
          <w:rFonts w:eastAsia="Times New Roman" w:cs="Times New Roman"/>
          <w:sz w:val="24"/>
          <w:szCs w:val="24"/>
          <w:lang w:eastAsia="ru-RU"/>
        </w:rPr>
        <w:t xml:space="preserve">, </w:t>
      </w:r>
      <w:r>
        <w:rPr>
          <w:rFonts w:eastAsia="Times New Roman" w:cs="Times New Roman"/>
          <w:sz w:val="24"/>
          <w:szCs w:val="24"/>
          <w:lang w:eastAsia="ru-RU"/>
        </w:rPr>
        <w:t xml:space="preserve"> </w:t>
      </w:r>
      <w:r w:rsidR="0083402E">
        <w:rPr>
          <w:rFonts w:eastAsia="Times New Roman" w:cs="Times New Roman"/>
          <w:sz w:val="24"/>
          <w:szCs w:val="24"/>
          <w:lang w:eastAsia="ru-RU"/>
        </w:rPr>
        <w:t xml:space="preserve">протяженность 1,925 км, </w:t>
      </w:r>
      <w:r w:rsidR="0083402E">
        <w:rPr>
          <w:rFonts w:eastAsia="Times New Roman" w:cs="Times New Roman"/>
          <w:sz w:val="24"/>
          <w:szCs w:val="24"/>
          <w:lang w:val="en-US" w:eastAsia="ru-RU"/>
        </w:rPr>
        <w:t>V</w:t>
      </w:r>
      <w:r w:rsidR="0083402E">
        <w:rPr>
          <w:rFonts w:eastAsia="Times New Roman" w:cs="Times New Roman"/>
          <w:sz w:val="24"/>
          <w:szCs w:val="24"/>
          <w:lang w:eastAsia="ru-RU"/>
        </w:rPr>
        <w:t xml:space="preserve"> категории; подъезд к д. Халюты, д. Ясачная Хайрюзовка,  протяженность 1,214 км, </w:t>
      </w:r>
      <w:r w:rsidR="0083402E">
        <w:rPr>
          <w:rFonts w:eastAsia="Times New Roman" w:cs="Times New Roman"/>
          <w:sz w:val="24"/>
          <w:szCs w:val="24"/>
          <w:lang w:val="en-US" w:eastAsia="ru-RU"/>
        </w:rPr>
        <w:t>V</w:t>
      </w:r>
      <w:r w:rsidR="0083402E">
        <w:rPr>
          <w:rFonts w:eastAsia="Times New Roman" w:cs="Times New Roman"/>
          <w:sz w:val="24"/>
          <w:szCs w:val="24"/>
          <w:lang w:eastAsia="ru-RU"/>
        </w:rPr>
        <w:t xml:space="preserve"> категории; Молька-Податовская, протяженность 1,015 км, </w:t>
      </w:r>
      <w:r w:rsidR="0083402E">
        <w:rPr>
          <w:rFonts w:eastAsia="Times New Roman" w:cs="Times New Roman"/>
          <w:sz w:val="24"/>
          <w:szCs w:val="24"/>
          <w:lang w:val="en-US" w:eastAsia="ru-RU"/>
        </w:rPr>
        <w:t>IV</w:t>
      </w:r>
      <w:r w:rsidR="0083402E">
        <w:rPr>
          <w:rFonts w:eastAsia="Times New Roman" w:cs="Times New Roman"/>
          <w:sz w:val="24"/>
          <w:szCs w:val="24"/>
          <w:lang w:eastAsia="ru-RU"/>
        </w:rPr>
        <w:t xml:space="preserve"> категории;</w:t>
      </w:r>
    </w:p>
    <w:p w:rsidR="0023461D" w:rsidRPr="0023461D" w:rsidRDefault="0023461D" w:rsidP="0023461D">
      <w:pPr>
        <w:ind w:firstLine="720"/>
        <w:jc w:val="both"/>
        <w:rPr>
          <w:rFonts w:eastAsia="Times New Roman" w:cs="Times New Roman"/>
          <w:sz w:val="24"/>
          <w:szCs w:val="24"/>
          <w:lang w:eastAsia="ru-RU"/>
        </w:rPr>
      </w:pPr>
      <w:r w:rsidRPr="0023461D">
        <w:rPr>
          <w:rFonts w:eastAsia="Times New Roman" w:cs="Times New Roman"/>
          <w:sz w:val="24"/>
          <w:szCs w:val="24"/>
          <w:lang w:eastAsia="ru-RU"/>
        </w:rPr>
        <w:t xml:space="preserve">Сложившаяся сеть поселковых улиц имеет удобный выход на внешнее направление. </w:t>
      </w:r>
      <w:r w:rsidRPr="0023461D">
        <w:rPr>
          <w:rFonts w:eastAsia="Times New Roman" w:cs="Times New Roman"/>
          <w:bCs/>
          <w:sz w:val="24"/>
          <w:szCs w:val="24"/>
          <w:lang w:eastAsia="ru-RU"/>
        </w:rPr>
        <w:t>Техническое состояние дорог - плохое</w:t>
      </w:r>
      <w:r w:rsidRPr="0023461D">
        <w:rPr>
          <w:rFonts w:eastAsia="Times New Roman" w:cs="Times New Roman"/>
          <w:bCs/>
          <w:szCs w:val="24"/>
          <w:lang w:eastAsia="ru-RU"/>
        </w:rPr>
        <w:t xml:space="preserve">. </w:t>
      </w:r>
      <w:r w:rsidRPr="0023461D">
        <w:rPr>
          <w:rFonts w:eastAsia="Times New Roman" w:cs="Times New Roman"/>
          <w:sz w:val="24"/>
          <w:szCs w:val="24"/>
          <w:lang w:eastAsia="ru-RU"/>
        </w:rPr>
        <w:t>Износ улично-дорожной сети более 60%.</w:t>
      </w:r>
    </w:p>
    <w:p w:rsidR="0023461D" w:rsidRPr="0023461D" w:rsidRDefault="0023461D" w:rsidP="0023461D">
      <w:pPr>
        <w:ind w:firstLine="709"/>
        <w:jc w:val="both"/>
        <w:rPr>
          <w:rFonts w:eastAsia="Times New Roman" w:cs="Times New Roman"/>
          <w:sz w:val="24"/>
          <w:szCs w:val="24"/>
          <w:lang w:eastAsia="ru-RU"/>
        </w:rPr>
      </w:pPr>
    </w:p>
    <w:p w:rsidR="00753E20" w:rsidRPr="00753E20" w:rsidRDefault="0083402E" w:rsidP="00753E20">
      <w:pPr>
        <w:pStyle w:val="2a"/>
      </w:pPr>
      <w:r w:rsidRPr="00753E20">
        <w:t>3</w:t>
      </w:r>
      <w:r w:rsidR="0023461D" w:rsidRPr="00753E20">
        <w:t>.</w:t>
      </w:r>
      <w:r w:rsidRPr="00753E20">
        <w:t xml:space="preserve"> </w:t>
      </w:r>
      <w:r w:rsidR="0023461D" w:rsidRPr="00753E20">
        <w:t xml:space="preserve">Санитарно-защитные зоны </w:t>
      </w:r>
    </w:p>
    <w:p w:rsidR="0023461D" w:rsidRPr="0023461D" w:rsidRDefault="00753E20" w:rsidP="00753E20">
      <w:pPr>
        <w:ind w:firstLine="709"/>
        <w:jc w:val="both"/>
        <w:rPr>
          <w:rFonts w:eastAsia="Times New Roman" w:cs="Times New Roman"/>
          <w:sz w:val="24"/>
          <w:szCs w:val="24"/>
          <w:lang w:eastAsia="ru-RU"/>
        </w:rPr>
      </w:pPr>
      <w:r>
        <w:rPr>
          <w:rFonts w:eastAsia="Times New Roman" w:cs="Times New Roman"/>
          <w:sz w:val="24"/>
          <w:szCs w:val="24"/>
          <w:lang w:eastAsia="ru-RU"/>
        </w:rPr>
        <w:t>У</w:t>
      </w:r>
      <w:r w:rsidR="0023461D" w:rsidRPr="0023461D">
        <w:rPr>
          <w:rFonts w:eastAsia="Times New Roman" w:cs="Times New Roman"/>
          <w:sz w:val="24"/>
          <w:szCs w:val="24"/>
          <w:lang w:eastAsia="ru-RU"/>
        </w:rPr>
        <w:t>станавливаются в соответствии с СанПиН 2.2.1/2.1.1.1200-03 «Санитарно-защитные зоны и санитарная классификация предприятий, сооружений и иных объектов»</w:t>
      </w:r>
      <w:r w:rsidR="0023461D" w:rsidRPr="0023461D">
        <w:rPr>
          <w:rFonts w:eastAsia="Times New Roman" w:cs="Times New Roman"/>
          <w:color w:val="000000"/>
          <w:sz w:val="24"/>
          <w:szCs w:val="24"/>
          <w:lang w:eastAsia="ru-RU"/>
        </w:rPr>
        <w:t>.</w:t>
      </w:r>
    </w:p>
    <w:p w:rsidR="0023461D" w:rsidRPr="0023461D" w:rsidRDefault="0023461D" w:rsidP="0023461D">
      <w:pPr>
        <w:ind w:firstLine="709"/>
        <w:jc w:val="both"/>
        <w:rPr>
          <w:rFonts w:eastAsia="Times New Roman" w:cs="Times New Roman"/>
          <w:color w:val="000000"/>
          <w:sz w:val="24"/>
          <w:szCs w:val="24"/>
          <w:lang w:eastAsia="ru-RU"/>
        </w:rPr>
      </w:pPr>
      <w:r w:rsidRPr="0023461D">
        <w:rPr>
          <w:rFonts w:eastAsia="Times New Roman" w:cs="Times New Roman"/>
          <w:color w:val="000000"/>
          <w:sz w:val="24"/>
          <w:szCs w:val="24"/>
          <w:lang w:eastAsia="ru-RU"/>
        </w:rPr>
        <w:t>п.</w:t>
      </w:r>
      <w:r w:rsidR="0083402E">
        <w:rPr>
          <w:rFonts w:eastAsia="Times New Roman" w:cs="Times New Roman"/>
          <w:color w:val="000000"/>
          <w:sz w:val="24"/>
          <w:szCs w:val="24"/>
          <w:lang w:eastAsia="ru-RU"/>
        </w:rPr>
        <w:t xml:space="preserve"> </w:t>
      </w:r>
      <w:r w:rsidRPr="0023461D">
        <w:rPr>
          <w:rFonts w:eastAsia="Times New Roman" w:cs="Times New Roman"/>
          <w:color w:val="000000"/>
          <w:sz w:val="24"/>
          <w:szCs w:val="24"/>
          <w:lang w:eastAsia="ru-RU"/>
        </w:rPr>
        <w:t xml:space="preserve">2.1. «В целях обеспечения безопасности населения и в соответствии с </w:t>
      </w:r>
      <w:r w:rsidRPr="0083402E">
        <w:rPr>
          <w:rFonts w:eastAsia="Times New Roman" w:cs="Times New Roman"/>
          <w:sz w:val="24"/>
          <w:szCs w:val="24"/>
          <w:lang w:eastAsia="ru-RU"/>
        </w:rPr>
        <w:t xml:space="preserve">Федеральным законом </w:t>
      </w:r>
      <w:r w:rsidRPr="0023461D">
        <w:rPr>
          <w:rFonts w:eastAsia="Times New Roman" w:cs="Times New Roman"/>
          <w:color w:val="000000"/>
          <w:sz w:val="24"/>
          <w:szCs w:val="24"/>
          <w:lang w:eastAsia="ru-RU"/>
        </w:rPr>
        <w:t>"О санитарно-эпидемиологическом благополучии населения" от 30.03.1999 N 52-ФЗ, вокруг объектов и производств, являющихся источниками воздействия на среду обитания и здоровье человека устанавливается специальная территория с особым режимом использования (далее - санитарно-защитная зона (СЗЗ), размер которой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 а для предприятий I и II класса опасности - как до значений, установленных гигиеническими нормативами, так и до величин приемлемого риска для здоровья населения. По своему функциональному назначению санитарно-защитная зона является защитным барьером, обеспечивающим уровень безопасности населения при эксплуатации объекта в штатном режиме.</w:t>
      </w:r>
    </w:p>
    <w:p w:rsidR="0023461D" w:rsidRPr="0023461D" w:rsidRDefault="0023461D" w:rsidP="0023461D">
      <w:pPr>
        <w:ind w:firstLine="709"/>
        <w:jc w:val="both"/>
        <w:rPr>
          <w:rFonts w:eastAsia="Times New Roman" w:cs="Times New Roman"/>
          <w:color w:val="000000"/>
          <w:sz w:val="24"/>
          <w:szCs w:val="24"/>
          <w:lang w:eastAsia="ru-RU"/>
        </w:rPr>
      </w:pPr>
      <w:r w:rsidRPr="0023461D">
        <w:rPr>
          <w:rFonts w:eastAsia="Times New Roman" w:cs="Times New Roman"/>
          <w:color w:val="000000"/>
          <w:sz w:val="24"/>
          <w:szCs w:val="24"/>
          <w:lang w:eastAsia="ru-RU"/>
        </w:rPr>
        <w:t>Размер санитарно-защитной зоны и рекомендуемые минимальные разрывы устанавливаются в соответствии с главой VII и приложениями 1 - 6 к санитарным правилам.</w:t>
      </w:r>
    </w:p>
    <w:p w:rsidR="0023461D" w:rsidRPr="0023461D" w:rsidRDefault="0023461D" w:rsidP="0023461D">
      <w:pPr>
        <w:ind w:firstLine="709"/>
        <w:jc w:val="both"/>
        <w:rPr>
          <w:rFonts w:eastAsia="Times New Roman" w:cs="Times New Roman"/>
          <w:sz w:val="24"/>
          <w:szCs w:val="24"/>
          <w:lang w:eastAsia="ru-RU"/>
        </w:rPr>
      </w:pPr>
      <w:r w:rsidRPr="0023461D">
        <w:rPr>
          <w:rFonts w:eastAsia="Times New Roman" w:cs="Times New Roman"/>
          <w:sz w:val="24"/>
          <w:szCs w:val="24"/>
          <w:lang w:eastAsia="ru-RU"/>
        </w:rPr>
        <w:t>На территории Молькинского муниципального образования санитарно-защитные зоны организуются:</w:t>
      </w:r>
    </w:p>
    <w:p w:rsidR="0023461D" w:rsidRPr="0023461D" w:rsidRDefault="0023461D" w:rsidP="0023461D">
      <w:pPr>
        <w:jc w:val="center"/>
        <w:rPr>
          <w:rFonts w:eastAsia="Times New Roman" w:cs="Times New Roman"/>
          <w:bCs/>
          <w:color w:val="000000"/>
          <w:sz w:val="22"/>
          <w:lang w:eastAsia="ru-RU"/>
        </w:rPr>
      </w:pPr>
      <w:r w:rsidRPr="0023461D">
        <w:rPr>
          <w:rFonts w:eastAsia="Times New Roman" w:cs="Times New Roman"/>
          <w:bCs/>
          <w:sz w:val="22"/>
          <w:lang w:eastAsia="ru-RU"/>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48"/>
        <w:gridCol w:w="2880"/>
        <w:gridCol w:w="2160"/>
      </w:tblGrid>
      <w:tr w:rsidR="0023461D" w:rsidRPr="0023461D" w:rsidTr="005C02F0">
        <w:trPr>
          <w:jc w:val="center"/>
        </w:trPr>
        <w:tc>
          <w:tcPr>
            <w:tcW w:w="3348" w:type="dxa"/>
            <w:tcBorders>
              <w:top w:val="single" w:sz="4" w:space="0" w:color="auto"/>
              <w:left w:val="single" w:sz="4" w:space="0" w:color="auto"/>
              <w:bottom w:val="single" w:sz="4" w:space="0" w:color="auto"/>
              <w:right w:val="single" w:sz="4" w:space="0" w:color="auto"/>
            </w:tcBorders>
            <w:vAlign w:val="center"/>
          </w:tcPr>
          <w:p w:rsidR="0023461D" w:rsidRPr="0023461D" w:rsidRDefault="0023461D" w:rsidP="0023461D">
            <w:pPr>
              <w:jc w:val="center"/>
              <w:rPr>
                <w:rFonts w:eastAsia="Times New Roman" w:cs="Times New Roman"/>
                <w:b/>
                <w:sz w:val="20"/>
                <w:szCs w:val="20"/>
                <w:lang w:eastAsia="ru-RU"/>
              </w:rPr>
            </w:pPr>
            <w:r w:rsidRPr="0023461D">
              <w:rPr>
                <w:rFonts w:eastAsia="Times New Roman" w:cs="Times New Roman"/>
                <w:b/>
                <w:sz w:val="20"/>
                <w:szCs w:val="20"/>
                <w:lang w:eastAsia="ru-RU"/>
              </w:rPr>
              <w:t>Наименование предприятия</w:t>
            </w:r>
          </w:p>
        </w:tc>
        <w:tc>
          <w:tcPr>
            <w:tcW w:w="2880" w:type="dxa"/>
            <w:tcBorders>
              <w:top w:val="single" w:sz="4" w:space="0" w:color="auto"/>
              <w:left w:val="single" w:sz="4" w:space="0" w:color="auto"/>
              <w:bottom w:val="single" w:sz="4" w:space="0" w:color="auto"/>
              <w:right w:val="single" w:sz="4" w:space="0" w:color="auto"/>
            </w:tcBorders>
            <w:vAlign w:val="center"/>
          </w:tcPr>
          <w:p w:rsidR="0023461D" w:rsidRPr="0023461D" w:rsidRDefault="0023461D" w:rsidP="0023461D">
            <w:pPr>
              <w:jc w:val="center"/>
              <w:rPr>
                <w:rFonts w:eastAsia="Times New Roman" w:cs="Times New Roman"/>
                <w:b/>
                <w:sz w:val="20"/>
                <w:szCs w:val="20"/>
                <w:lang w:eastAsia="ru-RU"/>
              </w:rPr>
            </w:pPr>
            <w:r w:rsidRPr="0023461D">
              <w:rPr>
                <w:rFonts w:eastAsia="Times New Roman" w:cs="Times New Roman"/>
                <w:b/>
                <w:sz w:val="20"/>
                <w:szCs w:val="20"/>
                <w:lang w:eastAsia="ru-RU"/>
              </w:rPr>
              <w:t>Ориентировочная санитарно-защитная зона, м</w:t>
            </w:r>
          </w:p>
        </w:tc>
        <w:tc>
          <w:tcPr>
            <w:tcW w:w="2160" w:type="dxa"/>
            <w:tcBorders>
              <w:top w:val="single" w:sz="4" w:space="0" w:color="auto"/>
              <w:left w:val="single" w:sz="4" w:space="0" w:color="auto"/>
              <w:bottom w:val="single" w:sz="4" w:space="0" w:color="auto"/>
              <w:right w:val="single" w:sz="4" w:space="0" w:color="auto"/>
            </w:tcBorders>
            <w:vAlign w:val="center"/>
          </w:tcPr>
          <w:p w:rsidR="0023461D" w:rsidRPr="0023461D" w:rsidRDefault="0023461D" w:rsidP="0023461D">
            <w:pPr>
              <w:jc w:val="center"/>
              <w:rPr>
                <w:rFonts w:eastAsia="Times New Roman" w:cs="Times New Roman"/>
                <w:b/>
                <w:sz w:val="20"/>
                <w:szCs w:val="20"/>
                <w:lang w:eastAsia="ru-RU"/>
              </w:rPr>
            </w:pPr>
            <w:r w:rsidRPr="0023461D">
              <w:rPr>
                <w:rFonts w:eastAsia="Times New Roman" w:cs="Times New Roman"/>
                <w:b/>
                <w:sz w:val="20"/>
                <w:szCs w:val="20"/>
                <w:lang w:eastAsia="ru-RU"/>
              </w:rPr>
              <w:t>Местоположение</w:t>
            </w:r>
          </w:p>
        </w:tc>
      </w:tr>
      <w:tr w:rsidR="0023461D" w:rsidRPr="0023461D" w:rsidTr="005C02F0">
        <w:trPr>
          <w:trHeight w:val="314"/>
          <w:jc w:val="center"/>
        </w:trPr>
        <w:tc>
          <w:tcPr>
            <w:tcW w:w="8388" w:type="dxa"/>
            <w:gridSpan w:val="3"/>
            <w:tcBorders>
              <w:top w:val="single" w:sz="4" w:space="0" w:color="auto"/>
              <w:left w:val="single" w:sz="4" w:space="0" w:color="auto"/>
              <w:bottom w:val="single" w:sz="4" w:space="0" w:color="auto"/>
              <w:right w:val="single" w:sz="4" w:space="0" w:color="auto"/>
            </w:tcBorders>
            <w:vAlign w:val="center"/>
          </w:tcPr>
          <w:p w:rsidR="0023461D" w:rsidRPr="0023461D" w:rsidRDefault="0023461D" w:rsidP="0023461D">
            <w:pPr>
              <w:rPr>
                <w:rFonts w:eastAsia="Times New Roman" w:cs="Times New Roman"/>
                <w:i/>
                <w:sz w:val="20"/>
                <w:szCs w:val="20"/>
                <w:lang w:eastAsia="ru-RU"/>
              </w:rPr>
            </w:pPr>
            <w:r w:rsidRPr="0023461D">
              <w:rPr>
                <w:rFonts w:eastAsia="Times New Roman" w:cs="Times New Roman"/>
                <w:i/>
                <w:sz w:val="20"/>
                <w:szCs w:val="20"/>
                <w:lang w:eastAsia="ru-RU"/>
              </w:rPr>
              <w:t xml:space="preserve">Существующие </w:t>
            </w:r>
          </w:p>
        </w:tc>
      </w:tr>
      <w:tr w:rsidR="0023461D" w:rsidRPr="0023461D" w:rsidTr="005C02F0">
        <w:trPr>
          <w:trHeight w:val="344"/>
          <w:jc w:val="center"/>
        </w:trPr>
        <w:tc>
          <w:tcPr>
            <w:tcW w:w="3348" w:type="dxa"/>
            <w:tcBorders>
              <w:top w:val="single" w:sz="4" w:space="0" w:color="auto"/>
              <w:left w:val="single" w:sz="4" w:space="0" w:color="auto"/>
              <w:bottom w:val="single" w:sz="4" w:space="0" w:color="auto"/>
              <w:right w:val="single" w:sz="4" w:space="0" w:color="auto"/>
            </w:tcBorders>
            <w:vAlign w:val="center"/>
          </w:tcPr>
          <w:p w:rsidR="0023461D" w:rsidRPr="0023461D" w:rsidRDefault="0023461D" w:rsidP="0023461D">
            <w:pPr>
              <w:jc w:val="center"/>
              <w:rPr>
                <w:rFonts w:eastAsia="Times New Roman" w:cs="Times New Roman"/>
                <w:b/>
                <w:sz w:val="20"/>
                <w:szCs w:val="20"/>
                <w:lang w:eastAsia="ru-RU"/>
              </w:rPr>
            </w:pPr>
            <w:r w:rsidRPr="0023461D">
              <w:rPr>
                <w:rFonts w:eastAsia="Times New Roman" w:cs="Times New Roman"/>
                <w:sz w:val="20"/>
                <w:szCs w:val="20"/>
                <w:lang w:eastAsia="ru-RU"/>
              </w:rPr>
              <w:t>Коммунально-складские территории</w:t>
            </w:r>
          </w:p>
        </w:tc>
        <w:tc>
          <w:tcPr>
            <w:tcW w:w="2880" w:type="dxa"/>
            <w:tcBorders>
              <w:top w:val="single" w:sz="4" w:space="0" w:color="auto"/>
              <w:left w:val="single" w:sz="4" w:space="0" w:color="auto"/>
              <w:bottom w:val="single" w:sz="4" w:space="0" w:color="auto"/>
              <w:right w:val="single" w:sz="4" w:space="0" w:color="auto"/>
            </w:tcBorders>
            <w:vAlign w:val="center"/>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50</w:t>
            </w:r>
          </w:p>
        </w:tc>
        <w:tc>
          <w:tcPr>
            <w:tcW w:w="2160" w:type="dxa"/>
            <w:tcBorders>
              <w:top w:val="single" w:sz="4" w:space="0" w:color="auto"/>
              <w:left w:val="single" w:sz="4" w:space="0" w:color="auto"/>
              <w:bottom w:val="single" w:sz="4" w:space="0" w:color="auto"/>
              <w:right w:val="single" w:sz="4" w:space="0" w:color="auto"/>
            </w:tcBorders>
            <w:vAlign w:val="center"/>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с Молька,</w:t>
            </w:r>
          </w:p>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д. Податовская,</w:t>
            </w:r>
          </w:p>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д. Лобагай,</w:t>
            </w:r>
          </w:p>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д.</w:t>
            </w:r>
            <w:r w:rsidR="000603FE">
              <w:rPr>
                <w:rFonts w:eastAsia="Times New Roman" w:cs="Times New Roman"/>
                <w:sz w:val="20"/>
                <w:szCs w:val="20"/>
                <w:lang w:eastAsia="ru-RU"/>
              </w:rPr>
              <w:t xml:space="preserve"> </w:t>
            </w:r>
            <w:r w:rsidRPr="0023461D">
              <w:rPr>
                <w:rFonts w:eastAsia="Times New Roman" w:cs="Times New Roman"/>
                <w:sz w:val="20"/>
                <w:szCs w:val="20"/>
                <w:lang w:eastAsia="ru-RU"/>
              </w:rPr>
              <w:t>Халюты, д.</w:t>
            </w:r>
            <w:r w:rsidR="000603FE">
              <w:rPr>
                <w:rFonts w:eastAsia="Times New Roman" w:cs="Times New Roman"/>
                <w:sz w:val="20"/>
                <w:szCs w:val="20"/>
                <w:lang w:eastAsia="ru-RU"/>
              </w:rPr>
              <w:t xml:space="preserve"> </w:t>
            </w:r>
            <w:r w:rsidRPr="0023461D">
              <w:rPr>
                <w:rFonts w:eastAsia="Times New Roman" w:cs="Times New Roman"/>
                <w:sz w:val="20"/>
                <w:szCs w:val="20"/>
                <w:lang w:eastAsia="ru-RU"/>
              </w:rPr>
              <w:t>Яс</w:t>
            </w:r>
            <w:r w:rsidR="000603FE">
              <w:rPr>
                <w:rFonts w:eastAsia="Times New Roman" w:cs="Times New Roman"/>
                <w:sz w:val="20"/>
                <w:szCs w:val="20"/>
                <w:lang w:eastAsia="ru-RU"/>
              </w:rPr>
              <w:t xml:space="preserve">ачная </w:t>
            </w:r>
            <w:r w:rsidRPr="0023461D">
              <w:rPr>
                <w:rFonts w:eastAsia="Times New Roman" w:cs="Times New Roman"/>
                <w:sz w:val="20"/>
                <w:szCs w:val="20"/>
                <w:lang w:eastAsia="ru-RU"/>
              </w:rPr>
              <w:t>Хайрюзовка</w:t>
            </w:r>
          </w:p>
        </w:tc>
      </w:tr>
      <w:tr w:rsidR="0023461D" w:rsidRPr="0023461D" w:rsidTr="005C02F0">
        <w:trPr>
          <w:trHeight w:val="344"/>
          <w:jc w:val="center"/>
        </w:trPr>
        <w:tc>
          <w:tcPr>
            <w:tcW w:w="3348" w:type="dxa"/>
            <w:tcBorders>
              <w:top w:val="single" w:sz="4" w:space="0" w:color="auto"/>
              <w:left w:val="single" w:sz="4" w:space="0" w:color="auto"/>
              <w:bottom w:val="single" w:sz="4" w:space="0" w:color="auto"/>
              <w:right w:val="single" w:sz="4" w:space="0" w:color="auto"/>
            </w:tcBorders>
            <w:vAlign w:val="center"/>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Склад КФХ</w:t>
            </w:r>
          </w:p>
        </w:tc>
        <w:tc>
          <w:tcPr>
            <w:tcW w:w="2880" w:type="dxa"/>
            <w:tcBorders>
              <w:top w:val="single" w:sz="4" w:space="0" w:color="auto"/>
              <w:left w:val="single" w:sz="4" w:space="0" w:color="auto"/>
              <w:bottom w:val="single" w:sz="4" w:space="0" w:color="auto"/>
              <w:right w:val="single" w:sz="4" w:space="0" w:color="auto"/>
            </w:tcBorders>
            <w:vAlign w:val="center"/>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50</w:t>
            </w:r>
          </w:p>
        </w:tc>
        <w:tc>
          <w:tcPr>
            <w:tcW w:w="2160" w:type="dxa"/>
            <w:tcBorders>
              <w:top w:val="single" w:sz="4" w:space="0" w:color="auto"/>
              <w:left w:val="single" w:sz="4" w:space="0" w:color="auto"/>
              <w:bottom w:val="single" w:sz="4" w:space="0" w:color="auto"/>
              <w:right w:val="single" w:sz="4" w:space="0" w:color="auto"/>
            </w:tcBorders>
            <w:vAlign w:val="center"/>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с.</w:t>
            </w:r>
            <w:r w:rsidR="000603FE">
              <w:rPr>
                <w:rFonts w:eastAsia="Times New Roman" w:cs="Times New Roman"/>
                <w:sz w:val="20"/>
                <w:szCs w:val="20"/>
                <w:lang w:eastAsia="ru-RU"/>
              </w:rPr>
              <w:t xml:space="preserve"> </w:t>
            </w:r>
            <w:r w:rsidRPr="0023461D">
              <w:rPr>
                <w:rFonts w:eastAsia="Times New Roman" w:cs="Times New Roman"/>
                <w:sz w:val="20"/>
                <w:szCs w:val="20"/>
                <w:lang w:eastAsia="ru-RU"/>
              </w:rPr>
              <w:t>Молька</w:t>
            </w:r>
          </w:p>
        </w:tc>
      </w:tr>
      <w:tr w:rsidR="0023461D" w:rsidRPr="0023461D" w:rsidTr="005C02F0">
        <w:trPr>
          <w:trHeight w:val="344"/>
          <w:jc w:val="center"/>
        </w:trPr>
        <w:tc>
          <w:tcPr>
            <w:tcW w:w="3348" w:type="dxa"/>
            <w:tcBorders>
              <w:top w:val="single" w:sz="4" w:space="0" w:color="auto"/>
              <w:left w:val="single" w:sz="4" w:space="0" w:color="auto"/>
              <w:bottom w:val="single" w:sz="4" w:space="0" w:color="auto"/>
              <w:right w:val="single" w:sz="4" w:space="0" w:color="auto"/>
            </w:tcBorders>
            <w:vAlign w:val="center"/>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lastRenderedPageBreak/>
              <w:t>Пилорама</w:t>
            </w:r>
          </w:p>
        </w:tc>
        <w:tc>
          <w:tcPr>
            <w:tcW w:w="2880" w:type="dxa"/>
            <w:tcBorders>
              <w:top w:val="single" w:sz="4" w:space="0" w:color="auto"/>
              <w:left w:val="single" w:sz="4" w:space="0" w:color="auto"/>
              <w:bottom w:val="single" w:sz="4" w:space="0" w:color="auto"/>
              <w:right w:val="single" w:sz="4" w:space="0" w:color="auto"/>
            </w:tcBorders>
            <w:vAlign w:val="center"/>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100</w:t>
            </w:r>
          </w:p>
        </w:tc>
        <w:tc>
          <w:tcPr>
            <w:tcW w:w="2160" w:type="dxa"/>
            <w:tcBorders>
              <w:top w:val="single" w:sz="4" w:space="0" w:color="auto"/>
              <w:left w:val="single" w:sz="4" w:space="0" w:color="auto"/>
              <w:bottom w:val="single" w:sz="4" w:space="0" w:color="auto"/>
              <w:right w:val="single" w:sz="4" w:space="0" w:color="auto"/>
            </w:tcBorders>
            <w:vAlign w:val="center"/>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с.</w:t>
            </w:r>
            <w:r w:rsidR="000603FE">
              <w:rPr>
                <w:rFonts w:eastAsia="Times New Roman" w:cs="Times New Roman"/>
                <w:sz w:val="20"/>
                <w:szCs w:val="20"/>
                <w:lang w:eastAsia="ru-RU"/>
              </w:rPr>
              <w:t xml:space="preserve"> </w:t>
            </w:r>
            <w:r w:rsidRPr="0023461D">
              <w:rPr>
                <w:rFonts w:eastAsia="Times New Roman" w:cs="Times New Roman"/>
                <w:sz w:val="20"/>
                <w:szCs w:val="20"/>
                <w:lang w:eastAsia="ru-RU"/>
              </w:rPr>
              <w:t>Молька</w:t>
            </w:r>
          </w:p>
        </w:tc>
      </w:tr>
      <w:tr w:rsidR="0023461D" w:rsidRPr="0023461D" w:rsidTr="005C02F0">
        <w:trPr>
          <w:trHeight w:val="344"/>
          <w:jc w:val="center"/>
        </w:trPr>
        <w:tc>
          <w:tcPr>
            <w:tcW w:w="3348" w:type="dxa"/>
            <w:tcBorders>
              <w:top w:val="single" w:sz="4" w:space="0" w:color="auto"/>
              <w:left w:val="single" w:sz="4" w:space="0" w:color="auto"/>
              <w:bottom w:val="single" w:sz="4" w:space="0" w:color="auto"/>
              <w:right w:val="single" w:sz="4" w:space="0" w:color="auto"/>
            </w:tcBorders>
            <w:vAlign w:val="center"/>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Гаражи</w:t>
            </w:r>
          </w:p>
        </w:tc>
        <w:tc>
          <w:tcPr>
            <w:tcW w:w="2880" w:type="dxa"/>
            <w:tcBorders>
              <w:top w:val="single" w:sz="4" w:space="0" w:color="auto"/>
              <w:left w:val="single" w:sz="4" w:space="0" w:color="auto"/>
              <w:bottom w:val="single" w:sz="4" w:space="0" w:color="auto"/>
              <w:right w:val="single" w:sz="4" w:space="0" w:color="auto"/>
            </w:tcBorders>
            <w:vAlign w:val="center"/>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50</w:t>
            </w:r>
          </w:p>
        </w:tc>
        <w:tc>
          <w:tcPr>
            <w:tcW w:w="2160" w:type="dxa"/>
            <w:tcBorders>
              <w:top w:val="single" w:sz="4" w:space="0" w:color="auto"/>
              <w:left w:val="single" w:sz="4" w:space="0" w:color="auto"/>
              <w:bottom w:val="single" w:sz="4" w:space="0" w:color="auto"/>
              <w:right w:val="single" w:sz="4" w:space="0" w:color="auto"/>
            </w:tcBorders>
            <w:vAlign w:val="center"/>
          </w:tcPr>
          <w:p w:rsidR="0023461D" w:rsidRPr="0023461D" w:rsidRDefault="0023461D" w:rsidP="0023461D">
            <w:pPr>
              <w:jc w:val="center"/>
              <w:rPr>
                <w:rFonts w:eastAsia="Times New Roman" w:cs="Times New Roman"/>
                <w:sz w:val="20"/>
                <w:szCs w:val="20"/>
                <w:lang w:eastAsia="ru-RU"/>
              </w:rPr>
            </w:pPr>
          </w:p>
        </w:tc>
      </w:tr>
      <w:tr w:rsidR="0023461D" w:rsidRPr="0023461D" w:rsidTr="005C02F0">
        <w:trPr>
          <w:trHeight w:val="344"/>
          <w:jc w:val="center"/>
        </w:trPr>
        <w:tc>
          <w:tcPr>
            <w:tcW w:w="3348" w:type="dxa"/>
            <w:tcBorders>
              <w:top w:val="single" w:sz="4" w:space="0" w:color="auto"/>
              <w:left w:val="single" w:sz="4" w:space="0" w:color="auto"/>
              <w:bottom w:val="single" w:sz="4" w:space="0" w:color="auto"/>
              <w:right w:val="single" w:sz="4" w:space="0" w:color="auto"/>
            </w:tcBorders>
            <w:vAlign w:val="center"/>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Кладбище</w:t>
            </w:r>
          </w:p>
        </w:tc>
        <w:tc>
          <w:tcPr>
            <w:tcW w:w="2880" w:type="dxa"/>
            <w:tcBorders>
              <w:top w:val="single" w:sz="4" w:space="0" w:color="auto"/>
              <w:left w:val="single" w:sz="4" w:space="0" w:color="auto"/>
              <w:bottom w:val="single" w:sz="4" w:space="0" w:color="auto"/>
              <w:right w:val="single" w:sz="4" w:space="0" w:color="auto"/>
            </w:tcBorders>
            <w:vAlign w:val="center"/>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50</w:t>
            </w:r>
          </w:p>
        </w:tc>
        <w:tc>
          <w:tcPr>
            <w:tcW w:w="2160" w:type="dxa"/>
            <w:tcBorders>
              <w:top w:val="single" w:sz="4" w:space="0" w:color="auto"/>
              <w:left w:val="single" w:sz="4" w:space="0" w:color="auto"/>
              <w:bottom w:val="single" w:sz="4" w:space="0" w:color="auto"/>
              <w:right w:val="single" w:sz="4" w:space="0" w:color="auto"/>
            </w:tcBorders>
            <w:vAlign w:val="center"/>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с</w:t>
            </w:r>
            <w:r w:rsidR="00AC1C88">
              <w:rPr>
                <w:rFonts w:eastAsia="Times New Roman" w:cs="Times New Roman"/>
                <w:sz w:val="20"/>
                <w:szCs w:val="20"/>
                <w:lang w:eastAsia="ru-RU"/>
              </w:rPr>
              <w:t>.</w:t>
            </w:r>
            <w:r w:rsidRPr="0023461D">
              <w:rPr>
                <w:rFonts w:eastAsia="Times New Roman" w:cs="Times New Roman"/>
                <w:sz w:val="20"/>
                <w:szCs w:val="20"/>
                <w:lang w:eastAsia="ru-RU"/>
              </w:rPr>
              <w:t xml:space="preserve"> Молька,</w:t>
            </w:r>
          </w:p>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д. Податовская,</w:t>
            </w:r>
          </w:p>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д. Лобагай,</w:t>
            </w:r>
          </w:p>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д.</w:t>
            </w:r>
            <w:r w:rsidR="00AC1C88">
              <w:rPr>
                <w:rFonts w:eastAsia="Times New Roman" w:cs="Times New Roman"/>
                <w:sz w:val="20"/>
                <w:szCs w:val="20"/>
                <w:lang w:eastAsia="ru-RU"/>
              </w:rPr>
              <w:t xml:space="preserve"> </w:t>
            </w:r>
            <w:r w:rsidRPr="0023461D">
              <w:rPr>
                <w:rFonts w:eastAsia="Times New Roman" w:cs="Times New Roman"/>
                <w:sz w:val="20"/>
                <w:szCs w:val="20"/>
                <w:lang w:eastAsia="ru-RU"/>
              </w:rPr>
              <w:t>Халюты, д.</w:t>
            </w:r>
            <w:r w:rsidR="00AC1C88">
              <w:rPr>
                <w:rFonts w:eastAsia="Times New Roman" w:cs="Times New Roman"/>
                <w:sz w:val="20"/>
                <w:szCs w:val="20"/>
                <w:lang w:eastAsia="ru-RU"/>
              </w:rPr>
              <w:t xml:space="preserve"> </w:t>
            </w:r>
            <w:r w:rsidRPr="0023461D">
              <w:rPr>
                <w:rFonts w:eastAsia="Times New Roman" w:cs="Times New Roman"/>
                <w:sz w:val="20"/>
                <w:szCs w:val="20"/>
                <w:lang w:eastAsia="ru-RU"/>
              </w:rPr>
              <w:t>Яс</w:t>
            </w:r>
            <w:r w:rsidR="00AC1C88">
              <w:rPr>
                <w:rFonts w:eastAsia="Times New Roman" w:cs="Times New Roman"/>
                <w:sz w:val="20"/>
                <w:szCs w:val="20"/>
                <w:lang w:eastAsia="ru-RU"/>
              </w:rPr>
              <w:t xml:space="preserve">ачная </w:t>
            </w:r>
            <w:r w:rsidRPr="0023461D">
              <w:rPr>
                <w:rFonts w:eastAsia="Times New Roman" w:cs="Times New Roman"/>
                <w:sz w:val="20"/>
                <w:szCs w:val="20"/>
                <w:lang w:eastAsia="ru-RU"/>
              </w:rPr>
              <w:t>Хайрюзовка</w:t>
            </w:r>
          </w:p>
        </w:tc>
      </w:tr>
      <w:tr w:rsidR="0023461D" w:rsidRPr="0023461D" w:rsidTr="005C02F0">
        <w:trPr>
          <w:trHeight w:val="344"/>
          <w:jc w:val="center"/>
        </w:trPr>
        <w:tc>
          <w:tcPr>
            <w:tcW w:w="3348" w:type="dxa"/>
            <w:tcBorders>
              <w:top w:val="single" w:sz="4" w:space="0" w:color="auto"/>
              <w:left w:val="single" w:sz="4" w:space="0" w:color="auto"/>
              <w:bottom w:val="single" w:sz="4" w:space="0" w:color="auto"/>
              <w:right w:val="single" w:sz="4" w:space="0" w:color="auto"/>
            </w:tcBorders>
            <w:vAlign w:val="center"/>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 xml:space="preserve">Свалки </w:t>
            </w:r>
            <w:r w:rsidR="006D587D">
              <w:rPr>
                <w:rFonts w:eastAsia="Times New Roman" w:cs="Times New Roman"/>
                <w:sz w:val="20"/>
                <w:szCs w:val="20"/>
                <w:lang w:eastAsia="ru-RU"/>
              </w:rPr>
              <w:t>ТКО</w:t>
            </w:r>
          </w:p>
        </w:tc>
        <w:tc>
          <w:tcPr>
            <w:tcW w:w="2880" w:type="dxa"/>
            <w:tcBorders>
              <w:top w:val="single" w:sz="4" w:space="0" w:color="auto"/>
              <w:left w:val="single" w:sz="4" w:space="0" w:color="auto"/>
              <w:bottom w:val="single" w:sz="4" w:space="0" w:color="auto"/>
              <w:right w:val="single" w:sz="4" w:space="0" w:color="auto"/>
            </w:tcBorders>
            <w:vAlign w:val="center"/>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1000</w:t>
            </w:r>
          </w:p>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Закрытие, рекультивация</w:t>
            </w:r>
          </w:p>
        </w:tc>
        <w:tc>
          <w:tcPr>
            <w:tcW w:w="2160" w:type="dxa"/>
            <w:tcBorders>
              <w:top w:val="single" w:sz="4" w:space="0" w:color="auto"/>
              <w:left w:val="single" w:sz="4" w:space="0" w:color="auto"/>
              <w:bottom w:val="single" w:sz="4" w:space="0" w:color="auto"/>
              <w:right w:val="single" w:sz="4" w:space="0" w:color="auto"/>
            </w:tcBorders>
            <w:vAlign w:val="center"/>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с Молька,</w:t>
            </w:r>
          </w:p>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д. Податовская,</w:t>
            </w:r>
          </w:p>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д. Лобагай,</w:t>
            </w:r>
          </w:p>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д.</w:t>
            </w:r>
            <w:r w:rsidR="00AC1C88">
              <w:rPr>
                <w:rFonts w:eastAsia="Times New Roman" w:cs="Times New Roman"/>
                <w:sz w:val="20"/>
                <w:szCs w:val="20"/>
                <w:lang w:eastAsia="ru-RU"/>
              </w:rPr>
              <w:t xml:space="preserve"> </w:t>
            </w:r>
            <w:r w:rsidRPr="0023461D">
              <w:rPr>
                <w:rFonts w:eastAsia="Times New Roman" w:cs="Times New Roman"/>
                <w:sz w:val="20"/>
                <w:szCs w:val="20"/>
                <w:lang w:eastAsia="ru-RU"/>
              </w:rPr>
              <w:t>Халюты, д.</w:t>
            </w:r>
            <w:r w:rsidR="00AC1C88">
              <w:rPr>
                <w:rFonts w:eastAsia="Times New Roman" w:cs="Times New Roman"/>
                <w:sz w:val="20"/>
                <w:szCs w:val="20"/>
                <w:lang w:eastAsia="ru-RU"/>
              </w:rPr>
              <w:t xml:space="preserve"> </w:t>
            </w:r>
            <w:r w:rsidRPr="0023461D">
              <w:rPr>
                <w:rFonts w:eastAsia="Times New Roman" w:cs="Times New Roman"/>
                <w:sz w:val="20"/>
                <w:szCs w:val="20"/>
                <w:lang w:eastAsia="ru-RU"/>
              </w:rPr>
              <w:t>Яс</w:t>
            </w:r>
            <w:r w:rsidR="00AC1C88">
              <w:rPr>
                <w:rFonts w:eastAsia="Times New Roman" w:cs="Times New Roman"/>
                <w:sz w:val="20"/>
                <w:szCs w:val="20"/>
                <w:lang w:eastAsia="ru-RU"/>
              </w:rPr>
              <w:t xml:space="preserve">ачная </w:t>
            </w:r>
            <w:r w:rsidRPr="0023461D">
              <w:rPr>
                <w:rFonts w:eastAsia="Times New Roman" w:cs="Times New Roman"/>
                <w:sz w:val="20"/>
                <w:szCs w:val="20"/>
                <w:lang w:eastAsia="ru-RU"/>
              </w:rPr>
              <w:t>Хайрюзовка</w:t>
            </w:r>
          </w:p>
          <w:p w:rsidR="0023461D" w:rsidRPr="0023461D" w:rsidRDefault="0023461D" w:rsidP="0023461D">
            <w:pPr>
              <w:jc w:val="center"/>
              <w:rPr>
                <w:rFonts w:eastAsia="Times New Roman" w:cs="Times New Roman"/>
                <w:sz w:val="20"/>
                <w:szCs w:val="20"/>
                <w:lang w:eastAsia="ru-RU"/>
              </w:rPr>
            </w:pPr>
          </w:p>
        </w:tc>
      </w:tr>
      <w:tr w:rsidR="0023461D" w:rsidRPr="0023461D" w:rsidTr="005C02F0">
        <w:trPr>
          <w:trHeight w:val="344"/>
          <w:jc w:val="center"/>
        </w:trPr>
        <w:tc>
          <w:tcPr>
            <w:tcW w:w="3348" w:type="dxa"/>
            <w:tcBorders>
              <w:top w:val="single" w:sz="4" w:space="0" w:color="auto"/>
              <w:left w:val="single" w:sz="4" w:space="0" w:color="auto"/>
              <w:bottom w:val="single" w:sz="4" w:space="0" w:color="auto"/>
              <w:right w:val="single" w:sz="4" w:space="0" w:color="auto"/>
            </w:tcBorders>
            <w:vAlign w:val="center"/>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Скотомогильники</w:t>
            </w:r>
          </w:p>
        </w:tc>
        <w:tc>
          <w:tcPr>
            <w:tcW w:w="2880" w:type="dxa"/>
            <w:tcBorders>
              <w:top w:val="single" w:sz="4" w:space="0" w:color="auto"/>
              <w:left w:val="single" w:sz="4" w:space="0" w:color="auto"/>
              <w:bottom w:val="single" w:sz="4" w:space="0" w:color="auto"/>
              <w:right w:val="single" w:sz="4" w:space="0" w:color="auto"/>
            </w:tcBorders>
            <w:vAlign w:val="center"/>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1000</w:t>
            </w:r>
          </w:p>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закрытие</w:t>
            </w:r>
          </w:p>
        </w:tc>
        <w:tc>
          <w:tcPr>
            <w:tcW w:w="2160" w:type="dxa"/>
            <w:tcBorders>
              <w:top w:val="single" w:sz="4" w:space="0" w:color="auto"/>
              <w:left w:val="single" w:sz="4" w:space="0" w:color="auto"/>
              <w:bottom w:val="single" w:sz="4" w:space="0" w:color="auto"/>
              <w:right w:val="single" w:sz="4" w:space="0" w:color="auto"/>
            </w:tcBorders>
            <w:vAlign w:val="center"/>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МО Молькинское</w:t>
            </w:r>
          </w:p>
        </w:tc>
      </w:tr>
      <w:tr w:rsidR="0023461D" w:rsidRPr="0023461D" w:rsidTr="005C02F0">
        <w:trPr>
          <w:trHeight w:val="344"/>
          <w:jc w:val="center"/>
        </w:trPr>
        <w:tc>
          <w:tcPr>
            <w:tcW w:w="3348" w:type="dxa"/>
            <w:tcBorders>
              <w:top w:val="single" w:sz="4" w:space="0" w:color="auto"/>
              <w:left w:val="single" w:sz="4" w:space="0" w:color="auto"/>
              <w:bottom w:val="single" w:sz="4" w:space="0" w:color="auto"/>
              <w:right w:val="single" w:sz="4" w:space="0" w:color="auto"/>
            </w:tcBorders>
          </w:tcPr>
          <w:p w:rsidR="0023461D" w:rsidRPr="0023461D" w:rsidRDefault="0023461D" w:rsidP="0023461D">
            <w:pPr>
              <w:rPr>
                <w:rFonts w:eastAsia="Times New Roman" w:cs="Times New Roman"/>
                <w:sz w:val="20"/>
                <w:szCs w:val="20"/>
                <w:lang w:eastAsia="ru-RU"/>
              </w:rPr>
            </w:pPr>
            <w:r w:rsidRPr="0023461D">
              <w:rPr>
                <w:rFonts w:eastAsia="Times New Roman" w:cs="Times New Roman"/>
                <w:sz w:val="20"/>
                <w:szCs w:val="20"/>
                <w:lang w:eastAsia="ru-RU"/>
              </w:rPr>
              <w:t>Трансформаторная подстанция</w:t>
            </w:r>
          </w:p>
          <w:p w:rsidR="0023461D" w:rsidRPr="0023461D" w:rsidRDefault="0023461D" w:rsidP="0023461D">
            <w:pPr>
              <w:rPr>
                <w:rFonts w:eastAsia="Times New Roman" w:cs="Times New Roman"/>
                <w:sz w:val="20"/>
                <w:szCs w:val="20"/>
                <w:lang w:eastAsia="ru-RU"/>
              </w:rPr>
            </w:pPr>
            <w:r w:rsidRPr="0023461D">
              <w:rPr>
                <w:rFonts w:eastAsia="Times New Roman" w:cs="Times New Roman"/>
                <w:sz w:val="20"/>
                <w:szCs w:val="20"/>
                <w:lang w:eastAsia="ru-RU"/>
              </w:rPr>
              <w:t>«Молька»</w:t>
            </w:r>
          </w:p>
        </w:tc>
        <w:tc>
          <w:tcPr>
            <w:tcW w:w="5040" w:type="dxa"/>
            <w:gridSpan w:val="2"/>
            <w:tcBorders>
              <w:top w:val="single" w:sz="4" w:space="0" w:color="auto"/>
              <w:left w:val="single" w:sz="4" w:space="0" w:color="auto"/>
              <w:bottom w:val="single" w:sz="4" w:space="0" w:color="auto"/>
              <w:right w:val="single" w:sz="4" w:space="0" w:color="auto"/>
            </w:tcBorders>
            <w:vAlign w:val="center"/>
          </w:tcPr>
          <w:p w:rsidR="0023461D" w:rsidRPr="007110CA" w:rsidRDefault="0023461D" w:rsidP="0023461D">
            <w:pPr>
              <w:jc w:val="center"/>
              <w:rPr>
                <w:rFonts w:eastAsia="Times New Roman" w:cs="Times New Roman"/>
                <w:sz w:val="20"/>
                <w:szCs w:val="20"/>
                <w:lang w:eastAsia="ru-RU"/>
              </w:rPr>
            </w:pPr>
            <w:r w:rsidRPr="0023461D">
              <w:rPr>
                <w:rFonts w:eastAsia="Times New Roman" w:cs="Times New Roman"/>
                <w:color w:val="000000"/>
                <w:sz w:val="20"/>
                <w:szCs w:val="20"/>
                <w:lang w:eastAsia="ru-RU"/>
              </w:rPr>
              <w:t>Согласно СанПиН 2.2.1/2.1.1.1200-03 "Санитарно-защитные зоны и санитарная классификация предприятий, сооружений и иных объектов" (новая редакция) д</w:t>
            </w:r>
            <w:r w:rsidRPr="0023461D">
              <w:rPr>
                <w:rFonts w:eastAsia="Times New Roman" w:cs="Times New Roman"/>
                <w:sz w:val="20"/>
                <w:szCs w:val="20"/>
                <w:lang w:eastAsia="ru-RU"/>
              </w:rPr>
              <w:t>ля существующих трансформаторных подстанций необходимо измерение фактического уровня шума. В случае превышения ПДУ необходимо проведение шумозащитных мероприятий на подстанции</w:t>
            </w:r>
          </w:p>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Предварительная шумовая зона – 50метров</w:t>
            </w:r>
          </w:p>
        </w:tc>
      </w:tr>
      <w:tr w:rsidR="0023461D" w:rsidRPr="0023461D" w:rsidTr="005C02F0">
        <w:trPr>
          <w:trHeight w:val="344"/>
          <w:jc w:val="center"/>
        </w:trPr>
        <w:tc>
          <w:tcPr>
            <w:tcW w:w="8388" w:type="dxa"/>
            <w:gridSpan w:val="3"/>
            <w:tcBorders>
              <w:top w:val="single" w:sz="4" w:space="0" w:color="auto"/>
              <w:left w:val="single" w:sz="4" w:space="0" w:color="auto"/>
              <w:bottom w:val="single" w:sz="4" w:space="0" w:color="auto"/>
              <w:right w:val="single" w:sz="4" w:space="0" w:color="auto"/>
            </w:tcBorders>
            <w:vAlign w:val="center"/>
          </w:tcPr>
          <w:p w:rsidR="0023461D" w:rsidRPr="0023461D" w:rsidRDefault="0023461D" w:rsidP="0023461D">
            <w:pPr>
              <w:rPr>
                <w:rFonts w:eastAsia="Times New Roman" w:cs="Times New Roman"/>
                <w:i/>
                <w:sz w:val="20"/>
                <w:szCs w:val="20"/>
                <w:highlight w:val="yellow"/>
                <w:lang w:eastAsia="ru-RU"/>
              </w:rPr>
            </w:pPr>
            <w:r w:rsidRPr="0023461D">
              <w:rPr>
                <w:rFonts w:eastAsia="Times New Roman" w:cs="Times New Roman"/>
                <w:i/>
                <w:sz w:val="20"/>
                <w:szCs w:val="20"/>
                <w:lang w:eastAsia="ru-RU"/>
              </w:rPr>
              <w:t xml:space="preserve">Проектные </w:t>
            </w:r>
          </w:p>
        </w:tc>
      </w:tr>
      <w:tr w:rsidR="0023461D" w:rsidRPr="0023461D" w:rsidTr="005C02F0">
        <w:trPr>
          <w:trHeight w:val="344"/>
          <w:jc w:val="center"/>
        </w:trPr>
        <w:tc>
          <w:tcPr>
            <w:tcW w:w="3348" w:type="dxa"/>
            <w:tcBorders>
              <w:top w:val="single" w:sz="4" w:space="0" w:color="auto"/>
              <w:left w:val="single" w:sz="4" w:space="0" w:color="auto"/>
              <w:bottom w:val="single" w:sz="4" w:space="0" w:color="auto"/>
              <w:right w:val="single" w:sz="4" w:space="0" w:color="auto"/>
            </w:tcBorders>
            <w:vAlign w:val="center"/>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Агросервисный центр</w:t>
            </w:r>
          </w:p>
        </w:tc>
        <w:tc>
          <w:tcPr>
            <w:tcW w:w="2880" w:type="dxa"/>
            <w:tcBorders>
              <w:top w:val="single" w:sz="4" w:space="0" w:color="auto"/>
              <w:left w:val="single" w:sz="4" w:space="0" w:color="auto"/>
              <w:bottom w:val="single" w:sz="4" w:space="0" w:color="auto"/>
              <w:right w:val="single" w:sz="4" w:space="0" w:color="auto"/>
            </w:tcBorders>
            <w:vAlign w:val="center"/>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50</w:t>
            </w:r>
          </w:p>
        </w:tc>
        <w:tc>
          <w:tcPr>
            <w:tcW w:w="2160" w:type="dxa"/>
            <w:tcBorders>
              <w:top w:val="single" w:sz="4" w:space="0" w:color="auto"/>
              <w:left w:val="single" w:sz="4" w:space="0" w:color="auto"/>
              <w:bottom w:val="single" w:sz="4" w:space="0" w:color="auto"/>
              <w:right w:val="single" w:sz="4" w:space="0" w:color="auto"/>
            </w:tcBorders>
            <w:vAlign w:val="center"/>
          </w:tcPr>
          <w:p w:rsidR="0023461D" w:rsidRPr="0023461D" w:rsidRDefault="0023461D" w:rsidP="0023461D">
            <w:pPr>
              <w:jc w:val="center"/>
              <w:rPr>
                <w:rFonts w:eastAsia="Times New Roman" w:cs="Times New Roman"/>
                <w:sz w:val="20"/>
                <w:szCs w:val="20"/>
                <w:lang w:eastAsia="ru-RU"/>
              </w:rPr>
            </w:pPr>
          </w:p>
        </w:tc>
      </w:tr>
      <w:tr w:rsidR="0023461D" w:rsidRPr="0023461D" w:rsidTr="005C02F0">
        <w:trPr>
          <w:trHeight w:val="344"/>
          <w:jc w:val="center"/>
        </w:trPr>
        <w:tc>
          <w:tcPr>
            <w:tcW w:w="3348" w:type="dxa"/>
            <w:tcBorders>
              <w:top w:val="single" w:sz="4" w:space="0" w:color="auto"/>
              <w:left w:val="single" w:sz="4" w:space="0" w:color="auto"/>
              <w:bottom w:val="single" w:sz="4" w:space="0" w:color="auto"/>
              <w:right w:val="single" w:sz="4" w:space="0" w:color="auto"/>
            </w:tcBorders>
            <w:vAlign w:val="center"/>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Склады</w:t>
            </w:r>
          </w:p>
        </w:tc>
        <w:tc>
          <w:tcPr>
            <w:tcW w:w="2880" w:type="dxa"/>
            <w:tcBorders>
              <w:top w:val="single" w:sz="4" w:space="0" w:color="auto"/>
              <w:left w:val="single" w:sz="4" w:space="0" w:color="auto"/>
              <w:bottom w:val="single" w:sz="4" w:space="0" w:color="auto"/>
              <w:right w:val="single" w:sz="4" w:space="0" w:color="auto"/>
            </w:tcBorders>
            <w:vAlign w:val="center"/>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50</w:t>
            </w:r>
          </w:p>
        </w:tc>
        <w:tc>
          <w:tcPr>
            <w:tcW w:w="2160" w:type="dxa"/>
            <w:tcBorders>
              <w:top w:val="single" w:sz="4" w:space="0" w:color="auto"/>
              <w:left w:val="single" w:sz="4" w:space="0" w:color="auto"/>
              <w:bottom w:val="single" w:sz="4" w:space="0" w:color="auto"/>
              <w:right w:val="single" w:sz="4" w:space="0" w:color="auto"/>
            </w:tcBorders>
            <w:vAlign w:val="center"/>
          </w:tcPr>
          <w:p w:rsidR="0023461D" w:rsidRPr="0023461D" w:rsidRDefault="0023461D" w:rsidP="0023461D">
            <w:pPr>
              <w:jc w:val="center"/>
              <w:rPr>
                <w:rFonts w:eastAsia="Times New Roman" w:cs="Times New Roman"/>
                <w:sz w:val="20"/>
                <w:szCs w:val="20"/>
                <w:lang w:eastAsia="ru-RU"/>
              </w:rPr>
            </w:pPr>
          </w:p>
        </w:tc>
      </w:tr>
      <w:tr w:rsidR="0023461D" w:rsidRPr="0023461D" w:rsidTr="005C02F0">
        <w:trPr>
          <w:trHeight w:val="344"/>
          <w:jc w:val="center"/>
        </w:trPr>
        <w:tc>
          <w:tcPr>
            <w:tcW w:w="3348" w:type="dxa"/>
            <w:tcBorders>
              <w:top w:val="single" w:sz="4" w:space="0" w:color="auto"/>
              <w:left w:val="single" w:sz="4" w:space="0" w:color="auto"/>
              <w:bottom w:val="single" w:sz="4" w:space="0" w:color="auto"/>
              <w:right w:val="single" w:sz="4" w:space="0" w:color="auto"/>
            </w:tcBorders>
            <w:vAlign w:val="center"/>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Пункт по приёму и переработке сельхозпродукции</w:t>
            </w:r>
          </w:p>
        </w:tc>
        <w:tc>
          <w:tcPr>
            <w:tcW w:w="2880" w:type="dxa"/>
            <w:tcBorders>
              <w:top w:val="single" w:sz="4" w:space="0" w:color="auto"/>
              <w:left w:val="single" w:sz="4" w:space="0" w:color="auto"/>
              <w:bottom w:val="single" w:sz="4" w:space="0" w:color="auto"/>
              <w:right w:val="single" w:sz="4" w:space="0" w:color="auto"/>
            </w:tcBorders>
            <w:vAlign w:val="center"/>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50</w:t>
            </w:r>
          </w:p>
        </w:tc>
        <w:tc>
          <w:tcPr>
            <w:tcW w:w="2160" w:type="dxa"/>
            <w:tcBorders>
              <w:top w:val="single" w:sz="4" w:space="0" w:color="auto"/>
              <w:left w:val="single" w:sz="4" w:space="0" w:color="auto"/>
              <w:bottom w:val="single" w:sz="4" w:space="0" w:color="auto"/>
              <w:right w:val="single" w:sz="4" w:space="0" w:color="auto"/>
            </w:tcBorders>
            <w:vAlign w:val="center"/>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с.</w:t>
            </w:r>
            <w:r w:rsidR="00AC1C88">
              <w:rPr>
                <w:rFonts w:eastAsia="Times New Roman" w:cs="Times New Roman"/>
                <w:sz w:val="20"/>
                <w:szCs w:val="20"/>
                <w:lang w:eastAsia="ru-RU"/>
              </w:rPr>
              <w:t xml:space="preserve"> </w:t>
            </w:r>
            <w:r w:rsidRPr="0023461D">
              <w:rPr>
                <w:rFonts w:eastAsia="Times New Roman" w:cs="Times New Roman"/>
                <w:sz w:val="20"/>
                <w:szCs w:val="20"/>
                <w:lang w:eastAsia="ru-RU"/>
              </w:rPr>
              <w:t>Молька</w:t>
            </w:r>
          </w:p>
        </w:tc>
      </w:tr>
      <w:tr w:rsidR="0023461D" w:rsidRPr="0023461D" w:rsidTr="005C02F0">
        <w:trPr>
          <w:trHeight w:val="344"/>
          <w:jc w:val="center"/>
        </w:trPr>
        <w:tc>
          <w:tcPr>
            <w:tcW w:w="3348" w:type="dxa"/>
            <w:tcBorders>
              <w:top w:val="single" w:sz="4" w:space="0" w:color="auto"/>
              <w:left w:val="single" w:sz="4" w:space="0" w:color="auto"/>
              <w:bottom w:val="single" w:sz="4" w:space="0" w:color="auto"/>
              <w:right w:val="single" w:sz="4" w:space="0" w:color="auto"/>
            </w:tcBorders>
            <w:vAlign w:val="center"/>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Фермы КРС</w:t>
            </w:r>
          </w:p>
        </w:tc>
        <w:tc>
          <w:tcPr>
            <w:tcW w:w="2880" w:type="dxa"/>
            <w:tcBorders>
              <w:top w:val="single" w:sz="4" w:space="0" w:color="auto"/>
              <w:left w:val="single" w:sz="4" w:space="0" w:color="auto"/>
              <w:bottom w:val="single" w:sz="4" w:space="0" w:color="auto"/>
              <w:right w:val="single" w:sz="4" w:space="0" w:color="auto"/>
            </w:tcBorders>
            <w:vAlign w:val="center"/>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100,300</w:t>
            </w:r>
          </w:p>
        </w:tc>
        <w:tc>
          <w:tcPr>
            <w:tcW w:w="2160" w:type="dxa"/>
            <w:tcBorders>
              <w:top w:val="single" w:sz="4" w:space="0" w:color="auto"/>
              <w:left w:val="single" w:sz="4" w:space="0" w:color="auto"/>
              <w:bottom w:val="single" w:sz="4" w:space="0" w:color="auto"/>
              <w:right w:val="single" w:sz="4" w:space="0" w:color="auto"/>
            </w:tcBorders>
            <w:vAlign w:val="center"/>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с.</w:t>
            </w:r>
            <w:r w:rsidR="00AC1C88">
              <w:rPr>
                <w:rFonts w:eastAsia="Times New Roman" w:cs="Times New Roman"/>
                <w:sz w:val="20"/>
                <w:szCs w:val="20"/>
                <w:lang w:eastAsia="ru-RU"/>
              </w:rPr>
              <w:t xml:space="preserve"> </w:t>
            </w:r>
            <w:r w:rsidRPr="0023461D">
              <w:rPr>
                <w:rFonts w:eastAsia="Times New Roman" w:cs="Times New Roman"/>
                <w:sz w:val="20"/>
                <w:szCs w:val="20"/>
                <w:lang w:eastAsia="ru-RU"/>
              </w:rPr>
              <w:t>Молька</w:t>
            </w:r>
          </w:p>
        </w:tc>
      </w:tr>
      <w:tr w:rsidR="0023461D" w:rsidRPr="0023461D" w:rsidTr="005C02F0">
        <w:trPr>
          <w:trHeight w:val="344"/>
          <w:jc w:val="center"/>
        </w:trPr>
        <w:tc>
          <w:tcPr>
            <w:tcW w:w="3348" w:type="dxa"/>
            <w:tcBorders>
              <w:top w:val="single" w:sz="4" w:space="0" w:color="auto"/>
              <w:left w:val="single" w:sz="4" w:space="0" w:color="auto"/>
              <w:bottom w:val="single" w:sz="4" w:space="0" w:color="auto"/>
              <w:right w:val="single" w:sz="4" w:space="0" w:color="auto"/>
            </w:tcBorders>
            <w:vAlign w:val="center"/>
          </w:tcPr>
          <w:p w:rsidR="0023461D" w:rsidRPr="0023461D" w:rsidRDefault="0023461D" w:rsidP="0023461D">
            <w:pPr>
              <w:rPr>
                <w:rFonts w:eastAsia="Times New Roman" w:cs="Times New Roman"/>
                <w:sz w:val="20"/>
                <w:szCs w:val="20"/>
                <w:lang w:eastAsia="ru-RU"/>
              </w:rPr>
            </w:pPr>
            <w:r w:rsidRPr="0023461D">
              <w:rPr>
                <w:rFonts w:eastAsia="Times New Roman" w:cs="Times New Roman"/>
                <w:sz w:val="20"/>
                <w:szCs w:val="20"/>
                <w:lang w:eastAsia="ru-RU"/>
              </w:rPr>
              <w:t xml:space="preserve">Межмуниципальный полигон </w:t>
            </w:r>
            <w:r w:rsidR="006D587D">
              <w:rPr>
                <w:rFonts w:eastAsia="Times New Roman" w:cs="Times New Roman"/>
                <w:sz w:val="20"/>
                <w:szCs w:val="20"/>
                <w:lang w:eastAsia="ru-RU"/>
              </w:rPr>
              <w:t>ТКО</w:t>
            </w:r>
            <w:r w:rsidRPr="0023461D">
              <w:rPr>
                <w:rFonts w:eastAsia="Times New Roman" w:cs="Times New Roman"/>
                <w:sz w:val="20"/>
                <w:szCs w:val="20"/>
                <w:lang w:eastAsia="ru-RU"/>
              </w:rPr>
              <w:t xml:space="preserve"> (усовершенствованная свалка)</w:t>
            </w:r>
          </w:p>
        </w:tc>
        <w:tc>
          <w:tcPr>
            <w:tcW w:w="2880" w:type="dxa"/>
            <w:tcBorders>
              <w:top w:val="single" w:sz="4" w:space="0" w:color="auto"/>
              <w:left w:val="single" w:sz="4" w:space="0" w:color="auto"/>
              <w:bottom w:val="single" w:sz="4" w:space="0" w:color="auto"/>
              <w:right w:val="single" w:sz="4" w:space="0" w:color="auto"/>
            </w:tcBorders>
            <w:vAlign w:val="center"/>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500</w:t>
            </w:r>
          </w:p>
        </w:tc>
        <w:tc>
          <w:tcPr>
            <w:tcW w:w="2160" w:type="dxa"/>
            <w:tcBorders>
              <w:top w:val="single" w:sz="4" w:space="0" w:color="auto"/>
              <w:left w:val="single" w:sz="4" w:space="0" w:color="auto"/>
              <w:bottom w:val="single" w:sz="4" w:space="0" w:color="auto"/>
              <w:right w:val="single" w:sz="4" w:space="0" w:color="auto"/>
            </w:tcBorders>
            <w:vAlign w:val="center"/>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МО Молькинское</w:t>
            </w:r>
          </w:p>
        </w:tc>
      </w:tr>
      <w:tr w:rsidR="0023461D" w:rsidRPr="0023461D" w:rsidTr="005C02F0">
        <w:trPr>
          <w:trHeight w:val="344"/>
          <w:jc w:val="center"/>
        </w:trPr>
        <w:tc>
          <w:tcPr>
            <w:tcW w:w="3348" w:type="dxa"/>
            <w:tcBorders>
              <w:top w:val="single" w:sz="4" w:space="0" w:color="auto"/>
              <w:left w:val="single" w:sz="4" w:space="0" w:color="auto"/>
              <w:bottom w:val="single" w:sz="4" w:space="0" w:color="auto"/>
              <w:right w:val="single" w:sz="4" w:space="0" w:color="auto"/>
            </w:tcBorders>
            <w:vAlign w:val="center"/>
          </w:tcPr>
          <w:p w:rsidR="0023461D" w:rsidRPr="0023461D" w:rsidRDefault="0023461D" w:rsidP="0023461D">
            <w:pPr>
              <w:rPr>
                <w:rFonts w:eastAsia="Times New Roman" w:cs="Times New Roman"/>
                <w:sz w:val="20"/>
                <w:szCs w:val="20"/>
                <w:lang w:eastAsia="ru-RU"/>
              </w:rPr>
            </w:pPr>
            <w:r w:rsidRPr="0023461D">
              <w:rPr>
                <w:rFonts w:eastAsia="Times New Roman" w:cs="Times New Roman"/>
                <w:sz w:val="20"/>
                <w:szCs w:val="20"/>
                <w:lang w:eastAsia="ru-RU"/>
              </w:rPr>
              <w:t>Биотермическая яма</w:t>
            </w:r>
          </w:p>
        </w:tc>
        <w:tc>
          <w:tcPr>
            <w:tcW w:w="2880" w:type="dxa"/>
            <w:tcBorders>
              <w:top w:val="single" w:sz="4" w:space="0" w:color="auto"/>
              <w:left w:val="single" w:sz="4" w:space="0" w:color="auto"/>
              <w:bottom w:val="single" w:sz="4" w:space="0" w:color="auto"/>
              <w:right w:val="single" w:sz="4" w:space="0" w:color="auto"/>
            </w:tcBorders>
            <w:vAlign w:val="center"/>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500</w:t>
            </w:r>
          </w:p>
        </w:tc>
        <w:tc>
          <w:tcPr>
            <w:tcW w:w="2160" w:type="dxa"/>
            <w:tcBorders>
              <w:top w:val="single" w:sz="4" w:space="0" w:color="auto"/>
              <w:left w:val="single" w:sz="4" w:space="0" w:color="auto"/>
              <w:bottom w:val="single" w:sz="4" w:space="0" w:color="auto"/>
              <w:right w:val="single" w:sz="4" w:space="0" w:color="auto"/>
            </w:tcBorders>
            <w:vAlign w:val="center"/>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МО Молькинское</w:t>
            </w:r>
          </w:p>
        </w:tc>
      </w:tr>
      <w:tr w:rsidR="0023461D" w:rsidRPr="0023461D" w:rsidTr="005C02F0">
        <w:trPr>
          <w:trHeight w:val="344"/>
          <w:jc w:val="center"/>
        </w:trPr>
        <w:tc>
          <w:tcPr>
            <w:tcW w:w="3348" w:type="dxa"/>
            <w:tcBorders>
              <w:top w:val="single" w:sz="4" w:space="0" w:color="auto"/>
              <w:left w:val="single" w:sz="4" w:space="0" w:color="auto"/>
              <w:bottom w:val="single" w:sz="4" w:space="0" w:color="auto"/>
              <w:right w:val="single" w:sz="4" w:space="0" w:color="auto"/>
            </w:tcBorders>
            <w:vAlign w:val="center"/>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ГРП</w:t>
            </w:r>
          </w:p>
        </w:tc>
        <w:tc>
          <w:tcPr>
            <w:tcW w:w="2880" w:type="dxa"/>
            <w:tcBorders>
              <w:top w:val="single" w:sz="4" w:space="0" w:color="auto"/>
              <w:left w:val="single" w:sz="4" w:space="0" w:color="auto"/>
              <w:bottom w:val="single" w:sz="4" w:space="0" w:color="auto"/>
              <w:right w:val="single" w:sz="4" w:space="0" w:color="auto"/>
            </w:tcBorders>
            <w:vAlign w:val="center"/>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10</w:t>
            </w:r>
          </w:p>
        </w:tc>
        <w:tc>
          <w:tcPr>
            <w:tcW w:w="2160" w:type="dxa"/>
            <w:tcBorders>
              <w:top w:val="single" w:sz="4" w:space="0" w:color="auto"/>
              <w:left w:val="single" w:sz="4" w:space="0" w:color="auto"/>
              <w:bottom w:val="single" w:sz="4" w:space="0" w:color="auto"/>
              <w:right w:val="single" w:sz="4" w:space="0" w:color="auto"/>
            </w:tcBorders>
            <w:vAlign w:val="center"/>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с Молька,</w:t>
            </w:r>
          </w:p>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 xml:space="preserve"> д. Податовская, </w:t>
            </w:r>
          </w:p>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д. Лобагай,</w:t>
            </w:r>
          </w:p>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 xml:space="preserve"> д. Халюты</w:t>
            </w:r>
          </w:p>
        </w:tc>
      </w:tr>
      <w:tr w:rsidR="0023461D" w:rsidRPr="0023461D" w:rsidTr="005C02F0">
        <w:trPr>
          <w:trHeight w:val="344"/>
          <w:jc w:val="center"/>
        </w:trPr>
        <w:tc>
          <w:tcPr>
            <w:tcW w:w="3348" w:type="dxa"/>
            <w:tcBorders>
              <w:top w:val="single" w:sz="4" w:space="0" w:color="auto"/>
              <w:left w:val="single" w:sz="4" w:space="0" w:color="auto"/>
              <w:bottom w:val="single" w:sz="4" w:space="0" w:color="auto"/>
              <w:right w:val="single" w:sz="4" w:space="0" w:color="auto"/>
            </w:tcBorders>
            <w:vAlign w:val="center"/>
          </w:tcPr>
          <w:p w:rsidR="0023461D" w:rsidRPr="0023461D" w:rsidRDefault="0023461D" w:rsidP="0023461D">
            <w:pPr>
              <w:rPr>
                <w:rFonts w:eastAsia="Times New Roman" w:cs="Times New Roman"/>
                <w:sz w:val="20"/>
                <w:szCs w:val="20"/>
                <w:lang w:eastAsia="ru-RU"/>
              </w:rPr>
            </w:pPr>
            <w:r w:rsidRPr="0023461D">
              <w:rPr>
                <w:rFonts w:eastAsia="Times New Roman" w:cs="Times New Roman"/>
                <w:sz w:val="20"/>
                <w:szCs w:val="20"/>
                <w:lang w:eastAsia="ru-RU"/>
              </w:rPr>
              <w:t>Очистные сооружения канализации мощностью 0,36 тыс.м</w:t>
            </w:r>
            <w:r w:rsidRPr="0023461D">
              <w:rPr>
                <w:rFonts w:eastAsia="Times New Roman" w:cs="Times New Roman"/>
                <w:sz w:val="20"/>
                <w:szCs w:val="20"/>
                <w:vertAlign w:val="superscript"/>
                <w:lang w:eastAsia="ru-RU"/>
              </w:rPr>
              <w:t>3</w:t>
            </w:r>
            <w:r w:rsidRPr="0023461D">
              <w:rPr>
                <w:rFonts w:eastAsia="Times New Roman" w:cs="Times New Roman"/>
                <w:sz w:val="20"/>
                <w:szCs w:val="20"/>
                <w:lang w:eastAsia="ru-RU"/>
              </w:rPr>
              <w:t>/сут</w:t>
            </w:r>
          </w:p>
        </w:tc>
        <w:tc>
          <w:tcPr>
            <w:tcW w:w="2880" w:type="dxa"/>
            <w:tcBorders>
              <w:top w:val="single" w:sz="4" w:space="0" w:color="auto"/>
              <w:left w:val="single" w:sz="4" w:space="0" w:color="auto"/>
              <w:bottom w:val="single" w:sz="4" w:space="0" w:color="auto"/>
              <w:right w:val="single" w:sz="4" w:space="0" w:color="auto"/>
            </w:tcBorders>
            <w:vAlign w:val="center"/>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150</w:t>
            </w:r>
          </w:p>
        </w:tc>
        <w:tc>
          <w:tcPr>
            <w:tcW w:w="2160" w:type="dxa"/>
            <w:tcBorders>
              <w:top w:val="single" w:sz="4" w:space="0" w:color="auto"/>
              <w:left w:val="single" w:sz="4" w:space="0" w:color="auto"/>
              <w:bottom w:val="single" w:sz="4" w:space="0" w:color="auto"/>
              <w:right w:val="single" w:sz="4" w:space="0" w:color="auto"/>
            </w:tcBorders>
            <w:vAlign w:val="center"/>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село Молька</w:t>
            </w:r>
          </w:p>
        </w:tc>
      </w:tr>
      <w:tr w:rsidR="0023461D" w:rsidRPr="0023461D" w:rsidTr="005C02F0">
        <w:trPr>
          <w:trHeight w:val="344"/>
          <w:jc w:val="center"/>
        </w:trPr>
        <w:tc>
          <w:tcPr>
            <w:tcW w:w="3348" w:type="dxa"/>
            <w:tcBorders>
              <w:top w:val="single" w:sz="4" w:space="0" w:color="auto"/>
              <w:left w:val="single" w:sz="4" w:space="0" w:color="auto"/>
              <w:bottom w:val="single" w:sz="4" w:space="0" w:color="auto"/>
              <w:right w:val="single" w:sz="4" w:space="0" w:color="auto"/>
            </w:tcBorders>
          </w:tcPr>
          <w:p w:rsidR="0023461D" w:rsidRPr="0023461D" w:rsidRDefault="0023461D" w:rsidP="0023461D">
            <w:pPr>
              <w:rPr>
                <w:rFonts w:eastAsia="Times New Roman" w:cs="Times New Roman"/>
                <w:sz w:val="20"/>
                <w:szCs w:val="20"/>
                <w:lang w:eastAsia="ru-RU"/>
              </w:rPr>
            </w:pPr>
            <w:r w:rsidRPr="0023461D">
              <w:rPr>
                <w:rFonts w:eastAsia="Times New Roman" w:cs="Times New Roman"/>
                <w:sz w:val="20"/>
                <w:szCs w:val="20"/>
                <w:lang w:eastAsia="ru-RU"/>
              </w:rPr>
              <w:t>Котельная  у школы</w:t>
            </w:r>
          </w:p>
        </w:tc>
        <w:tc>
          <w:tcPr>
            <w:tcW w:w="5040" w:type="dxa"/>
            <w:gridSpan w:val="2"/>
            <w:tcBorders>
              <w:top w:val="single" w:sz="4" w:space="0" w:color="auto"/>
              <w:left w:val="single" w:sz="4" w:space="0" w:color="auto"/>
              <w:bottom w:val="single" w:sz="4" w:space="0" w:color="auto"/>
              <w:right w:val="single" w:sz="4" w:space="0" w:color="auto"/>
            </w:tcBorders>
            <w:vAlign w:val="center"/>
          </w:tcPr>
          <w:p w:rsidR="0023461D" w:rsidRPr="0023461D" w:rsidRDefault="0023461D" w:rsidP="0023461D">
            <w:pPr>
              <w:jc w:val="center"/>
              <w:rPr>
                <w:rFonts w:eastAsia="Times New Roman" w:cs="Times New Roman"/>
                <w:color w:val="000000"/>
                <w:sz w:val="20"/>
                <w:szCs w:val="20"/>
                <w:lang w:eastAsia="ru-RU"/>
              </w:rPr>
            </w:pPr>
            <w:r w:rsidRPr="0023461D">
              <w:rPr>
                <w:rFonts w:eastAsia="Times New Roman" w:cs="Times New Roman"/>
                <w:color w:val="000000"/>
                <w:sz w:val="20"/>
                <w:szCs w:val="20"/>
                <w:lang w:eastAsia="ru-RU"/>
              </w:rPr>
              <w:t>Согласно СанПиН 2.2.1/2.1.1.1200-03 "Санитарно-защитные зоны и санитарная классификация предприятий, сооружений и иных объектов" (новая редакция)</w:t>
            </w:r>
          </w:p>
        </w:tc>
      </w:tr>
    </w:tbl>
    <w:p w:rsidR="0023461D" w:rsidRPr="0023461D" w:rsidRDefault="0023461D" w:rsidP="0023461D">
      <w:pPr>
        <w:jc w:val="both"/>
        <w:rPr>
          <w:rFonts w:eastAsia="Times New Roman" w:cs="Times New Roman"/>
          <w:b/>
          <w:sz w:val="24"/>
          <w:szCs w:val="24"/>
          <w:lang w:eastAsia="ru-RU"/>
        </w:rPr>
      </w:pPr>
    </w:p>
    <w:p w:rsidR="00753E20" w:rsidRDefault="00AC1C88" w:rsidP="00753E20">
      <w:pPr>
        <w:pStyle w:val="2a"/>
      </w:pPr>
      <w:r>
        <w:t>4</w:t>
      </w:r>
      <w:r w:rsidR="0023461D" w:rsidRPr="0023461D">
        <w:t xml:space="preserve">. Водоохранные зоны и прибрежные защитные полосы </w:t>
      </w:r>
    </w:p>
    <w:p w:rsidR="0023461D" w:rsidRPr="0023461D" w:rsidRDefault="00753E20" w:rsidP="00753E20">
      <w:pPr>
        <w:ind w:firstLine="709"/>
        <w:jc w:val="both"/>
        <w:rPr>
          <w:rFonts w:eastAsia="Times New Roman" w:cs="Times New Roman"/>
          <w:sz w:val="24"/>
          <w:szCs w:val="24"/>
          <w:lang w:eastAsia="ru-RU"/>
        </w:rPr>
      </w:pPr>
      <w:r w:rsidRPr="00753E20">
        <w:rPr>
          <w:rFonts w:eastAsia="Times New Roman" w:cs="Times New Roman"/>
          <w:bCs/>
          <w:sz w:val="24"/>
          <w:szCs w:val="24"/>
          <w:lang w:eastAsia="ru-RU"/>
        </w:rPr>
        <w:t>У</w:t>
      </w:r>
      <w:r w:rsidR="0023461D" w:rsidRPr="0023461D">
        <w:rPr>
          <w:rFonts w:eastAsia="Times New Roman" w:cs="Times New Roman"/>
          <w:sz w:val="24"/>
          <w:szCs w:val="24"/>
          <w:lang w:eastAsia="ru-RU"/>
        </w:rPr>
        <w:t>станавливаются в соответствии с «Водным кодексом Российской Федерации», принятым Государственной думой 12.04.2006г. и одобренным Советом Федерации 26.05.2006г, для сохранения водного объекта от загрязнения и заиления устанавливаются водоохранные зоны (ВЗ) и прибрежные защитные полосы, имеющие особый режим хозяйственной деятельности.</w:t>
      </w:r>
    </w:p>
    <w:p w:rsidR="0023461D" w:rsidRPr="0023461D" w:rsidRDefault="0023461D" w:rsidP="0023461D">
      <w:pPr>
        <w:ind w:firstLine="720"/>
        <w:jc w:val="both"/>
        <w:rPr>
          <w:rFonts w:eastAsia="Times New Roman" w:cs="Times New Roman"/>
          <w:sz w:val="24"/>
          <w:szCs w:val="24"/>
          <w:lang w:eastAsia="ru-RU"/>
        </w:rPr>
      </w:pPr>
      <w:r w:rsidRPr="0023461D">
        <w:rPr>
          <w:rFonts w:eastAsia="Times New Roman" w:cs="Times New Roman"/>
          <w:sz w:val="24"/>
          <w:szCs w:val="24"/>
          <w:lang w:eastAsia="ru-RU"/>
        </w:rPr>
        <w:t>Ширина водоохранных зон устанавливается в соответствии с длиной реки</w:t>
      </w:r>
    </w:p>
    <w:p w:rsidR="0023461D" w:rsidRPr="0023461D" w:rsidRDefault="0023461D" w:rsidP="006E32DD">
      <w:pPr>
        <w:numPr>
          <w:ilvl w:val="0"/>
          <w:numId w:val="37"/>
        </w:numPr>
        <w:autoSpaceDE w:val="0"/>
        <w:autoSpaceDN w:val="0"/>
        <w:adjustRightInd w:val="0"/>
        <w:ind w:firstLine="720"/>
        <w:jc w:val="both"/>
        <w:rPr>
          <w:rFonts w:eastAsia="Times New Roman" w:cs="Times New Roman"/>
          <w:sz w:val="24"/>
          <w:szCs w:val="24"/>
          <w:lang w:eastAsia="ru-RU"/>
        </w:rPr>
      </w:pPr>
      <w:r w:rsidRPr="0023461D">
        <w:rPr>
          <w:rFonts w:eastAsia="Times New Roman" w:cs="Times New Roman"/>
          <w:sz w:val="24"/>
          <w:szCs w:val="24"/>
          <w:lang w:eastAsia="ru-RU"/>
        </w:rPr>
        <w:t xml:space="preserve">реки длиной до </w:t>
      </w:r>
      <w:smartTag w:uri="urn:schemas-microsoft-com:office:smarttags" w:element="metricconverter">
        <w:smartTagPr>
          <w:attr w:name="ProductID" w:val="10 км"/>
        </w:smartTagPr>
        <w:r w:rsidRPr="0023461D">
          <w:rPr>
            <w:rFonts w:eastAsia="Times New Roman" w:cs="Times New Roman"/>
            <w:sz w:val="24"/>
            <w:szCs w:val="24"/>
            <w:lang w:eastAsia="ru-RU"/>
          </w:rPr>
          <w:t>10 км</w:t>
        </w:r>
      </w:smartTag>
      <w:r w:rsidRPr="0023461D">
        <w:rPr>
          <w:rFonts w:eastAsia="Times New Roman" w:cs="Times New Roman"/>
          <w:sz w:val="24"/>
          <w:szCs w:val="24"/>
          <w:lang w:eastAsia="ru-RU"/>
        </w:rPr>
        <w:t xml:space="preserve"> – </w:t>
      </w:r>
      <w:smartTag w:uri="urn:schemas-microsoft-com:office:smarttags" w:element="metricconverter">
        <w:smartTagPr>
          <w:attr w:name="ProductID" w:val="50 м"/>
        </w:smartTagPr>
        <w:r w:rsidRPr="0023461D">
          <w:rPr>
            <w:rFonts w:eastAsia="Times New Roman" w:cs="Times New Roman"/>
            <w:sz w:val="24"/>
            <w:szCs w:val="24"/>
            <w:lang w:eastAsia="ru-RU"/>
          </w:rPr>
          <w:t>50 м</w:t>
        </w:r>
      </w:smartTag>
      <w:r w:rsidRPr="0023461D">
        <w:rPr>
          <w:rFonts w:eastAsia="Times New Roman" w:cs="Times New Roman"/>
          <w:sz w:val="24"/>
          <w:szCs w:val="24"/>
          <w:lang w:eastAsia="ru-RU"/>
        </w:rPr>
        <w:t>,</w:t>
      </w:r>
    </w:p>
    <w:p w:rsidR="0023461D" w:rsidRPr="0023461D" w:rsidRDefault="0023461D" w:rsidP="006E32DD">
      <w:pPr>
        <w:numPr>
          <w:ilvl w:val="0"/>
          <w:numId w:val="37"/>
        </w:numPr>
        <w:autoSpaceDE w:val="0"/>
        <w:autoSpaceDN w:val="0"/>
        <w:adjustRightInd w:val="0"/>
        <w:ind w:firstLine="720"/>
        <w:jc w:val="both"/>
        <w:rPr>
          <w:rFonts w:eastAsia="Times New Roman" w:cs="Times New Roman"/>
          <w:sz w:val="24"/>
          <w:szCs w:val="24"/>
          <w:lang w:eastAsia="ru-RU"/>
        </w:rPr>
      </w:pPr>
      <w:r w:rsidRPr="0023461D">
        <w:rPr>
          <w:rFonts w:eastAsia="Times New Roman" w:cs="Times New Roman"/>
          <w:sz w:val="24"/>
          <w:szCs w:val="24"/>
          <w:lang w:eastAsia="ru-RU"/>
        </w:rPr>
        <w:t xml:space="preserve">реки длиной от 10 до </w:t>
      </w:r>
      <w:smartTag w:uri="urn:schemas-microsoft-com:office:smarttags" w:element="metricconverter">
        <w:smartTagPr>
          <w:attr w:name="ProductID" w:val="50 км"/>
        </w:smartTagPr>
        <w:r w:rsidRPr="0023461D">
          <w:rPr>
            <w:rFonts w:eastAsia="Times New Roman" w:cs="Times New Roman"/>
            <w:sz w:val="24"/>
            <w:szCs w:val="24"/>
            <w:lang w:eastAsia="ru-RU"/>
          </w:rPr>
          <w:t>50 км</w:t>
        </w:r>
      </w:smartTag>
      <w:r w:rsidRPr="0023461D">
        <w:rPr>
          <w:rFonts w:eastAsia="Times New Roman" w:cs="Times New Roman"/>
          <w:sz w:val="24"/>
          <w:szCs w:val="24"/>
          <w:lang w:eastAsia="ru-RU"/>
        </w:rPr>
        <w:t xml:space="preserve"> – </w:t>
      </w:r>
      <w:smartTag w:uri="urn:schemas-microsoft-com:office:smarttags" w:element="metricconverter">
        <w:smartTagPr>
          <w:attr w:name="ProductID" w:val="100 м"/>
        </w:smartTagPr>
        <w:r w:rsidRPr="0023461D">
          <w:rPr>
            <w:rFonts w:eastAsia="Times New Roman" w:cs="Times New Roman"/>
            <w:sz w:val="24"/>
            <w:szCs w:val="24"/>
            <w:lang w:eastAsia="ru-RU"/>
          </w:rPr>
          <w:t>100 м</w:t>
        </w:r>
      </w:smartTag>
      <w:r w:rsidRPr="0023461D">
        <w:rPr>
          <w:rFonts w:eastAsia="Times New Roman" w:cs="Times New Roman"/>
          <w:sz w:val="24"/>
          <w:szCs w:val="24"/>
          <w:lang w:eastAsia="ru-RU"/>
        </w:rPr>
        <w:t xml:space="preserve">, </w:t>
      </w:r>
    </w:p>
    <w:p w:rsidR="0023461D" w:rsidRPr="0023461D" w:rsidRDefault="0023461D" w:rsidP="006E32DD">
      <w:pPr>
        <w:numPr>
          <w:ilvl w:val="0"/>
          <w:numId w:val="37"/>
        </w:numPr>
        <w:autoSpaceDE w:val="0"/>
        <w:autoSpaceDN w:val="0"/>
        <w:adjustRightInd w:val="0"/>
        <w:ind w:firstLine="720"/>
        <w:jc w:val="both"/>
        <w:rPr>
          <w:rFonts w:eastAsia="Times New Roman" w:cs="Times New Roman"/>
          <w:sz w:val="24"/>
          <w:szCs w:val="24"/>
          <w:lang w:eastAsia="ru-RU"/>
        </w:rPr>
      </w:pPr>
      <w:r w:rsidRPr="0023461D">
        <w:rPr>
          <w:rFonts w:eastAsia="Times New Roman" w:cs="Times New Roman"/>
          <w:sz w:val="24"/>
          <w:szCs w:val="24"/>
          <w:lang w:eastAsia="ru-RU"/>
        </w:rPr>
        <w:t xml:space="preserve">реки длиной более </w:t>
      </w:r>
      <w:smartTag w:uri="urn:schemas-microsoft-com:office:smarttags" w:element="metricconverter">
        <w:smartTagPr>
          <w:attr w:name="ProductID" w:val="50 км"/>
        </w:smartTagPr>
        <w:r w:rsidRPr="0023461D">
          <w:rPr>
            <w:rFonts w:eastAsia="Times New Roman" w:cs="Times New Roman"/>
            <w:sz w:val="24"/>
            <w:szCs w:val="24"/>
            <w:lang w:eastAsia="ru-RU"/>
          </w:rPr>
          <w:t>50 км</w:t>
        </w:r>
      </w:smartTag>
      <w:r w:rsidRPr="0023461D">
        <w:rPr>
          <w:rFonts w:eastAsia="Times New Roman" w:cs="Times New Roman"/>
          <w:sz w:val="24"/>
          <w:szCs w:val="24"/>
          <w:lang w:eastAsia="ru-RU"/>
        </w:rPr>
        <w:t xml:space="preserve"> – </w:t>
      </w:r>
      <w:smartTag w:uri="urn:schemas-microsoft-com:office:smarttags" w:element="metricconverter">
        <w:smartTagPr>
          <w:attr w:name="ProductID" w:val="200 м"/>
        </w:smartTagPr>
        <w:r w:rsidRPr="0023461D">
          <w:rPr>
            <w:rFonts w:eastAsia="Times New Roman" w:cs="Times New Roman"/>
            <w:sz w:val="24"/>
            <w:szCs w:val="24"/>
            <w:lang w:eastAsia="ru-RU"/>
          </w:rPr>
          <w:t>200 м</w:t>
        </w:r>
      </w:smartTag>
      <w:r w:rsidRPr="0023461D">
        <w:rPr>
          <w:rFonts w:eastAsia="Times New Roman" w:cs="Times New Roman"/>
          <w:sz w:val="24"/>
          <w:szCs w:val="24"/>
          <w:lang w:eastAsia="ru-RU"/>
        </w:rPr>
        <w:t xml:space="preserve">, </w:t>
      </w:r>
    </w:p>
    <w:p w:rsidR="0023461D" w:rsidRPr="0023461D" w:rsidRDefault="0023461D" w:rsidP="006E32DD">
      <w:pPr>
        <w:numPr>
          <w:ilvl w:val="0"/>
          <w:numId w:val="37"/>
        </w:numPr>
        <w:autoSpaceDE w:val="0"/>
        <w:autoSpaceDN w:val="0"/>
        <w:adjustRightInd w:val="0"/>
        <w:ind w:firstLine="720"/>
        <w:jc w:val="both"/>
        <w:rPr>
          <w:rFonts w:eastAsia="Times New Roman" w:cs="Times New Roman"/>
          <w:sz w:val="24"/>
          <w:szCs w:val="24"/>
          <w:lang w:eastAsia="ru-RU"/>
        </w:rPr>
      </w:pPr>
      <w:r w:rsidRPr="0023461D">
        <w:rPr>
          <w:rFonts w:eastAsia="Times New Roman" w:cs="Times New Roman"/>
          <w:sz w:val="24"/>
          <w:szCs w:val="24"/>
          <w:lang w:eastAsia="ru-RU"/>
        </w:rPr>
        <w:t>озера площадью зеркала более 0,5 км</w:t>
      </w:r>
      <w:r w:rsidRPr="0023461D">
        <w:rPr>
          <w:rFonts w:eastAsia="Times New Roman" w:cs="Times New Roman"/>
          <w:sz w:val="24"/>
          <w:szCs w:val="24"/>
          <w:vertAlign w:val="superscript"/>
          <w:lang w:eastAsia="ru-RU"/>
        </w:rPr>
        <w:t>2</w:t>
      </w:r>
      <w:r w:rsidRPr="0023461D">
        <w:rPr>
          <w:rFonts w:eastAsia="Times New Roman" w:cs="Times New Roman"/>
          <w:sz w:val="24"/>
          <w:szCs w:val="24"/>
          <w:lang w:eastAsia="ru-RU"/>
        </w:rPr>
        <w:t xml:space="preserve"> </w:t>
      </w:r>
      <w:smartTag w:uri="urn:schemas-microsoft-com:office:smarttags" w:element="metricconverter">
        <w:smartTagPr>
          <w:attr w:name="ProductID" w:val="-50 м"/>
        </w:smartTagPr>
        <w:r w:rsidRPr="0023461D">
          <w:rPr>
            <w:rFonts w:eastAsia="Times New Roman" w:cs="Times New Roman"/>
            <w:sz w:val="24"/>
            <w:szCs w:val="24"/>
            <w:lang w:eastAsia="ru-RU"/>
          </w:rPr>
          <w:t>-50 м</w:t>
        </w:r>
      </w:smartTag>
      <w:r w:rsidRPr="0023461D">
        <w:rPr>
          <w:rFonts w:eastAsia="Times New Roman" w:cs="Times New Roman"/>
          <w:sz w:val="24"/>
          <w:szCs w:val="24"/>
          <w:lang w:eastAsia="ru-RU"/>
        </w:rPr>
        <w:t>.</w:t>
      </w:r>
    </w:p>
    <w:p w:rsidR="0023461D" w:rsidRPr="0023461D" w:rsidRDefault="0023461D" w:rsidP="0023461D">
      <w:pPr>
        <w:ind w:firstLine="720"/>
        <w:jc w:val="both"/>
        <w:rPr>
          <w:rFonts w:eastAsia="Times New Roman" w:cs="Times New Roman"/>
          <w:sz w:val="24"/>
          <w:szCs w:val="24"/>
          <w:lang w:eastAsia="ru-RU"/>
        </w:rPr>
      </w:pPr>
      <w:r w:rsidRPr="0023461D">
        <w:rPr>
          <w:rFonts w:eastAsia="Times New Roman" w:cs="Times New Roman"/>
          <w:sz w:val="24"/>
          <w:szCs w:val="24"/>
          <w:lang w:eastAsia="ru-RU"/>
        </w:rPr>
        <w:lastRenderedPageBreak/>
        <w:t xml:space="preserve"> В соответствии с «Водным Кодексом РФ» водоохранная зона по Братскому водохранилищу принята шириной 200</w:t>
      </w:r>
      <w:r w:rsidR="00032C48">
        <w:rPr>
          <w:rFonts w:eastAsia="Times New Roman" w:cs="Times New Roman"/>
          <w:sz w:val="24"/>
          <w:szCs w:val="24"/>
          <w:lang w:eastAsia="ru-RU"/>
        </w:rPr>
        <w:t xml:space="preserve"> </w:t>
      </w:r>
      <w:r w:rsidRPr="0023461D">
        <w:rPr>
          <w:rFonts w:eastAsia="Times New Roman" w:cs="Times New Roman"/>
          <w:sz w:val="24"/>
          <w:szCs w:val="24"/>
          <w:lang w:eastAsia="ru-RU"/>
        </w:rPr>
        <w:t>м</w:t>
      </w:r>
      <w:r w:rsidR="00032C48">
        <w:rPr>
          <w:rFonts w:eastAsia="Times New Roman" w:cs="Times New Roman"/>
          <w:sz w:val="24"/>
          <w:szCs w:val="24"/>
          <w:lang w:eastAsia="ru-RU"/>
        </w:rPr>
        <w:t>.</w:t>
      </w:r>
    </w:p>
    <w:p w:rsidR="0023461D" w:rsidRPr="0023461D" w:rsidRDefault="0023461D" w:rsidP="0023461D">
      <w:pPr>
        <w:ind w:firstLine="709"/>
        <w:jc w:val="both"/>
        <w:rPr>
          <w:rFonts w:eastAsia="Times New Roman" w:cs="Times New Roman"/>
          <w:sz w:val="24"/>
          <w:szCs w:val="24"/>
          <w:lang w:eastAsia="ru-RU"/>
        </w:rPr>
      </w:pPr>
      <w:r w:rsidRPr="0023461D">
        <w:rPr>
          <w:rFonts w:eastAsia="Times New Roman" w:cs="Times New Roman"/>
          <w:sz w:val="24"/>
          <w:szCs w:val="24"/>
          <w:lang w:eastAsia="ru-RU"/>
        </w:rPr>
        <w:t>Прибрежные защитные полосы 30-</w:t>
      </w:r>
      <w:smartTag w:uri="urn:schemas-microsoft-com:office:smarttags" w:element="metricconverter">
        <w:smartTagPr>
          <w:attr w:name="ProductID" w:val="50 м"/>
        </w:smartTagPr>
        <w:r w:rsidRPr="0023461D">
          <w:rPr>
            <w:rFonts w:eastAsia="Times New Roman" w:cs="Times New Roman"/>
            <w:sz w:val="24"/>
            <w:szCs w:val="24"/>
            <w:lang w:eastAsia="ru-RU"/>
          </w:rPr>
          <w:t>50 м</w:t>
        </w:r>
      </w:smartTag>
      <w:r w:rsidRPr="0023461D">
        <w:rPr>
          <w:rFonts w:eastAsia="Times New Roman" w:cs="Times New Roman"/>
          <w:sz w:val="24"/>
          <w:szCs w:val="24"/>
          <w:lang w:eastAsia="ru-RU"/>
        </w:rPr>
        <w:t xml:space="preserve"> в зависимости от уклонов.</w:t>
      </w:r>
    </w:p>
    <w:p w:rsidR="0023461D" w:rsidRPr="0023461D" w:rsidRDefault="0023461D" w:rsidP="0023461D">
      <w:pPr>
        <w:ind w:firstLine="709"/>
        <w:jc w:val="both"/>
        <w:rPr>
          <w:rFonts w:eastAsia="Times New Roman" w:cs="Times New Roman"/>
          <w:sz w:val="24"/>
          <w:szCs w:val="24"/>
          <w:lang w:eastAsia="ru-RU"/>
        </w:rPr>
      </w:pPr>
      <w:r w:rsidRPr="0023461D">
        <w:rPr>
          <w:rFonts w:eastAsia="Times New Roman" w:cs="Times New Roman"/>
          <w:sz w:val="24"/>
          <w:szCs w:val="24"/>
          <w:lang w:eastAsia="ru-RU"/>
        </w:rPr>
        <w:t xml:space="preserve">Для мелких водотоков длиной до </w:t>
      </w:r>
      <w:smartTag w:uri="urn:schemas-microsoft-com:office:smarttags" w:element="metricconverter">
        <w:smartTagPr>
          <w:attr w:name="ProductID" w:val="10 км"/>
        </w:smartTagPr>
        <w:r w:rsidRPr="0023461D">
          <w:rPr>
            <w:rFonts w:eastAsia="Times New Roman" w:cs="Times New Roman"/>
            <w:sz w:val="24"/>
            <w:szCs w:val="24"/>
            <w:lang w:eastAsia="ru-RU"/>
          </w:rPr>
          <w:t>10 км</w:t>
        </w:r>
      </w:smartTag>
      <w:r w:rsidRPr="0023461D">
        <w:rPr>
          <w:rFonts w:eastAsia="Times New Roman" w:cs="Times New Roman"/>
          <w:sz w:val="24"/>
          <w:szCs w:val="24"/>
          <w:lang w:eastAsia="ru-RU"/>
        </w:rPr>
        <w:t>, (</w:t>
      </w:r>
      <w:r w:rsidRPr="0023461D">
        <w:rPr>
          <w:rFonts w:eastAsia="Lucida Sans Unicode" w:cs="Times New Roman"/>
          <w:kern w:val="1"/>
          <w:sz w:val="24"/>
          <w:szCs w:val="24"/>
          <w:lang w:eastAsia="ru-RU"/>
        </w:rPr>
        <w:t xml:space="preserve">Молька, Атовский, Лобагай, Малой, Радуй, </w:t>
      </w:r>
      <w:r w:rsidR="00032C48">
        <w:rPr>
          <w:rFonts w:eastAsia="Lucida Sans Unicode" w:cs="Times New Roman"/>
          <w:kern w:val="1"/>
          <w:sz w:val="24"/>
          <w:szCs w:val="24"/>
          <w:lang w:eastAsia="ru-RU"/>
        </w:rPr>
        <w:t>Нижняя</w:t>
      </w:r>
      <w:r w:rsidRPr="0023461D">
        <w:rPr>
          <w:rFonts w:eastAsia="Lucida Sans Unicode" w:cs="Times New Roman"/>
          <w:kern w:val="1"/>
          <w:sz w:val="24"/>
          <w:szCs w:val="24"/>
          <w:lang w:eastAsia="ru-RU"/>
        </w:rPr>
        <w:t xml:space="preserve"> Хайрюзовка</w:t>
      </w:r>
      <w:r w:rsidRPr="0023461D">
        <w:rPr>
          <w:rFonts w:eastAsia="Times New Roman" w:cs="Times New Roman"/>
          <w:sz w:val="24"/>
          <w:szCs w:val="24"/>
          <w:lang w:eastAsia="ru-RU"/>
        </w:rPr>
        <w:t xml:space="preserve">) имеющих постоянный сток, водоохранная зона составляет - </w:t>
      </w:r>
      <w:smartTag w:uri="urn:schemas-microsoft-com:office:smarttags" w:element="metricconverter">
        <w:smartTagPr>
          <w:attr w:name="ProductID" w:val="50 м"/>
        </w:smartTagPr>
        <w:r w:rsidRPr="0023461D">
          <w:rPr>
            <w:rFonts w:eastAsia="Times New Roman" w:cs="Times New Roman"/>
            <w:sz w:val="24"/>
            <w:szCs w:val="24"/>
            <w:lang w:eastAsia="ru-RU"/>
          </w:rPr>
          <w:t>50 м</w:t>
        </w:r>
      </w:smartTag>
      <w:r w:rsidRPr="0023461D">
        <w:rPr>
          <w:rFonts w:eastAsia="Times New Roman" w:cs="Times New Roman"/>
          <w:sz w:val="24"/>
          <w:szCs w:val="24"/>
          <w:lang w:eastAsia="ru-RU"/>
        </w:rPr>
        <w:t>.  Более крупных водотоков на территории Молькинского муниципального образования нет.</w:t>
      </w:r>
    </w:p>
    <w:p w:rsidR="0023461D" w:rsidRPr="0023461D" w:rsidRDefault="0023461D" w:rsidP="0023461D">
      <w:pPr>
        <w:snapToGrid w:val="0"/>
        <w:ind w:firstLine="720"/>
        <w:jc w:val="both"/>
        <w:rPr>
          <w:rFonts w:eastAsia="Times New Roman" w:cs="Times New Roman"/>
          <w:sz w:val="24"/>
          <w:szCs w:val="24"/>
          <w:lang w:eastAsia="ru-RU"/>
        </w:rPr>
      </w:pPr>
      <w:r w:rsidRPr="0023461D">
        <w:rPr>
          <w:rFonts w:eastAsia="Times New Roman" w:cs="Times New Roman"/>
          <w:sz w:val="24"/>
          <w:szCs w:val="24"/>
          <w:lang w:eastAsia="ru-RU"/>
        </w:rPr>
        <w:t>Органам местного самоуправления необходимо при выделении земельных участков для размещения хозяйственных объектов руководствоваться установленными размерами водоохранных зон водных объектов и их прибрежных защитных полос и обеспечить режим использования территорий водоохранных зон и прибрежных защитных полос в соответствии с требованиями</w:t>
      </w:r>
      <w:r w:rsidR="000C51F8">
        <w:rPr>
          <w:rFonts w:eastAsia="Times New Roman" w:cs="Times New Roman"/>
          <w:sz w:val="24"/>
          <w:szCs w:val="24"/>
          <w:lang w:eastAsia="ru-RU"/>
        </w:rPr>
        <w:t xml:space="preserve"> ст. 65</w:t>
      </w:r>
      <w:r w:rsidRPr="0023461D">
        <w:rPr>
          <w:rFonts w:eastAsia="Times New Roman" w:cs="Times New Roman"/>
          <w:sz w:val="24"/>
          <w:szCs w:val="24"/>
          <w:lang w:eastAsia="ru-RU"/>
        </w:rPr>
        <w:t xml:space="preserve"> водного законодательства.</w:t>
      </w:r>
    </w:p>
    <w:p w:rsidR="0023461D" w:rsidRPr="0023461D" w:rsidRDefault="0023461D" w:rsidP="0023461D">
      <w:pPr>
        <w:tabs>
          <w:tab w:val="left" w:pos="709"/>
          <w:tab w:val="left" w:pos="3402"/>
        </w:tabs>
        <w:ind w:firstLine="709"/>
        <w:jc w:val="both"/>
        <w:rPr>
          <w:rFonts w:eastAsia="Times New Roman" w:cs="Times New Roman"/>
          <w:b/>
          <w:sz w:val="24"/>
          <w:szCs w:val="20"/>
          <w:lang w:eastAsia="ru-RU"/>
        </w:rPr>
      </w:pPr>
    </w:p>
    <w:p w:rsidR="0028483B" w:rsidRDefault="007E051C" w:rsidP="00753E20">
      <w:pPr>
        <w:pStyle w:val="2a"/>
      </w:pPr>
      <w:r>
        <w:t>5</w:t>
      </w:r>
      <w:r w:rsidR="0023461D" w:rsidRPr="0023461D">
        <w:t xml:space="preserve">. Зоны санитарной охраны источников питьевого и хозяйственно-бытового водоснабжения </w:t>
      </w:r>
    </w:p>
    <w:p w:rsidR="0023461D" w:rsidRDefault="0023461D" w:rsidP="0023461D">
      <w:pPr>
        <w:ind w:firstLine="720"/>
        <w:jc w:val="both"/>
        <w:rPr>
          <w:rFonts w:eastAsia="Times New Roman" w:cs="Times New Roman"/>
          <w:sz w:val="24"/>
          <w:szCs w:val="24"/>
          <w:lang w:eastAsia="ru-RU"/>
        </w:rPr>
      </w:pPr>
      <w:r w:rsidRPr="0023461D">
        <w:rPr>
          <w:rFonts w:eastAsia="Times New Roman" w:cs="Times New Roman"/>
          <w:sz w:val="24"/>
          <w:szCs w:val="24"/>
          <w:lang w:eastAsia="ru-RU"/>
        </w:rPr>
        <w:t>На территории Молькинского муниципального образования питьевое водоснабжение осуществляется и проектируется от подземных источников.</w:t>
      </w:r>
    </w:p>
    <w:p w:rsidR="0028483B" w:rsidRPr="0028483B" w:rsidRDefault="0028483B" w:rsidP="0028483B">
      <w:pPr>
        <w:widowControl w:val="0"/>
        <w:ind w:right="141" w:firstLine="567"/>
        <w:jc w:val="both"/>
        <w:rPr>
          <w:sz w:val="24"/>
          <w:szCs w:val="24"/>
        </w:rPr>
      </w:pPr>
      <w:bookmarkStart w:id="45" w:name="_Hlk120737318"/>
      <w:r w:rsidRPr="0028483B">
        <w:rPr>
          <w:sz w:val="24"/>
          <w:szCs w:val="24"/>
        </w:rPr>
        <w:t>В соответствии с п. 2 ст. 43 Водного кодекса РФ (далее - ВК РФ) для водных объектов, используемых для питьевого и хозяйственно-бытового водоснабжения, устанавливаются зоны санитарной охраны, ограничивающие хозяйственную деятельность, с целью санитарного благополучия населения.</w:t>
      </w:r>
    </w:p>
    <w:p w:rsidR="0028483B" w:rsidRPr="0028483B" w:rsidRDefault="0028483B" w:rsidP="0028483B">
      <w:pPr>
        <w:widowControl w:val="0"/>
        <w:ind w:right="141" w:firstLine="567"/>
        <w:jc w:val="both"/>
        <w:rPr>
          <w:sz w:val="24"/>
          <w:szCs w:val="24"/>
        </w:rPr>
      </w:pPr>
      <w:r w:rsidRPr="0028483B">
        <w:rPr>
          <w:sz w:val="24"/>
          <w:szCs w:val="24"/>
        </w:rPr>
        <w:t>В соответствии с п. 92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утвержденных Постановлением Главного государственного санитарного врача РФ от 28.01.2021 N 3, в водные объекты не допускается сбрасывать: - сточные воды всех видов, содержащие возбудителей инфекционных заболеваний бактериальной, вирусной и паразитарной природы в количествах выше гигиенических нормативов; - сточные воды, содержащие вещества (или продукты их трансформации), для которых не установлены гигиенические нормативы и отсутствуют методы их определения; - неочищенные сточные воды водного транспорта; - пульпу, снег;</w:t>
      </w:r>
    </w:p>
    <w:p w:rsidR="0028483B" w:rsidRPr="0028483B" w:rsidRDefault="0028483B" w:rsidP="0028483B">
      <w:pPr>
        <w:widowControl w:val="0"/>
        <w:ind w:right="141"/>
        <w:jc w:val="both"/>
        <w:rPr>
          <w:sz w:val="24"/>
          <w:szCs w:val="24"/>
        </w:rPr>
      </w:pPr>
      <w:r w:rsidRPr="0028483B">
        <w:rPr>
          <w:sz w:val="24"/>
          <w:szCs w:val="24"/>
        </w:rPr>
        <w:t>- отходы; - нефтепродукты и нефтесодержащие воды.</w:t>
      </w:r>
    </w:p>
    <w:p w:rsidR="0028483B" w:rsidRPr="0028483B" w:rsidRDefault="0028483B" w:rsidP="0028483B">
      <w:pPr>
        <w:widowControl w:val="0"/>
        <w:ind w:right="141" w:firstLine="567"/>
        <w:jc w:val="both"/>
        <w:rPr>
          <w:sz w:val="24"/>
          <w:szCs w:val="24"/>
        </w:rPr>
      </w:pPr>
      <w:r w:rsidRPr="0028483B">
        <w:rPr>
          <w:sz w:val="24"/>
          <w:szCs w:val="24"/>
        </w:rPr>
        <w:t>Установление, изменение и прекращение зон санитарной охраны предусмотрено Федеральным законом от 30.03.1999 N 52-ФЗ «О санитарно-эпидемиологическом благополучии населения».</w:t>
      </w:r>
    </w:p>
    <w:bookmarkEnd w:id="45"/>
    <w:p w:rsidR="0028483B" w:rsidRPr="0028483B" w:rsidRDefault="0028483B" w:rsidP="0028483B">
      <w:pPr>
        <w:widowControl w:val="0"/>
        <w:ind w:right="141" w:firstLine="567"/>
        <w:jc w:val="both"/>
        <w:rPr>
          <w:sz w:val="24"/>
          <w:szCs w:val="24"/>
        </w:rPr>
      </w:pPr>
      <w:r w:rsidRPr="0028483B">
        <w:rPr>
          <w:sz w:val="24"/>
          <w:szCs w:val="24"/>
        </w:rPr>
        <w:t>Требования к организации и эксплуатации зон санитарной охраны (ЗСО) источников водоснабжения и водопроводов утверждены Постановлением Главного государственного санитарного врача РФ от 14.03.2002 N 10 «О введении в действие Санитарных правил и норм «Зоны санитарной охраны источников водоснабжения и водопроводов питьевого назначения. СанПиН 2.1.4.1110-02".</w:t>
      </w:r>
    </w:p>
    <w:p w:rsidR="0028483B" w:rsidRPr="0028483B" w:rsidRDefault="0028483B" w:rsidP="0028483B">
      <w:pPr>
        <w:widowControl w:val="0"/>
        <w:rPr>
          <w:b/>
          <w:bCs/>
          <w:sz w:val="24"/>
          <w:szCs w:val="24"/>
        </w:rPr>
      </w:pPr>
      <w:r w:rsidRPr="0028483B">
        <w:rPr>
          <w:b/>
          <w:bCs/>
          <w:sz w:val="24"/>
          <w:szCs w:val="24"/>
        </w:rPr>
        <w:t>Границы и размеры зон санитарной охраны источников водоснабжения</w:t>
      </w:r>
    </w:p>
    <w:p w:rsidR="0028483B" w:rsidRPr="0028483B" w:rsidRDefault="0028483B" w:rsidP="0028483B">
      <w:pPr>
        <w:widowControl w:val="0"/>
        <w:ind w:right="141" w:firstLine="567"/>
        <w:jc w:val="both"/>
        <w:rPr>
          <w:sz w:val="24"/>
          <w:szCs w:val="24"/>
        </w:rPr>
      </w:pPr>
      <w:r w:rsidRPr="0028483B">
        <w:rPr>
          <w:sz w:val="24"/>
          <w:szCs w:val="24"/>
        </w:rPr>
        <w:t>В соответствии с п. 1.5 СанПиН «Зоны санитарной охраны источников водоснабжения» ЗСО организуются в составе трех поясов: первый пояс (строгого режима) включает территорию расположения водозаборов, площадок всех водопроводных сооружений и водопроводящего канала. Его назначение - защита места водозабора и водозаборных сооружений от случайного или умышленного загрязнения и повреждения. Второй и третий пояса (пояса ограничений) включают территорию, предназначенную для предупреждения загрязнения воды источников водоснабжения.</w:t>
      </w:r>
    </w:p>
    <w:p w:rsidR="0028483B" w:rsidRPr="0028483B" w:rsidRDefault="0028483B" w:rsidP="0028483B">
      <w:pPr>
        <w:widowControl w:val="0"/>
        <w:ind w:right="141" w:firstLine="567"/>
        <w:jc w:val="both"/>
        <w:rPr>
          <w:sz w:val="24"/>
          <w:szCs w:val="24"/>
        </w:rPr>
      </w:pPr>
      <w:r w:rsidRPr="0028483B">
        <w:rPr>
          <w:sz w:val="24"/>
          <w:szCs w:val="24"/>
        </w:rPr>
        <w:lastRenderedPageBreak/>
        <w:t>Санитарная охрана водоводов обеспечивается санитарно-защитной полосой.</w:t>
      </w:r>
    </w:p>
    <w:p w:rsidR="0028483B" w:rsidRPr="0028483B" w:rsidRDefault="0028483B" w:rsidP="0028483B">
      <w:pPr>
        <w:widowControl w:val="0"/>
        <w:ind w:right="141" w:firstLine="567"/>
        <w:jc w:val="both"/>
        <w:rPr>
          <w:sz w:val="24"/>
          <w:szCs w:val="24"/>
        </w:rPr>
      </w:pPr>
      <w:r w:rsidRPr="0028483B">
        <w:rPr>
          <w:sz w:val="24"/>
          <w:szCs w:val="24"/>
        </w:rPr>
        <w:t>Согласно п. 1.6 СанПиН «Зоны санитарной охраны источников водоснабжения» организации ЗСО предшествует разработка проекта, учитывающего режим хозяйственного использования территорий трех поясов ЗСО.</w:t>
      </w:r>
    </w:p>
    <w:p w:rsidR="0028483B" w:rsidRPr="0028483B" w:rsidRDefault="0028483B" w:rsidP="0028483B">
      <w:pPr>
        <w:widowControl w:val="0"/>
        <w:ind w:right="141" w:firstLine="567"/>
        <w:jc w:val="both"/>
        <w:rPr>
          <w:sz w:val="24"/>
          <w:szCs w:val="24"/>
        </w:rPr>
      </w:pPr>
      <w:r w:rsidRPr="0028483B">
        <w:rPr>
          <w:sz w:val="24"/>
          <w:szCs w:val="24"/>
        </w:rPr>
        <w:t>В соответствии с п. 2.1.1 СанПиН «Зоны санитарной охраны источников водоснабжения» дальность распространения загрязнения зависит: - от вида источника водоснабжения (поверхностный или подземный); - характера загрязнения (микробное или химическое); - степени естественной защищенности от поверхностного загрязнения (для подземного источника); - гидрогеологических или гидрологических условий.</w:t>
      </w:r>
    </w:p>
    <w:p w:rsidR="0028483B" w:rsidRPr="0028483B" w:rsidRDefault="0028483B" w:rsidP="0028483B">
      <w:pPr>
        <w:widowControl w:val="0"/>
        <w:ind w:right="141" w:firstLine="567"/>
        <w:jc w:val="both"/>
        <w:rPr>
          <w:sz w:val="24"/>
          <w:szCs w:val="24"/>
        </w:rPr>
      </w:pPr>
      <w:r w:rsidRPr="0028483B">
        <w:rPr>
          <w:sz w:val="24"/>
          <w:szCs w:val="24"/>
        </w:rPr>
        <w:t>На основании п. 2.2.1.1 СанПиН "Зоны санитарной охраны источников водоснабжения" граница первого пояса устанавливается на расстоянии не менее 30 м от водозабора.</w:t>
      </w:r>
    </w:p>
    <w:p w:rsidR="0023461D" w:rsidRDefault="0028483B" w:rsidP="0028483B">
      <w:pPr>
        <w:ind w:firstLine="720"/>
        <w:jc w:val="both"/>
        <w:rPr>
          <w:sz w:val="24"/>
          <w:szCs w:val="24"/>
        </w:rPr>
      </w:pPr>
      <w:r w:rsidRPr="0028483B">
        <w:rPr>
          <w:sz w:val="24"/>
          <w:szCs w:val="24"/>
        </w:rPr>
        <w:t>Границы второго и третьего поясов ЗСО устанавливаются в соответствии с п. п. 2.3.2 и 2.3.3 СанПиН "Зоны санитарной охраны источников водоснабжения" соответственно.</w:t>
      </w:r>
    </w:p>
    <w:p w:rsidR="0028483B" w:rsidRPr="0028483B" w:rsidRDefault="0028483B" w:rsidP="0028483B">
      <w:pPr>
        <w:ind w:firstLine="720"/>
        <w:jc w:val="both"/>
        <w:rPr>
          <w:rFonts w:eastAsia="Times New Roman" w:cs="Times New Roman"/>
          <w:sz w:val="24"/>
          <w:szCs w:val="24"/>
          <w:lang w:eastAsia="ru-RU"/>
        </w:rPr>
      </w:pPr>
      <w:r w:rsidRPr="0028483B">
        <w:rPr>
          <w:rFonts w:eastAsia="Times New Roman" w:cs="Times New Roman"/>
          <w:sz w:val="24"/>
          <w:szCs w:val="24"/>
          <w:lang w:eastAsia="ru-RU"/>
        </w:rPr>
        <w:t>Зоны состоят из 3-х поясов; проекты зон должны быть разработаны с использованием данных санитарно-топографического обследования территорий, гидравлических, гидрогеологических и топографических материалов для каждого из водозаборов. Три пояса зоны санитарной охраны состоят:</w:t>
      </w:r>
    </w:p>
    <w:p w:rsidR="0028483B" w:rsidRPr="0028483B" w:rsidRDefault="0028483B" w:rsidP="0028483B">
      <w:pPr>
        <w:ind w:firstLine="720"/>
        <w:jc w:val="both"/>
        <w:rPr>
          <w:rFonts w:eastAsia="Times New Roman" w:cs="Times New Roman"/>
          <w:sz w:val="24"/>
          <w:szCs w:val="24"/>
          <w:lang w:eastAsia="ru-RU"/>
        </w:rPr>
      </w:pPr>
      <w:r w:rsidRPr="0028483B">
        <w:rPr>
          <w:rFonts w:eastAsia="Times New Roman" w:cs="Times New Roman"/>
          <w:sz w:val="24"/>
          <w:szCs w:val="24"/>
          <w:lang w:val="en-US" w:eastAsia="ru-RU"/>
        </w:rPr>
        <w:t>I</w:t>
      </w:r>
      <w:r w:rsidRPr="0028483B">
        <w:rPr>
          <w:rFonts w:eastAsia="Times New Roman" w:cs="Times New Roman"/>
          <w:sz w:val="24"/>
          <w:szCs w:val="24"/>
          <w:lang w:eastAsia="ru-RU"/>
        </w:rPr>
        <w:t xml:space="preserve"> пояс – строгий режим;</w:t>
      </w:r>
    </w:p>
    <w:p w:rsidR="0028483B" w:rsidRPr="0028483B" w:rsidRDefault="0028483B" w:rsidP="0028483B">
      <w:pPr>
        <w:ind w:firstLine="720"/>
        <w:jc w:val="both"/>
        <w:rPr>
          <w:rFonts w:eastAsia="Times New Roman" w:cs="Times New Roman"/>
          <w:sz w:val="24"/>
          <w:szCs w:val="24"/>
          <w:lang w:eastAsia="ru-RU"/>
        </w:rPr>
      </w:pPr>
      <w:r w:rsidRPr="0028483B">
        <w:rPr>
          <w:rFonts w:eastAsia="Times New Roman" w:cs="Times New Roman"/>
          <w:sz w:val="24"/>
          <w:szCs w:val="24"/>
          <w:lang w:val="en-US" w:eastAsia="ru-RU"/>
        </w:rPr>
        <w:t>II</w:t>
      </w:r>
      <w:r w:rsidRPr="0028483B">
        <w:rPr>
          <w:rFonts w:eastAsia="Times New Roman" w:cs="Times New Roman"/>
          <w:sz w:val="24"/>
          <w:szCs w:val="24"/>
          <w:lang w:eastAsia="ru-RU"/>
        </w:rPr>
        <w:t xml:space="preserve"> – </w:t>
      </w:r>
      <w:r w:rsidRPr="0028483B">
        <w:rPr>
          <w:rFonts w:eastAsia="Times New Roman" w:cs="Times New Roman"/>
          <w:sz w:val="24"/>
          <w:szCs w:val="24"/>
          <w:lang w:val="en-US" w:eastAsia="ru-RU"/>
        </w:rPr>
        <w:t>III</w:t>
      </w:r>
      <w:r w:rsidRPr="0028483B">
        <w:rPr>
          <w:rFonts w:eastAsia="Times New Roman" w:cs="Times New Roman"/>
          <w:sz w:val="24"/>
          <w:szCs w:val="24"/>
          <w:lang w:eastAsia="ru-RU"/>
        </w:rPr>
        <w:t xml:space="preserve"> ограничение и наблюдение;</w:t>
      </w:r>
    </w:p>
    <w:p w:rsidR="0028483B" w:rsidRPr="0028483B" w:rsidRDefault="0028483B" w:rsidP="0028483B">
      <w:pPr>
        <w:ind w:firstLine="720"/>
        <w:jc w:val="both"/>
        <w:rPr>
          <w:rFonts w:eastAsia="Times New Roman" w:cs="Times New Roman"/>
          <w:sz w:val="24"/>
          <w:szCs w:val="24"/>
          <w:lang w:eastAsia="ru-RU"/>
        </w:rPr>
      </w:pPr>
      <w:r w:rsidRPr="0028483B">
        <w:rPr>
          <w:rFonts w:eastAsia="Times New Roman" w:cs="Times New Roman"/>
          <w:sz w:val="24"/>
          <w:szCs w:val="24"/>
          <w:lang w:eastAsia="ru-RU"/>
        </w:rPr>
        <w:t>Зоны санитарной охраны от подземных источников устанавливаются от каждого одиночного водозабора, (скважины).</w:t>
      </w:r>
    </w:p>
    <w:p w:rsidR="0028483B" w:rsidRPr="0028483B" w:rsidRDefault="0028483B" w:rsidP="0028483B">
      <w:pPr>
        <w:ind w:firstLine="709"/>
        <w:jc w:val="both"/>
        <w:rPr>
          <w:rFonts w:eastAsia="Times New Roman" w:cs="Times New Roman"/>
          <w:bCs/>
          <w:sz w:val="24"/>
          <w:szCs w:val="24"/>
          <w:lang w:eastAsia="ru-RU"/>
        </w:rPr>
      </w:pPr>
      <w:r w:rsidRPr="0028483B">
        <w:rPr>
          <w:rFonts w:eastAsia="Times New Roman" w:cs="Times New Roman"/>
          <w:bCs/>
          <w:sz w:val="24"/>
          <w:szCs w:val="24"/>
          <w:lang w:eastAsia="ru-RU"/>
        </w:rPr>
        <w:t xml:space="preserve">Зона санитарной охраны (первого пояса) водозаборных скважин не менее 30 м, от стволов водонапорных башен – не менее </w:t>
      </w:r>
      <w:smartTag w:uri="urn:schemas-microsoft-com:office:smarttags" w:element="metricconverter">
        <w:smartTagPr>
          <w:attr w:name="ProductID" w:val="15 м"/>
        </w:smartTagPr>
        <w:r w:rsidRPr="0028483B">
          <w:rPr>
            <w:rFonts w:eastAsia="Times New Roman" w:cs="Times New Roman"/>
            <w:bCs/>
            <w:sz w:val="24"/>
            <w:szCs w:val="24"/>
            <w:lang w:eastAsia="ru-RU"/>
          </w:rPr>
          <w:t>15 м</w:t>
        </w:r>
      </w:smartTag>
      <w:r w:rsidRPr="0028483B">
        <w:rPr>
          <w:rFonts w:eastAsia="Times New Roman" w:cs="Times New Roman"/>
          <w:bCs/>
          <w:sz w:val="24"/>
          <w:szCs w:val="24"/>
          <w:lang w:eastAsia="ru-RU"/>
        </w:rPr>
        <w:t>.</w:t>
      </w:r>
    </w:p>
    <w:p w:rsidR="0028483B" w:rsidRPr="0023461D" w:rsidRDefault="0028483B" w:rsidP="0028483B">
      <w:pPr>
        <w:ind w:firstLine="720"/>
        <w:jc w:val="both"/>
        <w:rPr>
          <w:rFonts w:eastAsia="Times New Roman" w:cs="Times New Roman"/>
          <w:sz w:val="24"/>
          <w:szCs w:val="28"/>
          <w:lang w:eastAsia="ru-RU"/>
        </w:rPr>
      </w:pPr>
    </w:p>
    <w:p w:rsidR="007E051C" w:rsidRPr="007E051C" w:rsidRDefault="007E051C" w:rsidP="00753E20">
      <w:pPr>
        <w:pStyle w:val="2a"/>
      </w:pPr>
      <w:bookmarkStart w:id="46" w:name="_Toc341701638"/>
      <w:r>
        <w:t>6</w:t>
      </w:r>
      <w:r w:rsidR="0023461D" w:rsidRPr="0023461D">
        <w:t xml:space="preserve">. </w:t>
      </w:r>
      <w:bookmarkEnd w:id="46"/>
      <w:r w:rsidRPr="007E051C">
        <w:t>Зоны затопления и подтопления</w:t>
      </w:r>
    </w:p>
    <w:p w:rsidR="007E051C" w:rsidRPr="007E051C" w:rsidRDefault="007E051C" w:rsidP="007E051C">
      <w:pPr>
        <w:overflowPunct w:val="0"/>
        <w:autoSpaceDE w:val="0"/>
        <w:autoSpaceDN w:val="0"/>
        <w:adjustRightInd w:val="0"/>
        <w:ind w:firstLine="709"/>
        <w:jc w:val="both"/>
        <w:rPr>
          <w:rFonts w:eastAsia="Times New Roman" w:cs="Times New Roman"/>
          <w:sz w:val="24"/>
          <w:szCs w:val="24"/>
          <w:lang w:eastAsia="ru-RU"/>
        </w:rPr>
      </w:pPr>
      <w:r w:rsidRPr="007E051C">
        <w:rPr>
          <w:rFonts w:eastAsia="Times New Roman" w:cs="Times New Roman"/>
          <w:sz w:val="24"/>
          <w:szCs w:val="24"/>
          <w:lang w:eastAsia="ru-RU"/>
        </w:rPr>
        <w:t>Устанавливаются в соответствии с "Водным кодексом Российской Федерации" (ВК РФ) от 03.06.2006 N 74-ФЗ (ред. от 01.05.2022), Постановление Правительства РФ от 18.04.2014 N 360 "О зонах затопления, подтопления" (вместе с "Положением о зонах затопления, подтопления").</w:t>
      </w:r>
    </w:p>
    <w:p w:rsidR="007E051C" w:rsidRPr="007E051C" w:rsidRDefault="007E051C" w:rsidP="007E051C">
      <w:pPr>
        <w:overflowPunct w:val="0"/>
        <w:autoSpaceDE w:val="0"/>
        <w:autoSpaceDN w:val="0"/>
        <w:adjustRightInd w:val="0"/>
        <w:ind w:firstLine="709"/>
        <w:jc w:val="both"/>
        <w:rPr>
          <w:rFonts w:eastAsia="Times New Roman" w:cs="Times New Roman"/>
          <w:sz w:val="24"/>
          <w:szCs w:val="24"/>
          <w:lang w:eastAsia="ru-RU"/>
        </w:rPr>
      </w:pPr>
      <w:r w:rsidRPr="007E051C">
        <w:rPr>
          <w:rFonts w:eastAsia="Times New Roman" w:cs="Times New Roman"/>
          <w:sz w:val="24"/>
          <w:szCs w:val="24"/>
          <w:lang w:eastAsia="ru-RU"/>
        </w:rPr>
        <w:t>Зоны затопления устанавливаются в отношении: а) территорий, которые прилегают к незарегулированным водотокам, затапливаемых при половодьях и паводках однопроцентной обеспеченности (повторяемость один раз в 100 лет) с учетом фактически затапливаемых территорий за предыдущие 100 лет наблюдений; б) территорий, прилегающих к устьевым участкам водотоков, затапливаемых в результате нагонных явлений расчетной обеспеченности; в) территорий, прилегающих к естественным водоемам, затапливаемых при уровнях воды однопроцентной обеспеченности; г) территорий, прилегающих к водохранилищам, затапливаемых при уровнях воды, соответствующих форсированному подпорному уровню воды водохранилища; д) территорий, прилегающих к зарегулированным водотокам в нижних бьефах гидроузлов, затапливаемых при пропуске гидроузлами паводков расчетной обеспеченности.</w:t>
      </w:r>
    </w:p>
    <w:p w:rsidR="007E051C" w:rsidRPr="007E051C" w:rsidRDefault="007E051C" w:rsidP="007E051C">
      <w:pPr>
        <w:overflowPunct w:val="0"/>
        <w:autoSpaceDE w:val="0"/>
        <w:autoSpaceDN w:val="0"/>
        <w:adjustRightInd w:val="0"/>
        <w:ind w:firstLine="709"/>
        <w:jc w:val="both"/>
        <w:rPr>
          <w:rFonts w:eastAsia="Times New Roman" w:cs="Times New Roman"/>
          <w:sz w:val="24"/>
          <w:szCs w:val="24"/>
          <w:lang w:eastAsia="ru-RU"/>
        </w:rPr>
      </w:pPr>
      <w:r w:rsidRPr="007E051C">
        <w:rPr>
          <w:rFonts w:eastAsia="Times New Roman" w:cs="Times New Roman"/>
          <w:sz w:val="24"/>
          <w:szCs w:val="24"/>
          <w:lang w:eastAsia="ru-RU"/>
        </w:rPr>
        <w:t>В границах зон подтопления устанавливаются: а) территории сильного подтопления - при глубине залегания грунтовых вод менее 0,3 метра; б) территории умеренного подтопления - при глубине залегания грунтовых вод от 0,3 - 0,7 до 1,2 - 2 метров от поверхности; в) территории слабого подтопления - при глубине залегания грунтовых вод от 2 до 3 метров.</w:t>
      </w:r>
    </w:p>
    <w:p w:rsidR="007E051C" w:rsidRPr="007E051C" w:rsidRDefault="007E051C" w:rsidP="007E051C">
      <w:pPr>
        <w:overflowPunct w:val="0"/>
        <w:autoSpaceDE w:val="0"/>
        <w:autoSpaceDN w:val="0"/>
        <w:adjustRightInd w:val="0"/>
        <w:ind w:firstLine="709"/>
        <w:jc w:val="both"/>
        <w:rPr>
          <w:rFonts w:eastAsia="Times New Roman" w:cs="Times New Roman"/>
          <w:sz w:val="24"/>
          <w:szCs w:val="24"/>
          <w:lang w:eastAsia="ru-RU"/>
        </w:rPr>
      </w:pPr>
      <w:r w:rsidRPr="007E051C">
        <w:rPr>
          <w:rFonts w:eastAsia="Times New Roman" w:cs="Times New Roman"/>
          <w:sz w:val="24"/>
          <w:szCs w:val="24"/>
          <w:lang w:eastAsia="ru-RU"/>
        </w:rPr>
        <w:t>Согласно ст. 67.1 ВК РФ в границах зон затопления, подтопления запрещаются: 1) строительство объектов капитального строительства, не обеспеченных сооружения-ми и (или) методами инженерной защиты территорий и объектов от негативного воз-</w:t>
      </w:r>
      <w:r w:rsidRPr="007E051C">
        <w:rPr>
          <w:rFonts w:eastAsia="Times New Roman" w:cs="Times New Roman"/>
          <w:sz w:val="24"/>
          <w:szCs w:val="24"/>
          <w:lang w:eastAsia="ru-RU"/>
        </w:rPr>
        <w:lastRenderedPageBreak/>
        <w:t>действия вод; 2) использование сточных вод в целях повышения почвенного плодородия; 3) размещение кладбищ, скотомогильников, объектов размещения отходов производства и потребления, химических, взрывчатых, токсичных, отравляющих веществ, пунктов хранения и захоронения радиоактивных отходов; 4) осуществление авиационных мер по борьбе с вредными организмами.</w:t>
      </w:r>
    </w:p>
    <w:p w:rsidR="0023461D" w:rsidRPr="0023461D" w:rsidRDefault="0023461D" w:rsidP="0023461D">
      <w:pPr>
        <w:ind w:firstLine="709"/>
        <w:jc w:val="both"/>
        <w:rPr>
          <w:rFonts w:eastAsia="Times New Roman" w:cs="Times New Roman"/>
          <w:sz w:val="24"/>
          <w:szCs w:val="24"/>
          <w:lang w:eastAsia="ru-RU"/>
        </w:rPr>
      </w:pPr>
    </w:p>
    <w:p w:rsidR="00753E20" w:rsidRDefault="007E051C" w:rsidP="0023461D">
      <w:pPr>
        <w:jc w:val="both"/>
        <w:rPr>
          <w:rFonts w:eastAsia="Times New Roman" w:cs="Times New Roman"/>
          <w:sz w:val="24"/>
          <w:szCs w:val="24"/>
          <w:lang w:eastAsia="ru-RU"/>
        </w:rPr>
      </w:pPr>
      <w:r>
        <w:rPr>
          <w:rFonts w:eastAsia="Times New Roman" w:cs="Times New Roman"/>
          <w:b/>
          <w:sz w:val="24"/>
          <w:szCs w:val="24"/>
          <w:lang w:eastAsia="ru-RU"/>
        </w:rPr>
        <w:t>7</w:t>
      </w:r>
      <w:r w:rsidR="0023461D" w:rsidRPr="0023461D">
        <w:rPr>
          <w:rFonts w:eastAsia="Times New Roman" w:cs="Times New Roman"/>
          <w:b/>
          <w:sz w:val="24"/>
          <w:szCs w:val="24"/>
          <w:lang w:eastAsia="ru-RU"/>
        </w:rPr>
        <w:t xml:space="preserve">. </w:t>
      </w:r>
      <w:r w:rsidR="0023461D" w:rsidRPr="0023461D">
        <w:rPr>
          <w:rFonts w:eastAsia="Times New Roman" w:cs="Times New Roman"/>
          <w:sz w:val="24"/>
          <w:szCs w:val="24"/>
          <w:lang w:eastAsia="ru-RU"/>
        </w:rPr>
        <w:t>«</w:t>
      </w:r>
      <w:r w:rsidR="0023461D" w:rsidRPr="0023461D">
        <w:rPr>
          <w:rFonts w:eastAsia="Times New Roman" w:cs="Times New Roman"/>
          <w:b/>
          <w:sz w:val="24"/>
          <w:szCs w:val="24"/>
          <w:lang w:eastAsia="ru-RU"/>
        </w:rPr>
        <w:t>Иные зоны</w:t>
      </w:r>
      <w:r w:rsidR="0023461D" w:rsidRPr="0023461D">
        <w:rPr>
          <w:rFonts w:eastAsia="Times New Roman" w:cs="Times New Roman"/>
          <w:sz w:val="24"/>
          <w:szCs w:val="24"/>
          <w:lang w:eastAsia="ru-RU"/>
        </w:rPr>
        <w:t xml:space="preserve">, </w:t>
      </w:r>
    </w:p>
    <w:p w:rsidR="0023461D" w:rsidRPr="0023461D" w:rsidRDefault="00753E20" w:rsidP="00753E20">
      <w:pPr>
        <w:ind w:firstLine="709"/>
        <w:jc w:val="both"/>
        <w:rPr>
          <w:rFonts w:eastAsia="Times New Roman" w:cs="Times New Roman"/>
          <w:sz w:val="24"/>
          <w:szCs w:val="24"/>
          <w:lang w:eastAsia="ru-RU"/>
        </w:rPr>
      </w:pPr>
      <w:r>
        <w:rPr>
          <w:rFonts w:eastAsia="Times New Roman" w:cs="Times New Roman"/>
          <w:sz w:val="24"/>
          <w:szCs w:val="24"/>
          <w:lang w:eastAsia="ru-RU"/>
        </w:rPr>
        <w:t>У</w:t>
      </w:r>
      <w:r w:rsidR="0023461D" w:rsidRPr="0023461D">
        <w:rPr>
          <w:rFonts w:eastAsia="Times New Roman" w:cs="Times New Roman"/>
          <w:sz w:val="24"/>
          <w:szCs w:val="24"/>
          <w:lang w:eastAsia="ru-RU"/>
        </w:rPr>
        <w:t>станавлива</w:t>
      </w:r>
      <w:r>
        <w:rPr>
          <w:rFonts w:eastAsia="Times New Roman" w:cs="Times New Roman"/>
          <w:sz w:val="24"/>
          <w:szCs w:val="24"/>
          <w:lang w:eastAsia="ru-RU"/>
        </w:rPr>
        <w:t>ются</w:t>
      </w:r>
      <w:r w:rsidR="0023461D" w:rsidRPr="0023461D">
        <w:rPr>
          <w:rFonts w:eastAsia="Times New Roman" w:cs="Times New Roman"/>
          <w:sz w:val="24"/>
          <w:szCs w:val="24"/>
          <w:lang w:eastAsia="ru-RU"/>
        </w:rPr>
        <w:t xml:space="preserve"> в соответствии с законодательством Российской Федерации. Для территории Молькинского муниципального образования это сейсмичность территории;</w:t>
      </w:r>
    </w:p>
    <w:p w:rsidR="0023461D" w:rsidRPr="0023461D" w:rsidRDefault="0023461D" w:rsidP="0023461D">
      <w:pPr>
        <w:ind w:firstLine="720"/>
        <w:jc w:val="both"/>
        <w:rPr>
          <w:rFonts w:eastAsia="Times New Roman" w:cs="Times New Roman"/>
          <w:sz w:val="24"/>
          <w:szCs w:val="24"/>
          <w:lang w:eastAsia="ru-RU"/>
        </w:rPr>
      </w:pPr>
      <w:r w:rsidRPr="0023461D">
        <w:rPr>
          <w:rFonts w:eastAsia="Times New Roman" w:cs="Times New Roman"/>
          <w:sz w:val="24"/>
          <w:szCs w:val="24"/>
          <w:lang w:eastAsia="ru-RU"/>
        </w:rPr>
        <w:t>Согласно СП 14.13330.201</w:t>
      </w:r>
      <w:r w:rsidR="004274DB">
        <w:rPr>
          <w:rFonts w:eastAsia="Times New Roman" w:cs="Times New Roman"/>
          <w:sz w:val="24"/>
          <w:szCs w:val="24"/>
          <w:lang w:eastAsia="ru-RU"/>
        </w:rPr>
        <w:t>8</w:t>
      </w:r>
      <w:r w:rsidRPr="0023461D">
        <w:rPr>
          <w:rFonts w:eastAsia="Times New Roman" w:cs="Times New Roman"/>
          <w:sz w:val="24"/>
          <w:szCs w:val="24"/>
          <w:lang w:eastAsia="ru-RU"/>
        </w:rPr>
        <w:t xml:space="preserve"> и СНиП </w:t>
      </w:r>
      <w:r w:rsidRPr="0023461D">
        <w:rPr>
          <w:rFonts w:eastAsia="Times New Roman" w:cs="Times New Roman"/>
          <w:sz w:val="24"/>
          <w:szCs w:val="24"/>
          <w:lang w:val="en-US" w:eastAsia="ru-RU"/>
        </w:rPr>
        <w:t>II</w:t>
      </w:r>
      <w:r w:rsidRPr="0023461D">
        <w:rPr>
          <w:rFonts w:eastAsia="Times New Roman" w:cs="Times New Roman"/>
          <w:sz w:val="24"/>
          <w:szCs w:val="24"/>
          <w:lang w:eastAsia="ru-RU"/>
        </w:rPr>
        <w:t>-7-81* сейсмическая активность рассматриваемой территории составляет 6 баллов для массового строительства, 7 баллов для объектов повышенной ответственности, 8 баллов для особо ответственных объектов. На участках с близким залеганием грунтовых вод сейсмическая активность повышается на балл, т.е. до 7 баллов для массового строительства. Так как районирование носит предварительный, условный характер в дальнейшем для уточнения сейсмической активности проводится микросейсморайонирование участков строительства. На участках с сейсмической активностью 7 баллов и выше застройка должна осуществляться в соответствии с требованиями СП 14.13330.201</w:t>
      </w:r>
      <w:r w:rsidR="004274DB">
        <w:rPr>
          <w:rFonts w:eastAsia="Times New Roman" w:cs="Times New Roman"/>
          <w:sz w:val="24"/>
          <w:szCs w:val="24"/>
          <w:lang w:eastAsia="ru-RU"/>
        </w:rPr>
        <w:t>8</w:t>
      </w:r>
      <w:r w:rsidRPr="0023461D">
        <w:rPr>
          <w:rFonts w:eastAsia="Times New Roman" w:cs="Times New Roman"/>
          <w:sz w:val="24"/>
          <w:szCs w:val="24"/>
          <w:lang w:eastAsia="ru-RU"/>
        </w:rPr>
        <w:t>.</w:t>
      </w:r>
    </w:p>
    <w:p w:rsidR="0023461D" w:rsidRPr="0023461D" w:rsidRDefault="0023461D" w:rsidP="0023461D">
      <w:pPr>
        <w:ind w:firstLine="720"/>
        <w:jc w:val="both"/>
        <w:rPr>
          <w:rFonts w:eastAsia="Times New Roman" w:cs="Times New Roman"/>
          <w:sz w:val="24"/>
          <w:szCs w:val="24"/>
          <w:lang w:eastAsia="ru-RU"/>
        </w:rPr>
      </w:pPr>
    </w:p>
    <w:p w:rsidR="0023461D" w:rsidRPr="0023461D" w:rsidRDefault="0023461D" w:rsidP="0023461D">
      <w:pPr>
        <w:ind w:firstLine="720"/>
        <w:jc w:val="both"/>
        <w:rPr>
          <w:rFonts w:eastAsia="Times New Roman" w:cs="Times New Roman"/>
          <w:color w:val="FF0000"/>
          <w:sz w:val="24"/>
          <w:szCs w:val="24"/>
          <w:lang w:eastAsia="ru-RU"/>
        </w:rPr>
      </w:pPr>
    </w:p>
    <w:p w:rsidR="0023461D" w:rsidRPr="0023461D" w:rsidRDefault="0023461D" w:rsidP="0023461D">
      <w:pPr>
        <w:ind w:firstLine="709"/>
        <w:jc w:val="both"/>
        <w:rPr>
          <w:rFonts w:eastAsia="Times New Roman" w:cs="Times New Roman"/>
          <w:color w:val="FF0000"/>
          <w:sz w:val="24"/>
          <w:szCs w:val="24"/>
          <w:lang w:eastAsia="ru-RU"/>
        </w:rPr>
      </w:pPr>
    </w:p>
    <w:p w:rsidR="0023461D" w:rsidRPr="0023461D" w:rsidRDefault="0023461D" w:rsidP="0023461D">
      <w:pPr>
        <w:ind w:firstLine="709"/>
        <w:jc w:val="both"/>
        <w:rPr>
          <w:rFonts w:eastAsia="Times New Roman" w:cs="Times New Roman"/>
          <w:color w:val="FF0000"/>
          <w:sz w:val="24"/>
          <w:szCs w:val="24"/>
          <w:lang w:eastAsia="ru-RU"/>
        </w:rPr>
      </w:pPr>
    </w:p>
    <w:p w:rsidR="0023461D" w:rsidRPr="0023461D" w:rsidRDefault="0023461D" w:rsidP="0023461D">
      <w:pPr>
        <w:keepNext/>
        <w:jc w:val="center"/>
        <w:outlineLvl w:val="0"/>
        <w:rPr>
          <w:rFonts w:eastAsia="Times New Roman" w:cs="Arial"/>
          <w:b/>
          <w:bCs/>
          <w:kern w:val="32"/>
          <w:sz w:val="24"/>
          <w:szCs w:val="24"/>
          <w:lang w:eastAsia="ru-RU"/>
        </w:rPr>
      </w:pPr>
      <w:bookmarkStart w:id="47" w:name="_Toc341701639"/>
      <w:r w:rsidRPr="0023461D">
        <w:rPr>
          <w:rFonts w:eastAsia="Times New Roman" w:cs="Arial"/>
          <w:b/>
          <w:bCs/>
          <w:kern w:val="32"/>
          <w:sz w:val="24"/>
          <w:szCs w:val="24"/>
          <w:lang w:eastAsia="ru-RU"/>
        </w:rPr>
        <w:t>5. СОЦИАЛЬНЫЙ КОМПЛЕКС МОЛЬКИНСКОГО МУНИЦИПАЛЬНОГО ОБРАЗОВАНИЯ</w:t>
      </w:r>
      <w:bookmarkEnd w:id="47"/>
    </w:p>
    <w:p w:rsidR="0023461D" w:rsidRPr="0023461D" w:rsidRDefault="0023461D" w:rsidP="004274DB">
      <w:pPr>
        <w:rPr>
          <w:rFonts w:eastAsia="Times New Roman" w:cs="Arial"/>
          <w:b/>
          <w:bCs/>
          <w:kern w:val="1"/>
          <w:sz w:val="26"/>
          <w:szCs w:val="28"/>
          <w:shd w:val="clear" w:color="auto" w:fill="FFFFFF"/>
          <w:lang w:eastAsia="ru-RU"/>
        </w:rPr>
      </w:pPr>
    </w:p>
    <w:p w:rsidR="0023461D" w:rsidRPr="0023461D" w:rsidRDefault="0023461D" w:rsidP="0023461D">
      <w:pPr>
        <w:keepNext/>
        <w:jc w:val="both"/>
        <w:outlineLvl w:val="1"/>
        <w:rPr>
          <w:rFonts w:eastAsia="Times New Roman" w:cs="Arial"/>
          <w:b/>
          <w:bCs/>
          <w:kern w:val="1"/>
          <w:sz w:val="26"/>
          <w:szCs w:val="28"/>
          <w:shd w:val="clear" w:color="auto" w:fill="FFFFFF"/>
          <w:lang w:eastAsia="ru-RU"/>
        </w:rPr>
      </w:pPr>
      <w:bookmarkStart w:id="48" w:name="_Toc341701640"/>
      <w:r w:rsidRPr="0023461D">
        <w:rPr>
          <w:rFonts w:eastAsia="Times New Roman" w:cs="Arial"/>
          <w:b/>
          <w:bCs/>
          <w:kern w:val="1"/>
          <w:sz w:val="26"/>
          <w:szCs w:val="28"/>
          <w:shd w:val="clear" w:color="auto" w:fill="FFFFFF"/>
          <w:lang w:eastAsia="ru-RU"/>
        </w:rPr>
        <w:t>5.1. Система культурно-бытового обслуживания населения и территории общественной застройки</w:t>
      </w:r>
      <w:bookmarkEnd w:id="48"/>
    </w:p>
    <w:p w:rsidR="00FC4D72" w:rsidRPr="00FC4D72" w:rsidRDefault="00FC4D72" w:rsidP="00FC4D72">
      <w:pPr>
        <w:ind w:firstLine="709"/>
        <w:jc w:val="both"/>
        <w:rPr>
          <w:rFonts w:eastAsia="Times New Roman" w:cs="Times New Roman"/>
          <w:spacing w:val="-4"/>
          <w:kern w:val="1"/>
          <w:sz w:val="24"/>
          <w:szCs w:val="24"/>
          <w:shd w:val="clear" w:color="auto" w:fill="FFFFFF"/>
          <w:lang w:eastAsia="ru-RU"/>
        </w:rPr>
      </w:pPr>
      <w:bookmarkStart w:id="49" w:name="_Toc290379842"/>
      <w:r w:rsidRPr="00FC4D72">
        <w:rPr>
          <w:rFonts w:eastAsia="Times New Roman" w:cs="Times New Roman"/>
          <w:spacing w:val="-5"/>
          <w:kern w:val="1"/>
          <w:sz w:val="24"/>
          <w:szCs w:val="24"/>
          <w:shd w:val="clear" w:color="auto" w:fill="FFFFFF"/>
          <w:lang w:eastAsia="ru-RU"/>
        </w:rPr>
        <w:t>В соответствии с</w:t>
      </w:r>
      <w:r w:rsidRPr="00FC4D72">
        <w:rPr>
          <w:rFonts w:eastAsia="Times New Roman" w:cs="Times New Roman"/>
          <w:spacing w:val="-3"/>
          <w:kern w:val="1"/>
          <w:sz w:val="24"/>
          <w:szCs w:val="24"/>
          <w:shd w:val="clear" w:color="auto" w:fill="FFFFFF"/>
          <w:lang w:eastAsia="ru-RU"/>
        </w:rPr>
        <w:t xml:space="preserve"> Градостроительным кодек</w:t>
      </w:r>
      <w:r w:rsidRPr="00FC4D72">
        <w:rPr>
          <w:rFonts w:eastAsia="Times New Roman" w:cs="Times New Roman"/>
          <w:spacing w:val="-5"/>
          <w:kern w:val="1"/>
          <w:sz w:val="24"/>
          <w:szCs w:val="24"/>
          <w:shd w:val="clear" w:color="auto" w:fill="FFFFFF"/>
          <w:lang w:eastAsia="ru-RU"/>
        </w:rPr>
        <w:t>сом РФ в области территориального пла</w:t>
      </w:r>
      <w:r w:rsidRPr="00FC4D72">
        <w:rPr>
          <w:rFonts w:eastAsia="Times New Roman" w:cs="Times New Roman"/>
          <w:kern w:val="1"/>
          <w:sz w:val="24"/>
          <w:szCs w:val="24"/>
          <w:shd w:val="clear" w:color="auto" w:fill="FFFFFF"/>
          <w:lang w:eastAsia="ru-RU"/>
        </w:rPr>
        <w:t xml:space="preserve">нирования </w:t>
      </w:r>
      <w:r w:rsidRPr="00FC4D72">
        <w:rPr>
          <w:rFonts w:eastAsia="Times New Roman" w:cs="Times New Roman"/>
          <w:spacing w:val="-2"/>
          <w:kern w:val="1"/>
          <w:sz w:val="24"/>
          <w:szCs w:val="24"/>
          <w:shd w:val="clear" w:color="auto" w:fill="FFFFFF"/>
          <w:lang w:eastAsia="ru-RU"/>
        </w:rPr>
        <w:t>содержание схем генерального плана увязывается только с полномочиями органов муниципальной власти соответствующих уровней, что повы</w:t>
      </w:r>
      <w:r w:rsidRPr="00FC4D72">
        <w:rPr>
          <w:rFonts w:eastAsia="Times New Roman" w:cs="Times New Roman"/>
          <w:kern w:val="1"/>
          <w:sz w:val="24"/>
          <w:szCs w:val="24"/>
          <w:shd w:val="clear" w:color="auto" w:fill="FFFFFF"/>
          <w:lang w:eastAsia="ru-RU"/>
        </w:rPr>
        <w:t>шает их ответственность за реализа</w:t>
      </w:r>
      <w:r w:rsidRPr="00FC4D72">
        <w:rPr>
          <w:rFonts w:eastAsia="Times New Roman" w:cs="Times New Roman"/>
          <w:spacing w:val="-5"/>
          <w:kern w:val="1"/>
          <w:sz w:val="24"/>
          <w:szCs w:val="24"/>
          <w:shd w:val="clear" w:color="auto" w:fill="FFFFFF"/>
          <w:lang w:eastAsia="ru-RU"/>
        </w:rPr>
        <w:t xml:space="preserve">цию утверждаемых градостроительных </w:t>
      </w:r>
      <w:r w:rsidRPr="00FC4D72">
        <w:rPr>
          <w:rFonts w:eastAsia="Times New Roman" w:cs="Times New Roman"/>
          <w:spacing w:val="-2"/>
          <w:kern w:val="1"/>
          <w:sz w:val="24"/>
          <w:szCs w:val="24"/>
          <w:shd w:val="clear" w:color="auto" w:fill="FFFFFF"/>
          <w:lang w:eastAsia="ru-RU"/>
        </w:rPr>
        <w:t>решений.</w:t>
      </w:r>
    </w:p>
    <w:p w:rsidR="00FC4D72" w:rsidRPr="00FC4D72" w:rsidRDefault="00FC4D72" w:rsidP="00FC4D72">
      <w:pPr>
        <w:tabs>
          <w:tab w:val="num" w:pos="1080"/>
        </w:tabs>
        <w:ind w:firstLine="720"/>
        <w:jc w:val="both"/>
        <w:rPr>
          <w:rFonts w:eastAsia="Times New Roman" w:cs="Times New Roman"/>
          <w:kern w:val="1"/>
          <w:sz w:val="24"/>
          <w:szCs w:val="24"/>
          <w:lang w:eastAsia="ru-RU"/>
        </w:rPr>
      </w:pPr>
      <w:r w:rsidRPr="00FC4D72">
        <w:rPr>
          <w:rFonts w:eastAsia="Times New Roman" w:cs="Times New Roman"/>
          <w:kern w:val="1"/>
          <w:sz w:val="24"/>
          <w:szCs w:val="24"/>
          <w:lang w:eastAsia="ru-RU"/>
        </w:rPr>
        <w:t xml:space="preserve">На территории </w:t>
      </w:r>
      <w:r>
        <w:rPr>
          <w:rFonts w:eastAsia="Times New Roman" w:cs="Times New Roman"/>
          <w:sz w:val="24"/>
          <w:szCs w:val="24"/>
          <w:lang w:eastAsia="ru-RU"/>
        </w:rPr>
        <w:t>Молькин</w:t>
      </w:r>
      <w:r w:rsidRPr="00FC4D72">
        <w:rPr>
          <w:rFonts w:eastAsia="Times New Roman" w:cs="Times New Roman"/>
          <w:sz w:val="24"/>
          <w:szCs w:val="24"/>
          <w:lang w:eastAsia="ru-RU"/>
        </w:rPr>
        <w:t>ского</w:t>
      </w:r>
      <w:r w:rsidRPr="00FC4D72">
        <w:rPr>
          <w:rFonts w:eastAsia="Times New Roman" w:cs="Times New Roman"/>
          <w:kern w:val="1"/>
          <w:sz w:val="24"/>
          <w:szCs w:val="24"/>
          <w:lang w:eastAsia="ru-RU"/>
        </w:rPr>
        <w:t xml:space="preserve"> муниципального образования расположен ряд объектов, относящихся к вопросам местного значения муниципального района, но без которых жизнедеятельность сельского поселения невозможна. Поэтому в рамках генерального плана сельского поселения рассматриваются и эти вопросы.</w:t>
      </w:r>
    </w:p>
    <w:p w:rsidR="00FC4D72" w:rsidRPr="00FC4D72" w:rsidRDefault="00FC4D72" w:rsidP="00FC4D72">
      <w:pPr>
        <w:tabs>
          <w:tab w:val="num" w:pos="1080"/>
        </w:tabs>
        <w:ind w:firstLine="720"/>
        <w:jc w:val="both"/>
        <w:rPr>
          <w:rFonts w:eastAsia="Times New Roman" w:cs="Times New Roman"/>
          <w:kern w:val="1"/>
          <w:sz w:val="24"/>
          <w:szCs w:val="24"/>
          <w:lang w:eastAsia="ar-SA"/>
        </w:rPr>
      </w:pPr>
      <w:r w:rsidRPr="00FC4D72">
        <w:rPr>
          <w:rFonts w:eastAsia="Times New Roman" w:cs="Times New Roman"/>
          <w:kern w:val="1"/>
          <w:sz w:val="24"/>
          <w:szCs w:val="24"/>
          <w:lang w:eastAsia="ar-SA"/>
        </w:rPr>
        <w:t>К минимально необходимым сферам общественного обслуживания относятся 4 вида учреждений:</w:t>
      </w:r>
    </w:p>
    <w:p w:rsidR="00FC4D72" w:rsidRPr="00FC4D72" w:rsidRDefault="00FC4D72" w:rsidP="00FC4D72">
      <w:pPr>
        <w:widowControl w:val="0"/>
        <w:numPr>
          <w:ilvl w:val="0"/>
          <w:numId w:val="6"/>
        </w:numPr>
        <w:tabs>
          <w:tab w:val="left" w:pos="720"/>
          <w:tab w:val="num" w:pos="1080"/>
        </w:tabs>
        <w:suppressAutoHyphens/>
        <w:jc w:val="both"/>
        <w:rPr>
          <w:rFonts w:eastAsia="Times New Roman" w:cs="Times New Roman"/>
          <w:kern w:val="1"/>
          <w:sz w:val="24"/>
          <w:szCs w:val="24"/>
          <w:lang w:eastAsia="ar-SA"/>
        </w:rPr>
      </w:pPr>
      <w:r w:rsidRPr="00FC4D72">
        <w:rPr>
          <w:rFonts w:eastAsia="Times New Roman" w:cs="Times New Roman"/>
          <w:kern w:val="1"/>
          <w:sz w:val="24"/>
          <w:szCs w:val="24"/>
          <w:lang w:eastAsia="ar-SA"/>
        </w:rPr>
        <w:t>образования (образовательные учреждения, включая детские дошкольные);</w:t>
      </w:r>
    </w:p>
    <w:p w:rsidR="00FC4D72" w:rsidRPr="00FC4D72" w:rsidRDefault="00FC4D72" w:rsidP="00FC4D72">
      <w:pPr>
        <w:widowControl w:val="0"/>
        <w:numPr>
          <w:ilvl w:val="0"/>
          <w:numId w:val="6"/>
        </w:numPr>
        <w:tabs>
          <w:tab w:val="left" w:pos="720"/>
          <w:tab w:val="num" w:pos="1080"/>
        </w:tabs>
        <w:suppressAutoHyphens/>
        <w:jc w:val="both"/>
        <w:rPr>
          <w:rFonts w:eastAsia="Times New Roman" w:cs="Times New Roman"/>
          <w:kern w:val="1"/>
          <w:sz w:val="24"/>
          <w:szCs w:val="24"/>
          <w:lang w:eastAsia="ar-SA"/>
        </w:rPr>
      </w:pPr>
      <w:r w:rsidRPr="00FC4D72">
        <w:rPr>
          <w:rFonts w:eastAsia="Times New Roman" w:cs="Times New Roman"/>
          <w:kern w:val="1"/>
          <w:sz w:val="24"/>
          <w:szCs w:val="24"/>
          <w:lang w:eastAsia="ar-SA"/>
        </w:rPr>
        <w:t>здравоохранения;</w:t>
      </w:r>
    </w:p>
    <w:p w:rsidR="00FC4D72" w:rsidRPr="00FC4D72" w:rsidRDefault="00FC4D72" w:rsidP="00FC4D72">
      <w:pPr>
        <w:widowControl w:val="0"/>
        <w:numPr>
          <w:ilvl w:val="0"/>
          <w:numId w:val="6"/>
        </w:numPr>
        <w:tabs>
          <w:tab w:val="left" w:pos="720"/>
          <w:tab w:val="num" w:pos="1080"/>
        </w:tabs>
        <w:suppressAutoHyphens/>
        <w:jc w:val="both"/>
        <w:rPr>
          <w:rFonts w:eastAsia="Times New Roman" w:cs="Times New Roman"/>
          <w:kern w:val="1"/>
          <w:sz w:val="24"/>
          <w:szCs w:val="24"/>
          <w:lang w:eastAsia="ar-SA"/>
        </w:rPr>
      </w:pPr>
      <w:r w:rsidRPr="00FC4D72">
        <w:rPr>
          <w:rFonts w:eastAsia="Times New Roman" w:cs="Times New Roman"/>
          <w:kern w:val="1"/>
          <w:sz w:val="24"/>
          <w:szCs w:val="24"/>
          <w:lang w:eastAsia="ar-SA"/>
        </w:rPr>
        <w:t>культуры и искусства;</w:t>
      </w:r>
    </w:p>
    <w:p w:rsidR="00FC4D72" w:rsidRPr="00FC4D72" w:rsidRDefault="00FC4D72" w:rsidP="00FC4D72">
      <w:pPr>
        <w:widowControl w:val="0"/>
        <w:numPr>
          <w:ilvl w:val="0"/>
          <w:numId w:val="6"/>
        </w:numPr>
        <w:tabs>
          <w:tab w:val="left" w:pos="720"/>
          <w:tab w:val="num" w:pos="1080"/>
        </w:tabs>
        <w:suppressAutoHyphens/>
        <w:jc w:val="both"/>
        <w:rPr>
          <w:rFonts w:eastAsia="Times New Roman" w:cs="Times New Roman"/>
          <w:kern w:val="1"/>
          <w:sz w:val="24"/>
          <w:szCs w:val="24"/>
          <w:lang w:eastAsia="ar-SA"/>
        </w:rPr>
      </w:pPr>
      <w:r w:rsidRPr="00FC4D72">
        <w:rPr>
          <w:rFonts w:eastAsia="Times New Roman" w:cs="Times New Roman"/>
          <w:kern w:val="1"/>
          <w:sz w:val="24"/>
          <w:szCs w:val="24"/>
          <w:lang w:eastAsia="ar-SA"/>
        </w:rPr>
        <w:t>физической культуры и спорта.</w:t>
      </w:r>
    </w:p>
    <w:p w:rsidR="0023461D" w:rsidRPr="0023461D" w:rsidRDefault="0023461D" w:rsidP="00FC4D72">
      <w:pPr>
        <w:rPr>
          <w:rFonts w:eastAsia="Times New Roman" w:cs="Times New Roman"/>
          <w:b/>
          <w:caps/>
          <w:sz w:val="24"/>
          <w:szCs w:val="24"/>
          <w:lang w:eastAsia="ru-RU"/>
        </w:rPr>
      </w:pPr>
    </w:p>
    <w:p w:rsidR="0023461D" w:rsidRPr="0023461D" w:rsidRDefault="0023461D" w:rsidP="0023461D">
      <w:pPr>
        <w:keepNext/>
        <w:spacing w:before="240" w:after="60"/>
        <w:jc w:val="both"/>
        <w:outlineLvl w:val="2"/>
        <w:rPr>
          <w:rFonts w:eastAsia="Times New Roman" w:cs="Arial"/>
          <w:b/>
          <w:bCs/>
          <w:i/>
          <w:iCs/>
          <w:kern w:val="1"/>
          <w:sz w:val="24"/>
          <w:szCs w:val="26"/>
          <w:shd w:val="clear" w:color="auto" w:fill="FFFFFF"/>
          <w:lang w:eastAsia="ru-RU"/>
        </w:rPr>
      </w:pPr>
      <w:bookmarkStart w:id="50" w:name="_Toc341701641"/>
      <w:r w:rsidRPr="0023461D">
        <w:rPr>
          <w:rFonts w:eastAsia="Times New Roman" w:cs="Arial"/>
          <w:b/>
          <w:bCs/>
          <w:i/>
          <w:iCs/>
          <w:kern w:val="1"/>
          <w:sz w:val="24"/>
          <w:szCs w:val="26"/>
          <w:shd w:val="clear" w:color="auto" w:fill="FFFFFF"/>
          <w:lang w:eastAsia="ru-RU"/>
        </w:rPr>
        <w:t>5.1.1. Объекты районного значения, расположенные на территории Молькинского муниципального образования</w:t>
      </w:r>
      <w:bookmarkEnd w:id="50"/>
    </w:p>
    <w:p w:rsidR="0023461D" w:rsidRPr="0023461D" w:rsidRDefault="0023461D" w:rsidP="0023461D">
      <w:pPr>
        <w:spacing w:before="120"/>
        <w:ind w:firstLine="720"/>
        <w:rPr>
          <w:rFonts w:eastAsia="Times New Roman" w:cs="Times New Roman"/>
          <w:b/>
          <w:sz w:val="24"/>
          <w:szCs w:val="24"/>
          <w:lang w:eastAsia="ru-RU"/>
        </w:rPr>
      </w:pPr>
      <w:r w:rsidRPr="0023461D">
        <w:rPr>
          <w:rFonts w:eastAsia="Times New Roman" w:cs="Times New Roman"/>
          <w:b/>
          <w:sz w:val="24"/>
          <w:szCs w:val="24"/>
          <w:lang w:eastAsia="ru-RU"/>
        </w:rPr>
        <w:t>Учреждения образования</w:t>
      </w:r>
    </w:p>
    <w:p w:rsidR="0023461D" w:rsidRPr="0023461D" w:rsidRDefault="0023461D" w:rsidP="0023461D">
      <w:pPr>
        <w:ind w:firstLine="720"/>
        <w:jc w:val="both"/>
        <w:rPr>
          <w:rFonts w:eastAsia="Times New Roman" w:cs="Times New Roman"/>
          <w:color w:val="FF0000"/>
          <w:sz w:val="24"/>
          <w:szCs w:val="24"/>
          <w:lang w:eastAsia="ru-RU"/>
        </w:rPr>
      </w:pPr>
      <w:r w:rsidRPr="0023461D">
        <w:rPr>
          <w:rFonts w:eastAsia="Times New Roman" w:cs="Times New Roman"/>
          <w:spacing w:val="-2"/>
          <w:kern w:val="1"/>
          <w:sz w:val="24"/>
          <w:szCs w:val="24"/>
          <w:shd w:val="clear" w:color="auto" w:fill="FFFFFF"/>
        </w:rPr>
        <w:t xml:space="preserve">Система образования сельского поселения представлена </w:t>
      </w:r>
      <w:r w:rsidRPr="0023461D">
        <w:rPr>
          <w:rFonts w:eastAsia="Times New Roman" w:cs="Times New Roman"/>
          <w:sz w:val="24"/>
          <w:szCs w:val="24"/>
          <w:lang w:eastAsia="ru-RU"/>
        </w:rPr>
        <w:t xml:space="preserve">одним учреждением дошкольного образования – </w:t>
      </w:r>
      <w:r w:rsidRPr="0023461D">
        <w:rPr>
          <w:rFonts w:eastAsia="Times New Roman" w:cs="Times New Roman"/>
          <w:spacing w:val="-2"/>
          <w:kern w:val="1"/>
          <w:sz w:val="24"/>
          <w:szCs w:val="24"/>
          <w:shd w:val="clear" w:color="auto" w:fill="FFFFFF"/>
        </w:rPr>
        <w:t xml:space="preserve">МКДОУ д/с </w:t>
      </w:r>
      <w:r w:rsidR="007641D8">
        <w:rPr>
          <w:rFonts w:eastAsia="Times New Roman" w:cs="Times New Roman"/>
          <w:spacing w:val="-2"/>
          <w:kern w:val="1"/>
          <w:sz w:val="24"/>
          <w:szCs w:val="24"/>
          <w:shd w:val="clear" w:color="auto" w:fill="FFFFFF"/>
        </w:rPr>
        <w:t xml:space="preserve">с. </w:t>
      </w:r>
      <w:r w:rsidRPr="0023461D">
        <w:rPr>
          <w:rFonts w:eastAsia="Times New Roman" w:cs="Times New Roman"/>
          <w:spacing w:val="-2"/>
          <w:kern w:val="1"/>
          <w:sz w:val="24"/>
          <w:szCs w:val="24"/>
          <w:shd w:val="clear" w:color="auto" w:fill="FFFFFF"/>
        </w:rPr>
        <w:t>Молька</w:t>
      </w:r>
      <w:r w:rsidRPr="0023461D">
        <w:rPr>
          <w:rFonts w:eastAsia="Times New Roman" w:cs="Times New Roman"/>
          <w:sz w:val="24"/>
          <w:szCs w:val="24"/>
          <w:lang w:eastAsia="ru-RU"/>
        </w:rPr>
        <w:t xml:space="preserve">, тремя учреждениями начального образования </w:t>
      </w:r>
      <w:r w:rsidRPr="007641D8">
        <w:rPr>
          <w:rFonts w:eastAsia="Times New Roman" w:cs="Times New Roman"/>
          <w:sz w:val="24"/>
          <w:szCs w:val="24"/>
          <w:lang w:eastAsia="ru-RU"/>
        </w:rPr>
        <w:t xml:space="preserve">- </w:t>
      </w:r>
      <w:r w:rsidR="007641D8" w:rsidRPr="007641D8">
        <w:rPr>
          <w:rFonts w:eastAsia="Times New Roman" w:cs="Times New Roman"/>
          <w:sz w:val="24"/>
          <w:szCs w:val="24"/>
          <w:lang w:eastAsia="ru-RU"/>
        </w:rPr>
        <w:t>МК</w:t>
      </w:r>
      <w:r w:rsidRPr="007641D8">
        <w:rPr>
          <w:rFonts w:eastAsia="Times New Roman" w:cs="Times New Roman"/>
          <w:sz w:val="24"/>
          <w:szCs w:val="24"/>
          <w:lang w:eastAsia="ru-RU"/>
        </w:rPr>
        <w:t xml:space="preserve">ОУ </w:t>
      </w:r>
      <w:r w:rsidRPr="0023461D">
        <w:rPr>
          <w:rFonts w:eastAsia="Times New Roman" w:cs="Times New Roman"/>
          <w:sz w:val="24"/>
          <w:szCs w:val="24"/>
          <w:lang w:eastAsia="ru-RU"/>
        </w:rPr>
        <w:t>Халютская НОШ, МБОУ Лобагайская НОШ, МБОУ Податовская НОШ и одним учреждением общего образования – МБОУ Молькинская СОШ.</w:t>
      </w:r>
      <w:r w:rsidRPr="0023461D">
        <w:rPr>
          <w:rFonts w:eastAsia="Times New Roman" w:cs="Times New Roman"/>
          <w:color w:val="FF0000"/>
          <w:sz w:val="24"/>
          <w:szCs w:val="24"/>
          <w:lang w:eastAsia="ru-RU"/>
        </w:rPr>
        <w:t xml:space="preserve"> </w:t>
      </w:r>
    </w:p>
    <w:p w:rsidR="0023461D" w:rsidRPr="0023461D" w:rsidRDefault="0023461D" w:rsidP="0023461D">
      <w:pPr>
        <w:spacing w:before="120" w:line="247" w:lineRule="auto"/>
        <w:ind w:firstLine="709"/>
        <w:jc w:val="both"/>
        <w:rPr>
          <w:rFonts w:eastAsia="Times New Roman" w:cs="Times New Roman"/>
          <w:b/>
          <w:i/>
          <w:sz w:val="24"/>
          <w:szCs w:val="24"/>
          <w:lang w:eastAsia="ru-RU"/>
        </w:rPr>
      </w:pPr>
      <w:r w:rsidRPr="0023461D">
        <w:rPr>
          <w:rFonts w:eastAsia="Times New Roman" w:cs="Times New Roman"/>
          <w:b/>
          <w:i/>
          <w:sz w:val="24"/>
          <w:szCs w:val="24"/>
          <w:lang w:eastAsia="ru-RU"/>
        </w:rPr>
        <w:lastRenderedPageBreak/>
        <w:t>Дошкольные образовательные учреждения</w:t>
      </w:r>
    </w:p>
    <w:p w:rsidR="0023461D" w:rsidRPr="0023461D" w:rsidRDefault="0023461D" w:rsidP="0023461D">
      <w:pPr>
        <w:spacing w:line="247" w:lineRule="auto"/>
        <w:ind w:firstLine="708"/>
        <w:jc w:val="both"/>
        <w:rPr>
          <w:rFonts w:eastAsia="Times New Roman" w:cs="Times New Roman"/>
          <w:sz w:val="24"/>
          <w:szCs w:val="24"/>
          <w:lang w:eastAsia="ru-RU"/>
        </w:rPr>
      </w:pPr>
      <w:r w:rsidRPr="0023461D">
        <w:rPr>
          <w:rFonts w:eastAsia="Times New Roman" w:cs="Times New Roman"/>
          <w:sz w:val="24"/>
          <w:szCs w:val="24"/>
          <w:lang w:eastAsia="ru-RU"/>
        </w:rPr>
        <w:t>По данным на 01.01.20</w:t>
      </w:r>
      <w:r w:rsidR="00A97B1E">
        <w:rPr>
          <w:rFonts w:eastAsia="Times New Roman" w:cs="Times New Roman"/>
          <w:sz w:val="24"/>
          <w:szCs w:val="24"/>
          <w:lang w:eastAsia="ru-RU"/>
        </w:rPr>
        <w:t>24</w:t>
      </w:r>
      <w:r w:rsidRPr="0023461D">
        <w:rPr>
          <w:rFonts w:eastAsia="Times New Roman" w:cs="Times New Roman"/>
          <w:sz w:val="24"/>
          <w:szCs w:val="24"/>
          <w:lang w:eastAsia="ru-RU"/>
        </w:rPr>
        <w:t xml:space="preserve"> года, на территории с. Молька функционирует одно дошкольное образовательное учреждение (детский сад) расчётной ёмкостью - 55 мест, фактическое число детей – 30. </w:t>
      </w:r>
    </w:p>
    <w:p w:rsidR="0023461D" w:rsidRPr="0023461D" w:rsidRDefault="0023461D" w:rsidP="0023461D">
      <w:pPr>
        <w:spacing w:line="247" w:lineRule="auto"/>
        <w:ind w:firstLine="708"/>
        <w:jc w:val="both"/>
        <w:rPr>
          <w:rFonts w:eastAsia="Times New Roman" w:cs="Times New Roman"/>
          <w:sz w:val="24"/>
          <w:szCs w:val="24"/>
          <w:lang w:eastAsia="ru-RU"/>
        </w:rPr>
      </w:pPr>
      <w:r w:rsidRPr="0023461D">
        <w:rPr>
          <w:rFonts w:eastAsia="Times New Roman" w:cs="Times New Roman"/>
          <w:sz w:val="24"/>
          <w:szCs w:val="24"/>
          <w:lang w:eastAsia="ru-RU"/>
        </w:rPr>
        <w:t>На сегодняшний день, 4 ребёнка стоят в очереди на получение места в детском саду.</w:t>
      </w:r>
    </w:p>
    <w:p w:rsidR="0023461D" w:rsidRPr="0023461D" w:rsidRDefault="0023461D" w:rsidP="0023461D">
      <w:pPr>
        <w:spacing w:line="247" w:lineRule="auto"/>
        <w:ind w:firstLine="708"/>
        <w:jc w:val="both"/>
        <w:rPr>
          <w:rFonts w:eastAsia="Times New Roman" w:cs="Times New Roman"/>
          <w:sz w:val="24"/>
          <w:szCs w:val="24"/>
          <w:lang w:eastAsia="ru-RU"/>
        </w:rPr>
      </w:pPr>
      <w:r w:rsidRPr="0023461D">
        <w:rPr>
          <w:rFonts w:eastAsia="Times New Roman" w:cs="Times New Roman"/>
          <w:sz w:val="24"/>
          <w:szCs w:val="24"/>
          <w:lang w:eastAsia="ru-RU"/>
        </w:rPr>
        <w:t>Расчётный норматив потребности в ДОУ в Молькинском муниципальном образовании, составит:</w:t>
      </w:r>
    </w:p>
    <w:p w:rsidR="0023461D" w:rsidRPr="0023461D" w:rsidRDefault="0023461D" w:rsidP="0023461D">
      <w:pPr>
        <w:spacing w:line="247" w:lineRule="auto"/>
        <w:ind w:firstLine="708"/>
        <w:jc w:val="both"/>
        <w:rPr>
          <w:rFonts w:eastAsia="Times New Roman" w:cs="Times New Roman"/>
          <w:sz w:val="24"/>
          <w:szCs w:val="24"/>
          <w:lang w:eastAsia="ru-RU"/>
        </w:rPr>
      </w:pPr>
      <w:r w:rsidRPr="0023461D">
        <w:rPr>
          <w:rFonts w:eastAsia="Times New Roman" w:cs="Times New Roman"/>
          <w:sz w:val="24"/>
          <w:szCs w:val="24"/>
          <w:lang w:eastAsia="ru-RU"/>
        </w:rPr>
        <w:t>- на первую очередь - 25 мест на 1000 жителей;</w:t>
      </w:r>
    </w:p>
    <w:p w:rsidR="0023461D" w:rsidRPr="0023461D" w:rsidRDefault="0023461D" w:rsidP="0023461D">
      <w:pPr>
        <w:spacing w:line="247" w:lineRule="auto"/>
        <w:ind w:firstLine="708"/>
        <w:jc w:val="both"/>
        <w:rPr>
          <w:rFonts w:eastAsia="Times New Roman" w:cs="Times New Roman"/>
          <w:sz w:val="24"/>
          <w:szCs w:val="24"/>
          <w:lang w:eastAsia="ru-RU"/>
        </w:rPr>
      </w:pPr>
      <w:r w:rsidRPr="0023461D">
        <w:rPr>
          <w:rFonts w:eastAsia="Times New Roman" w:cs="Times New Roman"/>
          <w:sz w:val="24"/>
          <w:szCs w:val="24"/>
          <w:lang w:eastAsia="ru-RU"/>
        </w:rPr>
        <w:t>- на расчётный срок – 30 мест на 1000 жителей.</w:t>
      </w:r>
    </w:p>
    <w:p w:rsidR="0023461D" w:rsidRPr="0023461D" w:rsidRDefault="0023461D" w:rsidP="0023461D">
      <w:pPr>
        <w:spacing w:line="247" w:lineRule="auto"/>
        <w:ind w:firstLine="708"/>
        <w:jc w:val="both"/>
        <w:rPr>
          <w:rFonts w:eastAsia="Times New Roman" w:cs="Times New Roman"/>
          <w:sz w:val="24"/>
          <w:szCs w:val="24"/>
          <w:lang w:eastAsia="ru-RU"/>
        </w:rPr>
      </w:pPr>
      <w:r w:rsidRPr="0023461D">
        <w:rPr>
          <w:rFonts w:eastAsia="Times New Roman" w:cs="Times New Roman"/>
          <w:sz w:val="24"/>
          <w:szCs w:val="24"/>
          <w:lang w:eastAsia="ru-RU"/>
        </w:rPr>
        <w:t xml:space="preserve">Расчётная потребность в ДОУ составит: </w:t>
      </w:r>
    </w:p>
    <w:p w:rsidR="0023461D" w:rsidRPr="0023461D" w:rsidRDefault="0023461D" w:rsidP="0023461D">
      <w:pPr>
        <w:spacing w:line="247" w:lineRule="auto"/>
        <w:ind w:firstLine="708"/>
        <w:jc w:val="both"/>
        <w:rPr>
          <w:rFonts w:eastAsia="Times New Roman" w:cs="Times New Roman"/>
          <w:sz w:val="24"/>
          <w:szCs w:val="24"/>
          <w:lang w:eastAsia="ru-RU"/>
        </w:rPr>
      </w:pPr>
      <w:r w:rsidRPr="0023461D">
        <w:rPr>
          <w:rFonts w:eastAsia="Times New Roman" w:cs="Times New Roman"/>
          <w:sz w:val="24"/>
          <w:szCs w:val="24"/>
          <w:lang w:eastAsia="ru-RU"/>
        </w:rPr>
        <w:t xml:space="preserve">- на первую очередь - 39 мест; </w:t>
      </w:r>
    </w:p>
    <w:p w:rsidR="0023461D" w:rsidRPr="0023461D" w:rsidRDefault="0023461D" w:rsidP="0023461D">
      <w:pPr>
        <w:spacing w:line="247" w:lineRule="auto"/>
        <w:ind w:firstLine="708"/>
        <w:jc w:val="both"/>
        <w:rPr>
          <w:rFonts w:eastAsia="Times New Roman" w:cs="Times New Roman"/>
          <w:sz w:val="24"/>
          <w:szCs w:val="24"/>
          <w:lang w:eastAsia="ru-RU"/>
        </w:rPr>
      </w:pPr>
      <w:r w:rsidRPr="0023461D">
        <w:rPr>
          <w:rFonts w:eastAsia="Times New Roman" w:cs="Times New Roman"/>
          <w:sz w:val="24"/>
          <w:szCs w:val="24"/>
          <w:lang w:eastAsia="ru-RU"/>
        </w:rPr>
        <w:t xml:space="preserve">- на расчётный срок - 47 мест. </w:t>
      </w:r>
    </w:p>
    <w:p w:rsidR="0023461D" w:rsidRPr="0023461D" w:rsidRDefault="0023461D" w:rsidP="0023461D">
      <w:pPr>
        <w:spacing w:line="247" w:lineRule="auto"/>
        <w:ind w:firstLine="708"/>
        <w:jc w:val="both"/>
        <w:rPr>
          <w:rFonts w:eastAsia="Times New Roman" w:cs="Times New Roman"/>
          <w:sz w:val="24"/>
          <w:szCs w:val="24"/>
          <w:lang w:eastAsia="ru-RU"/>
        </w:rPr>
      </w:pPr>
      <w:r w:rsidRPr="0023461D">
        <w:rPr>
          <w:rFonts w:eastAsia="Times New Roman" w:cs="Times New Roman"/>
          <w:sz w:val="24"/>
          <w:szCs w:val="24"/>
          <w:lang w:eastAsia="ru-RU"/>
        </w:rPr>
        <w:t>Таким образом, исходя из современного положения и учитывая расчётную потребность в ДОУ, строительство нового детского сада в течение проектного периода – не потребуется.</w:t>
      </w:r>
    </w:p>
    <w:p w:rsidR="0023461D" w:rsidRPr="0023461D" w:rsidRDefault="0023461D" w:rsidP="0023461D">
      <w:pPr>
        <w:ind w:firstLine="709"/>
        <w:jc w:val="both"/>
        <w:rPr>
          <w:rFonts w:eastAsia="Times New Roman" w:cs="Times New Roman"/>
          <w:b/>
          <w:i/>
          <w:sz w:val="24"/>
          <w:szCs w:val="24"/>
          <w:lang w:eastAsia="ru-RU"/>
        </w:rPr>
      </w:pPr>
      <w:r w:rsidRPr="0023461D">
        <w:rPr>
          <w:rFonts w:eastAsia="Times New Roman" w:cs="Times New Roman"/>
          <w:b/>
          <w:i/>
          <w:sz w:val="24"/>
          <w:szCs w:val="24"/>
          <w:lang w:eastAsia="ru-RU"/>
        </w:rPr>
        <w:t>Общеобразовательные школы</w:t>
      </w:r>
    </w:p>
    <w:p w:rsidR="0023461D" w:rsidRPr="0023461D" w:rsidRDefault="0023461D" w:rsidP="0023461D">
      <w:pPr>
        <w:ind w:firstLine="709"/>
        <w:jc w:val="both"/>
        <w:rPr>
          <w:rFonts w:eastAsia="Times New Roman" w:cs="Times New Roman"/>
          <w:sz w:val="24"/>
          <w:szCs w:val="24"/>
          <w:lang w:eastAsia="ru-RU"/>
        </w:rPr>
      </w:pPr>
      <w:r w:rsidRPr="0023461D">
        <w:rPr>
          <w:rFonts w:eastAsia="Times New Roman" w:cs="Times New Roman"/>
          <w:sz w:val="24"/>
          <w:szCs w:val="24"/>
          <w:lang w:eastAsia="ru-RU"/>
        </w:rPr>
        <w:t>По данным на 01.01.20</w:t>
      </w:r>
      <w:r w:rsidR="007641D8">
        <w:rPr>
          <w:rFonts w:eastAsia="Times New Roman" w:cs="Times New Roman"/>
          <w:sz w:val="24"/>
          <w:szCs w:val="24"/>
          <w:lang w:eastAsia="ru-RU"/>
        </w:rPr>
        <w:t>24</w:t>
      </w:r>
      <w:r w:rsidRPr="0023461D">
        <w:rPr>
          <w:rFonts w:eastAsia="Times New Roman" w:cs="Times New Roman"/>
          <w:sz w:val="24"/>
          <w:szCs w:val="24"/>
          <w:lang w:eastAsia="ru-RU"/>
        </w:rPr>
        <w:t xml:space="preserve"> г.</w:t>
      </w:r>
      <w:r w:rsidRPr="0023461D">
        <w:rPr>
          <w:rFonts w:eastAsia="Times New Roman" w:cs="Times New Roman"/>
          <w:color w:val="FF0000"/>
          <w:sz w:val="24"/>
          <w:szCs w:val="24"/>
          <w:lang w:eastAsia="ru-RU"/>
        </w:rPr>
        <w:t xml:space="preserve"> </w:t>
      </w:r>
      <w:r w:rsidRPr="0023461D">
        <w:rPr>
          <w:rFonts w:eastAsia="Times New Roman" w:cs="Times New Roman"/>
          <w:sz w:val="24"/>
          <w:szCs w:val="24"/>
          <w:lang w:eastAsia="ru-RU"/>
        </w:rPr>
        <w:t>в поселении функционирует</w:t>
      </w:r>
      <w:r w:rsidRPr="0023461D">
        <w:rPr>
          <w:rFonts w:eastAsia="Times New Roman" w:cs="Times New Roman"/>
          <w:color w:val="FF0000"/>
          <w:sz w:val="24"/>
          <w:szCs w:val="24"/>
          <w:lang w:eastAsia="ru-RU"/>
        </w:rPr>
        <w:t xml:space="preserve"> </w:t>
      </w:r>
      <w:r w:rsidRPr="0023461D">
        <w:rPr>
          <w:rFonts w:eastAsia="Times New Roman" w:cs="Times New Roman"/>
          <w:sz w:val="24"/>
          <w:szCs w:val="24"/>
          <w:lang w:eastAsia="ru-RU"/>
        </w:rPr>
        <w:t>три учреждения начального образования:</w:t>
      </w:r>
    </w:p>
    <w:p w:rsidR="0023461D" w:rsidRPr="0023461D" w:rsidRDefault="0023461D" w:rsidP="0023461D">
      <w:pPr>
        <w:ind w:firstLine="709"/>
        <w:jc w:val="both"/>
        <w:rPr>
          <w:rFonts w:eastAsia="Times New Roman" w:cs="Times New Roman"/>
          <w:sz w:val="24"/>
          <w:szCs w:val="24"/>
          <w:lang w:eastAsia="ru-RU"/>
        </w:rPr>
      </w:pPr>
      <w:r w:rsidRPr="0023461D">
        <w:rPr>
          <w:rFonts w:eastAsia="Times New Roman" w:cs="Times New Roman"/>
          <w:sz w:val="24"/>
          <w:szCs w:val="24"/>
          <w:lang w:eastAsia="ru-RU"/>
        </w:rPr>
        <w:t>-</w:t>
      </w:r>
      <w:r w:rsidRPr="0023461D">
        <w:rPr>
          <w:rFonts w:eastAsia="Times New Roman" w:cs="Times New Roman"/>
          <w:color w:val="FF0000"/>
          <w:sz w:val="24"/>
          <w:szCs w:val="24"/>
          <w:lang w:eastAsia="ru-RU"/>
        </w:rPr>
        <w:t xml:space="preserve"> </w:t>
      </w:r>
      <w:r w:rsidRPr="0023461D">
        <w:rPr>
          <w:rFonts w:eastAsia="Times New Roman" w:cs="Times New Roman"/>
          <w:sz w:val="24"/>
          <w:szCs w:val="24"/>
          <w:lang w:eastAsia="ru-RU"/>
        </w:rPr>
        <w:t>МБОУ Халютская НОШ, ёмкость по современным санитарным нормам составляет – 25 чел., фактическое число учеников – 16 чел., Халютскую НОШ посещают учащиеся, поживающие в д. Ясачная Хайрюзовка;</w:t>
      </w:r>
    </w:p>
    <w:p w:rsidR="0023461D" w:rsidRPr="0023461D" w:rsidRDefault="0023461D" w:rsidP="0023461D">
      <w:pPr>
        <w:ind w:firstLine="709"/>
        <w:jc w:val="both"/>
        <w:rPr>
          <w:rFonts w:eastAsia="Times New Roman" w:cs="Times New Roman"/>
          <w:sz w:val="24"/>
          <w:szCs w:val="24"/>
          <w:lang w:eastAsia="ru-RU"/>
        </w:rPr>
      </w:pPr>
      <w:r w:rsidRPr="0023461D">
        <w:rPr>
          <w:rFonts w:eastAsia="Times New Roman" w:cs="Times New Roman"/>
          <w:sz w:val="24"/>
          <w:szCs w:val="24"/>
          <w:lang w:eastAsia="ru-RU"/>
        </w:rPr>
        <w:t>- МБОУ Лобагайская НОШ, ёмкость по современным санитарным нормам составляет – 17 чел., фактическое число учеников – 20 чел;</w:t>
      </w:r>
    </w:p>
    <w:p w:rsidR="0023461D" w:rsidRPr="0023461D" w:rsidRDefault="0023461D" w:rsidP="0023461D">
      <w:pPr>
        <w:ind w:firstLine="709"/>
        <w:jc w:val="both"/>
        <w:rPr>
          <w:rFonts w:eastAsia="Times New Roman" w:cs="Times New Roman"/>
          <w:sz w:val="24"/>
          <w:szCs w:val="24"/>
          <w:lang w:eastAsia="ru-RU"/>
        </w:rPr>
      </w:pPr>
      <w:r w:rsidRPr="0023461D">
        <w:rPr>
          <w:rFonts w:eastAsia="Times New Roman" w:cs="Times New Roman"/>
          <w:sz w:val="24"/>
          <w:szCs w:val="24"/>
          <w:lang w:eastAsia="ru-RU"/>
        </w:rPr>
        <w:t>- МБОУ Податовская НОШ, ёмкость по современным санитарным нормам составляет – 25 чел., фактическое число учеников – 15 чел.</w:t>
      </w:r>
    </w:p>
    <w:p w:rsidR="0023461D" w:rsidRPr="0023461D" w:rsidRDefault="0023461D" w:rsidP="0023461D">
      <w:pPr>
        <w:ind w:firstLine="709"/>
        <w:jc w:val="both"/>
        <w:rPr>
          <w:rFonts w:eastAsia="Times New Roman" w:cs="Times New Roman"/>
          <w:sz w:val="24"/>
          <w:szCs w:val="24"/>
          <w:lang w:eastAsia="ru-RU"/>
        </w:rPr>
      </w:pPr>
      <w:r w:rsidRPr="0023461D">
        <w:rPr>
          <w:rFonts w:eastAsia="Times New Roman" w:cs="Times New Roman"/>
          <w:sz w:val="24"/>
          <w:szCs w:val="24"/>
          <w:lang w:eastAsia="ru-RU"/>
        </w:rPr>
        <w:t>На территории муниципального образования расположена одна общеобразовательная школа –</w:t>
      </w:r>
      <w:r w:rsidRPr="0023461D">
        <w:rPr>
          <w:rFonts w:eastAsia="Times New Roman" w:cs="Times New Roman"/>
          <w:color w:val="FF0000"/>
          <w:sz w:val="24"/>
          <w:szCs w:val="24"/>
          <w:lang w:eastAsia="ru-RU"/>
        </w:rPr>
        <w:t xml:space="preserve"> </w:t>
      </w:r>
      <w:r w:rsidRPr="0023461D">
        <w:rPr>
          <w:rFonts w:eastAsia="Times New Roman" w:cs="Times New Roman"/>
          <w:sz w:val="24"/>
          <w:szCs w:val="24"/>
          <w:lang w:eastAsia="ru-RU"/>
        </w:rPr>
        <w:t xml:space="preserve">МБОУ Молькинская СОШ, суммарная расчётная ёмкость которой - 270 мест, численность учащихся в школе составляет 176 человек. </w:t>
      </w:r>
    </w:p>
    <w:p w:rsidR="0023461D" w:rsidRPr="0023461D" w:rsidRDefault="0023461D" w:rsidP="0023461D">
      <w:pPr>
        <w:spacing w:line="247" w:lineRule="auto"/>
        <w:ind w:firstLine="709"/>
        <w:jc w:val="both"/>
        <w:rPr>
          <w:rFonts w:eastAsia="Times New Roman" w:cs="Times New Roman"/>
          <w:sz w:val="24"/>
          <w:szCs w:val="24"/>
          <w:lang w:eastAsia="ru-RU"/>
        </w:rPr>
      </w:pPr>
      <w:r w:rsidRPr="0023461D">
        <w:rPr>
          <w:rFonts w:eastAsia="Times New Roman" w:cs="Times New Roman"/>
          <w:sz w:val="24"/>
          <w:szCs w:val="24"/>
          <w:lang w:eastAsia="ru-RU"/>
        </w:rPr>
        <w:t>Расчётный норматив потребности в общеобразовательных школах, составит:</w:t>
      </w:r>
    </w:p>
    <w:p w:rsidR="0023461D" w:rsidRPr="0023461D" w:rsidRDefault="0023461D" w:rsidP="0023461D">
      <w:pPr>
        <w:spacing w:line="247" w:lineRule="auto"/>
        <w:ind w:firstLine="709"/>
        <w:jc w:val="both"/>
        <w:rPr>
          <w:rFonts w:eastAsia="Times New Roman" w:cs="Times New Roman"/>
          <w:sz w:val="24"/>
          <w:szCs w:val="24"/>
          <w:lang w:eastAsia="ru-RU"/>
        </w:rPr>
      </w:pPr>
      <w:r w:rsidRPr="0023461D">
        <w:rPr>
          <w:rFonts w:eastAsia="Times New Roman" w:cs="Times New Roman"/>
          <w:sz w:val="24"/>
          <w:szCs w:val="24"/>
          <w:lang w:eastAsia="ru-RU"/>
        </w:rPr>
        <w:t>- на первую очередь - 157 мест на 1000 жителей;</w:t>
      </w:r>
    </w:p>
    <w:p w:rsidR="0023461D" w:rsidRPr="0023461D" w:rsidRDefault="0023461D" w:rsidP="0023461D">
      <w:pPr>
        <w:spacing w:line="247" w:lineRule="auto"/>
        <w:ind w:firstLine="709"/>
        <w:jc w:val="both"/>
        <w:rPr>
          <w:rFonts w:eastAsia="Times New Roman" w:cs="Times New Roman"/>
          <w:sz w:val="24"/>
          <w:szCs w:val="24"/>
          <w:lang w:eastAsia="ru-RU"/>
        </w:rPr>
      </w:pPr>
      <w:r w:rsidRPr="0023461D">
        <w:rPr>
          <w:rFonts w:eastAsia="Times New Roman" w:cs="Times New Roman"/>
          <w:sz w:val="24"/>
          <w:szCs w:val="24"/>
          <w:lang w:eastAsia="ru-RU"/>
        </w:rPr>
        <w:t xml:space="preserve">- на расчётный срок – 158 мест на 1000 жителей. </w:t>
      </w:r>
    </w:p>
    <w:p w:rsidR="0023461D" w:rsidRPr="0023461D" w:rsidRDefault="0023461D" w:rsidP="0023461D">
      <w:pPr>
        <w:spacing w:line="247" w:lineRule="auto"/>
        <w:ind w:firstLine="709"/>
        <w:jc w:val="both"/>
        <w:rPr>
          <w:rFonts w:eastAsia="Times New Roman" w:cs="Times New Roman"/>
          <w:sz w:val="24"/>
          <w:szCs w:val="24"/>
          <w:lang w:eastAsia="ru-RU"/>
        </w:rPr>
      </w:pPr>
      <w:r w:rsidRPr="0023461D">
        <w:rPr>
          <w:rFonts w:eastAsia="Times New Roman" w:cs="Times New Roman"/>
          <w:sz w:val="24"/>
          <w:szCs w:val="24"/>
          <w:lang w:eastAsia="ru-RU"/>
        </w:rPr>
        <w:t>Таким образом, потребность в общеобразовательных школах на расчётный срок составит:</w:t>
      </w:r>
    </w:p>
    <w:p w:rsidR="0023461D" w:rsidRPr="0023461D" w:rsidRDefault="0023461D" w:rsidP="0023461D">
      <w:pPr>
        <w:spacing w:line="247" w:lineRule="auto"/>
        <w:ind w:firstLine="709"/>
        <w:jc w:val="both"/>
        <w:rPr>
          <w:rFonts w:eastAsia="Times New Roman" w:cs="Times New Roman"/>
          <w:sz w:val="24"/>
          <w:szCs w:val="24"/>
          <w:lang w:eastAsia="ru-RU"/>
        </w:rPr>
      </w:pPr>
      <w:r w:rsidRPr="0023461D">
        <w:rPr>
          <w:rFonts w:eastAsia="Times New Roman" w:cs="Times New Roman"/>
          <w:sz w:val="24"/>
          <w:szCs w:val="24"/>
          <w:lang w:eastAsia="ru-RU"/>
        </w:rPr>
        <w:t xml:space="preserve">- на первую очередь - 246 мест; </w:t>
      </w:r>
    </w:p>
    <w:p w:rsidR="0023461D" w:rsidRPr="0023461D" w:rsidRDefault="0023461D" w:rsidP="0023461D">
      <w:pPr>
        <w:spacing w:line="247" w:lineRule="auto"/>
        <w:ind w:firstLine="709"/>
        <w:jc w:val="both"/>
        <w:rPr>
          <w:rFonts w:eastAsia="Times New Roman" w:cs="Times New Roman"/>
          <w:sz w:val="24"/>
          <w:szCs w:val="24"/>
          <w:lang w:eastAsia="ru-RU"/>
        </w:rPr>
      </w:pPr>
      <w:r w:rsidRPr="0023461D">
        <w:rPr>
          <w:rFonts w:eastAsia="Times New Roman" w:cs="Times New Roman"/>
          <w:sz w:val="24"/>
          <w:szCs w:val="24"/>
          <w:lang w:eastAsia="ru-RU"/>
        </w:rPr>
        <w:t xml:space="preserve">- на расчётный срок - 248 мест. </w:t>
      </w:r>
    </w:p>
    <w:p w:rsidR="0023461D" w:rsidRPr="0023461D" w:rsidRDefault="0023461D" w:rsidP="0023461D">
      <w:pPr>
        <w:spacing w:line="247" w:lineRule="auto"/>
        <w:ind w:firstLine="709"/>
        <w:jc w:val="both"/>
        <w:rPr>
          <w:rFonts w:eastAsia="Times New Roman" w:cs="Times New Roman"/>
          <w:sz w:val="24"/>
          <w:szCs w:val="24"/>
          <w:lang w:eastAsia="ru-RU"/>
        </w:rPr>
      </w:pPr>
      <w:r w:rsidRPr="0023461D">
        <w:rPr>
          <w:rFonts w:eastAsia="Times New Roman" w:cs="Times New Roman"/>
          <w:sz w:val="24"/>
          <w:szCs w:val="24"/>
          <w:lang w:eastAsia="ru-RU"/>
        </w:rPr>
        <w:t>Исходя из расчётного норматива, ёмкость существующей Молькинской СОШ будет обеспечивать население в общеобразовательных школах, в течение всего проектного периода.</w:t>
      </w:r>
    </w:p>
    <w:p w:rsidR="0023461D" w:rsidRPr="0023461D" w:rsidRDefault="0023461D" w:rsidP="0023461D">
      <w:pPr>
        <w:spacing w:line="247" w:lineRule="auto"/>
        <w:ind w:firstLine="708"/>
        <w:jc w:val="both"/>
        <w:rPr>
          <w:rFonts w:eastAsia="Times New Roman" w:cs="Times New Roman"/>
          <w:sz w:val="24"/>
          <w:szCs w:val="24"/>
          <w:lang w:eastAsia="ru-RU"/>
        </w:rPr>
      </w:pPr>
      <w:r w:rsidRPr="0023461D">
        <w:rPr>
          <w:rFonts w:eastAsia="Times New Roman" w:cs="Times New Roman"/>
          <w:sz w:val="24"/>
          <w:szCs w:val="24"/>
          <w:lang w:eastAsia="ru-RU"/>
        </w:rPr>
        <w:t>Следует также отметить, что все образовательные учреждения имеют большой процент износа, необходимо провести их комплексный ремонт и реконструкцию.</w:t>
      </w:r>
    </w:p>
    <w:p w:rsidR="0023461D" w:rsidRPr="0023461D" w:rsidRDefault="0023461D" w:rsidP="0023461D">
      <w:pPr>
        <w:spacing w:before="120" w:line="247" w:lineRule="auto"/>
        <w:ind w:firstLine="720"/>
        <w:rPr>
          <w:rFonts w:eastAsia="Times New Roman" w:cs="Times New Roman"/>
          <w:b/>
          <w:bCs/>
          <w:iCs/>
          <w:kern w:val="1"/>
          <w:sz w:val="24"/>
          <w:szCs w:val="24"/>
          <w:lang w:eastAsia="ar-SA"/>
        </w:rPr>
      </w:pPr>
      <w:r w:rsidRPr="0023461D">
        <w:rPr>
          <w:rFonts w:eastAsia="Times New Roman" w:cs="Times New Roman"/>
          <w:b/>
          <w:bCs/>
          <w:iCs/>
          <w:kern w:val="1"/>
          <w:sz w:val="24"/>
          <w:szCs w:val="24"/>
          <w:lang w:eastAsia="ar-SA"/>
        </w:rPr>
        <w:t>Учреждения здравоохранения</w:t>
      </w:r>
    </w:p>
    <w:p w:rsidR="0023461D" w:rsidRPr="0023461D" w:rsidRDefault="0023461D" w:rsidP="0023461D">
      <w:pPr>
        <w:ind w:firstLine="709"/>
        <w:jc w:val="both"/>
        <w:rPr>
          <w:rFonts w:eastAsia="Times New Roman" w:cs="Times New Roman"/>
          <w:kern w:val="1"/>
          <w:sz w:val="24"/>
          <w:szCs w:val="24"/>
          <w:lang w:eastAsia="ar-SA"/>
        </w:rPr>
      </w:pPr>
      <w:r w:rsidRPr="0023461D">
        <w:rPr>
          <w:rFonts w:eastAsia="Times New Roman" w:cs="Times New Roman"/>
          <w:kern w:val="1"/>
          <w:sz w:val="24"/>
          <w:szCs w:val="24"/>
          <w:lang w:eastAsia="ar-SA"/>
        </w:rPr>
        <w:t>К основным необходимым населению, нормируемым учреждениям здравоохранения относятся врачебные амбулатории (повседневный уровень) и больницы (периодический уровень). Кроме того в структуре учреждений первого уровня обслуживания могут быть аптечные пункты и фельдшерско-акушерские пункты (ФАП), которые должны заменять врачебные амбулатории в тех районах, где их нет.</w:t>
      </w:r>
    </w:p>
    <w:p w:rsidR="0023461D" w:rsidRPr="0023461D" w:rsidRDefault="0023461D" w:rsidP="0023461D">
      <w:pPr>
        <w:ind w:firstLine="709"/>
        <w:jc w:val="both"/>
        <w:rPr>
          <w:rFonts w:eastAsia="Times New Roman" w:cs="Times New Roman"/>
          <w:color w:val="FF0000"/>
          <w:sz w:val="24"/>
          <w:szCs w:val="24"/>
          <w:lang w:eastAsia="ru-RU"/>
        </w:rPr>
      </w:pPr>
      <w:r w:rsidRPr="0023461D">
        <w:rPr>
          <w:rFonts w:eastAsia="Times New Roman" w:cs="Times New Roman"/>
          <w:sz w:val="24"/>
          <w:szCs w:val="24"/>
          <w:lang w:eastAsia="ru-RU"/>
        </w:rPr>
        <w:t>На территории Молькинского муниципального образования функционирует три  ФАПа:</w:t>
      </w:r>
      <w:r w:rsidRPr="0023461D">
        <w:rPr>
          <w:rFonts w:eastAsia="Times New Roman" w:cs="Times New Roman"/>
          <w:color w:val="FF0000"/>
          <w:sz w:val="24"/>
          <w:szCs w:val="24"/>
          <w:lang w:eastAsia="ru-RU"/>
        </w:rPr>
        <w:t xml:space="preserve"> </w:t>
      </w:r>
    </w:p>
    <w:p w:rsidR="0023461D" w:rsidRPr="0023461D" w:rsidRDefault="0023461D" w:rsidP="0023461D">
      <w:pPr>
        <w:ind w:firstLine="709"/>
        <w:jc w:val="both"/>
        <w:rPr>
          <w:rFonts w:eastAsia="Times New Roman" w:cs="Times New Roman"/>
          <w:sz w:val="24"/>
          <w:szCs w:val="24"/>
          <w:lang w:eastAsia="ru-RU"/>
        </w:rPr>
      </w:pPr>
      <w:r w:rsidRPr="0023461D">
        <w:rPr>
          <w:rFonts w:eastAsia="Times New Roman" w:cs="Times New Roman"/>
          <w:sz w:val="24"/>
          <w:szCs w:val="24"/>
          <w:lang w:eastAsia="ru-RU"/>
        </w:rPr>
        <w:t>-</w:t>
      </w:r>
      <w:r w:rsidRPr="0023461D">
        <w:rPr>
          <w:rFonts w:eastAsia="Times New Roman" w:cs="Times New Roman"/>
          <w:color w:val="FF0000"/>
          <w:sz w:val="24"/>
          <w:szCs w:val="24"/>
          <w:lang w:eastAsia="ru-RU"/>
        </w:rPr>
        <w:t xml:space="preserve"> </w:t>
      </w:r>
      <w:r w:rsidRPr="0023461D">
        <w:rPr>
          <w:rFonts w:eastAsia="Times New Roman" w:cs="Times New Roman"/>
          <w:sz w:val="24"/>
          <w:szCs w:val="24"/>
          <w:lang w:eastAsia="ru-RU"/>
        </w:rPr>
        <w:t>Халютский ФАП,</w:t>
      </w:r>
      <w:r w:rsidRPr="0023461D">
        <w:rPr>
          <w:rFonts w:eastAsia="Times New Roman" w:cs="Times New Roman"/>
          <w:color w:val="FF0000"/>
          <w:sz w:val="24"/>
          <w:szCs w:val="24"/>
          <w:lang w:eastAsia="ru-RU"/>
        </w:rPr>
        <w:t xml:space="preserve"> </w:t>
      </w:r>
      <w:r w:rsidRPr="0023461D">
        <w:rPr>
          <w:rFonts w:eastAsia="Times New Roman" w:cs="Times New Roman"/>
          <w:sz w:val="24"/>
          <w:szCs w:val="24"/>
          <w:lang w:eastAsia="ru-RU"/>
        </w:rPr>
        <w:t>осуществляющий  11 посещений в смену;</w:t>
      </w:r>
    </w:p>
    <w:p w:rsidR="0023461D" w:rsidRPr="0023461D" w:rsidRDefault="0023461D" w:rsidP="0023461D">
      <w:pPr>
        <w:ind w:firstLine="709"/>
        <w:jc w:val="both"/>
        <w:rPr>
          <w:rFonts w:eastAsia="Times New Roman" w:cs="Times New Roman"/>
          <w:sz w:val="24"/>
          <w:szCs w:val="24"/>
          <w:lang w:eastAsia="ru-RU"/>
        </w:rPr>
      </w:pPr>
      <w:r w:rsidRPr="0023461D">
        <w:rPr>
          <w:rFonts w:eastAsia="Times New Roman" w:cs="Times New Roman"/>
          <w:sz w:val="24"/>
          <w:szCs w:val="24"/>
          <w:lang w:eastAsia="ru-RU"/>
        </w:rPr>
        <w:t>- Лобагайский ФАП – 9 посещений в смену;</w:t>
      </w:r>
    </w:p>
    <w:p w:rsidR="0023461D" w:rsidRPr="0023461D" w:rsidRDefault="0023461D" w:rsidP="0023461D">
      <w:pPr>
        <w:ind w:firstLine="709"/>
        <w:jc w:val="both"/>
        <w:rPr>
          <w:rFonts w:eastAsia="Times New Roman" w:cs="Times New Roman"/>
          <w:color w:val="FF0000"/>
          <w:sz w:val="24"/>
          <w:szCs w:val="24"/>
          <w:lang w:eastAsia="ru-RU"/>
        </w:rPr>
      </w:pPr>
      <w:r w:rsidRPr="0023461D">
        <w:rPr>
          <w:rFonts w:eastAsia="Times New Roman" w:cs="Times New Roman"/>
          <w:sz w:val="24"/>
          <w:szCs w:val="24"/>
          <w:lang w:eastAsia="ru-RU"/>
        </w:rPr>
        <w:lastRenderedPageBreak/>
        <w:t>- Податовский ФАП – 7 посещений в смену.</w:t>
      </w:r>
    </w:p>
    <w:p w:rsidR="0023461D" w:rsidRPr="0023461D" w:rsidRDefault="0023461D" w:rsidP="0023461D">
      <w:pPr>
        <w:ind w:firstLine="709"/>
        <w:jc w:val="both"/>
        <w:rPr>
          <w:rFonts w:eastAsia="Times New Roman" w:cs="Times New Roman"/>
          <w:sz w:val="24"/>
          <w:szCs w:val="24"/>
          <w:lang w:eastAsia="ru-RU"/>
        </w:rPr>
      </w:pPr>
      <w:r w:rsidRPr="0023461D">
        <w:rPr>
          <w:rFonts w:eastAsia="Times New Roman" w:cs="Times New Roman"/>
          <w:color w:val="FF0000"/>
          <w:sz w:val="24"/>
          <w:szCs w:val="24"/>
          <w:lang w:eastAsia="ru-RU"/>
        </w:rPr>
        <w:t xml:space="preserve"> </w:t>
      </w:r>
      <w:r w:rsidRPr="0023461D">
        <w:rPr>
          <w:rFonts w:eastAsia="Times New Roman" w:cs="Times New Roman"/>
          <w:sz w:val="24"/>
          <w:szCs w:val="24"/>
          <w:lang w:eastAsia="ru-RU"/>
        </w:rPr>
        <w:t>В с. Молька находится</w:t>
      </w:r>
      <w:r w:rsidRPr="0023461D">
        <w:rPr>
          <w:rFonts w:eastAsia="Times New Roman" w:cs="Times New Roman"/>
          <w:color w:val="FF0000"/>
          <w:sz w:val="24"/>
          <w:szCs w:val="24"/>
          <w:lang w:eastAsia="ru-RU"/>
        </w:rPr>
        <w:t xml:space="preserve"> </w:t>
      </w:r>
      <w:r w:rsidR="007641D8" w:rsidRPr="0023461D">
        <w:rPr>
          <w:rFonts w:eastAsia="Times New Roman" w:cs="Times New Roman"/>
          <w:sz w:val="24"/>
          <w:szCs w:val="24"/>
          <w:lang w:eastAsia="ru-RU"/>
        </w:rPr>
        <w:t>Молькинская</w:t>
      </w:r>
      <w:r w:rsidRPr="0023461D">
        <w:rPr>
          <w:rFonts w:eastAsia="Times New Roman" w:cs="Times New Roman"/>
          <w:sz w:val="24"/>
          <w:szCs w:val="24"/>
          <w:lang w:eastAsia="ru-RU"/>
        </w:rPr>
        <w:t xml:space="preserve"> врачебная амбулатория, ёмкостью 20 посещений в смену. </w:t>
      </w:r>
    </w:p>
    <w:p w:rsidR="0023461D" w:rsidRPr="0023461D" w:rsidRDefault="0023461D" w:rsidP="0023461D">
      <w:pPr>
        <w:ind w:firstLine="709"/>
        <w:jc w:val="both"/>
        <w:rPr>
          <w:rFonts w:eastAsia="Times New Roman" w:cs="Times New Roman"/>
          <w:kern w:val="1"/>
          <w:sz w:val="24"/>
          <w:szCs w:val="24"/>
          <w:lang w:eastAsia="ar-SA"/>
        </w:rPr>
      </w:pPr>
      <w:r w:rsidRPr="0023461D">
        <w:rPr>
          <w:rFonts w:eastAsia="Times New Roman" w:cs="Times New Roman"/>
          <w:kern w:val="1"/>
          <w:sz w:val="24"/>
          <w:szCs w:val="24"/>
          <w:lang w:eastAsia="ar-SA"/>
        </w:rPr>
        <w:t>Обеспеченность населения объектами здравоохранения, необходимые вместимость и структура лечебно-профилактических учреждений, определяется органами здравоохранения и указывается в задании на проектирование (СНиП «Градостроительство...»). Оценка обеспеченности муниципальных образований учреждениями здравоохранения требует специального и достаточно специализированного медицинского исследования и в данной работе даётся только обзорно.</w:t>
      </w:r>
    </w:p>
    <w:p w:rsidR="0023461D" w:rsidRPr="0023461D" w:rsidRDefault="0023461D" w:rsidP="0023461D">
      <w:pPr>
        <w:ind w:firstLine="709"/>
        <w:jc w:val="both"/>
        <w:rPr>
          <w:rFonts w:eastAsia="Times New Roman" w:cs="Times New Roman"/>
          <w:sz w:val="24"/>
          <w:szCs w:val="24"/>
          <w:lang w:eastAsia="ru-RU"/>
        </w:rPr>
      </w:pPr>
      <w:r w:rsidRPr="0023461D">
        <w:rPr>
          <w:rFonts w:eastAsia="Times New Roman" w:cs="Times New Roman"/>
          <w:sz w:val="24"/>
          <w:szCs w:val="24"/>
          <w:lang w:eastAsia="ru-RU"/>
        </w:rPr>
        <w:t xml:space="preserve">По территориальным показателям, доступность ФАПов и аптек в сельской местности (по СНиП «Градостроительство...») принимается в пределах 30 мин. (с использованием транспорта). Существующие ФАПы охватывают радиусом доступности все населённые пункты поселения. </w:t>
      </w:r>
    </w:p>
    <w:p w:rsidR="0023461D" w:rsidRPr="0023461D" w:rsidRDefault="0023461D" w:rsidP="0023461D">
      <w:pPr>
        <w:ind w:firstLine="709"/>
        <w:jc w:val="both"/>
        <w:rPr>
          <w:rFonts w:eastAsia="Times New Roman" w:cs="Times New Roman"/>
          <w:sz w:val="24"/>
          <w:szCs w:val="24"/>
          <w:lang w:eastAsia="ru-RU"/>
        </w:rPr>
      </w:pPr>
      <w:r w:rsidRPr="0023461D">
        <w:rPr>
          <w:rFonts w:eastAsia="Times New Roman" w:cs="Times New Roman"/>
          <w:sz w:val="24"/>
          <w:szCs w:val="24"/>
          <w:lang w:eastAsia="ru-RU"/>
        </w:rPr>
        <w:t>К концу расчётного срока проектом предлагается строительство в с. Молька, рядом с существующей врачебной амбулаторией – профилактория, зоной обслуживания которого будет являться всё муниципальное образование.</w:t>
      </w:r>
    </w:p>
    <w:p w:rsidR="0023461D" w:rsidRPr="0023461D" w:rsidRDefault="0023461D" w:rsidP="0023461D">
      <w:pPr>
        <w:ind w:firstLine="709"/>
        <w:jc w:val="both"/>
        <w:rPr>
          <w:rFonts w:eastAsia="Times New Roman" w:cs="Times New Roman"/>
          <w:color w:val="FF0000"/>
          <w:sz w:val="24"/>
          <w:szCs w:val="24"/>
          <w:lang w:eastAsia="ru-RU"/>
        </w:rPr>
      </w:pPr>
    </w:p>
    <w:p w:rsidR="0023461D" w:rsidRPr="0023461D" w:rsidRDefault="0023461D" w:rsidP="0023461D">
      <w:pPr>
        <w:spacing w:before="120" w:line="247" w:lineRule="auto"/>
        <w:rPr>
          <w:rFonts w:eastAsia="Times New Roman" w:cs="Times New Roman"/>
          <w:b/>
          <w:bCs/>
          <w:iCs/>
          <w:kern w:val="1"/>
          <w:sz w:val="24"/>
          <w:szCs w:val="24"/>
        </w:rPr>
      </w:pPr>
      <w:r w:rsidRPr="0023461D">
        <w:rPr>
          <w:rFonts w:eastAsia="Times New Roman" w:cs="Times New Roman"/>
          <w:b/>
          <w:bCs/>
          <w:iCs/>
          <w:kern w:val="1"/>
          <w:sz w:val="24"/>
          <w:szCs w:val="24"/>
        </w:rPr>
        <w:t>Учреждения социального обеспечения</w:t>
      </w:r>
    </w:p>
    <w:p w:rsidR="0023461D" w:rsidRPr="0023461D" w:rsidRDefault="0023461D" w:rsidP="0023461D">
      <w:pPr>
        <w:spacing w:line="247" w:lineRule="auto"/>
        <w:ind w:firstLine="709"/>
        <w:jc w:val="both"/>
        <w:rPr>
          <w:rFonts w:eastAsia="Times New Roman" w:cs="Times New Roman"/>
          <w:kern w:val="1"/>
          <w:sz w:val="24"/>
          <w:szCs w:val="24"/>
          <w:lang w:eastAsia="ar-SA"/>
        </w:rPr>
      </w:pPr>
      <w:r w:rsidRPr="0023461D">
        <w:rPr>
          <w:rFonts w:eastAsia="Times New Roman" w:cs="Times New Roman"/>
          <w:kern w:val="1"/>
          <w:sz w:val="24"/>
          <w:szCs w:val="24"/>
          <w:lang w:eastAsia="ar-SA"/>
        </w:rPr>
        <w:t xml:space="preserve">К учреждениям социального обеспечения граждан относятся дома престарелых, реабилитационные центры, дома-интернаты, приюты, центры социальной помощи семье и детям. Все они относятся к уровню периодического обслуживания, поэтому могут располагаться в районном центре. </w:t>
      </w:r>
    </w:p>
    <w:p w:rsidR="0023461D" w:rsidRPr="0023461D" w:rsidRDefault="0023461D" w:rsidP="0023461D">
      <w:pPr>
        <w:jc w:val="center"/>
        <w:rPr>
          <w:rFonts w:eastAsia="Times New Roman" w:cs="Times New Roman"/>
          <w:b/>
          <w:caps/>
          <w:color w:val="FF0000"/>
          <w:sz w:val="24"/>
          <w:szCs w:val="24"/>
          <w:lang w:eastAsia="ru-RU"/>
        </w:rPr>
      </w:pPr>
    </w:p>
    <w:p w:rsidR="0023461D" w:rsidRPr="0023461D" w:rsidRDefault="0023461D" w:rsidP="0023461D">
      <w:pPr>
        <w:keepNext/>
        <w:spacing w:before="240" w:after="60"/>
        <w:jc w:val="both"/>
        <w:outlineLvl w:val="2"/>
        <w:rPr>
          <w:rFonts w:eastAsia="Times New Roman" w:cs="Arial"/>
          <w:b/>
          <w:bCs/>
          <w:i/>
          <w:iCs/>
          <w:kern w:val="1"/>
          <w:sz w:val="24"/>
          <w:szCs w:val="24"/>
          <w:shd w:val="clear" w:color="auto" w:fill="FFFFFF"/>
          <w:lang w:eastAsia="ru-RU"/>
        </w:rPr>
      </w:pPr>
      <w:bookmarkStart w:id="51" w:name="_Toc341701642"/>
      <w:r w:rsidRPr="0023461D">
        <w:rPr>
          <w:rFonts w:eastAsia="Times New Roman" w:cs="Arial"/>
          <w:b/>
          <w:bCs/>
          <w:i/>
          <w:iCs/>
          <w:kern w:val="1"/>
          <w:sz w:val="24"/>
          <w:szCs w:val="24"/>
          <w:shd w:val="clear" w:color="auto" w:fill="FFFFFF"/>
          <w:lang w:eastAsia="ru-RU"/>
        </w:rPr>
        <w:t>5.1.2. Объекты местного значения, расположенные на территории Молькинского муниципального образования</w:t>
      </w:r>
      <w:bookmarkEnd w:id="51"/>
    </w:p>
    <w:p w:rsidR="0023461D" w:rsidRPr="0023461D" w:rsidRDefault="0023461D" w:rsidP="0023461D">
      <w:pPr>
        <w:keepNext/>
        <w:spacing w:before="120"/>
        <w:outlineLvl w:val="3"/>
        <w:rPr>
          <w:rFonts w:eastAsia="Times New Roman" w:cs="Times New Roman"/>
          <w:b/>
          <w:bCs/>
          <w:sz w:val="24"/>
          <w:szCs w:val="24"/>
          <w:lang w:eastAsia="ru-RU"/>
        </w:rPr>
      </w:pPr>
      <w:r w:rsidRPr="0023461D">
        <w:rPr>
          <w:rFonts w:eastAsia="Times New Roman" w:cs="Times New Roman"/>
          <w:b/>
          <w:bCs/>
          <w:sz w:val="24"/>
          <w:szCs w:val="24"/>
          <w:lang w:eastAsia="ru-RU"/>
        </w:rPr>
        <w:t>Объекты физической культуры и спорта</w:t>
      </w:r>
    </w:p>
    <w:p w:rsidR="0023461D" w:rsidRPr="0023461D" w:rsidRDefault="0023461D" w:rsidP="0023461D">
      <w:pPr>
        <w:ind w:firstLine="709"/>
        <w:jc w:val="both"/>
        <w:rPr>
          <w:rFonts w:eastAsia="Times New Roman" w:cs="Times New Roman"/>
          <w:kern w:val="1"/>
          <w:sz w:val="24"/>
          <w:szCs w:val="24"/>
          <w:lang w:eastAsia="ar-SA"/>
        </w:rPr>
      </w:pPr>
      <w:r w:rsidRPr="0023461D">
        <w:rPr>
          <w:rFonts w:eastAsia="Times New Roman" w:cs="Times New Roman"/>
          <w:kern w:val="1"/>
          <w:sz w:val="24"/>
          <w:szCs w:val="24"/>
          <w:lang w:eastAsia="ar-SA"/>
        </w:rPr>
        <w:t xml:space="preserve">К нормируемым учреждениям физической культуры и спорта относятся стадион и спортзал, как правило, совмещённые со школьными (повседневное обслуживание), бассейн – периодическое обслуживание. </w:t>
      </w:r>
    </w:p>
    <w:p w:rsidR="0023461D" w:rsidRPr="0023461D" w:rsidRDefault="0023461D" w:rsidP="0023461D">
      <w:pPr>
        <w:ind w:firstLine="709"/>
        <w:jc w:val="both"/>
        <w:rPr>
          <w:rFonts w:eastAsia="Times New Roman" w:cs="Times New Roman"/>
          <w:sz w:val="24"/>
          <w:szCs w:val="24"/>
          <w:lang w:eastAsia="ru-RU"/>
        </w:rPr>
      </w:pPr>
      <w:r w:rsidRPr="0023461D">
        <w:rPr>
          <w:rFonts w:eastAsia="Times New Roman" w:cs="Times New Roman"/>
          <w:kern w:val="1"/>
          <w:sz w:val="24"/>
          <w:szCs w:val="24"/>
          <w:lang w:eastAsia="ar-SA"/>
        </w:rPr>
        <w:t xml:space="preserve">В Молькинском муниципальном образовании спортивные сооружения расположены </w:t>
      </w:r>
      <w:r w:rsidRPr="0023461D">
        <w:rPr>
          <w:rFonts w:eastAsia="Times New Roman" w:cs="Times New Roman"/>
          <w:sz w:val="24"/>
          <w:szCs w:val="24"/>
          <w:lang w:eastAsia="ru-RU"/>
        </w:rPr>
        <w:t>при Молькинской общеобразовательной школе:</w:t>
      </w:r>
    </w:p>
    <w:p w:rsidR="0023461D" w:rsidRPr="0023461D" w:rsidRDefault="0023461D" w:rsidP="0023461D">
      <w:pPr>
        <w:ind w:firstLine="709"/>
        <w:jc w:val="both"/>
        <w:rPr>
          <w:rFonts w:eastAsia="Times New Roman" w:cs="Times New Roman"/>
          <w:sz w:val="24"/>
          <w:szCs w:val="24"/>
          <w:lang w:eastAsia="ru-RU"/>
        </w:rPr>
      </w:pPr>
      <w:r w:rsidRPr="0023461D">
        <w:rPr>
          <w:rFonts w:eastAsia="Times New Roman" w:cs="Times New Roman"/>
          <w:sz w:val="24"/>
          <w:szCs w:val="24"/>
          <w:lang w:eastAsia="ru-RU"/>
        </w:rPr>
        <w:t xml:space="preserve">- спортивный зал  общей площадью </w:t>
      </w:r>
      <w:smartTag w:uri="urn:schemas-microsoft-com:office:smarttags" w:element="metricconverter">
        <w:smartTagPr>
          <w:attr w:name="ProductID" w:val="216 м2"/>
        </w:smartTagPr>
        <w:r w:rsidRPr="0023461D">
          <w:rPr>
            <w:rFonts w:eastAsia="Times New Roman" w:cs="Times New Roman"/>
            <w:sz w:val="24"/>
            <w:szCs w:val="24"/>
            <w:lang w:eastAsia="ru-RU"/>
          </w:rPr>
          <w:t>216 м</w:t>
        </w:r>
        <w:r w:rsidRPr="0023461D">
          <w:rPr>
            <w:rFonts w:eastAsia="Times New Roman" w:cs="Times New Roman"/>
            <w:sz w:val="24"/>
            <w:szCs w:val="24"/>
            <w:vertAlign w:val="superscript"/>
            <w:lang w:eastAsia="ru-RU"/>
          </w:rPr>
          <w:t>2</w:t>
        </w:r>
      </w:smartTag>
      <w:r w:rsidRPr="0023461D">
        <w:rPr>
          <w:rFonts w:eastAsia="Times New Roman" w:cs="Times New Roman"/>
          <w:sz w:val="24"/>
          <w:szCs w:val="24"/>
          <w:lang w:eastAsia="ru-RU"/>
        </w:rPr>
        <w:t>.</w:t>
      </w:r>
    </w:p>
    <w:p w:rsidR="0023461D" w:rsidRPr="0023461D" w:rsidRDefault="0023461D" w:rsidP="0023461D">
      <w:pPr>
        <w:spacing w:before="120"/>
        <w:jc w:val="center"/>
        <w:rPr>
          <w:rFonts w:eastAsia="Times New Roman" w:cs="Times New Roman"/>
          <w:b/>
          <w:sz w:val="22"/>
          <w:lang w:eastAsia="ru-RU"/>
        </w:rPr>
      </w:pPr>
      <w:r w:rsidRPr="0023461D">
        <w:rPr>
          <w:rFonts w:eastAsia="Times New Roman" w:cs="Times New Roman"/>
          <w:b/>
          <w:sz w:val="22"/>
          <w:lang w:eastAsia="ru-RU"/>
        </w:rPr>
        <w:t>Расчёт нормативной потребности в учреждениях физической культуры и спорта</w:t>
      </w:r>
    </w:p>
    <w:p w:rsidR="0023461D" w:rsidRPr="0023461D" w:rsidRDefault="0023461D" w:rsidP="0023461D">
      <w:pPr>
        <w:jc w:val="center"/>
        <w:rPr>
          <w:rFonts w:eastAsia="Times New Roman" w:cs="Times New Roman"/>
          <w:bCs/>
          <w:sz w:val="22"/>
          <w:lang w:eastAsia="ru-RU"/>
        </w:rPr>
      </w:pPr>
    </w:p>
    <w:tbl>
      <w:tblPr>
        <w:tblW w:w="8682" w:type="dxa"/>
        <w:jc w:val="center"/>
        <w:tblLayout w:type="fixed"/>
        <w:tblCellMar>
          <w:left w:w="70" w:type="dxa"/>
          <w:right w:w="70" w:type="dxa"/>
        </w:tblCellMar>
        <w:tblLook w:val="0000"/>
      </w:tblPr>
      <w:tblGrid>
        <w:gridCol w:w="576"/>
        <w:gridCol w:w="2880"/>
        <w:gridCol w:w="1800"/>
        <w:gridCol w:w="1298"/>
        <w:gridCol w:w="1080"/>
        <w:gridCol w:w="1048"/>
      </w:tblGrid>
      <w:tr w:rsidR="0023461D" w:rsidRPr="0023461D" w:rsidTr="005C02F0">
        <w:trPr>
          <w:trHeight w:val="285"/>
          <w:jc w:val="center"/>
        </w:trPr>
        <w:tc>
          <w:tcPr>
            <w:tcW w:w="576" w:type="dxa"/>
            <w:vMerge w:val="restart"/>
            <w:tcBorders>
              <w:top w:val="single" w:sz="6" w:space="0" w:color="auto"/>
              <w:left w:val="single" w:sz="6" w:space="0" w:color="auto"/>
              <w:right w:val="single" w:sz="6" w:space="0" w:color="auto"/>
            </w:tcBorders>
          </w:tcPr>
          <w:p w:rsidR="0023461D" w:rsidRPr="0023461D" w:rsidRDefault="0023461D" w:rsidP="0023461D">
            <w:pPr>
              <w:widowControl w:val="0"/>
              <w:autoSpaceDE w:val="0"/>
              <w:autoSpaceDN w:val="0"/>
              <w:adjustRightInd w:val="0"/>
              <w:spacing w:before="20" w:after="20"/>
              <w:jc w:val="center"/>
              <w:rPr>
                <w:rFonts w:eastAsia="Times New Roman" w:cs="Times New Roman"/>
                <w:sz w:val="20"/>
                <w:szCs w:val="20"/>
                <w:lang w:eastAsia="ru-RU"/>
              </w:rPr>
            </w:pPr>
            <w:r w:rsidRPr="0023461D">
              <w:rPr>
                <w:rFonts w:eastAsia="Times New Roman" w:cs="Times New Roman"/>
                <w:sz w:val="20"/>
                <w:szCs w:val="20"/>
                <w:lang w:eastAsia="ru-RU"/>
              </w:rPr>
              <w:t>№ п\п</w:t>
            </w:r>
          </w:p>
        </w:tc>
        <w:tc>
          <w:tcPr>
            <w:tcW w:w="2880" w:type="dxa"/>
            <w:vMerge w:val="restart"/>
            <w:tcBorders>
              <w:top w:val="single" w:sz="6" w:space="0" w:color="auto"/>
              <w:left w:val="single" w:sz="6" w:space="0" w:color="auto"/>
              <w:right w:val="single" w:sz="6" w:space="0" w:color="auto"/>
            </w:tcBorders>
          </w:tcPr>
          <w:p w:rsidR="0023461D" w:rsidRPr="0023461D" w:rsidRDefault="0023461D" w:rsidP="0023461D">
            <w:pPr>
              <w:widowControl w:val="0"/>
              <w:autoSpaceDE w:val="0"/>
              <w:autoSpaceDN w:val="0"/>
              <w:adjustRightInd w:val="0"/>
              <w:spacing w:before="20" w:after="20"/>
              <w:jc w:val="center"/>
              <w:rPr>
                <w:rFonts w:eastAsia="Times New Roman" w:cs="Times New Roman"/>
                <w:sz w:val="20"/>
                <w:szCs w:val="20"/>
                <w:lang w:eastAsia="ru-RU"/>
              </w:rPr>
            </w:pPr>
            <w:r w:rsidRPr="0023461D">
              <w:rPr>
                <w:rFonts w:eastAsia="Times New Roman" w:cs="Times New Roman"/>
                <w:sz w:val="20"/>
                <w:szCs w:val="20"/>
                <w:lang w:eastAsia="ru-RU"/>
              </w:rPr>
              <w:t>Наименование норматива</w:t>
            </w:r>
          </w:p>
        </w:tc>
        <w:tc>
          <w:tcPr>
            <w:tcW w:w="1800" w:type="dxa"/>
            <w:vMerge w:val="restart"/>
            <w:tcBorders>
              <w:top w:val="single" w:sz="6" w:space="0" w:color="auto"/>
              <w:left w:val="single" w:sz="6" w:space="0" w:color="auto"/>
              <w:right w:val="single" w:sz="6" w:space="0" w:color="auto"/>
            </w:tcBorders>
          </w:tcPr>
          <w:p w:rsidR="0023461D" w:rsidRPr="0023461D" w:rsidRDefault="0023461D" w:rsidP="0023461D">
            <w:pPr>
              <w:widowControl w:val="0"/>
              <w:autoSpaceDE w:val="0"/>
              <w:autoSpaceDN w:val="0"/>
              <w:adjustRightInd w:val="0"/>
              <w:spacing w:before="20" w:after="20"/>
              <w:jc w:val="center"/>
              <w:rPr>
                <w:rFonts w:eastAsia="Times New Roman" w:cs="Times New Roman"/>
                <w:sz w:val="20"/>
                <w:szCs w:val="20"/>
                <w:lang w:eastAsia="ru-RU"/>
              </w:rPr>
            </w:pPr>
            <w:r w:rsidRPr="0023461D">
              <w:rPr>
                <w:rFonts w:eastAsia="Times New Roman" w:cs="Times New Roman"/>
                <w:sz w:val="20"/>
                <w:szCs w:val="20"/>
                <w:lang w:eastAsia="ru-RU"/>
              </w:rPr>
              <w:t>Единицы</w:t>
            </w:r>
          </w:p>
          <w:p w:rsidR="0023461D" w:rsidRPr="0023461D" w:rsidRDefault="0023461D" w:rsidP="0023461D">
            <w:pPr>
              <w:widowControl w:val="0"/>
              <w:autoSpaceDE w:val="0"/>
              <w:autoSpaceDN w:val="0"/>
              <w:adjustRightInd w:val="0"/>
              <w:spacing w:before="20" w:after="20"/>
              <w:jc w:val="center"/>
              <w:rPr>
                <w:rFonts w:eastAsia="Times New Roman" w:cs="Times New Roman"/>
                <w:sz w:val="20"/>
                <w:szCs w:val="20"/>
                <w:lang w:eastAsia="ru-RU"/>
              </w:rPr>
            </w:pPr>
            <w:r w:rsidRPr="0023461D">
              <w:rPr>
                <w:rFonts w:eastAsia="Times New Roman" w:cs="Times New Roman"/>
                <w:sz w:val="20"/>
                <w:szCs w:val="20"/>
                <w:lang w:eastAsia="ru-RU"/>
              </w:rPr>
              <w:t>измерения</w:t>
            </w:r>
          </w:p>
        </w:tc>
        <w:tc>
          <w:tcPr>
            <w:tcW w:w="1298" w:type="dxa"/>
            <w:vMerge w:val="restart"/>
            <w:tcBorders>
              <w:top w:val="single" w:sz="6" w:space="0" w:color="auto"/>
              <w:left w:val="single" w:sz="6" w:space="0" w:color="auto"/>
              <w:right w:val="single" w:sz="4" w:space="0" w:color="auto"/>
            </w:tcBorders>
          </w:tcPr>
          <w:p w:rsidR="0023461D" w:rsidRPr="0023461D" w:rsidRDefault="0023461D" w:rsidP="0023461D">
            <w:pPr>
              <w:autoSpaceDE w:val="0"/>
              <w:autoSpaceDN w:val="0"/>
              <w:adjustRightInd w:val="0"/>
              <w:spacing w:before="20" w:after="20"/>
              <w:jc w:val="center"/>
              <w:rPr>
                <w:rFonts w:eastAsia="Times New Roman" w:cs="Times New Roman"/>
                <w:sz w:val="20"/>
                <w:szCs w:val="20"/>
                <w:lang w:eastAsia="ru-RU"/>
              </w:rPr>
            </w:pPr>
            <w:r w:rsidRPr="0023461D">
              <w:rPr>
                <w:rFonts w:eastAsia="Times New Roman" w:cs="Times New Roman"/>
                <w:sz w:val="20"/>
                <w:szCs w:val="20"/>
                <w:lang w:eastAsia="ru-RU"/>
              </w:rPr>
              <w:t>На 1000 чел.</w:t>
            </w:r>
          </w:p>
          <w:p w:rsidR="0023461D" w:rsidRPr="0023461D" w:rsidRDefault="0023461D" w:rsidP="0023461D">
            <w:pPr>
              <w:widowControl w:val="0"/>
              <w:autoSpaceDE w:val="0"/>
              <w:autoSpaceDN w:val="0"/>
              <w:adjustRightInd w:val="0"/>
              <w:spacing w:before="20" w:after="20"/>
              <w:jc w:val="center"/>
              <w:rPr>
                <w:rFonts w:eastAsia="Times New Roman" w:cs="Times New Roman"/>
                <w:sz w:val="20"/>
                <w:szCs w:val="20"/>
                <w:lang w:eastAsia="ru-RU"/>
              </w:rPr>
            </w:pPr>
            <w:r w:rsidRPr="0023461D">
              <w:rPr>
                <w:rFonts w:eastAsia="Times New Roman" w:cs="Times New Roman"/>
                <w:sz w:val="20"/>
                <w:szCs w:val="20"/>
                <w:lang w:eastAsia="ru-RU"/>
              </w:rPr>
              <w:t>населения</w:t>
            </w:r>
          </w:p>
        </w:tc>
        <w:tc>
          <w:tcPr>
            <w:tcW w:w="2128" w:type="dxa"/>
            <w:gridSpan w:val="2"/>
            <w:tcBorders>
              <w:top w:val="single" w:sz="6" w:space="0" w:color="auto"/>
              <w:left w:val="single" w:sz="4" w:space="0" w:color="auto"/>
              <w:bottom w:val="single" w:sz="4" w:space="0" w:color="auto"/>
              <w:right w:val="single" w:sz="6" w:space="0" w:color="auto"/>
            </w:tcBorders>
          </w:tcPr>
          <w:p w:rsidR="0023461D" w:rsidRPr="0023461D" w:rsidRDefault="0023461D" w:rsidP="0023461D">
            <w:pPr>
              <w:widowControl w:val="0"/>
              <w:autoSpaceDE w:val="0"/>
              <w:autoSpaceDN w:val="0"/>
              <w:adjustRightInd w:val="0"/>
              <w:spacing w:before="20" w:after="20"/>
              <w:jc w:val="center"/>
              <w:rPr>
                <w:rFonts w:eastAsia="Times New Roman" w:cs="Times New Roman"/>
                <w:sz w:val="20"/>
                <w:szCs w:val="20"/>
                <w:lang w:eastAsia="ru-RU"/>
              </w:rPr>
            </w:pPr>
            <w:r w:rsidRPr="0023461D">
              <w:rPr>
                <w:rFonts w:eastAsia="Times New Roman" w:cs="Times New Roman"/>
                <w:sz w:val="20"/>
                <w:szCs w:val="20"/>
                <w:lang w:eastAsia="ru-RU"/>
              </w:rPr>
              <w:t>Расчетная потребность</w:t>
            </w:r>
          </w:p>
        </w:tc>
      </w:tr>
      <w:tr w:rsidR="0023461D" w:rsidRPr="0023461D" w:rsidTr="005C02F0">
        <w:trPr>
          <w:trHeight w:val="270"/>
          <w:jc w:val="center"/>
        </w:trPr>
        <w:tc>
          <w:tcPr>
            <w:tcW w:w="576" w:type="dxa"/>
            <w:vMerge/>
            <w:tcBorders>
              <w:left w:val="single" w:sz="6" w:space="0" w:color="auto"/>
              <w:right w:val="single" w:sz="6" w:space="0" w:color="auto"/>
            </w:tcBorders>
          </w:tcPr>
          <w:p w:rsidR="0023461D" w:rsidRPr="0023461D" w:rsidRDefault="0023461D" w:rsidP="0023461D">
            <w:pPr>
              <w:widowControl w:val="0"/>
              <w:autoSpaceDE w:val="0"/>
              <w:autoSpaceDN w:val="0"/>
              <w:adjustRightInd w:val="0"/>
              <w:spacing w:before="20" w:after="20"/>
              <w:jc w:val="center"/>
              <w:rPr>
                <w:rFonts w:eastAsia="Times New Roman" w:cs="Times New Roman"/>
                <w:sz w:val="20"/>
                <w:szCs w:val="20"/>
                <w:lang w:eastAsia="ru-RU"/>
              </w:rPr>
            </w:pPr>
          </w:p>
        </w:tc>
        <w:tc>
          <w:tcPr>
            <w:tcW w:w="2880" w:type="dxa"/>
            <w:vMerge/>
            <w:tcBorders>
              <w:left w:val="single" w:sz="6" w:space="0" w:color="auto"/>
              <w:right w:val="single" w:sz="6" w:space="0" w:color="auto"/>
            </w:tcBorders>
          </w:tcPr>
          <w:p w:rsidR="0023461D" w:rsidRPr="0023461D" w:rsidRDefault="0023461D" w:rsidP="0023461D">
            <w:pPr>
              <w:widowControl w:val="0"/>
              <w:autoSpaceDE w:val="0"/>
              <w:autoSpaceDN w:val="0"/>
              <w:adjustRightInd w:val="0"/>
              <w:spacing w:before="20" w:after="20"/>
              <w:jc w:val="center"/>
              <w:rPr>
                <w:rFonts w:eastAsia="Times New Roman" w:cs="Times New Roman"/>
                <w:sz w:val="20"/>
                <w:szCs w:val="20"/>
                <w:lang w:eastAsia="ru-RU"/>
              </w:rPr>
            </w:pPr>
          </w:p>
        </w:tc>
        <w:tc>
          <w:tcPr>
            <w:tcW w:w="1800" w:type="dxa"/>
            <w:vMerge/>
            <w:tcBorders>
              <w:left w:val="single" w:sz="6" w:space="0" w:color="auto"/>
              <w:right w:val="single" w:sz="6" w:space="0" w:color="auto"/>
            </w:tcBorders>
          </w:tcPr>
          <w:p w:rsidR="0023461D" w:rsidRPr="0023461D" w:rsidRDefault="0023461D" w:rsidP="0023461D">
            <w:pPr>
              <w:widowControl w:val="0"/>
              <w:autoSpaceDE w:val="0"/>
              <w:autoSpaceDN w:val="0"/>
              <w:adjustRightInd w:val="0"/>
              <w:spacing w:before="20" w:after="20"/>
              <w:jc w:val="center"/>
              <w:rPr>
                <w:rFonts w:eastAsia="Times New Roman" w:cs="Times New Roman"/>
                <w:sz w:val="20"/>
                <w:szCs w:val="20"/>
                <w:lang w:eastAsia="ru-RU"/>
              </w:rPr>
            </w:pPr>
          </w:p>
        </w:tc>
        <w:tc>
          <w:tcPr>
            <w:tcW w:w="1298" w:type="dxa"/>
            <w:vMerge/>
            <w:tcBorders>
              <w:left w:val="single" w:sz="6" w:space="0" w:color="auto"/>
              <w:right w:val="single" w:sz="4" w:space="0" w:color="auto"/>
            </w:tcBorders>
          </w:tcPr>
          <w:p w:rsidR="0023461D" w:rsidRPr="0023461D" w:rsidRDefault="0023461D" w:rsidP="0023461D">
            <w:pPr>
              <w:autoSpaceDE w:val="0"/>
              <w:autoSpaceDN w:val="0"/>
              <w:adjustRightInd w:val="0"/>
              <w:spacing w:before="20" w:after="20"/>
              <w:jc w:val="center"/>
              <w:rPr>
                <w:rFonts w:eastAsia="Times New Roman" w:cs="Times New Roman"/>
                <w:sz w:val="20"/>
                <w:szCs w:val="20"/>
                <w:lang w:eastAsia="ru-RU"/>
              </w:rPr>
            </w:pPr>
          </w:p>
        </w:tc>
        <w:tc>
          <w:tcPr>
            <w:tcW w:w="1080" w:type="dxa"/>
            <w:tcBorders>
              <w:top w:val="single" w:sz="4" w:space="0" w:color="auto"/>
              <w:left w:val="single" w:sz="4" w:space="0" w:color="auto"/>
              <w:right w:val="single" w:sz="4" w:space="0" w:color="auto"/>
            </w:tcBorders>
          </w:tcPr>
          <w:p w:rsidR="0023461D" w:rsidRPr="0023461D" w:rsidRDefault="0023461D" w:rsidP="0023461D">
            <w:pPr>
              <w:widowControl w:val="0"/>
              <w:autoSpaceDE w:val="0"/>
              <w:autoSpaceDN w:val="0"/>
              <w:adjustRightInd w:val="0"/>
              <w:spacing w:before="20" w:after="20"/>
              <w:rPr>
                <w:rFonts w:eastAsia="Times New Roman" w:cs="Arial"/>
                <w:sz w:val="20"/>
                <w:szCs w:val="20"/>
                <w:lang w:eastAsia="ru-RU"/>
              </w:rPr>
            </w:pPr>
            <w:r w:rsidRPr="0023461D">
              <w:rPr>
                <w:rFonts w:eastAsia="Times New Roman" w:cs="Arial"/>
                <w:sz w:val="20"/>
                <w:szCs w:val="20"/>
                <w:lang w:val="en-US" w:eastAsia="ru-RU"/>
              </w:rPr>
              <w:t xml:space="preserve">I </w:t>
            </w:r>
            <w:r w:rsidRPr="0023461D">
              <w:rPr>
                <w:rFonts w:eastAsia="Times New Roman" w:cs="Arial"/>
                <w:sz w:val="20"/>
                <w:szCs w:val="20"/>
                <w:lang w:eastAsia="ru-RU"/>
              </w:rPr>
              <w:t>очередь</w:t>
            </w:r>
          </w:p>
        </w:tc>
        <w:tc>
          <w:tcPr>
            <w:tcW w:w="1048" w:type="dxa"/>
            <w:tcBorders>
              <w:top w:val="single" w:sz="4" w:space="0" w:color="auto"/>
              <w:left w:val="single" w:sz="4" w:space="0" w:color="auto"/>
              <w:right w:val="single" w:sz="6" w:space="0" w:color="auto"/>
            </w:tcBorders>
          </w:tcPr>
          <w:p w:rsidR="0023461D" w:rsidRPr="0023461D" w:rsidRDefault="0023461D" w:rsidP="0023461D">
            <w:pPr>
              <w:widowControl w:val="0"/>
              <w:autoSpaceDE w:val="0"/>
              <w:autoSpaceDN w:val="0"/>
              <w:adjustRightInd w:val="0"/>
              <w:spacing w:before="20" w:after="20"/>
              <w:jc w:val="center"/>
              <w:rPr>
                <w:rFonts w:eastAsia="Times New Roman" w:cs="Arial"/>
                <w:sz w:val="20"/>
                <w:szCs w:val="20"/>
                <w:lang w:eastAsia="ru-RU"/>
              </w:rPr>
            </w:pPr>
            <w:r w:rsidRPr="0023461D">
              <w:rPr>
                <w:rFonts w:eastAsia="Times New Roman" w:cs="Arial"/>
                <w:sz w:val="20"/>
                <w:szCs w:val="20"/>
                <w:lang w:eastAsia="ru-RU"/>
              </w:rPr>
              <w:t>Расчёт-ный срок</w:t>
            </w:r>
          </w:p>
        </w:tc>
      </w:tr>
      <w:tr w:rsidR="0023461D" w:rsidRPr="0023461D" w:rsidTr="005C02F0">
        <w:trPr>
          <w:trHeight w:val="257"/>
          <w:jc w:val="center"/>
        </w:trPr>
        <w:tc>
          <w:tcPr>
            <w:tcW w:w="576" w:type="dxa"/>
            <w:tcBorders>
              <w:top w:val="single" w:sz="6" w:space="0" w:color="auto"/>
              <w:left w:val="single" w:sz="6" w:space="0" w:color="auto"/>
              <w:bottom w:val="single" w:sz="6" w:space="0" w:color="auto"/>
              <w:right w:val="single" w:sz="6" w:space="0" w:color="auto"/>
            </w:tcBorders>
          </w:tcPr>
          <w:p w:rsidR="0023461D" w:rsidRPr="0023461D" w:rsidRDefault="0023461D" w:rsidP="0023461D">
            <w:pPr>
              <w:autoSpaceDE w:val="0"/>
              <w:autoSpaceDN w:val="0"/>
              <w:adjustRightInd w:val="0"/>
              <w:jc w:val="center"/>
              <w:rPr>
                <w:rFonts w:eastAsia="Times New Roman" w:cs="Times New Roman"/>
                <w:sz w:val="20"/>
                <w:szCs w:val="20"/>
                <w:lang w:eastAsia="ru-RU"/>
              </w:rPr>
            </w:pPr>
            <w:r w:rsidRPr="0023461D">
              <w:rPr>
                <w:rFonts w:eastAsia="Times New Roman" w:cs="Times New Roman"/>
                <w:sz w:val="20"/>
                <w:szCs w:val="20"/>
                <w:lang w:eastAsia="ru-RU"/>
              </w:rPr>
              <w:t>1</w:t>
            </w:r>
          </w:p>
        </w:tc>
        <w:tc>
          <w:tcPr>
            <w:tcW w:w="2880" w:type="dxa"/>
            <w:tcBorders>
              <w:top w:val="single" w:sz="6" w:space="0" w:color="auto"/>
              <w:left w:val="single" w:sz="6" w:space="0" w:color="auto"/>
              <w:bottom w:val="single" w:sz="6" w:space="0" w:color="auto"/>
              <w:right w:val="single" w:sz="6" w:space="0" w:color="auto"/>
            </w:tcBorders>
          </w:tcPr>
          <w:p w:rsidR="0023461D" w:rsidRPr="0023461D" w:rsidRDefault="0023461D" w:rsidP="0023461D">
            <w:pPr>
              <w:autoSpaceDE w:val="0"/>
              <w:autoSpaceDN w:val="0"/>
              <w:adjustRightInd w:val="0"/>
              <w:jc w:val="center"/>
              <w:rPr>
                <w:rFonts w:eastAsia="Times New Roman" w:cs="Times New Roman"/>
                <w:sz w:val="20"/>
                <w:szCs w:val="20"/>
                <w:lang w:eastAsia="ru-RU"/>
              </w:rPr>
            </w:pPr>
            <w:r w:rsidRPr="0023461D">
              <w:rPr>
                <w:rFonts w:eastAsia="Times New Roman" w:cs="Times New Roman"/>
                <w:sz w:val="20"/>
                <w:szCs w:val="20"/>
                <w:lang w:eastAsia="ru-RU"/>
              </w:rPr>
              <w:t>2</w:t>
            </w:r>
          </w:p>
        </w:tc>
        <w:tc>
          <w:tcPr>
            <w:tcW w:w="1800" w:type="dxa"/>
            <w:tcBorders>
              <w:top w:val="single" w:sz="6" w:space="0" w:color="auto"/>
              <w:left w:val="single" w:sz="6" w:space="0" w:color="auto"/>
              <w:bottom w:val="single" w:sz="6" w:space="0" w:color="auto"/>
              <w:right w:val="single" w:sz="6" w:space="0" w:color="auto"/>
            </w:tcBorders>
          </w:tcPr>
          <w:p w:rsidR="0023461D" w:rsidRPr="0023461D" w:rsidRDefault="0023461D" w:rsidP="0023461D">
            <w:pPr>
              <w:autoSpaceDE w:val="0"/>
              <w:autoSpaceDN w:val="0"/>
              <w:adjustRightInd w:val="0"/>
              <w:jc w:val="center"/>
              <w:rPr>
                <w:rFonts w:eastAsia="Times New Roman" w:cs="Times New Roman"/>
                <w:sz w:val="20"/>
                <w:szCs w:val="20"/>
                <w:lang w:eastAsia="ru-RU"/>
              </w:rPr>
            </w:pPr>
            <w:r w:rsidRPr="0023461D">
              <w:rPr>
                <w:rFonts w:eastAsia="Times New Roman" w:cs="Times New Roman"/>
                <w:sz w:val="20"/>
                <w:szCs w:val="20"/>
                <w:lang w:eastAsia="ru-RU"/>
              </w:rPr>
              <w:t>3</w:t>
            </w:r>
          </w:p>
        </w:tc>
        <w:tc>
          <w:tcPr>
            <w:tcW w:w="1298" w:type="dxa"/>
            <w:tcBorders>
              <w:top w:val="single" w:sz="6" w:space="0" w:color="auto"/>
              <w:left w:val="single" w:sz="6" w:space="0" w:color="auto"/>
              <w:bottom w:val="single" w:sz="6" w:space="0" w:color="auto"/>
              <w:right w:val="single" w:sz="4" w:space="0" w:color="auto"/>
            </w:tcBorders>
          </w:tcPr>
          <w:p w:rsidR="0023461D" w:rsidRPr="0023461D" w:rsidRDefault="0023461D" w:rsidP="0023461D">
            <w:pPr>
              <w:autoSpaceDE w:val="0"/>
              <w:autoSpaceDN w:val="0"/>
              <w:adjustRightInd w:val="0"/>
              <w:jc w:val="center"/>
              <w:rPr>
                <w:rFonts w:eastAsia="Times New Roman" w:cs="Times New Roman"/>
                <w:sz w:val="20"/>
                <w:szCs w:val="20"/>
                <w:lang w:eastAsia="ru-RU"/>
              </w:rPr>
            </w:pPr>
            <w:r w:rsidRPr="0023461D">
              <w:rPr>
                <w:rFonts w:eastAsia="Times New Roman" w:cs="Times New Roman"/>
                <w:sz w:val="20"/>
                <w:szCs w:val="20"/>
                <w:lang w:eastAsia="ru-RU"/>
              </w:rPr>
              <w:t>4</w:t>
            </w:r>
          </w:p>
        </w:tc>
        <w:tc>
          <w:tcPr>
            <w:tcW w:w="1080" w:type="dxa"/>
            <w:tcBorders>
              <w:top w:val="single" w:sz="6" w:space="0" w:color="auto"/>
              <w:left w:val="single" w:sz="4" w:space="0" w:color="auto"/>
              <w:bottom w:val="single" w:sz="6" w:space="0" w:color="auto"/>
              <w:right w:val="single" w:sz="4" w:space="0" w:color="auto"/>
            </w:tcBorders>
          </w:tcPr>
          <w:p w:rsidR="0023461D" w:rsidRPr="0023461D" w:rsidRDefault="0023461D" w:rsidP="0023461D">
            <w:pPr>
              <w:autoSpaceDE w:val="0"/>
              <w:autoSpaceDN w:val="0"/>
              <w:adjustRightInd w:val="0"/>
              <w:jc w:val="center"/>
              <w:rPr>
                <w:rFonts w:eastAsia="Times New Roman" w:cs="Times New Roman"/>
                <w:sz w:val="20"/>
                <w:szCs w:val="20"/>
                <w:lang w:eastAsia="ru-RU"/>
              </w:rPr>
            </w:pPr>
            <w:r w:rsidRPr="0023461D">
              <w:rPr>
                <w:rFonts w:eastAsia="Times New Roman" w:cs="Times New Roman"/>
                <w:sz w:val="20"/>
                <w:szCs w:val="20"/>
                <w:lang w:eastAsia="ru-RU"/>
              </w:rPr>
              <w:t>5</w:t>
            </w:r>
          </w:p>
        </w:tc>
        <w:tc>
          <w:tcPr>
            <w:tcW w:w="1048" w:type="dxa"/>
            <w:tcBorders>
              <w:top w:val="single" w:sz="6" w:space="0" w:color="auto"/>
              <w:left w:val="single" w:sz="4" w:space="0" w:color="auto"/>
              <w:bottom w:val="single" w:sz="6" w:space="0" w:color="auto"/>
              <w:right w:val="single" w:sz="6" w:space="0" w:color="auto"/>
            </w:tcBorders>
          </w:tcPr>
          <w:p w:rsidR="0023461D" w:rsidRPr="0023461D" w:rsidRDefault="0023461D" w:rsidP="0023461D">
            <w:pPr>
              <w:autoSpaceDE w:val="0"/>
              <w:autoSpaceDN w:val="0"/>
              <w:adjustRightInd w:val="0"/>
              <w:jc w:val="center"/>
              <w:rPr>
                <w:rFonts w:eastAsia="Times New Roman" w:cs="Times New Roman"/>
                <w:sz w:val="20"/>
                <w:szCs w:val="20"/>
                <w:lang w:eastAsia="ru-RU"/>
              </w:rPr>
            </w:pPr>
            <w:r w:rsidRPr="0023461D">
              <w:rPr>
                <w:rFonts w:eastAsia="Times New Roman" w:cs="Times New Roman"/>
                <w:sz w:val="20"/>
                <w:szCs w:val="20"/>
                <w:lang w:eastAsia="ru-RU"/>
              </w:rPr>
              <w:t>6</w:t>
            </w:r>
          </w:p>
        </w:tc>
      </w:tr>
      <w:tr w:rsidR="0023461D" w:rsidRPr="0023461D" w:rsidTr="005C02F0">
        <w:trPr>
          <w:trHeight w:val="68"/>
          <w:jc w:val="center"/>
        </w:trPr>
        <w:tc>
          <w:tcPr>
            <w:tcW w:w="576" w:type="dxa"/>
            <w:tcBorders>
              <w:top w:val="single" w:sz="6" w:space="0" w:color="auto"/>
              <w:left w:val="single" w:sz="6" w:space="0" w:color="auto"/>
              <w:bottom w:val="single" w:sz="6" w:space="0" w:color="auto"/>
              <w:right w:val="single" w:sz="6" w:space="0" w:color="auto"/>
            </w:tcBorders>
          </w:tcPr>
          <w:p w:rsidR="0023461D" w:rsidRPr="0023461D" w:rsidRDefault="0023461D" w:rsidP="0023461D">
            <w:pPr>
              <w:spacing w:before="20" w:after="20"/>
              <w:jc w:val="center"/>
              <w:rPr>
                <w:rFonts w:eastAsia="Times New Roman" w:cs="Times New Roman"/>
                <w:bCs/>
                <w:sz w:val="20"/>
                <w:szCs w:val="20"/>
                <w:lang w:eastAsia="ru-RU"/>
              </w:rPr>
            </w:pPr>
            <w:r w:rsidRPr="0023461D">
              <w:rPr>
                <w:rFonts w:eastAsia="Times New Roman" w:cs="Times New Roman"/>
                <w:bCs/>
                <w:sz w:val="20"/>
                <w:szCs w:val="20"/>
                <w:lang w:eastAsia="ru-RU"/>
              </w:rPr>
              <w:t>2</w:t>
            </w:r>
          </w:p>
        </w:tc>
        <w:tc>
          <w:tcPr>
            <w:tcW w:w="2880" w:type="dxa"/>
            <w:tcBorders>
              <w:top w:val="single" w:sz="6" w:space="0" w:color="auto"/>
              <w:left w:val="single" w:sz="6" w:space="0" w:color="auto"/>
              <w:bottom w:val="single" w:sz="6" w:space="0" w:color="auto"/>
              <w:right w:val="single" w:sz="6" w:space="0" w:color="auto"/>
            </w:tcBorders>
          </w:tcPr>
          <w:p w:rsidR="0023461D" w:rsidRPr="0023461D" w:rsidRDefault="0023461D" w:rsidP="0023461D">
            <w:pPr>
              <w:rPr>
                <w:rFonts w:eastAsia="Times New Roman" w:cs="Times New Roman"/>
                <w:sz w:val="20"/>
                <w:szCs w:val="20"/>
                <w:lang w:eastAsia="ru-RU"/>
              </w:rPr>
            </w:pPr>
            <w:r w:rsidRPr="0023461D">
              <w:rPr>
                <w:rFonts w:eastAsia="Times New Roman" w:cs="Times New Roman"/>
                <w:sz w:val="20"/>
                <w:szCs w:val="20"/>
                <w:lang w:eastAsia="ru-RU"/>
              </w:rPr>
              <w:t>Плоскостные спортивные сооружения</w:t>
            </w:r>
          </w:p>
        </w:tc>
        <w:tc>
          <w:tcPr>
            <w:tcW w:w="1800" w:type="dxa"/>
            <w:tcBorders>
              <w:top w:val="single" w:sz="6" w:space="0" w:color="auto"/>
              <w:left w:val="single" w:sz="6" w:space="0" w:color="auto"/>
              <w:bottom w:val="single" w:sz="6" w:space="0" w:color="auto"/>
              <w:right w:val="single" w:sz="6" w:space="0" w:color="auto"/>
            </w:tcBorders>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м</w:t>
            </w:r>
            <w:r w:rsidRPr="0023461D">
              <w:rPr>
                <w:rFonts w:eastAsia="Times New Roman" w:cs="Times New Roman"/>
                <w:sz w:val="20"/>
                <w:szCs w:val="20"/>
                <w:vertAlign w:val="superscript"/>
                <w:lang w:eastAsia="ru-RU"/>
              </w:rPr>
              <w:t>2</w:t>
            </w:r>
            <w:r w:rsidRPr="0023461D">
              <w:rPr>
                <w:rFonts w:eastAsia="Times New Roman" w:cs="Times New Roman"/>
                <w:sz w:val="20"/>
                <w:szCs w:val="20"/>
                <w:lang w:eastAsia="ru-RU"/>
              </w:rPr>
              <w:t xml:space="preserve"> общ. площ.</w:t>
            </w:r>
          </w:p>
        </w:tc>
        <w:tc>
          <w:tcPr>
            <w:tcW w:w="1298" w:type="dxa"/>
            <w:tcBorders>
              <w:top w:val="single" w:sz="6" w:space="0" w:color="auto"/>
              <w:left w:val="single" w:sz="6" w:space="0" w:color="auto"/>
              <w:bottom w:val="single" w:sz="6" w:space="0" w:color="auto"/>
              <w:right w:val="single" w:sz="4" w:space="0" w:color="auto"/>
            </w:tcBorders>
          </w:tcPr>
          <w:p w:rsidR="0023461D" w:rsidRPr="0023461D" w:rsidRDefault="0023461D" w:rsidP="0023461D">
            <w:pPr>
              <w:spacing w:before="20" w:after="20"/>
              <w:jc w:val="center"/>
              <w:rPr>
                <w:rFonts w:eastAsia="Times New Roman" w:cs="Times New Roman"/>
                <w:bCs/>
                <w:sz w:val="20"/>
                <w:szCs w:val="20"/>
                <w:lang w:eastAsia="ru-RU"/>
              </w:rPr>
            </w:pPr>
            <w:r w:rsidRPr="0023461D">
              <w:rPr>
                <w:rFonts w:eastAsia="Times New Roman" w:cs="Times New Roman"/>
                <w:bCs/>
                <w:sz w:val="20"/>
                <w:szCs w:val="20"/>
                <w:lang w:eastAsia="ru-RU"/>
              </w:rPr>
              <w:t>1950</w:t>
            </w:r>
          </w:p>
        </w:tc>
        <w:tc>
          <w:tcPr>
            <w:tcW w:w="1080" w:type="dxa"/>
            <w:tcBorders>
              <w:top w:val="single" w:sz="6" w:space="0" w:color="auto"/>
              <w:left w:val="single" w:sz="4" w:space="0" w:color="auto"/>
              <w:bottom w:val="single" w:sz="6" w:space="0" w:color="auto"/>
              <w:right w:val="single" w:sz="4" w:space="0" w:color="auto"/>
            </w:tcBorders>
          </w:tcPr>
          <w:p w:rsidR="0023461D" w:rsidRPr="0023461D" w:rsidRDefault="0023461D" w:rsidP="0023461D">
            <w:pPr>
              <w:spacing w:before="20" w:after="20"/>
              <w:jc w:val="center"/>
              <w:rPr>
                <w:rFonts w:eastAsia="Times New Roman" w:cs="Times New Roman"/>
                <w:bCs/>
                <w:sz w:val="20"/>
                <w:szCs w:val="20"/>
                <w:lang w:eastAsia="ru-RU"/>
              </w:rPr>
            </w:pPr>
            <w:r w:rsidRPr="0023461D">
              <w:rPr>
                <w:rFonts w:eastAsia="Times New Roman" w:cs="Times New Roman"/>
                <w:bCs/>
                <w:sz w:val="20"/>
                <w:szCs w:val="20"/>
                <w:lang w:eastAsia="ru-RU"/>
              </w:rPr>
              <w:t>3052</w:t>
            </w:r>
          </w:p>
        </w:tc>
        <w:tc>
          <w:tcPr>
            <w:tcW w:w="1048" w:type="dxa"/>
            <w:tcBorders>
              <w:top w:val="single" w:sz="6" w:space="0" w:color="auto"/>
              <w:left w:val="single" w:sz="4" w:space="0" w:color="auto"/>
              <w:bottom w:val="single" w:sz="6" w:space="0" w:color="auto"/>
              <w:right w:val="single" w:sz="6" w:space="0" w:color="auto"/>
            </w:tcBorders>
          </w:tcPr>
          <w:p w:rsidR="0023461D" w:rsidRPr="0023461D" w:rsidRDefault="0023461D" w:rsidP="0023461D">
            <w:pPr>
              <w:spacing w:before="20" w:after="20"/>
              <w:jc w:val="center"/>
              <w:rPr>
                <w:rFonts w:eastAsia="Times New Roman" w:cs="Times New Roman"/>
                <w:bCs/>
                <w:sz w:val="20"/>
                <w:szCs w:val="20"/>
                <w:lang w:eastAsia="ru-RU"/>
              </w:rPr>
            </w:pPr>
            <w:r w:rsidRPr="0023461D">
              <w:rPr>
                <w:rFonts w:eastAsia="Times New Roman" w:cs="Times New Roman"/>
                <w:bCs/>
                <w:sz w:val="20"/>
                <w:szCs w:val="20"/>
                <w:lang w:eastAsia="ru-RU"/>
              </w:rPr>
              <w:t>3061</w:t>
            </w:r>
          </w:p>
        </w:tc>
      </w:tr>
      <w:tr w:rsidR="0023461D" w:rsidRPr="0023461D" w:rsidTr="005C02F0">
        <w:trPr>
          <w:trHeight w:val="68"/>
          <w:jc w:val="center"/>
        </w:trPr>
        <w:tc>
          <w:tcPr>
            <w:tcW w:w="576" w:type="dxa"/>
            <w:tcBorders>
              <w:top w:val="single" w:sz="6" w:space="0" w:color="auto"/>
              <w:left w:val="single" w:sz="6" w:space="0" w:color="auto"/>
              <w:bottom w:val="single" w:sz="6" w:space="0" w:color="auto"/>
              <w:right w:val="single" w:sz="6" w:space="0" w:color="auto"/>
            </w:tcBorders>
          </w:tcPr>
          <w:p w:rsidR="0023461D" w:rsidRPr="0023461D" w:rsidRDefault="0023461D" w:rsidP="0023461D">
            <w:pPr>
              <w:spacing w:before="20" w:after="20"/>
              <w:jc w:val="center"/>
              <w:rPr>
                <w:rFonts w:eastAsia="Times New Roman" w:cs="Times New Roman"/>
                <w:bCs/>
                <w:sz w:val="20"/>
                <w:szCs w:val="20"/>
                <w:lang w:eastAsia="ru-RU"/>
              </w:rPr>
            </w:pPr>
            <w:r w:rsidRPr="0023461D">
              <w:rPr>
                <w:rFonts w:eastAsia="Times New Roman" w:cs="Times New Roman"/>
                <w:bCs/>
                <w:sz w:val="20"/>
                <w:szCs w:val="20"/>
                <w:lang w:eastAsia="ru-RU"/>
              </w:rPr>
              <w:t>3</w:t>
            </w:r>
          </w:p>
        </w:tc>
        <w:tc>
          <w:tcPr>
            <w:tcW w:w="2880" w:type="dxa"/>
            <w:tcBorders>
              <w:top w:val="single" w:sz="6" w:space="0" w:color="auto"/>
              <w:left w:val="single" w:sz="6" w:space="0" w:color="auto"/>
              <w:bottom w:val="single" w:sz="6" w:space="0" w:color="auto"/>
              <w:right w:val="single" w:sz="6" w:space="0" w:color="auto"/>
            </w:tcBorders>
          </w:tcPr>
          <w:p w:rsidR="0023461D" w:rsidRPr="0023461D" w:rsidRDefault="0023461D" w:rsidP="0023461D">
            <w:pPr>
              <w:rPr>
                <w:rFonts w:eastAsia="Times New Roman" w:cs="Times New Roman"/>
                <w:sz w:val="20"/>
                <w:szCs w:val="20"/>
                <w:lang w:eastAsia="ru-RU"/>
              </w:rPr>
            </w:pPr>
            <w:r w:rsidRPr="0023461D">
              <w:rPr>
                <w:rFonts w:eastAsia="Times New Roman" w:cs="Times New Roman"/>
                <w:sz w:val="20"/>
                <w:szCs w:val="20"/>
                <w:lang w:eastAsia="ru-RU"/>
              </w:rPr>
              <w:t>Спортивные залы общего пользования</w:t>
            </w:r>
          </w:p>
        </w:tc>
        <w:tc>
          <w:tcPr>
            <w:tcW w:w="1800" w:type="dxa"/>
            <w:tcBorders>
              <w:top w:val="single" w:sz="6" w:space="0" w:color="auto"/>
              <w:left w:val="single" w:sz="6" w:space="0" w:color="auto"/>
              <w:bottom w:val="single" w:sz="6" w:space="0" w:color="auto"/>
              <w:right w:val="single" w:sz="6" w:space="0" w:color="auto"/>
            </w:tcBorders>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м</w:t>
            </w:r>
            <w:r w:rsidRPr="0023461D">
              <w:rPr>
                <w:rFonts w:eastAsia="Times New Roman" w:cs="Times New Roman"/>
                <w:sz w:val="20"/>
                <w:szCs w:val="20"/>
                <w:vertAlign w:val="superscript"/>
                <w:lang w:eastAsia="ru-RU"/>
              </w:rPr>
              <w:t>2</w:t>
            </w:r>
            <w:r w:rsidRPr="0023461D">
              <w:rPr>
                <w:rFonts w:eastAsia="Times New Roman" w:cs="Times New Roman"/>
                <w:sz w:val="20"/>
                <w:szCs w:val="20"/>
                <w:lang w:eastAsia="ru-RU"/>
              </w:rPr>
              <w:t xml:space="preserve"> площ. зала</w:t>
            </w:r>
          </w:p>
        </w:tc>
        <w:tc>
          <w:tcPr>
            <w:tcW w:w="1298" w:type="dxa"/>
            <w:tcBorders>
              <w:top w:val="single" w:sz="6" w:space="0" w:color="auto"/>
              <w:left w:val="single" w:sz="6" w:space="0" w:color="auto"/>
              <w:bottom w:val="single" w:sz="6" w:space="0" w:color="auto"/>
              <w:right w:val="single" w:sz="4" w:space="0" w:color="auto"/>
            </w:tcBorders>
          </w:tcPr>
          <w:p w:rsidR="0023461D" w:rsidRPr="0023461D" w:rsidRDefault="0023461D" w:rsidP="0023461D">
            <w:pPr>
              <w:spacing w:before="20" w:after="20"/>
              <w:jc w:val="center"/>
              <w:rPr>
                <w:rFonts w:eastAsia="Times New Roman" w:cs="Times New Roman"/>
                <w:bCs/>
                <w:sz w:val="20"/>
                <w:szCs w:val="20"/>
                <w:lang w:eastAsia="ru-RU"/>
              </w:rPr>
            </w:pPr>
            <w:r w:rsidRPr="0023461D">
              <w:rPr>
                <w:rFonts w:eastAsia="Times New Roman" w:cs="Times New Roman"/>
                <w:bCs/>
                <w:sz w:val="20"/>
                <w:szCs w:val="20"/>
                <w:lang w:eastAsia="ru-RU"/>
              </w:rPr>
              <w:t>350</w:t>
            </w:r>
          </w:p>
        </w:tc>
        <w:tc>
          <w:tcPr>
            <w:tcW w:w="1080" w:type="dxa"/>
            <w:tcBorders>
              <w:top w:val="single" w:sz="6" w:space="0" w:color="auto"/>
              <w:left w:val="single" w:sz="4" w:space="0" w:color="auto"/>
              <w:bottom w:val="single" w:sz="6" w:space="0" w:color="auto"/>
              <w:right w:val="single" w:sz="4" w:space="0" w:color="auto"/>
            </w:tcBorders>
          </w:tcPr>
          <w:p w:rsidR="0023461D" w:rsidRPr="0023461D" w:rsidRDefault="0023461D" w:rsidP="0023461D">
            <w:pPr>
              <w:spacing w:before="20" w:after="20"/>
              <w:jc w:val="center"/>
              <w:rPr>
                <w:rFonts w:eastAsia="Times New Roman" w:cs="Times New Roman"/>
                <w:bCs/>
                <w:sz w:val="20"/>
                <w:szCs w:val="20"/>
                <w:lang w:eastAsia="ru-RU"/>
              </w:rPr>
            </w:pPr>
            <w:r w:rsidRPr="0023461D">
              <w:rPr>
                <w:rFonts w:eastAsia="Times New Roman" w:cs="Times New Roman"/>
                <w:bCs/>
                <w:sz w:val="20"/>
                <w:szCs w:val="20"/>
                <w:lang w:eastAsia="ru-RU"/>
              </w:rPr>
              <w:t>548</w:t>
            </w:r>
          </w:p>
        </w:tc>
        <w:tc>
          <w:tcPr>
            <w:tcW w:w="1048" w:type="dxa"/>
            <w:tcBorders>
              <w:top w:val="single" w:sz="6" w:space="0" w:color="auto"/>
              <w:left w:val="single" w:sz="4" w:space="0" w:color="auto"/>
              <w:bottom w:val="single" w:sz="6" w:space="0" w:color="auto"/>
              <w:right w:val="single" w:sz="6" w:space="0" w:color="auto"/>
            </w:tcBorders>
          </w:tcPr>
          <w:p w:rsidR="0023461D" w:rsidRPr="0023461D" w:rsidRDefault="0023461D" w:rsidP="0023461D">
            <w:pPr>
              <w:spacing w:before="20" w:after="20"/>
              <w:jc w:val="center"/>
              <w:rPr>
                <w:rFonts w:eastAsia="Times New Roman" w:cs="Times New Roman"/>
                <w:bCs/>
                <w:sz w:val="20"/>
                <w:szCs w:val="20"/>
                <w:lang w:eastAsia="ru-RU"/>
              </w:rPr>
            </w:pPr>
            <w:r w:rsidRPr="0023461D">
              <w:rPr>
                <w:rFonts w:eastAsia="Times New Roman" w:cs="Times New Roman"/>
                <w:bCs/>
                <w:sz w:val="20"/>
                <w:szCs w:val="20"/>
                <w:lang w:eastAsia="ru-RU"/>
              </w:rPr>
              <w:t>550</w:t>
            </w:r>
          </w:p>
        </w:tc>
      </w:tr>
      <w:tr w:rsidR="0023461D" w:rsidRPr="0023461D" w:rsidTr="005C02F0">
        <w:trPr>
          <w:trHeight w:val="68"/>
          <w:jc w:val="center"/>
        </w:trPr>
        <w:tc>
          <w:tcPr>
            <w:tcW w:w="576" w:type="dxa"/>
            <w:tcBorders>
              <w:top w:val="single" w:sz="6" w:space="0" w:color="auto"/>
              <w:left w:val="single" w:sz="6" w:space="0" w:color="auto"/>
              <w:bottom w:val="single" w:sz="6" w:space="0" w:color="auto"/>
              <w:right w:val="single" w:sz="6" w:space="0" w:color="auto"/>
            </w:tcBorders>
          </w:tcPr>
          <w:p w:rsidR="0023461D" w:rsidRPr="0023461D" w:rsidRDefault="0023461D" w:rsidP="0023461D">
            <w:pPr>
              <w:spacing w:before="20" w:after="20"/>
              <w:jc w:val="center"/>
              <w:rPr>
                <w:rFonts w:eastAsia="Times New Roman" w:cs="Times New Roman"/>
                <w:bCs/>
                <w:sz w:val="20"/>
                <w:szCs w:val="20"/>
                <w:lang w:eastAsia="ru-RU"/>
              </w:rPr>
            </w:pPr>
            <w:r w:rsidRPr="0023461D">
              <w:rPr>
                <w:rFonts w:eastAsia="Times New Roman" w:cs="Times New Roman"/>
                <w:bCs/>
                <w:sz w:val="20"/>
                <w:szCs w:val="20"/>
                <w:lang w:eastAsia="ru-RU"/>
              </w:rPr>
              <w:t>4</w:t>
            </w:r>
          </w:p>
        </w:tc>
        <w:tc>
          <w:tcPr>
            <w:tcW w:w="2880" w:type="dxa"/>
            <w:tcBorders>
              <w:top w:val="single" w:sz="6" w:space="0" w:color="auto"/>
              <w:left w:val="single" w:sz="6" w:space="0" w:color="auto"/>
              <w:bottom w:val="single" w:sz="6" w:space="0" w:color="auto"/>
              <w:right w:val="single" w:sz="6" w:space="0" w:color="auto"/>
            </w:tcBorders>
          </w:tcPr>
          <w:p w:rsidR="0023461D" w:rsidRPr="0023461D" w:rsidRDefault="0023461D" w:rsidP="0023461D">
            <w:pPr>
              <w:rPr>
                <w:rFonts w:eastAsia="Times New Roman" w:cs="Times New Roman"/>
                <w:sz w:val="20"/>
                <w:szCs w:val="20"/>
                <w:lang w:eastAsia="ru-RU"/>
              </w:rPr>
            </w:pPr>
            <w:r w:rsidRPr="0023461D">
              <w:rPr>
                <w:rFonts w:eastAsia="Times New Roman" w:cs="Times New Roman"/>
                <w:sz w:val="20"/>
                <w:szCs w:val="20"/>
                <w:lang w:eastAsia="ru-RU"/>
              </w:rPr>
              <w:t>Плавательные бассейны</w:t>
            </w:r>
          </w:p>
        </w:tc>
        <w:tc>
          <w:tcPr>
            <w:tcW w:w="1800" w:type="dxa"/>
            <w:tcBorders>
              <w:top w:val="single" w:sz="6" w:space="0" w:color="auto"/>
              <w:left w:val="single" w:sz="6" w:space="0" w:color="auto"/>
              <w:bottom w:val="single" w:sz="6" w:space="0" w:color="auto"/>
              <w:right w:val="single" w:sz="6" w:space="0" w:color="auto"/>
            </w:tcBorders>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 xml:space="preserve"> м</w:t>
            </w:r>
            <w:r w:rsidRPr="0023461D">
              <w:rPr>
                <w:rFonts w:eastAsia="Times New Roman" w:cs="Times New Roman"/>
                <w:sz w:val="20"/>
                <w:szCs w:val="20"/>
                <w:vertAlign w:val="superscript"/>
                <w:lang w:eastAsia="ru-RU"/>
              </w:rPr>
              <w:t>2</w:t>
            </w:r>
            <w:r w:rsidRPr="0023461D">
              <w:rPr>
                <w:rFonts w:eastAsia="Times New Roman" w:cs="Times New Roman"/>
                <w:sz w:val="20"/>
                <w:szCs w:val="20"/>
                <w:lang w:eastAsia="ru-RU"/>
              </w:rPr>
              <w:t xml:space="preserve"> зеркала воды</w:t>
            </w:r>
          </w:p>
        </w:tc>
        <w:tc>
          <w:tcPr>
            <w:tcW w:w="1298" w:type="dxa"/>
            <w:tcBorders>
              <w:top w:val="single" w:sz="6" w:space="0" w:color="auto"/>
              <w:left w:val="single" w:sz="6" w:space="0" w:color="auto"/>
              <w:bottom w:val="single" w:sz="6" w:space="0" w:color="auto"/>
              <w:right w:val="single" w:sz="4" w:space="0" w:color="auto"/>
            </w:tcBorders>
          </w:tcPr>
          <w:p w:rsidR="0023461D" w:rsidRPr="0023461D" w:rsidRDefault="0023461D" w:rsidP="0023461D">
            <w:pPr>
              <w:spacing w:before="20" w:after="20"/>
              <w:jc w:val="center"/>
              <w:rPr>
                <w:rFonts w:eastAsia="Times New Roman" w:cs="Times New Roman"/>
                <w:bCs/>
                <w:sz w:val="20"/>
                <w:szCs w:val="20"/>
                <w:lang w:eastAsia="ru-RU"/>
              </w:rPr>
            </w:pPr>
            <w:r w:rsidRPr="0023461D">
              <w:rPr>
                <w:rFonts w:eastAsia="Times New Roman" w:cs="Times New Roman"/>
                <w:bCs/>
                <w:sz w:val="20"/>
                <w:szCs w:val="20"/>
                <w:lang w:eastAsia="ru-RU"/>
              </w:rPr>
              <w:t>75</w:t>
            </w:r>
          </w:p>
        </w:tc>
        <w:tc>
          <w:tcPr>
            <w:tcW w:w="1080" w:type="dxa"/>
            <w:tcBorders>
              <w:top w:val="single" w:sz="6" w:space="0" w:color="auto"/>
              <w:left w:val="single" w:sz="4" w:space="0" w:color="auto"/>
              <w:bottom w:val="single" w:sz="6" w:space="0" w:color="auto"/>
              <w:right w:val="single" w:sz="4" w:space="0" w:color="auto"/>
            </w:tcBorders>
          </w:tcPr>
          <w:p w:rsidR="0023461D" w:rsidRPr="0023461D" w:rsidRDefault="0023461D" w:rsidP="0023461D">
            <w:pPr>
              <w:spacing w:before="20" w:after="20"/>
              <w:jc w:val="center"/>
              <w:rPr>
                <w:rFonts w:eastAsia="Times New Roman" w:cs="Times New Roman"/>
                <w:bCs/>
                <w:sz w:val="20"/>
                <w:szCs w:val="20"/>
                <w:lang w:eastAsia="ru-RU"/>
              </w:rPr>
            </w:pPr>
            <w:r w:rsidRPr="0023461D">
              <w:rPr>
                <w:rFonts w:eastAsia="Times New Roman" w:cs="Times New Roman"/>
                <w:bCs/>
                <w:sz w:val="20"/>
                <w:szCs w:val="20"/>
                <w:lang w:eastAsia="ru-RU"/>
              </w:rPr>
              <w:t>117</w:t>
            </w:r>
          </w:p>
        </w:tc>
        <w:tc>
          <w:tcPr>
            <w:tcW w:w="1048" w:type="dxa"/>
            <w:tcBorders>
              <w:top w:val="single" w:sz="6" w:space="0" w:color="auto"/>
              <w:left w:val="single" w:sz="4" w:space="0" w:color="auto"/>
              <w:bottom w:val="single" w:sz="6" w:space="0" w:color="auto"/>
              <w:right w:val="single" w:sz="6" w:space="0" w:color="auto"/>
            </w:tcBorders>
          </w:tcPr>
          <w:p w:rsidR="0023461D" w:rsidRPr="0023461D" w:rsidRDefault="0023461D" w:rsidP="0023461D">
            <w:pPr>
              <w:spacing w:before="20" w:after="20"/>
              <w:jc w:val="center"/>
              <w:rPr>
                <w:rFonts w:eastAsia="Times New Roman" w:cs="Times New Roman"/>
                <w:bCs/>
                <w:sz w:val="20"/>
                <w:szCs w:val="20"/>
                <w:lang w:eastAsia="ru-RU"/>
              </w:rPr>
            </w:pPr>
            <w:r w:rsidRPr="0023461D">
              <w:rPr>
                <w:rFonts w:eastAsia="Times New Roman" w:cs="Times New Roman"/>
                <w:bCs/>
                <w:sz w:val="20"/>
                <w:szCs w:val="20"/>
                <w:lang w:eastAsia="ru-RU"/>
              </w:rPr>
              <w:t>118</w:t>
            </w:r>
          </w:p>
        </w:tc>
      </w:tr>
    </w:tbl>
    <w:p w:rsidR="0023461D" w:rsidRPr="0023461D" w:rsidRDefault="0023461D" w:rsidP="0023461D">
      <w:pPr>
        <w:spacing w:before="120"/>
        <w:ind w:firstLine="709"/>
        <w:jc w:val="both"/>
        <w:rPr>
          <w:rFonts w:eastAsia="Times New Roman" w:cs="Times New Roman"/>
          <w:sz w:val="24"/>
          <w:szCs w:val="24"/>
          <w:lang w:eastAsia="ru-RU"/>
        </w:rPr>
      </w:pPr>
      <w:r w:rsidRPr="0023461D">
        <w:rPr>
          <w:rFonts w:eastAsia="Times New Roman" w:cs="Times New Roman"/>
          <w:sz w:val="24"/>
          <w:szCs w:val="24"/>
          <w:lang w:eastAsia="ru-RU"/>
        </w:rPr>
        <w:t>Таким образом, на конец расчётного срока:</w:t>
      </w:r>
    </w:p>
    <w:p w:rsidR="0023461D" w:rsidRPr="0023461D" w:rsidRDefault="0023461D" w:rsidP="006E32DD">
      <w:pPr>
        <w:numPr>
          <w:ilvl w:val="0"/>
          <w:numId w:val="11"/>
        </w:numPr>
        <w:jc w:val="both"/>
        <w:rPr>
          <w:rFonts w:eastAsia="Times New Roman" w:cs="Times New Roman"/>
          <w:sz w:val="24"/>
          <w:szCs w:val="24"/>
          <w:lang w:eastAsia="ru-RU"/>
        </w:rPr>
      </w:pPr>
      <w:r w:rsidRPr="0023461D">
        <w:rPr>
          <w:rFonts w:eastAsia="Times New Roman" w:cs="Times New Roman"/>
          <w:sz w:val="24"/>
          <w:szCs w:val="24"/>
          <w:lang w:eastAsia="ru-RU"/>
        </w:rPr>
        <w:t>по плоскостным сооружениям – потребуется увеличение площади на 2,8 тыс. м</w:t>
      </w:r>
      <w:r w:rsidRPr="0023461D">
        <w:rPr>
          <w:rFonts w:eastAsia="Times New Roman" w:cs="Times New Roman"/>
          <w:sz w:val="24"/>
          <w:szCs w:val="24"/>
          <w:vertAlign w:val="superscript"/>
          <w:lang w:eastAsia="ru-RU"/>
        </w:rPr>
        <w:t>2</w:t>
      </w:r>
      <w:r w:rsidRPr="0023461D">
        <w:rPr>
          <w:rFonts w:eastAsia="Times New Roman" w:cs="Times New Roman"/>
          <w:sz w:val="24"/>
          <w:szCs w:val="24"/>
          <w:lang w:eastAsia="ru-RU"/>
        </w:rPr>
        <w:t>;</w:t>
      </w:r>
    </w:p>
    <w:p w:rsidR="0023461D" w:rsidRPr="0023461D" w:rsidRDefault="0023461D" w:rsidP="006E32DD">
      <w:pPr>
        <w:numPr>
          <w:ilvl w:val="0"/>
          <w:numId w:val="11"/>
        </w:numPr>
        <w:jc w:val="both"/>
        <w:rPr>
          <w:rFonts w:eastAsia="Times New Roman" w:cs="Times New Roman"/>
          <w:sz w:val="24"/>
          <w:szCs w:val="24"/>
          <w:lang w:eastAsia="ru-RU"/>
        </w:rPr>
      </w:pPr>
      <w:r w:rsidRPr="0023461D">
        <w:rPr>
          <w:rFonts w:eastAsia="Times New Roman" w:cs="Times New Roman"/>
          <w:sz w:val="24"/>
          <w:szCs w:val="24"/>
          <w:lang w:eastAsia="ru-RU"/>
        </w:rPr>
        <w:t>по плавательным бассейнам – потребуется строительство 1 бассейна.</w:t>
      </w:r>
    </w:p>
    <w:p w:rsidR="0023461D" w:rsidRPr="0023461D" w:rsidRDefault="0023461D" w:rsidP="0023461D">
      <w:pPr>
        <w:spacing w:before="60"/>
        <w:ind w:firstLine="709"/>
        <w:jc w:val="both"/>
        <w:rPr>
          <w:rFonts w:eastAsia="Times New Roman" w:cs="Times New Roman"/>
          <w:sz w:val="24"/>
          <w:szCs w:val="24"/>
          <w:lang w:eastAsia="ru-RU"/>
        </w:rPr>
      </w:pPr>
      <w:r w:rsidRPr="0023461D">
        <w:rPr>
          <w:rFonts w:eastAsia="Times New Roman" w:cs="Times New Roman"/>
          <w:sz w:val="24"/>
          <w:szCs w:val="24"/>
          <w:lang w:eastAsia="ru-RU"/>
        </w:rPr>
        <w:t xml:space="preserve">Для удовлетворения нормативной потребности в учреждениях физической культуры и спорта, проектом предлагается размещение в с. Молька спортивного комплекса с бассейном, рядом с ним стадиона и стадиона на территории существующей </w:t>
      </w:r>
      <w:r w:rsidRPr="0023461D">
        <w:rPr>
          <w:rFonts w:eastAsia="Times New Roman" w:cs="Times New Roman"/>
          <w:sz w:val="24"/>
          <w:szCs w:val="24"/>
          <w:lang w:eastAsia="ru-RU"/>
        </w:rPr>
        <w:lastRenderedPageBreak/>
        <w:t xml:space="preserve">школы,  в остальных населённых пунктах сельского поселения – размещение спортивных площадок и спортивного центра в д. Халюты. </w:t>
      </w:r>
    </w:p>
    <w:p w:rsidR="0023461D" w:rsidRPr="0023461D" w:rsidRDefault="0023461D" w:rsidP="0023461D">
      <w:pPr>
        <w:spacing w:before="60"/>
        <w:ind w:firstLine="709"/>
        <w:jc w:val="both"/>
        <w:rPr>
          <w:rFonts w:eastAsia="Times New Roman" w:cs="Times New Roman"/>
          <w:sz w:val="24"/>
          <w:szCs w:val="24"/>
          <w:lang w:eastAsia="ru-RU"/>
        </w:rPr>
      </w:pPr>
    </w:p>
    <w:p w:rsidR="0023461D" w:rsidRPr="0023461D" w:rsidRDefault="0023461D" w:rsidP="0023461D">
      <w:pPr>
        <w:jc w:val="both"/>
        <w:rPr>
          <w:rFonts w:eastAsia="Times New Roman" w:cs="Times New Roman"/>
          <w:b/>
          <w:sz w:val="24"/>
          <w:szCs w:val="24"/>
          <w:lang w:eastAsia="ru-RU"/>
        </w:rPr>
      </w:pPr>
      <w:r w:rsidRPr="0023461D">
        <w:rPr>
          <w:rFonts w:eastAsia="Times New Roman" w:cs="Times New Roman"/>
          <w:b/>
          <w:sz w:val="24"/>
          <w:szCs w:val="24"/>
          <w:lang w:eastAsia="ru-RU"/>
        </w:rPr>
        <w:t xml:space="preserve">Библиотечное обслуживание населения, организации досуга </w:t>
      </w:r>
    </w:p>
    <w:p w:rsidR="0023461D" w:rsidRPr="0023461D" w:rsidRDefault="0023461D" w:rsidP="0023461D">
      <w:pPr>
        <w:ind w:firstLine="709"/>
        <w:jc w:val="both"/>
        <w:rPr>
          <w:rFonts w:eastAsia="Times New Roman" w:cs="Times New Roman"/>
          <w:sz w:val="24"/>
          <w:szCs w:val="24"/>
          <w:lang w:eastAsia="ru-RU"/>
        </w:rPr>
      </w:pPr>
      <w:r w:rsidRPr="0023461D">
        <w:rPr>
          <w:rFonts w:eastAsia="Times New Roman" w:cs="Times New Roman"/>
          <w:sz w:val="24"/>
          <w:szCs w:val="24"/>
          <w:lang w:eastAsia="ru-RU"/>
        </w:rPr>
        <w:t xml:space="preserve">На территории Молькинского муниципального образования функционирует три библиотеки: </w:t>
      </w:r>
    </w:p>
    <w:p w:rsidR="0023461D" w:rsidRPr="0023461D" w:rsidRDefault="0023461D" w:rsidP="0023461D">
      <w:pPr>
        <w:ind w:firstLine="709"/>
        <w:jc w:val="both"/>
        <w:rPr>
          <w:rFonts w:eastAsia="Times New Roman" w:cs="Times New Roman"/>
          <w:sz w:val="24"/>
          <w:szCs w:val="24"/>
          <w:lang w:eastAsia="ru-RU"/>
        </w:rPr>
      </w:pPr>
      <w:r w:rsidRPr="0023461D">
        <w:rPr>
          <w:rFonts w:eastAsia="Times New Roman" w:cs="Times New Roman"/>
          <w:sz w:val="24"/>
          <w:szCs w:val="24"/>
          <w:lang w:eastAsia="ru-RU"/>
        </w:rPr>
        <w:t>- Халютская сельская библиотека, расположенная в здании Бурятского Культурного Центра,</w:t>
      </w:r>
      <w:r w:rsidRPr="0023461D">
        <w:rPr>
          <w:rFonts w:eastAsia="Times New Roman" w:cs="Times New Roman"/>
          <w:color w:val="FF0000"/>
          <w:sz w:val="24"/>
          <w:szCs w:val="24"/>
          <w:lang w:eastAsia="ru-RU"/>
        </w:rPr>
        <w:t xml:space="preserve"> </w:t>
      </w:r>
      <w:r w:rsidRPr="0023461D">
        <w:rPr>
          <w:rFonts w:eastAsia="Times New Roman" w:cs="Times New Roman"/>
          <w:sz w:val="24"/>
          <w:szCs w:val="24"/>
          <w:lang w:eastAsia="ru-RU"/>
        </w:rPr>
        <w:t>книжный фонд библиотеки насчитывает</w:t>
      </w:r>
      <w:r w:rsidRPr="0023461D">
        <w:rPr>
          <w:rFonts w:eastAsia="Times New Roman" w:cs="Times New Roman"/>
          <w:color w:val="FF0000"/>
          <w:sz w:val="24"/>
          <w:szCs w:val="24"/>
          <w:lang w:eastAsia="ru-RU"/>
        </w:rPr>
        <w:t xml:space="preserve"> </w:t>
      </w:r>
      <w:r w:rsidRPr="0023461D">
        <w:rPr>
          <w:rFonts w:eastAsia="Times New Roman" w:cs="Times New Roman"/>
          <w:sz w:val="24"/>
          <w:szCs w:val="24"/>
          <w:lang w:eastAsia="ru-RU"/>
        </w:rPr>
        <w:t>7245 экз.;</w:t>
      </w:r>
    </w:p>
    <w:p w:rsidR="0023461D" w:rsidRPr="0023461D" w:rsidRDefault="0023461D" w:rsidP="0023461D">
      <w:pPr>
        <w:snapToGrid w:val="0"/>
        <w:ind w:firstLine="720"/>
        <w:jc w:val="both"/>
        <w:rPr>
          <w:rFonts w:eastAsia="Times New Roman" w:cs="Times New Roman"/>
          <w:sz w:val="24"/>
          <w:szCs w:val="24"/>
          <w:lang w:eastAsia="ru-RU"/>
        </w:rPr>
      </w:pPr>
      <w:r w:rsidRPr="0023461D">
        <w:rPr>
          <w:rFonts w:eastAsia="Times New Roman" w:cs="Times New Roman"/>
          <w:sz w:val="24"/>
          <w:szCs w:val="24"/>
          <w:lang w:eastAsia="ru-RU"/>
        </w:rPr>
        <w:t xml:space="preserve">- Молькинская сельская библиотека (в </w:t>
      </w:r>
      <w:r w:rsidRPr="005F26FD">
        <w:rPr>
          <w:rFonts w:eastAsia="Times New Roman" w:cs="Times New Roman"/>
          <w:sz w:val="24"/>
          <w:szCs w:val="24"/>
          <w:highlight w:val="yellow"/>
          <w:lang w:eastAsia="ru-RU"/>
        </w:rPr>
        <w:t xml:space="preserve">здании </w:t>
      </w:r>
      <w:r w:rsidR="005F26FD" w:rsidRPr="005F26FD">
        <w:rPr>
          <w:rFonts w:eastAsia="Times New Roman" w:cs="Times New Roman"/>
          <w:sz w:val="24"/>
          <w:szCs w:val="24"/>
          <w:highlight w:val="yellow"/>
          <w:lang w:eastAsia="ru-RU"/>
        </w:rPr>
        <w:t>Доме культуры Ангара</w:t>
      </w:r>
      <w:r w:rsidRPr="0023461D">
        <w:rPr>
          <w:rFonts w:eastAsia="Times New Roman" w:cs="Times New Roman"/>
          <w:sz w:val="24"/>
          <w:szCs w:val="24"/>
          <w:lang w:eastAsia="ru-RU"/>
        </w:rPr>
        <w:t>), книжный фонд – 11293 экз.;</w:t>
      </w:r>
    </w:p>
    <w:p w:rsidR="0023461D" w:rsidRPr="0023461D" w:rsidRDefault="0023461D" w:rsidP="0023461D">
      <w:pPr>
        <w:snapToGrid w:val="0"/>
        <w:ind w:firstLine="720"/>
        <w:jc w:val="both"/>
        <w:rPr>
          <w:rFonts w:eastAsia="Times New Roman" w:cs="Times New Roman"/>
          <w:sz w:val="24"/>
          <w:szCs w:val="24"/>
          <w:lang w:eastAsia="ru-RU"/>
        </w:rPr>
      </w:pPr>
      <w:r w:rsidRPr="0023461D">
        <w:rPr>
          <w:rFonts w:eastAsia="Times New Roman" w:cs="Times New Roman"/>
          <w:sz w:val="24"/>
          <w:szCs w:val="24"/>
          <w:lang w:eastAsia="ru-RU"/>
        </w:rPr>
        <w:t xml:space="preserve">- Лобогайская сельская библиотека (в здании </w:t>
      </w:r>
      <w:r w:rsidR="005F26FD" w:rsidRPr="005F26FD">
        <w:rPr>
          <w:rFonts w:eastAsia="Times New Roman" w:cs="Times New Roman"/>
          <w:sz w:val="24"/>
          <w:szCs w:val="24"/>
          <w:highlight w:val="yellow"/>
          <w:lang w:eastAsia="ru-RU"/>
        </w:rPr>
        <w:t>Лобогайского сельского клуба</w:t>
      </w:r>
      <w:r w:rsidRPr="0023461D">
        <w:rPr>
          <w:rFonts w:eastAsia="Times New Roman" w:cs="Times New Roman"/>
          <w:sz w:val="24"/>
          <w:szCs w:val="24"/>
          <w:lang w:eastAsia="ru-RU"/>
        </w:rPr>
        <w:t xml:space="preserve">), книжный фонд – 5106 экз. </w:t>
      </w:r>
    </w:p>
    <w:p w:rsidR="0023461D" w:rsidRPr="0023461D" w:rsidRDefault="0023461D" w:rsidP="0023461D">
      <w:pPr>
        <w:ind w:firstLine="708"/>
        <w:jc w:val="both"/>
        <w:rPr>
          <w:rFonts w:eastAsia="Times New Roman" w:cs="Times New Roman"/>
          <w:sz w:val="24"/>
          <w:szCs w:val="24"/>
          <w:lang w:eastAsia="ru-RU"/>
        </w:rPr>
      </w:pPr>
      <w:r w:rsidRPr="0023461D">
        <w:rPr>
          <w:rFonts w:eastAsia="Times New Roman" w:cs="Times New Roman"/>
          <w:sz w:val="24"/>
          <w:szCs w:val="24"/>
          <w:lang w:eastAsia="ru-RU"/>
        </w:rPr>
        <w:t>По количеству экземпляров, норматив в расчёте на 1000 жителей составляет 8тыс. ед. хранения.</w:t>
      </w:r>
      <w:r w:rsidRPr="0023461D">
        <w:rPr>
          <w:rFonts w:eastAsia="Times New Roman" w:cs="Times New Roman"/>
          <w:color w:val="FF0000"/>
          <w:sz w:val="24"/>
          <w:szCs w:val="24"/>
          <w:lang w:eastAsia="ru-RU"/>
        </w:rPr>
        <w:t xml:space="preserve"> </w:t>
      </w:r>
      <w:r w:rsidRPr="0023461D">
        <w:rPr>
          <w:rFonts w:eastAsia="Times New Roman" w:cs="Times New Roman"/>
          <w:sz w:val="24"/>
          <w:szCs w:val="24"/>
          <w:lang w:eastAsia="ru-RU"/>
        </w:rPr>
        <w:t xml:space="preserve">Существующий книжный фонд превышает нормативный показатель, таким образом, к расчётному сроку не потребуется увеличение количества экземпляров. </w:t>
      </w:r>
    </w:p>
    <w:p w:rsidR="0023461D" w:rsidRPr="0023461D" w:rsidRDefault="0023461D" w:rsidP="0023461D">
      <w:pPr>
        <w:ind w:firstLine="720"/>
        <w:jc w:val="both"/>
        <w:rPr>
          <w:rFonts w:eastAsia="Times New Roman" w:cs="Times New Roman"/>
          <w:sz w:val="24"/>
          <w:szCs w:val="24"/>
          <w:lang w:eastAsia="ru-RU"/>
        </w:rPr>
      </w:pPr>
      <w:r w:rsidRPr="0023461D">
        <w:rPr>
          <w:rFonts w:eastAsia="Times New Roman" w:cs="Times New Roman"/>
          <w:color w:val="FF0000"/>
          <w:sz w:val="24"/>
          <w:szCs w:val="24"/>
          <w:lang w:eastAsia="ru-RU"/>
        </w:rPr>
        <w:t xml:space="preserve"> </w:t>
      </w:r>
      <w:r w:rsidRPr="0023461D">
        <w:rPr>
          <w:rFonts w:eastAsia="Times New Roman" w:cs="Times New Roman"/>
          <w:sz w:val="24"/>
          <w:szCs w:val="24"/>
          <w:lang w:eastAsia="ru-RU"/>
        </w:rPr>
        <w:t>Объекты досуга представлены:</w:t>
      </w:r>
      <w:r w:rsidRPr="0023461D">
        <w:rPr>
          <w:rFonts w:eastAsia="Times New Roman" w:cs="Times New Roman"/>
          <w:color w:val="FF0000"/>
          <w:sz w:val="24"/>
          <w:szCs w:val="24"/>
          <w:lang w:eastAsia="ru-RU"/>
        </w:rPr>
        <w:t xml:space="preserve"> </w:t>
      </w:r>
      <w:r w:rsidRPr="0023461D">
        <w:rPr>
          <w:rFonts w:eastAsia="Times New Roman" w:cs="Times New Roman"/>
          <w:sz w:val="24"/>
          <w:szCs w:val="24"/>
          <w:lang w:eastAsia="ru-RU"/>
        </w:rPr>
        <w:t>Муниципальным казённым учреждением культуры «Культурно-Досуговый Центр Молькинского сельского поселения»,</w:t>
      </w:r>
      <w:r w:rsidRPr="0023461D">
        <w:rPr>
          <w:rFonts w:eastAsia="Times New Roman" w:cs="Times New Roman"/>
          <w:color w:val="FF0000"/>
          <w:sz w:val="24"/>
          <w:szCs w:val="24"/>
          <w:lang w:eastAsia="ru-RU"/>
        </w:rPr>
        <w:t xml:space="preserve"> </w:t>
      </w:r>
      <w:r w:rsidRPr="0023461D">
        <w:rPr>
          <w:rFonts w:eastAsia="Times New Roman" w:cs="Times New Roman"/>
          <w:sz w:val="24"/>
          <w:szCs w:val="24"/>
          <w:lang w:eastAsia="ru-RU"/>
        </w:rPr>
        <w:t>ёмкостью 160 мест и</w:t>
      </w:r>
      <w:r w:rsidRPr="0023461D">
        <w:rPr>
          <w:rFonts w:eastAsia="Times New Roman" w:cs="Times New Roman"/>
          <w:color w:val="FF0000"/>
          <w:sz w:val="24"/>
          <w:szCs w:val="24"/>
          <w:lang w:eastAsia="ru-RU"/>
        </w:rPr>
        <w:t xml:space="preserve"> </w:t>
      </w:r>
      <w:r w:rsidRPr="0023461D">
        <w:rPr>
          <w:rFonts w:eastAsia="Times New Roman" w:cs="Times New Roman"/>
          <w:sz w:val="24"/>
          <w:szCs w:val="24"/>
          <w:lang w:eastAsia="ru-RU"/>
        </w:rPr>
        <w:t>Бурятским Культурным Центром, ёмкостью 60 мест, расположенными в д.</w:t>
      </w:r>
      <w:r w:rsidR="007071BB">
        <w:rPr>
          <w:rFonts w:eastAsia="Times New Roman" w:cs="Times New Roman"/>
          <w:sz w:val="24"/>
          <w:szCs w:val="24"/>
          <w:lang w:eastAsia="ru-RU"/>
        </w:rPr>
        <w:t xml:space="preserve"> </w:t>
      </w:r>
      <w:r w:rsidRPr="0023461D">
        <w:rPr>
          <w:rFonts w:eastAsia="Times New Roman" w:cs="Times New Roman"/>
          <w:sz w:val="24"/>
          <w:szCs w:val="24"/>
          <w:lang w:eastAsia="ru-RU"/>
        </w:rPr>
        <w:t>Халюты, а также Податовским сельским клубом, находящимся в д. Податовская.</w:t>
      </w:r>
      <w:r w:rsidRPr="0023461D">
        <w:rPr>
          <w:rFonts w:eastAsia="Times New Roman" w:cs="Times New Roman"/>
          <w:color w:val="FF0000"/>
          <w:sz w:val="24"/>
          <w:szCs w:val="24"/>
          <w:lang w:eastAsia="ru-RU"/>
        </w:rPr>
        <w:t xml:space="preserve"> </w:t>
      </w:r>
      <w:r w:rsidRPr="0023461D">
        <w:rPr>
          <w:rFonts w:eastAsia="Times New Roman" w:cs="Times New Roman"/>
          <w:sz w:val="24"/>
          <w:szCs w:val="24"/>
          <w:lang w:eastAsia="ru-RU"/>
        </w:rPr>
        <w:t xml:space="preserve">Существующая суммарная ёмкость не удовлетворяет потребности в клубных учреждениях. </w:t>
      </w:r>
    </w:p>
    <w:p w:rsidR="0023461D" w:rsidRPr="0023461D" w:rsidRDefault="0023461D" w:rsidP="0023461D">
      <w:pPr>
        <w:ind w:firstLine="720"/>
        <w:jc w:val="both"/>
        <w:rPr>
          <w:rFonts w:eastAsia="Times New Roman" w:cs="Times New Roman"/>
          <w:i/>
          <w:sz w:val="24"/>
          <w:szCs w:val="24"/>
          <w:lang w:eastAsia="ru-RU"/>
        </w:rPr>
      </w:pPr>
      <w:r w:rsidRPr="0023461D">
        <w:rPr>
          <w:rFonts w:eastAsia="Times New Roman" w:cs="Times New Roman"/>
          <w:sz w:val="24"/>
          <w:szCs w:val="24"/>
          <w:lang w:eastAsia="ru-RU"/>
        </w:rPr>
        <w:t xml:space="preserve">Проектом предлагается строительство в с. Молька и д. Лобагай, многофункциональных культурных центров, с помещениями для проведения культурно-массовых мероприятий. Податовский сельский клуб имеет большой процент износа, проектом предлагается строительство нового клуба или проведение реконструкции существующего. В д. Халюты проектом предлагается зона отдыха для проведения культурно-массовых мероприятий, площадью – </w:t>
      </w:r>
      <w:smartTag w:uri="urn:schemas-microsoft-com:office:smarttags" w:element="metricconverter">
        <w:smartTagPr>
          <w:attr w:name="ProductID" w:val="0,5 га"/>
        </w:smartTagPr>
        <w:r w:rsidRPr="0023461D">
          <w:rPr>
            <w:rFonts w:eastAsia="Times New Roman" w:cs="Times New Roman"/>
            <w:sz w:val="24"/>
            <w:szCs w:val="24"/>
            <w:lang w:eastAsia="ru-RU"/>
          </w:rPr>
          <w:t>0,5 га</w:t>
        </w:r>
      </w:smartTag>
      <w:r w:rsidRPr="0023461D">
        <w:rPr>
          <w:rFonts w:eastAsia="Times New Roman" w:cs="Times New Roman"/>
          <w:sz w:val="24"/>
          <w:szCs w:val="24"/>
          <w:lang w:eastAsia="ru-RU"/>
        </w:rPr>
        <w:t xml:space="preserve">, а так же дальнейшее развитие бурятского культурного центра. </w:t>
      </w:r>
    </w:p>
    <w:p w:rsidR="0023461D" w:rsidRPr="0023461D" w:rsidRDefault="0023461D" w:rsidP="0023461D">
      <w:pPr>
        <w:ind w:firstLine="709"/>
        <w:jc w:val="both"/>
        <w:rPr>
          <w:rFonts w:eastAsia="Times New Roman" w:cs="Times New Roman"/>
          <w:sz w:val="24"/>
          <w:szCs w:val="24"/>
          <w:lang w:eastAsia="ru-RU"/>
        </w:rPr>
      </w:pPr>
      <w:r w:rsidRPr="0023461D">
        <w:rPr>
          <w:rFonts w:eastAsia="Times New Roman" w:cs="Times New Roman"/>
          <w:sz w:val="24"/>
          <w:szCs w:val="24"/>
          <w:lang w:eastAsia="ru-RU"/>
        </w:rPr>
        <w:t>К учреждениям дополнительного внешкольного образования относится МОУ ДОД Усть-Удинский районный Дом детского творчества, расположенный в р. п. Усть-Уда, зоной обслуживания которого является с. Молька.</w:t>
      </w:r>
    </w:p>
    <w:p w:rsidR="0023461D" w:rsidRPr="0023461D" w:rsidRDefault="0023461D" w:rsidP="0023461D">
      <w:pPr>
        <w:ind w:firstLine="709"/>
        <w:jc w:val="both"/>
        <w:rPr>
          <w:rFonts w:eastAsia="Times New Roman" w:cs="Times New Roman"/>
          <w:sz w:val="24"/>
          <w:szCs w:val="24"/>
          <w:lang w:eastAsia="ru-RU"/>
        </w:rPr>
      </w:pPr>
      <w:r w:rsidRPr="0023461D">
        <w:rPr>
          <w:rFonts w:eastAsia="Times New Roman" w:cs="Times New Roman"/>
          <w:sz w:val="24"/>
          <w:szCs w:val="24"/>
          <w:lang w:eastAsia="ru-RU"/>
        </w:rPr>
        <w:t>С целью дополнительной организации досуга, проектом</w:t>
      </w:r>
      <w:r w:rsidR="00E90027">
        <w:rPr>
          <w:rFonts w:eastAsia="Times New Roman" w:cs="Times New Roman"/>
          <w:sz w:val="24"/>
          <w:szCs w:val="24"/>
          <w:lang w:eastAsia="ru-RU"/>
        </w:rPr>
        <w:t xml:space="preserve"> на перспективу</w:t>
      </w:r>
      <w:r w:rsidRPr="0023461D">
        <w:rPr>
          <w:rFonts w:eastAsia="Times New Roman" w:cs="Times New Roman"/>
          <w:sz w:val="24"/>
          <w:szCs w:val="24"/>
          <w:lang w:eastAsia="ru-RU"/>
        </w:rPr>
        <w:t xml:space="preserve"> предлагается</w:t>
      </w:r>
      <w:r w:rsidR="00E90027">
        <w:rPr>
          <w:rFonts w:eastAsia="Times New Roman" w:cs="Times New Roman"/>
          <w:sz w:val="24"/>
          <w:szCs w:val="24"/>
          <w:lang w:eastAsia="ru-RU"/>
        </w:rPr>
        <w:t>, но не утверждается, проектом</w:t>
      </w:r>
      <w:r w:rsidRPr="0023461D">
        <w:rPr>
          <w:rFonts w:eastAsia="Times New Roman" w:cs="Times New Roman"/>
          <w:sz w:val="24"/>
          <w:szCs w:val="24"/>
          <w:lang w:eastAsia="ru-RU"/>
        </w:rPr>
        <w:t xml:space="preserve"> размещение на берегу Братского водохранилища ипподрома, площадью ориентировочно – 12</w:t>
      </w:r>
      <w:r w:rsidR="00D47A30">
        <w:rPr>
          <w:rFonts w:eastAsia="Times New Roman" w:cs="Times New Roman"/>
          <w:sz w:val="24"/>
          <w:szCs w:val="24"/>
          <w:lang w:eastAsia="ru-RU"/>
        </w:rPr>
        <w:t xml:space="preserve"> </w:t>
      </w:r>
      <w:r w:rsidRPr="0023461D">
        <w:rPr>
          <w:rFonts w:eastAsia="Times New Roman" w:cs="Times New Roman"/>
          <w:sz w:val="24"/>
          <w:szCs w:val="24"/>
          <w:lang w:eastAsia="ru-RU"/>
        </w:rPr>
        <w:t xml:space="preserve">га. Рядом с ипподромом строительство базы отдыха. </w:t>
      </w:r>
    </w:p>
    <w:p w:rsidR="0023461D" w:rsidRPr="0023461D" w:rsidRDefault="0023461D" w:rsidP="0023461D">
      <w:pPr>
        <w:ind w:firstLine="709"/>
        <w:jc w:val="both"/>
        <w:rPr>
          <w:rFonts w:eastAsia="Times New Roman" w:cs="Times New Roman"/>
          <w:sz w:val="24"/>
          <w:szCs w:val="20"/>
          <w:lang w:eastAsia="ru-RU"/>
        </w:rPr>
      </w:pPr>
      <w:r w:rsidRPr="0023461D">
        <w:rPr>
          <w:rFonts w:eastAsia="Times New Roman" w:cs="Times New Roman"/>
          <w:sz w:val="24"/>
          <w:szCs w:val="24"/>
          <w:lang w:eastAsia="ru-RU"/>
        </w:rPr>
        <w:t xml:space="preserve">Потребности в сфере досуга определяются возрастом, семейным положением, уровнем образования, исторически сложившимися национальными традициями и жизненным укладом. При реформировании в условиях ограниченности средств </w:t>
      </w:r>
      <w:r w:rsidRPr="0023461D">
        <w:rPr>
          <w:rFonts w:eastAsia="Times New Roman" w:cs="Times New Roman"/>
          <w:sz w:val="24"/>
          <w:szCs w:val="20"/>
          <w:lang w:eastAsia="ru-RU"/>
        </w:rPr>
        <w:t>учреждения культуры и искусства целесообразно объединять в едином комплексе  культурно-просветительских и физкультурно-оздоровительных учреждений (универсальный зал, клуб по интересам, массовая библиотека), в многофункциональном центре искусств и эстетического воспитания (клубы), в многофункциональном центре или универсальном зале (кинотеатр, видеозал, зал аттракционов и игровых автоматов, музейно - выставочный зал). Также их размещение возможно во встроенно-пристроенных помещениях.</w:t>
      </w:r>
    </w:p>
    <w:p w:rsidR="0023461D" w:rsidRPr="0023461D" w:rsidRDefault="0023461D" w:rsidP="0023461D">
      <w:pPr>
        <w:ind w:firstLine="709"/>
        <w:jc w:val="both"/>
        <w:rPr>
          <w:rFonts w:eastAsia="Times New Roman" w:cs="Times New Roman"/>
          <w:color w:val="FF0000"/>
          <w:sz w:val="24"/>
          <w:szCs w:val="24"/>
          <w:lang w:eastAsia="ru-RU"/>
        </w:rPr>
      </w:pPr>
    </w:p>
    <w:p w:rsidR="0023461D" w:rsidRPr="0023461D" w:rsidRDefault="0023461D" w:rsidP="0023461D">
      <w:pPr>
        <w:keepNext/>
        <w:spacing w:before="120"/>
        <w:jc w:val="both"/>
        <w:outlineLvl w:val="3"/>
        <w:rPr>
          <w:rFonts w:eastAsia="Times New Roman" w:cs="Times New Roman"/>
          <w:b/>
          <w:bCs/>
          <w:sz w:val="24"/>
          <w:szCs w:val="24"/>
          <w:lang w:eastAsia="ru-RU"/>
        </w:rPr>
      </w:pPr>
      <w:r w:rsidRPr="0023461D">
        <w:rPr>
          <w:rFonts w:eastAsia="Times New Roman" w:cs="Times New Roman"/>
          <w:b/>
          <w:bCs/>
          <w:sz w:val="24"/>
          <w:szCs w:val="24"/>
          <w:lang w:eastAsia="ru-RU"/>
        </w:rPr>
        <w:t>Административные учреждения, предприятия торговли, общественного питания</w:t>
      </w:r>
    </w:p>
    <w:p w:rsidR="0023461D" w:rsidRPr="0023461D" w:rsidRDefault="0023461D" w:rsidP="0023461D">
      <w:pPr>
        <w:keepNext/>
        <w:outlineLvl w:val="3"/>
        <w:rPr>
          <w:rFonts w:eastAsia="Times New Roman" w:cs="Times New Roman"/>
          <w:b/>
          <w:bCs/>
          <w:sz w:val="24"/>
          <w:szCs w:val="24"/>
          <w:lang w:eastAsia="ru-RU"/>
        </w:rPr>
      </w:pPr>
      <w:r w:rsidRPr="0023461D">
        <w:rPr>
          <w:rFonts w:eastAsia="Times New Roman" w:cs="Times New Roman"/>
          <w:b/>
          <w:bCs/>
          <w:sz w:val="24"/>
          <w:szCs w:val="24"/>
          <w:lang w:eastAsia="ru-RU"/>
        </w:rPr>
        <w:t>и бытового обслуживания</w:t>
      </w:r>
    </w:p>
    <w:p w:rsidR="0023461D" w:rsidRPr="0023461D" w:rsidRDefault="0023461D" w:rsidP="0023461D">
      <w:pPr>
        <w:ind w:firstLine="709"/>
        <w:jc w:val="both"/>
        <w:rPr>
          <w:rFonts w:eastAsia="Times New Roman" w:cs="Times New Roman"/>
          <w:sz w:val="24"/>
          <w:szCs w:val="24"/>
          <w:lang w:eastAsia="ru-RU"/>
        </w:rPr>
      </w:pPr>
      <w:r w:rsidRPr="0023461D">
        <w:rPr>
          <w:rFonts w:eastAsia="Times New Roman" w:cs="Times New Roman"/>
          <w:sz w:val="24"/>
          <w:szCs w:val="24"/>
          <w:lang w:eastAsia="ru-RU"/>
        </w:rPr>
        <w:t xml:space="preserve">Наиболее массовым из этих видов обслуживания являются торговля, общественное питание, бытовое и большая часть коммунального обслуживания. Государственные нормативы для этих видов обслуживания не предусматриваются. </w:t>
      </w:r>
      <w:r w:rsidRPr="0023461D">
        <w:rPr>
          <w:rFonts w:eastAsia="Times New Roman" w:cs="Times New Roman"/>
          <w:sz w:val="24"/>
          <w:szCs w:val="24"/>
          <w:lang w:eastAsia="ru-RU"/>
        </w:rPr>
        <w:lastRenderedPageBreak/>
        <w:t>Развитие данных отраслей происходит, и будет происходить по принципу сбалансирования спроса и предложения. При этом спрос на те, или иные виды услуг будет завесить от уровня жизни населения.</w:t>
      </w:r>
    </w:p>
    <w:p w:rsidR="0023461D" w:rsidRPr="0023461D" w:rsidRDefault="0023461D" w:rsidP="0023461D">
      <w:pPr>
        <w:ind w:firstLine="709"/>
        <w:jc w:val="both"/>
        <w:rPr>
          <w:rFonts w:eastAsia="Times New Roman" w:cs="Times New Roman"/>
          <w:sz w:val="24"/>
          <w:szCs w:val="24"/>
          <w:lang w:eastAsia="ru-RU"/>
        </w:rPr>
      </w:pPr>
      <w:r w:rsidRPr="0023461D">
        <w:rPr>
          <w:rFonts w:eastAsia="Times New Roman" w:cs="Times New Roman"/>
          <w:sz w:val="24"/>
          <w:szCs w:val="24"/>
          <w:lang w:eastAsia="ru-RU"/>
        </w:rPr>
        <w:t>Государственные и муниципальные власти должны в некоторых случаях не допускать развития монополизма и регулировать монопольные цены, а также создавать условия для развития услуг необходимых населению. Основные цели создания полноценной комплексной системы обслуживания Молькинского муниципального образования – повышение качества и улучшение условий жизни местного населения, повышение инвестиционной привлекательности поселения путём развития системы предоставления услуг и сервиса в нём.</w:t>
      </w:r>
    </w:p>
    <w:p w:rsidR="0023461D" w:rsidRPr="007641D8" w:rsidRDefault="0023461D" w:rsidP="0023461D">
      <w:pPr>
        <w:ind w:firstLine="720"/>
        <w:jc w:val="both"/>
        <w:rPr>
          <w:rFonts w:eastAsia="Times New Roman" w:cs="Times New Roman"/>
          <w:sz w:val="24"/>
          <w:szCs w:val="24"/>
          <w:lang w:eastAsia="ru-RU"/>
        </w:rPr>
      </w:pPr>
      <w:r w:rsidRPr="0023461D">
        <w:rPr>
          <w:rFonts w:eastAsia="Times New Roman" w:cs="Times New Roman"/>
          <w:sz w:val="24"/>
          <w:szCs w:val="24"/>
          <w:lang w:eastAsia="ru-RU"/>
        </w:rPr>
        <w:t xml:space="preserve">Ниже приводятся расчёты рассматриваемых предприятий и учреждений на основе нормативов </w:t>
      </w:r>
      <w:r w:rsidR="007641D8" w:rsidRPr="007641D8">
        <w:rPr>
          <w:sz w:val="24"/>
          <w:szCs w:val="24"/>
        </w:rPr>
        <w:t>СП 42.13330.2016</w:t>
      </w:r>
      <w:r w:rsidRPr="007641D8">
        <w:rPr>
          <w:rFonts w:eastAsia="Times New Roman" w:cs="Times New Roman"/>
          <w:sz w:val="24"/>
          <w:szCs w:val="24"/>
          <w:lang w:eastAsia="ru-RU"/>
        </w:rPr>
        <w:t>.</w:t>
      </w:r>
    </w:p>
    <w:p w:rsidR="0023461D" w:rsidRPr="0023461D" w:rsidRDefault="0023461D" w:rsidP="0023461D">
      <w:pPr>
        <w:ind w:firstLine="720"/>
        <w:jc w:val="both"/>
        <w:rPr>
          <w:rFonts w:eastAsia="Times New Roman" w:cs="Times New Roman"/>
          <w:sz w:val="24"/>
          <w:szCs w:val="24"/>
          <w:lang w:eastAsia="ru-RU"/>
        </w:rPr>
      </w:pPr>
      <w:r w:rsidRPr="0023461D">
        <w:rPr>
          <w:rFonts w:eastAsia="Times New Roman" w:cs="Times New Roman"/>
          <w:sz w:val="24"/>
          <w:szCs w:val="24"/>
          <w:lang w:eastAsia="ru-RU"/>
        </w:rPr>
        <w:t xml:space="preserve">Применение данных нормативов СНиПа в настоящих рыночных условиях достаточно условно. Практически вся сеть предприятий торговли, общественного питания и бытового обслуживания является частной и кооперативной, поэтому ее развитие полностью определяется рыночными законами, и связана со спросом населения и рентабельностью функционирования учреждений. </w:t>
      </w:r>
    </w:p>
    <w:p w:rsidR="0023461D" w:rsidRPr="0023461D" w:rsidRDefault="0023461D" w:rsidP="0023461D">
      <w:pPr>
        <w:ind w:firstLine="709"/>
        <w:jc w:val="both"/>
        <w:rPr>
          <w:rFonts w:eastAsia="Times New Roman" w:cs="Times New Roman"/>
          <w:sz w:val="24"/>
          <w:szCs w:val="24"/>
          <w:lang w:eastAsia="ru-RU"/>
        </w:rPr>
      </w:pPr>
      <w:r w:rsidRPr="0023461D">
        <w:rPr>
          <w:rFonts w:eastAsia="Times New Roman" w:cs="Times New Roman"/>
          <w:sz w:val="24"/>
          <w:szCs w:val="24"/>
          <w:lang w:eastAsia="ru-RU"/>
        </w:rPr>
        <w:t>Вместе с тем, местные органы власти могут создавать определённые условия, влияющие на направленность в деятельности этих предприятий для более полного удовлетворения потребностей населения. Например, за счёт предоставления льгот по арендной плате за помещения и землю.</w:t>
      </w:r>
    </w:p>
    <w:p w:rsidR="0023461D" w:rsidRPr="0023461D" w:rsidRDefault="0023461D" w:rsidP="0023461D">
      <w:pPr>
        <w:ind w:firstLine="709"/>
        <w:jc w:val="both"/>
        <w:rPr>
          <w:rFonts w:eastAsia="Times New Roman" w:cs="Times New Roman"/>
          <w:sz w:val="24"/>
          <w:szCs w:val="24"/>
          <w:lang w:eastAsia="ru-RU"/>
        </w:rPr>
      </w:pPr>
      <w:r w:rsidRPr="0023461D">
        <w:rPr>
          <w:rFonts w:eastAsia="Times New Roman" w:cs="Times New Roman"/>
          <w:sz w:val="24"/>
          <w:szCs w:val="24"/>
          <w:lang w:eastAsia="ru-RU"/>
        </w:rPr>
        <w:t>По территориальному принципу, учреждения и предприятия обслуживания в сельских поселениях следует размещать из расчёта обеспечения жителей каждого поселения услугами первой необходимости в пределах пешеходной доступности не более 30 мин. (2,5-</w:t>
      </w:r>
      <w:smartTag w:uri="urn:schemas-microsoft-com:office:smarttags" w:element="metricconverter">
        <w:smartTagPr>
          <w:attr w:name="ProductID" w:val="3 км"/>
        </w:smartTagPr>
        <w:r w:rsidRPr="0023461D">
          <w:rPr>
            <w:rFonts w:eastAsia="Times New Roman" w:cs="Times New Roman"/>
            <w:sz w:val="24"/>
            <w:szCs w:val="24"/>
            <w:lang w:eastAsia="ru-RU"/>
          </w:rPr>
          <w:t>3 км</w:t>
        </w:r>
      </w:smartTag>
      <w:r w:rsidRPr="0023461D">
        <w:rPr>
          <w:rFonts w:eastAsia="Times New Roman" w:cs="Times New Roman"/>
          <w:sz w:val="24"/>
          <w:szCs w:val="24"/>
          <w:lang w:eastAsia="ru-RU"/>
        </w:rPr>
        <w:t>).</w:t>
      </w:r>
    </w:p>
    <w:p w:rsidR="0023461D" w:rsidRPr="0023461D" w:rsidRDefault="0023461D" w:rsidP="0023461D">
      <w:pPr>
        <w:ind w:firstLine="709"/>
        <w:jc w:val="both"/>
        <w:rPr>
          <w:rFonts w:eastAsia="Times New Roman" w:cs="Times New Roman"/>
          <w:sz w:val="24"/>
          <w:szCs w:val="24"/>
          <w:lang w:eastAsia="ru-RU"/>
        </w:rPr>
      </w:pPr>
      <w:r w:rsidRPr="0023461D">
        <w:rPr>
          <w:rFonts w:eastAsia="Times New Roman" w:cs="Times New Roman"/>
          <w:bCs/>
          <w:sz w:val="24"/>
          <w:szCs w:val="24"/>
          <w:lang w:eastAsia="ru-RU"/>
        </w:rPr>
        <w:t xml:space="preserve">На перспективу для муниципального образования актуальными направлениями развития отрасли должны стать организация оказания минимального набора услуг по </w:t>
      </w:r>
      <w:r w:rsidRPr="0023461D">
        <w:rPr>
          <w:rFonts w:eastAsia="Times New Roman" w:cs="Times New Roman"/>
          <w:sz w:val="24"/>
          <w:szCs w:val="24"/>
          <w:lang w:eastAsia="ru-RU"/>
        </w:rPr>
        <w:t>ремонту и строительству жилья, гаражей, ремонту и техническому обслуживанию автомобилей и мотоциклов, ремонту холодильного оборудования, телевизоров, обуви, одежды и др., а также организация «мульти-сервиса» – оказания в одном объекте нескольких видов услуг.</w:t>
      </w:r>
    </w:p>
    <w:p w:rsidR="0023461D" w:rsidRPr="0023461D" w:rsidRDefault="0023461D" w:rsidP="0023461D">
      <w:pPr>
        <w:tabs>
          <w:tab w:val="left" w:pos="4500"/>
        </w:tabs>
        <w:ind w:firstLine="709"/>
        <w:jc w:val="both"/>
        <w:rPr>
          <w:rFonts w:eastAsia="Times New Roman" w:cs="Times New Roman"/>
          <w:bCs/>
          <w:sz w:val="24"/>
          <w:szCs w:val="24"/>
          <w:lang w:eastAsia="ru-RU"/>
        </w:rPr>
      </w:pPr>
    </w:p>
    <w:p w:rsidR="0023461D" w:rsidRPr="0023461D" w:rsidRDefault="0023461D" w:rsidP="0023461D">
      <w:pPr>
        <w:tabs>
          <w:tab w:val="left" w:pos="9355"/>
        </w:tabs>
        <w:spacing w:before="120"/>
        <w:ind w:right="-6"/>
        <w:jc w:val="center"/>
        <w:rPr>
          <w:rFonts w:eastAsia="Times New Roman" w:cs="Times New Roman"/>
          <w:b/>
          <w:sz w:val="22"/>
          <w:lang w:eastAsia="ru-RU"/>
        </w:rPr>
      </w:pPr>
      <w:r w:rsidRPr="0023461D">
        <w:rPr>
          <w:rFonts w:eastAsia="Times New Roman" w:cs="Times New Roman"/>
          <w:b/>
          <w:sz w:val="22"/>
          <w:lang w:eastAsia="ru-RU"/>
        </w:rPr>
        <w:t xml:space="preserve">Расчёт потребности в предприятиях торговли, общественного питания </w:t>
      </w:r>
    </w:p>
    <w:p w:rsidR="0023461D" w:rsidRPr="0023461D" w:rsidRDefault="0023461D" w:rsidP="0023461D">
      <w:pPr>
        <w:tabs>
          <w:tab w:val="left" w:pos="9355"/>
        </w:tabs>
        <w:ind w:right="-5"/>
        <w:jc w:val="center"/>
        <w:rPr>
          <w:rFonts w:eastAsia="Times New Roman" w:cs="Times New Roman"/>
          <w:b/>
          <w:sz w:val="22"/>
          <w:lang w:eastAsia="ru-RU"/>
        </w:rPr>
      </w:pPr>
      <w:r w:rsidRPr="0023461D">
        <w:rPr>
          <w:rFonts w:eastAsia="Times New Roman" w:cs="Times New Roman"/>
          <w:b/>
          <w:sz w:val="22"/>
          <w:lang w:eastAsia="ru-RU"/>
        </w:rPr>
        <w:t>и бытового обслуживания</w:t>
      </w:r>
    </w:p>
    <w:p w:rsidR="0023461D" w:rsidRPr="0023461D" w:rsidRDefault="0023461D" w:rsidP="0023461D">
      <w:pPr>
        <w:jc w:val="center"/>
        <w:rPr>
          <w:rFonts w:eastAsia="Times New Roman" w:cs="Times New Roman"/>
          <w:bCs/>
          <w:sz w:val="22"/>
          <w:highlight w:val="red"/>
          <w:lang w:eastAsia="ru-RU"/>
        </w:rPr>
      </w:pPr>
      <w:r w:rsidRPr="0023461D">
        <w:rPr>
          <w:rFonts w:eastAsia="Times New Roman" w:cs="Times New Roman"/>
          <w:bCs/>
          <w:sz w:val="22"/>
          <w:lang w:eastAsia="ru-RU"/>
        </w:rPr>
        <w:t xml:space="preserve">                                                                                                                                            </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46"/>
        <w:gridCol w:w="3285"/>
        <w:gridCol w:w="1970"/>
        <w:gridCol w:w="1372"/>
        <w:gridCol w:w="1097"/>
        <w:gridCol w:w="1097"/>
      </w:tblGrid>
      <w:tr w:rsidR="0023461D" w:rsidRPr="0023461D" w:rsidTr="005C02F0">
        <w:trPr>
          <w:cantSplit/>
          <w:trHeight w:val="319"/>
          <w:jc w:val="center"/>
        </w:trPr>
        <w:tc>
          <w:tcPr>
            <w:tcW w:w="546" w:type="dxa"/>
            <w:vMerge w:val="restart"/>
            <w:vAlign w:val="center"/>
          </w:tcPr>
          <w:p w:rsidR="0023461D" w:rsidRPr="0023461D" w:rsidRDefault="0023461D" w:rsidP="0023461D">
            <w:pPr>
              <w:spacing w:before="20" w:after="20"/>
              <w:jc w:val="center"/>
              <w:rPr>
                <w:rFonts w:eastAsia="Times New Roman" w:cs="Times New Roman"/>
                <w:sz w:val="20"/>
                <w:szCs w:val="20"/>
                <w:lang w:eastAsia="ru-RU"/>
              </w:rPr>
            </w:pPr>
            <w:r w:rsidRPr="0023461D">
              <w:rPr>
                <w:rFonts w:eastAsia="Times New Roman" w:cs="Times New Roman"/>
                <w:sz w:val="20"/>
                <w:szCs w:val="20"/>
                <w:lang w:eastAsia="ru-RU"/>
              </w:rPr>
              <w:t>№</w:t>
            </w:r>
          </w:p>
          <w:p w:rsidR="0023461D" w:rsidRPr="0023461D" w:rsidRDefault="0023461D" w:rsidP="0023461D">
            <w:pPr>
              <w:spacing w:before="20" w:after="20"/>
              <w:jc w:val="center"/>
              <w:rPr>
                <w:rFonts w:eastAsia="Times New Roman" w:cs="Times New Roman"/>
                <w:spacing w:val="-14"/>
                <w:sz w:val="20"/>
                <w:szCs w:val="20"/>
                <w:lang w:eastAsia="ru-RU"/>
              </w:rPr>
            </w:pPr>
            <w:r w:rsidRPr="0023461D">
              <w:rPr>
                <w:rFonts w:eastAsia="Times New Roman" w:cs="Times New Roman"/>
                <w:sz w:val="20"/>
                <w:szCs w:val="20"/>
                <w:lang w:eastAsia="ru-RU"/>
              </w:rPr>
              <w:t>п/п</w:t>
            </w:r>
          </w:p>
        </w:tc>
        <w:tc>
          <w:tcPr>
            <w:tcW w:w="3285" w:type="dxa"/>
            <w:vMerge w:val="restart"/>
            <w:vAlign w:val="center"/>
          </w:tcPr>
          <w:p w:rsidR="0023461D" w:rsidRPr="0023461D" w:rsidRDefault="0023461D" w:rsidP="0023461D">
            <w:pPr>
              <w:spacing w:before="20" w:after="20"/>
              <w:jc w:val="center"/>
              <w:rPr>
                <w:rFonts w:eastAsia="Times New Roman" w:cs="Times New Roman"/>
                <w:sz w:val="20"/>
                <w:szCs w:val="20"/>
                <w:lang w:eastAsia="ru-RU"/>
              </w:rPr>
            </w:pPr>
            <w:r w:rsidRPr="0023461D">
              <w:rPr>
                <w:rFonts w:eastAsia="Times New Roman" w:cs="Times New Roman"/>
                <w:spacing w:val="-14"/>
                <w:sz w:val="20"/>
                <w:szCs w:val="20"/>
                <w:lang w:eastAsia="ru-RU"/>
              </w:rPr>
              <w:t>Учреждения, предприятия, сооружения</w:t>
            </w:r>
          </w:p>
        </w:tc>
        <w:tc>
          <w:tcPr>
            <w:tcW w:w="1970" w:type="dxa"/>
            <w:vMerge w:val="restart"/>
            <w:vAlign w:val="center"/>
          </w:tcPr>
          <w:p w:rsidR="0023461D" w:rsidRPr="0023461D" w:rsidRDefault="0023461D" w:rsidP="0023461D">
            <w:pPr>
              <w:spacing w:before="20" w:after="20"/>
              <w:jc w:val="center"/>
              <w:rPr>
                <w:rFonts w:eastAsia="Times New Roman" w:cs="Times New Roman"/>
                <w:sz w:val="20"/>
                <w:szCs w:val="20"/>
                <w:lang w:eastAsia="ru-RU"/>
              </w:rPr>
            </w:pPr>
            <w:r w:rsidRPr="0023461D">
              <w:rPr>
                <w:rFonts w:eastAsia="Times New Roman" w:cs="Times New Roman"/>
                <w:sz w:val="20"/>
                <w:szCs w:val="20"/>
                <w:lang w:eastAsia="ru-RU"/>
              </w:rPr>
              <w:t>Единица измерения</w:t>
            </w:r>
          </w:p>
        </w:tc>
        <w:tc>
          <w:tcPr>
            <w:tcW w:w="1372" w:type="dxa"/>
            <w:vMerge w:val="restart"/>
            <w:vAlign w:val="center"/>
          </w:tcPr>
          <w:p w:rsidR="0023461D" w:rsidRPr="0023461D" w:rsidRDefault="0023461D" w:rsidP="0023461D">
            <w:pPr>
              <w:spacing w:before="20" w:after="20"/>
              <w:jc w:val="center"/>
              <w:rPr>
                <w:rFonts w:eastAsia="Times New Roman" w:cs="Times New Roman"/>
                <w:spacing w:val="-14"/>
                <w:sz w:val="20"/>
                <w:szCs w:val="20"/>
                <w:lang w:eastAsia="ru-RU"/>
              </w:rPr>
            </w:pPr>
            <w:r w:rsidRPr="0023461D">
              <w:rPr>
                <w:rFonts w:eastAsia="Times New Roman" w:cs="Times New Roman"/>
                <w:spacing w:val="-14"/>
                <w:sz w:val="20"/>
                <w:szCs w:val="20"/>
                <w:lang w:eastAsia="ru-RU"/>
              </w:rPr>
              <w:t>Норматив: обеспеченность</w:t>
            </w:r>
          </w:p>
          <w:p w:rsidR="0023461D" w:rsidRPr="0023461D" w:rsidRDefault="0023461D" w:rsidP="0023461D">
            <w:pPr>
              <w:spacing w:before="20" w:after="20"/>
              <w:jc w:val="center"/>
              <w:rPr>
                <w:rFonts w:eastAsia="Times New Roman" w:cs="Times New Roman"/>
                <w:spacing w:val="-14"/>
                <w:sz w:val="20"/>
                <w:szCs w:val="20"/>
                <w:vertAlign w:val="superscript"/>
                <w:lang w:eastAsia="ru-RU"/>
              </w:rPr>
            </w:pPr>
            <w:r w:rsidRPr="0023461D">
              <w:rPr>
                <w:rFonts w:eastAsia="Times New Roman" w:cs="Times New Roman"/>
                <w:sz w:val="20"/>
                <w:szCs w:val="20"/>
                <w:lang w:eastAsia="ru-RU"/>
              </w:rPr>
              <w:t>на 1</w:t>
            </w:r>
            <w:r w:rsidRPr="0023461D">
              <w:rPr>
                <w:rFonts w:eastAsia="Times New Roman" w:cs="Times New Roman"/>
                <w:sz w:val="20"/>
                <w:szCs w:val="20"/>
                <w:lang w:val="en-US" w:eastAsia="ru-RU"/>
              </w:rPr>
              <w:t xml:space="preserve">000 </w:t>
            </w:r>
            <w:r w:rsidRPr="0023461D">
              <w:rPr>
                <w:rFonts w:eastAsia="Times New Roman" w:cs="Times New Roman"/>
                <w:sz w:val="20"/>
                <w:szCs w:val="20"/>
                <w:lang w:eastAsia="ru-RU"/>
              </w:rPr>
              <w:t>чел.</w:t>
            </w:r>
          </w:p>
        </w:tc>
        <w:tc>
          <w:tcPr>
            <w:tcW w:w="2194" w:type="dxa"/>
            <w:gridSpan w:val="2"/>
            <w:tcBorders>
              <w:bottom w:val="single" w:sz="4" w:space="0" w:color="auto"/>
            </w:tcBorders>
            <w:vAlign w:val="center"/>
          </w:tcPr>
          <w:p w:rsidR="0023461D" w:rsidRPr="0023461D" w:rsidRDefault="0023461D" w:rsidP="0023461D">
            <w:pPr>
              <w:spacing w:before="20" w:after="20"/>
              <w:jc w:val="center"/>
              <w:rPr>
                <w:rFonts w:eastAsia="Times New Roman" w:cs="Times New Roman"/>
                <w:kern w:val="16"/>
                <w:sz w:val="20"/>
                <w:szCs w:val="20"/>
                <w:lang w:eastAsia="ru-RU"/>
              </w:rPr>
            </w:pPr>
            <w:r w:rsidRPr="0023461D">
              <w:rPr>
                <w:rFonts w:eastAsia="Times New Roman" w:cs="Times New Roman"/>
                <w:kern w:val="16"/>
                <w:sz w:val="20"/>
                <w:szCs w:val="20"/>
                <w:lang w:eastAsia="ru-RU"/>
              </w:rPr>
              <w:t>Общая потребность</w:t>
            </w:r>
          </w:p>
        </w:tc>
      </w:tr>
      <w:tr w:rsidR="0023461D" w:rsidRPr="0023461D" w:rsidTr="005C02F0">
        <w:trPr>
          <w:cantSplit/>
          <w:trHeight w:val="180"/>
          <w:jc w:val="center"/>
        </w:trPr>
        <w:tc>
          <w:tcPr>
            <w:tcW w:w="546" w:type="dxa"/>
            <w:vMerge/>
            <w:tcBorders>
              <w:bottom w:val="single" w:sz="4" w:space="0" w:color="auto"/>
            </w:tcBorders>
            <w:vAlign w:val="center"/>
          </w:tcPr>
          <w:p w:rsidR="0023461D" w:rsidRPr="0023461D" w:rsidRDefault="0023461D" w:rsidP="0023461D">
            <w:pPr>
              <w:spacing w:before="20" w:after="20"/>
              <w:jc w:val="center"/>
              <w:rPr>
                <w:rFonts w:eastAsia="Times New Roman" w:cs="Times New Roman"/>
                <w:sz w:val="20"/>
                <w:szCs w:val="20"/>
                <w:lang w:eastAsia="ru-RU"/>
              </w:rPr>
            </w:pPr>
          </w:p>
        </w:tc>
        <w:tc>
          <w:tcPr>
            <w:tcW w:w="3285" w:type="dxa"/>
            <w:vMerge/>
            <w:tcBorders>
              <w:bottom w:val="single" w:sz="4" w:space="0" w:color="auto"/>
            </w:tcBorders>
            <w:vAlign w:val="center"/>
          </w:tcPr>
          <w:p w:rsidR="0023461D" w:rsidRPr="0023461D" w:rsidRDefault="0023461D" w:rsidP="0023461D">
            <w:pPr>
              <w:spacing w:before="20" w:after="20"/>
              <w:jc w:val="center"/>
              <w:rPr>
                <w:rFonts w:eastAsia="Times New Roman" w:cs="Times New Roman"/>
                <w:spacing w:val="-14"/>
                <w:sz w:val="20"/>
                <w:szCs w:val="20"/>
                <w:lang w:eastAsia="ru-RU"/>
              </w:rPr>
            </w:pPr>
          </w:p>
        </w:tc>
        <w:tc>
          <w:tcPr>
            <w:tcW w:w="1970" w:type="dxa"/>
            <w:vMerge/>
            <w:tcBorders>
              <w:bottom w:val="single" w:sz="4" w:space="0" w:color="auto"/>
            </w:tcBorders>
            <w:vAlign w:val="center"/>
          </w:tcPr>
          <w:p w:rsidR="0023461D" w:rsidRPr="0023461D" w:rsidRDefault="0023461D" w:rsidP="0023461D">
            <w:pPr>
              <w:spacing w:before="20" w:after="20"/>
              <w:jc w:val="center"/>
              <w:rPr>
                <w:rFonts w:eastAsia="Times New Roman" w:cs="Times New Roman"/>
                <w:sz w:val="20"/>
                <w:szCs w:val="20"/>
                <w:lang w:eastAsia="ru-RU"/>
              </w:rPr>
            </w:pPr>
          </w:p>
        </w:tc>
        <w:tc>
          <w:tcPr>
            <w:tcW w:w="1372" w:type="dxa"/>
            <w:vMerge/>
            <w:tcBorders>
              <w:bottom w:val="single" w:sz="4" w:space="0" w:color="auto"/>
            </w:tcBorders>
            <w:vAlign w:val="center"/>
          </w:tcPr>
          <w:p w:rsidR="0023461D" w:rsidRPr="0023461D" w:rsidRDefault="0023461D" w:rsidP="0023461D">
            <w:pPr>
              <w:spacing w:before="20" w:after="20"/>
              <w:jc w:val="center"/>
              <w:rPr>
                <w:rFonts w:eastAsia="Times New Roman" w:cs="Times New Roman"/>
                <w:spacing w:val="-14"/>
                <w:sz w:val="20"/>
                <w:szCs w:val="20"/>
                <w:lang w:eastAsia="ru-RU"/>
              </w:rPr>
            </w:pPr>
          </w:p>
        </w:tc>
        <w:tc>
          <w:tcPr>
            <w:tcW w:w="1097" w:type="dxa"/>
            <w:tcBorders>
              <w:bottom w:val="single" w:sz="4" w:space="0" w:color="auto"/>
            </w:tcBorders>
            <w:vAlign w:val="center"/>
          </w:tcPr>
          <w:p w:rsidR="0023461D" w:rsidRPr="0023461D" w:rsidRDefault="0023461D" w:rsidP="0023461D">
            <w:pPr>
              <w:autoSpaceDE w:val="0"/>
              <w:autoSpaceDN w:val="0"/>
              <w:adjustRightInd w:val="0"/>
              <w:spacing w:before="20" w:after="20"/>
              <w:jc w:val="center"/>
              <w:rPr>
                <w:rFonts w:eastAsia="Times New Roman" w:cs="Times New Roman"/>
                <w:sz w:val="20"/>
                <w:szCs w:val="20"/>
                <w:lang w:eastAsia="ru-RU"/>
              </w:rPr>
            </w:pPr>
            <w:r w:rsidRPr="0023461D">
              <w:rPr>
                <w:rFonts w:eastAsia="Times New Roman" w:cs="Times New Roman"/>
                <w:sz w:val="20"/>
                <w:szCs w:val="20"/>
                <w:lang w:eastAsia="ru-RU"/>
              </w:rPr>
              <w:t>Первая очередь</w:t>
            </w:r>
          </w:p>
        </w:tc>
        <w:tc>
          <w:tcPr>
            <w:tcW w:w="1097" w:type="dxa"/>
            <w:tcBorders>
              <w:bottom w:val="single" w:sz="4" w:space="0" w:color="auto"/>
            </w:tcBorders>
            <w:vAlign w:val="center"/>
          </w:tcPr>
          <w:p w:rsidR="0023461D" w:rsidRPr="0023461D" w:rsidRDefault="0023461D" w:rsidP="0023461D">
            <w:pPr>
              <w:autoSpaceDE w:val="0"/>
              <w:autoSpaceDN w:val="0"/>
              <w:adjustRightInd w:val="0"/>
              <w:spacing w:before="20" w:after="20"/>
              <w:jc w:val="center"/>
              <w:rPr>
                <w:rFonts w:eastAsia="Times New Roman" w:cs="Times New Roman"/>
                <w:sz w:val="20"/>
                <w:szCs w:val="20"/>
                <w:lang w:eastAsia="ru-RU"/>
              </w:rPr>
            </w:pPr>
            <w:r w:rsidRPr="0023461D">
              <w:rPr>
                <w:rFonts w:eastAsia="Times New Roman" w:cs="Times New Roman"/>
                <w:sz w:val="20"/>
                <w:szCs w:val="20"/>
                <w:lang w:eastAsia="ru-RU"/>
              </w:rPr>
              <w:t>Расчётный срок.</w:t>
            </w:r>
          </w:p>
        </w:tc>
      </w:tr>
      <w:tr w:rsidR="0023461D" w:rsidRPr="0023461D" w:rsidTr="005C02F0">
        <w:trPr>
          <w:cantSplit/>
          <w:trHeight w:val="165"/>
          <w:jc w:val="center"/>
        </w:trPr>
        <w:tc>
          <w:tcPr>
            <w:tcW w:w="546" w:type="dxa"/>
            <w:tcBorders>
              <w:bottom w:val="single" w:sz="4" w:space="0" w:color="auto"/>
            </w:tcBorders>
            <w:vAlign w:val="center"/>
          </w:tcPr>
          <w:p w:rsidR="0023461D" w:rsidRPr="0023461D" w:rsidRDefault="0023461D" w:rsidP="0023461D">
            <w:pPr>
              <w:spacing w:before="20" w:after="20"/>
              <w:jc w:val="center"/>
              <w:rPr>
                <w:rFonts w:eastAsia="Times New Roman" w:cs="Times New Roman"/>
                <w:spacing w:val="-14"/>
                <w:sz w:val="20"/>
                <w:szCs w:val="20"/>
                <w:lang w:eastAsia="ru-RU"/>
              </w:rPr>
            </w:pPr>
            <w:r w:rsidRPr="0023461D">
              <w:rPr>
                <w:rFonts w:eastAsia="Times New Roman" w:cs="Times New Roman"/>
                <w:spacing w:val="-14"/>
                <w:sz w:val="20"/>
                <w:szCs w:val="20"/>
                <w:lang w:eastAsia="ru-RU"/>
              </w:rPr>
              <w:t>1</w:t>
            </w:r>
          </w:p>
        </w:tc>
        <w:tc>
          <w:tcPr>
            <w:tcW w:w="3285" w:type="dxa"/>
            <w:tcBorders>
              <w:bottom w:val="single" w:sz="4" w:space="0" w:color="auto"/>
            </w:tcBorders>
            <w:vAlign w:val="center"/>
          </w:tcPr>
          <w:p w:rsidR="0023461D" w:rsidRPr="0023461D" w:rsidRDefault="0023461D" w:rsidP="0023461D">
            <w:pPr>
              <w:spacing w:before="20" w:after="20"/>
              <w:jc w:val="center"/>
              <w:rPr>
                <w:rFonts w:eastAsia="Times New Roman" w:cs="Times New Roman"/>
                <w:spacing w:val="-14"/>
                <w:sz w:val="20"/>
                <w:szCs w:val="20"/>
                <w:lang w:eastAsia="ru-RU"/>
              </w:rPr>
            </w:pPr>
            <w:r w:rsidRPr="0023461D">
              <w:rPr>
                <w:rFonts w:eastAsia="Times New Roman" w:cs="Times New Roman"/>
                <w:spacing w:val="-14"/>
                <w:sz w:val="20"/>
                <w:szCs w:val="20"/>
                <w:lang w:eastAsia="ru-RU"/>
              </w:rPr>
              <w:t>2</w:t>
            </w:r>
          </w:p>
        </w:tc>
        <w:tc>
          <w:tcPr>
            <w:tcW w:w="1970" w:type="dxa"/>
            <w:tcBorders>
              <w:bottom w:val="single" w:sz="4" w:space="0" w:color="auto"/>
            </w:tcBorders>
            <w:vAlign w:val="center"/>
          </w:tcPr>
          <w:p w:rsidR="0023461D" w:rsidRPr="0023461D" w:rsidRDefault="0023461D" w:rsidP="0023461D">
            <w:pPr>
              <w:spacing w:before="20" w:after="20"/>
              <w:jc w:val="center"/>
              <w:rPr>
                <w:rFonts w:eastAsia="Times New Roman" w:cs="Times New Roman"/>
                <w:sz w:val="20"/>
                <w:szCs w:val="20"/>
                <w:lang w:eastAsia="ru-RU"/>
              </w:rPr>
            </w:pPr>
            <w:r w:rsidRPr="0023461D">
              <w:rPr>
                <w:rFonts w:eastAsia="Times New Roman" w:cs="Times New Roman"/>
                <w:sz w:val="20"/>
                <w:szCs w:val="20"/>
                <w:lang w:eastAsia="ru-RU"/>
              </w:rPr>
              <w:t>3</w:t>
            </w:r>
          </w:p>
        </w:tc>
        <w:tc>
          <w:tcPr>
            <w:tcW w:w="1372" w:type="dxa"/>
            <w:tcBorders>
              <w:bottom w:val="single" w:sz="4" w:space="0" w:color="auto"/>
            </w:tcBorders>
            <w:vAlign w:val="center"/>
          </w:tcPr>
          <w:p w:rsidR="0023461D" w:rsidRPr="0023461D" w:rsidRDefault="0023461D" w:rsidP="0023461D">
            <w:pPr>
              <w:spacing w:before="20" w:after="20"/>
              <w:jc w:val="center"/>
              <w:rPr>
                <w:rFonts w:eastAsia="Times New Roman" w:cs="Times New Roman"/>
                <w:spacing w:val="-14"/>
                <w:sz w:val="20"/>
                <w:szCs w:val="20"/>
                <w:lang w:eastAsia="ru-RU"/>
              </w:rPr>
            </w:pPr>
            <w:r w:rsidRPr="0023461D">
              <w:rPr>
                <w:rFonts w:eastAsia="Times New Roman" w:cs="Times New Roman"/>
                <w:spacing w:val="-14"/>
                <w:sz w:val="20"/>
                <w:szCs w:val="20"/>
                <w:lang w:eastAsia="ru-RU"/>
              </w:rPr>
              <w:t>4</w:t>
            </w:r>
          </w:p>
        </w:tc>
        <w:tc>
          <w:tcPr>
            <w:tcW w:w="1097" w:type="dxa"/>
            <w:tcBorders>
              <w:bottom w:val="single" w:sz="4" w:space="0" w:color="auto"/>
            </w:tcBorders>
            <w:vAlign w:val="center"/>
          </w:tcPr>
          <w:p w:rsidR="0023461D" w:rsidRPr="0023461D" w:rsidRDefault="0023461D" w:rsidP="0023461D">
            <w:pPr>
              <w:autoSpaceDE w:val="0"/>
              <w:autoSpaceDN w:val="0"/>
              <w:adjustRightInd w:val="0"/>
              <w:spacing w:before="20" w:after="20"/>
              <w:jc w:val="center"/>
              <w:rPr>
                <w:rFonts w:eastAsia="Times New Roman" w:cs="Times New Roman"/>
                <w:sz w:val="20"/>
                <w:szCs w:val="20"/>
                <w:lang w:eastAsia="ru-RU"/>
              </w:rPr>
            </w:pPr>
            <w:r w:rsidRPr="0023461D">
              <w:rPr>
                <w:rFonts w:eastAsia="Times New Roman" w:cs="Times New Roman"/>
                <w:sz w:val="20"/>
                <w:szCs w:val="20"/>
                <w:lang w:eastAsia="ru-RU"/>
              </w:rPr>
              <w:t>5</w:t>
            </w:r>
          </w:p>
        </w:tc>
        <w:tc>
          <w:tcPr>
            <w:tcW w:w="1097" w:type="dxa"/>
            <w:tcBorders>
              <w:bottom w:val="single" w:sz="4" w:space="0" w:color="auto"/>
            </w:tcBorders>
            <w:vAlign w:val="center"/>
          </w:tcPr>
          <w:p w:rsidR="0023461D" w:rsidRPr="0023461D" w:rsidRDefault="0023461D" w:rsidP="0023461D">
            <w:pPr>
              <w:autoSpaceDE w:val="0"/>
              <w:autoSpaceDN w:val="0"/>
              <w:adjustRightInd w:val="0"/>
              <w:spacing w:before="20" w:after="20"/>
              <w:jc w:val="center"/>
              <w:rPr>
                <w:rFonts w:eastAsia="Times New Roman" w:cs="Times New Roman"/>
                <w:sz w:val="20"/>
                <w:szCs w:val="20"/>
                <w:lang w:eastAsia="ru-RU"/>
              </w:rPr>
            </w:pPr>
            <w:r w:rsidRPr="0023461D">
              <w:rPr>
                <w:rFonts w:eastAsia="Times New Roman" w:cs="Times New Roman"/>
                <w:sz w:val="20"/>
                <w:szCs w:val="20"/>
                <w:lang w:eastAsia="ru-RU"/>
              </w:rPr>
              <w:t>6</w:t>
            </w:r>
          </w:p>
        </w:tc>
      </w:tr>
      <w:tr w:rsidR="0023461D" w:rsidRPr="0023461D" w:rsidTr="005C02F0">
        <w:trPr>
          <w:cantSplit/>
          <w:trHeight w:val="70"/>
          <w:jc w:val="center"/>
        </w:trPr>
        <w:tc>
          <w:tcPr>
            <w:tcW w:w="546" w:type="dxa"/>
            <w:vAlign w:val="center"/>
          </w:tcPr>
          <w:p w:rsidR="0023461D" w:rsidRPr="0023461D" w:rsidRDefault="0023461D" w:rsidP="0023461D">
            <w:pPr>
              <w:spacing w:before="20" w:after="20"/>
              <w:jc w:val="center"/>
              <w:rPr>
                <w:rFonts w:eastAsia="Times New Roman" w:cs="Times New Roman"/>
                <w:sz w:val="20"/>
                <w:szCs w:val="20"/>
                <w:lang w:eastAsia="ru-RU"/>
              </w:rPr>
            </w:pPr>
            <w:r w:rsidRPr="0023461D">
              <w:rPr>
                <w:rFonts w:eastAsia="Times New Roman" w:cs="Times New Roman"/>
                <w:sz w:val="20"/>
                <w:szCs w:val="20"/>
                <w:lang w:eastAsia="ru-RU"/>
              </w:rPr>
              <w:t>2</w:t>
            </w:r>
          </w:p>
        </w:tc>
        <w:tc>
          <w:tcPr>
            <w:tcW w:w="3285" w:type="dxa"/>
            <w:vAlign w:val="center"/>
          </w:tcPr>
          <w:p w:rsidR="0023461D" w:rsidRPr="0023461D" w:rsidRDefault="0023461D" w:rsidP="0023461D">
            <w:pPr>
              <w:spacing w:before="20" w:after="20"/>
              <w:rPr>
                <w:rFonts w:eastAsia="Times New Roman" w:cs="Times New Roman"/>
                <w:sz w:val="20"/>
                <w:szCs w:val="20"/>
                <w:lang w:eastAsia="ru-RU"/>
              </w:rPr>
            </w:pPr>
            <w:r w:rsidRPr="0023461D">
              <w:rPr>
                <w:rFonts w:eastAsia="Times New Roman" w:cs="Times New Roman"/>
                <w:sz w:val="20"/>
                <w:szCs w:val="20"/>
                <w:lang w:eastAsia="ru-RU"/>
              </w:rPr>
              <w:t>Магазины</w:t>
            </w:r>
          </w:p>
        </w:tc>
        <w:tc>
          <w:tcPr>
            <w:tcW w:w="1970" w:type="dxa"/>
            <w:vAlign w:val="center"/>
          </w:tcPr>
          <w:p w:rsidR="0023461D" w:rsidRPr="0023461D" w:rsidRDefault="0023461D" w:rsidP="0023461D">
            <w:pPr>
              <w:spacing w:before="20" w:after="20"/>
              <w:ind w:left="-13" w:right="-69"/>
              <w:jc w:val="center"/>
              <w:rPr>
                <w:rFonts w:eastAsia="Times New Roman" w:cs="Times New Roman"/>
                <w:sz w:val="20"/>
                <w:szCs w:val="20"/>
                <w:lang w:eastAsia="ru-RU"/>
              </w:rPr>
            </w:pPr>
            <w:r w:rsidRPr="0023461D">
              <w:rPr>
                <w:rFonts w:eastAsia="Times New Roman" w:cs="Times New Roman"/>
                <w:sz w:val="20"/>
                <w:szCs w:val="20"/>
                <w:lang w:eastAsia="ru-RU"/>
              </w:rPr>
              <w:t>м</w:t>
            </w:r>
            <w:r w:rsidRPr="0023461D">
              <w:rPr>
                <w:rFonts w:eastAsia="Times New Roman" w:cs="Times New Roman"/>
                <w:sz w:val="20"/>
                <w:szCs w:val="20"/>
                <w:vertAlign w:val="superscript"/>
                <w:lang w:eastAsia="ru-RU"/>
              </w:rPr>
              <w:t xml:space="preserve">2 </w:t>
            </w:r>
            <w:r w:rsidRPr="0023461D">
              <w:rPr>
                <w:rFonts w:eastAsia="Times New Roman" w:cs="Times New Roman"/>
                <w:sz w:val="20"/>
                <w:szCs w:val="20"/>
                <w:lang w:eastAsia="ru-RU"/>
              </w:rPr>
              <w:t>торг. площ.</w:t>
            </w:r>
          </w:p>
        </w:tc>
        <w:tc>
          <w:tcPr>
            <w:tcW w:w="1372" w:type="dxa"/>
            <w:vAlign w:val="center"/>
          </w:tcPr>
          <w:p w:rsidR="0023461D" w:rsidRPr="0023461D" w:rsidRDefault="0023461D" w:rsidP="0023461D">
            <w:pPr>
              <w:spacing w:before="20" w:after="20"/>
              <w:jc w:val="center"/>
              <w:rPr>
                <w:rFonts w:eastAsia="Times New Roman" w:cs="Times New Roman"/>
                <w:sz w:val="20"/>
                <w:szCs w:val="20"/>
                <w:lang w:eastAsia="ru-RU"/>
              </w:rPr>
            </w:pPr>
            <w:r w:rsidRPr="0023461D">
              <w:rPr>
                <w:rFonts w:eastAsia="Times New Roman" w:cs="Times New Roman"/>
                <w:sz w:val="20"/>
                <w:szCs w:val="20"/>
                <w:lang w:eastAsia="ru-RU"/>
              </w:rPr>
              <w:t>300</w:t>
            </w:r>
          </w:p>
        </w:tc>
        <w:tc>
          <w:tcPr>
            <w:tcW w:w="1097" w:type="dxa"/>
            <w:vAlign w:val="center"/>
          </w:tcPr>
          <w:p w:rsidR="0023461D" w:rsidRPr="0023461D" w:rsidRDefault="0023461D" w:rsidP="0023461D">
            <w:pPr>
              <w:spacing w:before="20" w:after="20"/>
              <w:jc w:val="center"/>
              <w:rPr>
                <w:rFonts w:eastAsia="Times New Roman" w:cs="Times New Roman"/>
                <w:sz w:val="20"/>
                <w:szCs w:val="20"/>
                <w:lang w:eastAsia="ru-RU"/>
              </w:rPr>
            </w:pPr>
            <w:r w:rsidRPr="0023461D">
              <w:rPr>
                <w:rFonts w:eastAsia="Times New Roman" w:cs="Times New Roman"/>
                <w:sz w:val="20"/>
                <w:szCs w:val="20"/>
                <w:lang w:eastAsia="ru-RU"/>
              </w:rPr>
              <w:t>470</w:t>
            </w:r>
          </w:p>
        </w:tc>
        <w:tc>
          <w:tcPr>
            <w:tcW w:w="1097" w:type="dxa"/>
            <w:vAlign w:val="center"/>
          </w:tcPr>
          <w:p w:rsidR="0023461D" w:rsidRPr="0023461D" w:rsidRDefault="0023461D" w:rsidP="0023461D">
            <w:pPr>
              <w:spacing w:before="20" w:after="20"/>
              <w:jc w:val="center"/>
              <w:rPr>
                <w:rFonts w:eastAsia="Times New Roman" w:cs="Times New Roman"/>
                <w:sz w:val="20"/>
                <w:szCs w:val="20"/>
                <w:lang w:eastAsia="ru-RU"/>
              </w:rPr>
            </w:pPr>
            <w:r w:rsidRPr="0023461D">
              <w:rPr>
                <w:rFonts w:eastAsia="Times New Roman" w:cs="Times New Roman"/>
                <w:sz w:val="20"/>
                <w:szCs w:val="20"/>
                <w:lang w:eastAsia="ru-RU"/>
              </w:rPr>
              <w:t>472</w:t>
            </w:r>
          </w:p>
        </w:tc>
      </w:tr>
      <w:tr w:rsidR="0023461D" w:rsidRPr="0023461D" w:rsidTr="005C02F0">
        <w:trPr>
          <w:cantSplit/>
          <w:trHeight w:val="444"/>
          <w:jc w:val="center"/>
        </w:trPr>
        <w:tc>
          <w:tcPr>
            <w:tcW w:w="546" w:type="dxa"/>
            <w:vAlign w:val="center"/>
          </w:tcPr>
          <w:p w:rsidR="0023461D" w:rsidRPr="0023461D" w:rsidRDefault="0023461D" w:rsidP="0023461D">
            <w:pPr>
              <w:spacing w:before="20" w:after="20"/>
              <w:jc w:val="center"/>
              <w:rPr>
                <w:rFonts w:eastAsia="Times New Roman" w:cs="Times New Roman"/>
                <w:sz w:val="20"/>
                <w:szCs w:val="20"/>
                <w:lang w:eastAsia="ru-RU"/>
              </w:rPr>
            </w:pPr>
            <w:r w:rsidRPr="0023461D">
              <w:rPr>
                <w:rFonts w:eastAsia="Times New Roman" w:cs="Times New Roman"/>
                <w:sz w:val="20"/>
                <w:szCs w:val="20"/>
                <w:lang w:eastAsia="ru-RU"/>
              </w:rPr>
              <w:t>3</w:t>
            </w:r>
          </w:p>
        </w:tc>
        <w:tc>
          <w:tcPr>
            <w:tcW w:w="3285" w:type="dxa"/>
            <w:vAlign w:val="center"/>
          </w:tcPr>
          <w:p w:rsidR="0023461D" w:rsidRPr="0023461D" w:rsidRDefault="0023461D" w:rsidP="0023461D">
            <w:pPr>
              <w:spacing w:before="20" w:after="20"/>
              <w:rPr>
                <w:rFonts w:eastAsia="Times New Roman" w:cs="Times New Roman"/>
                <w:sz w:val="20"/>
                <w:szCs w:val="20"/>
                <w:lang w:eastAsia="ru-RU"/>
              </w:rPr>
            </w:pPr>
            <w:r w:rsidRPr="0023461D">
              <w:rPr>
                <w:rFonts w:eastAsia="Times New Roman" w:cs="Times New Roman"/>
                <w:sz w:val="20"/>
                <w:szCs w:val="20"/>
                <w:lang w:eastAsia="ru-RU"/>
              </w:rPr>
              <w:t>Предприятия обществ. питания</w:t>
            </w:r>
          </w:p>
        </w:tc>
        <w:tc>
          <w:tcPr>
            <w:tcW w:w="1970" w:type="dxa"/>
            <w:vAlign w:val="center"/>
          </w:tcPr>
          <w:p w:rsidR="0023461D" w:rsidRPr="0023461D" w:rsidRDefault="0023461D" w:rsidP="0023461D">
            <w:pPr>
              <w:spacing w:before="20" w:after="20"/>
              <w:jc w:val="center"/>
              <w:rPr>
                <w:rFonts w:eastAsia="Times New Roman" w:cs="Times New Roman"/>
                <w:sz w:val="20"/>
                <w:szCs w:val="20"/>
                <w:lang w:eastAsia="ru-RU"/>
              </w:rPr>
            </w:pPr>
            <w:r w:rsidRPr="0023461D">
              <w:rPr>
                <w:rFonts w:eastAsia="Times New Roman" w:cs="Times New Roman"/>
                <w:sz w:val="20"/>
                <w:szCs w:val="20"/>
                <w:lang w:eastAsia="ru-RU"/>
              </w:rPr>
              <w:t>мест</w:t>
            </w:r>
          </w:p>
        </w:tc>
        <w:tc>
          <w:tcPr>
            <w:tcW w:w="1372" w:type="dxa"/>
            <w:vAlign w:val="center"/>
          </w:tcPr>
          <w:p w:rsidR="0023461D" w:rsidRPr="0023461D" w:rsidRDefault="0023461D" w:rsidP="0023461D">
            <w:pPr>
              <w:spacing w:before="20" w:after="20"/>
              <w:jc w:val="center"/>
              <w:rPr>
                <w:rFonts w:eastAsia="Times New Roman" w:cs="Times New Roman"/>
                <w:sz w:val="20"/>
                <w:szCs w:val="20"/>
                <w:lang w:eastAsia="ru-RU"/>
              </w:rPr>
            </w:pPr>
            <w:r w:rsidRPr="0023461D">
              <w:rPr>
                <w:rFonts w:eastAsia="Times New Roman" w:cs="Times New Roman"/>
                <w:sz w:val="20"/>
                <w:szCs w:val="20"/>
                <w:lang w:eastAsia="ru-RU"/>
              </w:rPr>
              <w:t>40</w:t>
            </w:r>
          </w:p>
        </w:tc>
        <w:tc>
          <w:tcPr>
            <w:tcW w:w="1097" w:type="dxa"/>
            <w:vAlign w:val="center"/>
          </w:tcPr>
          <w:p w:rsidR="0023461D" w:rsidRPr="0023461D" w:rsidRDefault="0023461D" w:rsidP="0023461D">
            <w:pPr>
              <w:spacing w:before="20" w:after="20"/>
              <w:jc w:val="center"/>
              <w:rPr>
                <w:rFonts w:eastAsia="Times New Roman" w:cs="Times New Roman"/>
                <w:sz w:val="20"/>
                <w:szCs w:val="20"/>
                <w:lang w:eastAsia="ru-RU"/>
              </w:rPr>
            </w:pPr>
            <w:r w:rsidRPr="0023461D">
              <w:rPr>
                <w:rFonts w:eastAsia="Times New Roman" w:cs="Times New Roman"/>
                <w:sz w:val="20"/>
                <w:szCs w:val="20"/>
                <w:lang w:eastAsia="ru-RU"/>
              </w:rPr>
              <w:t>62</w:t>
            </w:r>
          </w:p>
        </w:tc>
        <w:tc>
          <w:tcPr>
            <w:tcW w:w="1097" w:type="dxa"/>
            <w:vAlign w:val="center"/>
          </w:tcPr>
          <w:p w:rsidR="0023461D" w:rsidRPr="0023461D" w:rsidRDefault="0023461D" w:rsidP="0023461D">
            <w:pPr>
              <w:spacing w:before="20" w:after="20"/>
              <w:jc w:val="center"/>
              <w:rPr>
                <w:rFonts w:eastAsia="Times New Roman" w:cs="Times New Roman"/>
                <w:sz w:val="20"/>
                <w:szCs w:val="20"/>
                <w:lang w:eastAsia="ru-RU"/>
              </w:rPr>
            </w:pPr>
            <w:r w:rsidRPr="0023461D">
              <w:rPr>
                <w:rFonts w:eastAsia="Times New Roman" w:cs="Times New Roman"/>
                <w:sz w:val="20"/>
                <w:szCs w:val="20"/>
                <w:lang w:eastAsia="ru-RU"/>
              </w:rPr>
              <w:t>63</w:t>
            </w:r>
          </w:p>
        </w:tc>
      </w:tr>
      <w:tr w:rsidR="0023461D" w:rsidRPr="0023461D" w:rsidTr="005C02F0">
        <w:trPr>
          <w:cantSplit/>
          <w:trHeight w:val="286"/>
          <w:jc w:val="center"/>
        </w:trPr>
        <w:tc>
          <w:tcPr>
            <w:tcW w:w="546" w:type="dxa"/>
            <w:vAlign w:val="center"/>
          </w:tcPr>
          <w:p w:rsidR="0023461D" w:rsidRPr="0023461D" w:rsidRDefault="0023461D" w:rsidP="0023461D">
            <w:pPr>
              <w:spacing w:before="20" w:after="20"/>
              <w:jc w:val="center"/>
              <w:rPr>
                <w:rFonts w:eastAsia="Times New Roman" w:cs="Times New Roman"/>
                <w:sz w:val="20"/>
                <w:szCs w:val="20"/>
                <w:lang w:eastAsia="ru-RU"/>
              </w:rPr>
            </w:pPr>
            <w:r w:rsidRPr="0023461D">
              <w:rPr>
                <w:rFonts w:eastAsia="Times New Roman" w:cs="Times New Roman"/>
                <w:sz w:val="20"/>
                <w:szCs w:val="20"/>
                <w:lang w:eastAsia="ru-RU"/>
              </w:rPr>
              <w:t>4</w:t>
            </w:r>
          </w:p>
        </w:tc>
        <w:tc>
          <w:tcPr>
            <w:tcW w:w="3285" w:type="dxa"/>
            <w:vAlign w:val="center"/>
          </w:tcPr>
          <w:p w:rsidR="0023461D" w:rsidRPr="0023461D" w:rsidRDefault="0023461D" w:rsidP="0023461D">
            <w:pPr>
              <w:spacing w:before="20" w:after="20"/>
              <w:rPr>
                <w:rFonts w:eastAsia="Times New Roman" w:cs="Times New Roman"/>
                <w:sz w:val="20"/>
                <w:szCs w:val="20"/>
                <w:lang w:eastAsia="ru-RU"/>
              </w:rPr>
            </w:pPr>
            <w:r w:rsidRPr="0023461D">
              <w:rPr>
                <w:rFonts w:eastAsia="Times New Roman" w:cs="Times New Roman"/>
                <w:sz w:val="20"/>
                <w:szCs w:val="20"/>
                <w:lang w:eastAsia="ru-RU"/>
              </w:rPr>
              <w:t>Предприятия бытового обслуживания</w:t>
            </w:r>
          </w:p>
        </w:tc>
        <w:tc>
          <w:tcPr>
            <w:tcW w:w="1970" w:type="dxa"/>
            <w:vAlign w:val="center"/>
          </w:tcPr>
          <w:p w:rsidR="0023461D" w:rsidRPr="0023461D" w:rsidRDefault="0023461D" w:rsidP="0023461D">
            <w:pPr>
              <w:spacing w:before="20" w:after="20"/>
              <w:ind w:left="-28"/>
              <w:jc w:val="center"/>
              <w:rPr>
                <w:rFonts w:eastAsia="Times New Roman" w:cs="Times New Roman"/>
                <w:sz w:val="20"/>
                <w:szCs w:val="20"/>
                <w:lang w:eastAsia="ru-RU"/>
              </w:rPr>
            </w:pPr>
            <w:r w:rsidRPr="0023461D">
              <w:rPr>
                <w:rFonts w:eastAsia="Times New Roman" w:cs="Times New Roman"/>
                <w:sz w:val="20"/>
                <w:szCs w:val="20"/>
                <w:lang w:eastAsia="ru-RU"/>
              </w:rPr>
              <w:t>раб. мест</w:t>
            </w:r>
          </w:p>
        </w:tc>
        <w:tc>
          <w:tcPr>
            <w:tcW w:w="1372" w:type="dxa"/>
            <w:vAlign w:val="center"/>
          </w:tcPr>
          <w:p w:rsidR="0023461D" w:rsidRPr="0023461D" w:rsidRDefault="0023461D" w:rsidP="0023461D">
            <w:pPr>
              <w:spacing w:before="20" w:after="20"/>
              <w:jc w:val="center"/>
              <w:rPr>
                <w:rFonts w:eastAsia="Times New Roman" w:cs="Times New Roman"/>
                <w:sz w:val="20"/>
                <w:szCs w:val="20"/>
                <w:lang w:eastAsia="ru-RU"/>
              </w:rPr>
            </w:pPr>
            <w:r w:rsidRPr="0023461D">
              <w:rPr>
                <w:rFonts w:eastAsia="Times New Roman" w:cs="Times New Roman"/>
                <w:sz w:val="20"/>
                <w:szCs w:val="20"/>
                <w:lang w:eastAsia="ru-RU"/>
              </w:rPr>
              <w:t>7</w:t>
            </w:r>
          </w:p>
        </w:tc>
        <w:tc>
          <w:tcPr>
            <w:tcW w:w="1097" w:type="dxa"/>
            <w:vAlign w:val="center"/>
          </w:tcPr>
          <w:p w:rsidR="0023461D" w:rsidRPr="0023461D" w:rsidRDefault="0023461D" w:rsidP="0023461D">
            <w:pPr>
              <w:spacing w:before="20" w:after="20"/>
              <w:jc w:val="center"/>
              <w:rPr>
                <w:rFonts w:eastAsia="Times New Roman" w:cs="Times New Roman"/>
                <w:sz w:val="20"/>
                <w:szCs w:val="20"/>
                <w:lang w:eastAsia="ru-RU"/>
              </w:rPr>
            </w:pPr>
            <w:r w:rsidRPr="0023461D">
              <w:rPr>
                <w:rFonts w:eastAsia="Times New Roman" w:cs="Times New Roman"/>
                <w:sz w:val="20"/>
                <w:szCs w:val="20"/>
                <w:lang w:eastAsia="ru-RU"/>
              </w:rPr>
              <w:t>10</w:t>
            </w:r>
          </w:p>
        </w:tc>
        <w:tc>
          <w:tcPr>
            <w:tcW w:w="1097" w:type="dxa"/>
            <w:vAlign w:val="center"/>
          </w:tcPr>
          <w:p w:rsidR="0023461D" w:rsidRPr="0023461D" w:rsidRDefault="0023461D" w:rsidP="0023461D">
            <w:pPr>
              <w:spacing w:before="20" w:after="20"/>
              <w:jc w:val="center"/>
              <w:rPr>
                <w:rFonts w:eastAsia="Times New Roman" w:cs="Times New Roman"/>
                <w:sz w:val="20"/>
                <w:szCs w:val="20"/>
                <w:lang w:eastAsia="ru-RU"/>
              </w:rPr>
            </w:pPr>
            <w:r w:rsidRPr="0023461D">
              <w:rPr>
                <w:rFonts w:eastAsia="Times New Roman" w:cs="Times New Roman"/>
                <w:sz w:val="20"/>
                <w:szCs w:val="20"/>
                <w:lang w:eastAsia="ru-RU"/>
              </w:rPr>
              <w:t>11</w:t>
            </w:r>
          </w:p>
        </w:tc>
      </w:tr>
      <w:tr w:rsidR="0023461D" w:rsidRPr="0023461D" w:rsidTr="005C02F0">
        <w:trPr>
          <w:cantSplit/>
          <w:trHeight w:val="286"/>
          <w:jc w:val="center"/>
        </w:trPr>
        <w:tc>
          <w:tcPr>
            <w:tcW w:w="546" w:type="dxa"/>
            <w:vAlign w:val="center"/>
          </w:tcPr>
          <w:p w:rsidR="0023461D" w:rsidRPr="0023461D" w:rsidRDefault="0023461D" w:rsidP="0023461D">
            <w:pPr>
              <w:spacing w:before="20" w:after="20"/>
              <w:jc w:val="center"/>
              <w:rPr>
                <w:rFonts w:eastAsia="Times New Roman" w:cs="Times New Roman"/>
                <w:sz w:val="20"/>
                <w:szCs w:val="20"/>
                <w:lang w:eastAsia="ru-RU"/>
              </w:rPr>
            </w:pPr>
            <w:r w:rsidRPr="0023461D">
              <w:rPr>
                <w:rFonts w:eastAsia="Times New Roman" w:cs="Times New Roman"/>
                <w:sz w:val="20"/>
                <w:szCs w:val="20"/>
                <w:lang w:eastAsia="ru-RU"/>
              </w:rPr>
              <w:t>5</w:t>
            </w:r>
          </w:p>
        </w:tc>
        <w:tc>
          <w:tcPr>
            <w:tcW w:w="3285" w:type="dxa"/>
          </w:tcPr>
          <w:p w:rsidR="0023461D" w:rsidRPr="0023461D" w:rsidRDefault="0023461D" w:rsidP="0023461D">
            <w:pPr>
              <w:spacing w:before="20" w:after="20"/>
              <w:rPr>
                <w:rFonts w:eastAsia="Times New Roman" w:cs="Times New Roman"/>
                <w:sz w:val="20"/>
                <w:szCs w:val="20"/>
                <w:lang w:eastAsia="ru-RU"/>
              </w:rPr>
            </w:pPr>
            <w:r w:rsidRPr="0023461D">
              <w:rPr>
                <w:rFonts w:eastAsia="Times New Roman" w:cs="Times New Roman"/>
                <w:sz w:val="20"/>
                <w:szCs w:val="20"/>
                <w:lang w:eastAsia="ru-RU"/>
              </w:rPr>
              <w:t>Гостиницы</w:t>
            </w:r>
          </w:p>
        </w:tc>
        <w:tc>
          <w:tcPr>
            <w:tcW w:w="1970" w:type="dxa"/>
            <w:vAlign w:val="center"/>
          </w:tcPr>
          <w:p w:rsidR="0023461D" w:rsidRPr="0023461D" w:rsidRDefault="0023461D" w:rsidP="0023461D">
            <w:pPr>
              <w:spacing w:before="20" w:after="20"/>
              <w:jc w:val="center"/>
              <w:rPr>
                <w:rFonts w:eastAsia="Times New Roman" w:cs="Times New Roman"/>
                <w:sz w:val="20"/>
                <w:szCs w:val="20"/>
                <w:lang w:eastAsia="ru-RU"/>
              </w:rPr>
            </w:pPr>
            <w:r w:rsidRPr="0023461D">
              <w:rPr>
                <w:rFonts w:eastAsia="Times New Roman" w:cs="Times New Roman"/>
                <w:sz w:val="20"/>
                <w:szCs w:val="20"/>
                <w:lang w:eastAsia="ru-RU"/>
              </w:rPr>
              <w:t>мест</w:t>
            </w:r>
          </w:p>
        </w:tc>
        <w:tc>
          <w:tcPr>
            <w:tcW w:w="1372" w:type="dxa"/>
            <w:vAlign w:val="center"/>
          </w:tcPr>
          <w:p w:rsidR="0023461D" w:rsidRPr="0023461D" w:rsidRDefault="0023461D" w:rsidP="0023461D">
            <w:pPr>
              <w:spacing w:before="20" w:after="20"/>
              <w:jc w:val="center"/>
              <w:rPr>
                <w:rFonts w:eastAsia="Times New Roman" w:cs="Times New Roman"/>
                <w:sz w:val="20"/>
                <w:szCs w:val="20"/>
                <w:lang w:eastAsia="ru-RU"/>
              </w:rPr>
            </w:pPr>
            <w:r w:rsidRPr="0023461D">
              <w:rPr>
                <w:rFonts w:eastAsia="Times New Roman" w:cs="Times New Roman"/>
                <w:sz w:val="20"/>
                <w:szCs w:val="20"/>
                <w:lang w:eastAsia="ru-RU"/>
              </w:rPr>
              <w:t>6</w:t>
            </w:r>
          </w:p>
        </w:tc>
        <w:tc>
          <w:tcPr>
            <w:tcW w:w="1097" w:type="dxa"/>
          </w:tcPr>
          <w:p w:rsidR="0023461D" w:rsidRPr="0023461D" w:rsidRDefault="0023461D" w:rsidP="0023461D">
            <w:pPr>
              <w:spacing w:before="20" w:after="20"/>
              <w:jc w:val="center"/>
              <w:rPr>
                <w:rFonts w:eastAsia="Times New Roman" w:cs="Times New Roman"/>
                <w:sz w:val="20"/>
                <w:szCs w:val="20"/>
                <w:lang w:eastAsia="ru-RU"/>
              </w:rPr>
            </w:pPr>
            <w:r w:rsidRPr="0023461D">
              <w:rPr>
                <w:rFonts w:eastAsia="Times New Roman" w:cs="Times New Roman"/>
                <w:sz w:val="20"/>
                <w:szCs w:val="20"/>
                <w:lang w:eastAsia="ru-RU"/>
              </w:rPr>
              <w:t>9</w:t>
            </w:r>
          </w:p>
        </w:tc>
        <w:tc>
          <w:tcPr>
            <w:tcW w:w="1097" w:type="dxa"/>
            <w:vAlign w:val="center"/>
          </w:tcPr>
          <w:p w:rsidR="0023461D" w:rsidRPr="0023461D" w:rsidRDefault="0023461D" w:rsidP="0023461D">
            <w:pPr>
              <w:spacing w:before="20" w:after="20"/>
              <w:jc w:val="center"/>
              <w:rPr>
                <w:rFonts w:eastAsia="Times New Roman" w:cs="Times New Roman"/>
                <w:sz w:val="20"/>
                <w:szCs w:val="20"/>
                <w:lang w:eastAsia="ru-RU"/>
              </w:rPr>
            </w:pPr>
            <w:r w:rsidRPr="0023461D">
              <w:rPr>
                <w:rFonts w:eastAsia="Times New Roman" w:cs="Times New Roman"/>
                <w:sz w:val="20"/>
                <w:szCs w:val="20"/>
                <w:lang w:eastAsia="ru-RU"/>
              </w:rPr>
              <w:t>10</w:t>
            </w:r>
          </w:p>
        </w:tc>
      </w:tr>
    </w:tbl>
    <w:p w:rsidR="0023461D" w:rsidRPr="0023461D" w:rsidRDefault="0023461D" w:rsidP="0023461D">
      <w:pPr>
        <w:ind w:firstLine="709"/>
        <w:jc w:val="both"/>
        <w:rPr>
          <w:rFonts w:eastAsia="Times New Roman" w:cs="Times New Roman"/>
          <w:sz w:val="24"/>
          <w:szCs w:val="24"/>
          <w:lang w:eastAsia="ru-RU"/>
        </w:rPr>
      </w:pPr>
    </w:p>
    <w:p w:rsidR="0023461D" w:rsidRPr="0023461D" w:rsidRDefault="0023461D" w:rsidP="0023461D">
      <w:pPr>
        <w:ind w:firstLine="709"/>
        <w:jc w:val="both"/>
        <w:rPr>
          <w:rFonts w:eastAsia="Times New Roman" w:cs="Times New Roman"/>
          <w:sz w:val="24"/>
          <w:szCs w:val="24"/>
          <w:lang w:eastAsia="ru-RU"/>
        </w:rPr>
      </w:pPr>
      <w:r w:rsidRPr="0023461D">
        <w:rPr>
          <w:rFonts w:eastAsia="Times New Roman" w:cs="Times New Roman"/>
          <w:sz w:val="24"/>
          <w:szCs w:val="24"/>
          <w:lang w:eastAsia="ru-RU"/>
        </w:rPr>
        <w:t>В 20</w:t>
      </w:r>
      <w:r w:rsidR="00D47A30">
        <w:rPr>
          <w:rFonts w:eastAsia="Times New Roman" w:cs="Times New Roman"/>
          <w:sz w:val="24"/>
          <w:szCs w:val="24"/>
          <w:lang w:eastAsia="ru-RU"/>
        </w:rPr>
        <w:t>24</w:t>
      </w:r>
      <w:r w:rsidRPr="0023461D">
        <w:rPr>
          <w:rFonts w:eastAsia="Times New Roman" w:cs="Times New Roman"/>
          <w:sz w:val="24"/>
          <w:szCs w:val="24"/>
          <w:lang w:eastAsia="ru-RU"/>
        </w:rPr>
        <w:t xml:space="preserve"> г. на территории Молькинского муниципального образования по данным, предоставленным администрацией сельского поселения, действовало семь магазинов розничной торговли, суммарной торговой площадью </w:t>
      </w:r>
      <w:smartTag w:uri="urn:schemas-microsoft-com:office:smarttags" w:element="metricconverter">
        <w:smartTagPr>
          <w:attr w:name="ProductID" w:val="368 м2"/>
        </w:smartTagPr>
        <w:r w:rsidRPr="0023461D">
          <w:rPr>
            <w:rFonts w:eastAsia="Times New Roman" w:cs="Times New Roman"/>
            <w:sz w:val="24"/>
            <w:szCs w:val="24"/>
            <w:lang w:eastAsia="ru-RU"/>
          </w:rPr>
          <w:t>368 м</w:t>
        </w:r>
        <w:r w:rsidRPr="0023461D">
          <w:rPr>
            <w:rFonts w:eastAsia="Times New Roman" w:cs="Times New Roman"/>
            <w:sz w:val="24"/>
            <w:szCs w:val="24"/>
            <w:vertAlign w:val="superscript"/>
            <w:lang w:eastAsia="ru-RU"/>
          </w:rPr>
          <w:t>2</w:t>
        </w:r>
      </w:smartTag>
      <w:r w:rsidRPr="0023461D">
        <w:rPr>
          <w:rFonts w:eastAsia="Times New Roman" w:cs="Times New Roman"/>
          <w:sz w:val="24"/>
          <w:szCs w:val="24"/>
          <w:lang w:eastAsia="ru-RU"/>
        </w:rPr>
        <w:t xml:space="preserve">. Таким образом, в настоящее время обеспеченность населения муниципального образования магазинами розничной торговли ниже норматива. </w:t>
      </w:r>
    </w:p>
    <w:p w:rsidR="0023461D" w:rsidRPr="0023461D" w:rsidRDefault="0023461D" w:rsidP="0023461D">
      <w:pPr>
        <w:ind w:firstLine="709"/>
        <w:jc w:val="both"/>
        <w:rPr>
          <w:rFonts w:eastAsia="Times New Roman" w:cs="Times New Roman"/>
          <w:bCs/>
          <w:sz w:val="24"/>
          <w:szCs w:val="24"/>
          <w:lang w:eastAsia="ru-RU"/>
        </w:rPr>
      </w:pPr>
      <w:r w:rsidRPr="0023461D">
        <w:rPr>
          <w:rFonts w:eastAsia="Times New Roman" w:cs="Times New Roman"/>
          <w:bCs/>
          <w:sz w:val="24"/>
          <w:szCs w:val="24"/>
          <w:lang w:eastAsia="ru-RU"/>
        </w:rPr>
        <w:lastRenderedPageBreak/>
        <w:t>Перспективные направления организации системы торгово-бытового обслуживания требуют расширения типов обслуживающих предприятий от стационарных до передвижных и сезонно функционирующих, в том числе с возможностью сочетания основных и сопутствующих функций – торгово-бытовых и рекламно-выставочных, представительских и других.</w:t>
      </w:r>
    </w:p>
    <w:p w:rsidR="0023461D" w:rsidRPr="0023461D" w:rsidRDefault="0023461D" w:rsidP="0023461D">
      <w:pPr>
        <w:ind w:firstLine="709"/>
        <w:jc w:val="both"/>
        <w:rPr>
          <w:rFonts w:eastAsia="Times New Roman" w:cs="Times New Roman"/>
          <w:color w:val="FF0000"/>
          <w:sz w:val="24"/>
          <w:szCs w:val="24"/>
          <w:lang w:eastAsia="ru-RU"/>
        </w:rPr>
      </w:pPr>
      <w:r w:rsidRPr="0023461D">
        <w:rPr>
          <w:rFonts w:eastAsia="Times New Roman" w:cs="Times New Roman"/>
          <w:sz w:val="24"/>
          <w:szCs w:val="24"/>
          <w:lang w:eastAsia="ru-RU"/>
        </w:rPr>
        <w:t>К концу расчётного срока проектом предлагается строительство в с. Молька и д.</w:t>
      </w:r>
      <w:r w:rsidR="00D47A30">
        <w:rPr>
          <w:rFonts w:eastAsia="Times New Roman" w:cs="Times New Roman"/>
          <w:sz w:val="24"/>
          <w:szCs w:val="24"/>
          <w:lang w:eastAsia="ru-RU"/>
        </w:rPr>
        <w:t xml:space="preserve"> </w:t>
      </w:r>
      <w:r w:rsidRPr="0023461D">
        <w:rPr>
          <w:rFonts w:eastAsia="Times New Roman" w:cs="Times New Roman"/>
          <w:sz w:val="24"/>
          <w:szCs w:val="24"/>
          <w:lang w:eastAsia="ru-RU"/>
        </w:rPr>
        <w:t>Халюты предприятий бытового обслуживания, а так же в с. Молька выделяются территории для размещения рынка и кафе.</w:t>
      </w:r>
      <w:r w:rsidRPr="0023461D">
        <w:rPr>
          <w:rFonts w:eastAsia="Times New Roman" w:cs="Times New Roman"/>
          <w:color w:val="FF0000"/>
          <w:sz w:val="24"/>
          <w:szCs w:val="24"/>
          <w:lang w:eastAsia="ru-RU"/>
        </w:rPr>
        <w:t xml:space="preserve"> </w:t>
      </w:r>
      <w:r w:rsidRPr="0023461D">
        <w:rPr>
          <w:rFonts w:eastAsia="Times New Roman" w:cs="Times New Roman"/>
          <w:sz w:val="24"/>
          <w:szCs w:val="24"/>
          <w:lang w:eastAsia="ru-RU"/>
        </w:rPr>
        <w:t>Во всех населённых пунктах выделяются территории для размещения новых магазинов.</w:t>
      </w:r>
      <w:r w:rsidRPr="0023461D">
        <w:rPr>
          <w:rFonts w:eastAsia="Times New Roman" w:cs="Times New Roman"/>
          <w:color w:val="FF0000"/>
          <w:sz w:val="24"/>
          <w:szCs w:val="24"/>
          <w:lang w:eastAsia="ru-RU"/>
        </w:rPr>
        <w:t xml:space="preserve"> </w:t>
      </w:r>
    </w:p>
    <w:p w:rsidR="0023461D" w:rsidRPr="0023461D" w:rsidRDefault="0023461D" w:rsidP="0023461D">
      <w:pPr>
        <w:ind w:firstLine="709"/>
        <w:jc w:val="both"/>
        <w:rPr>
          <w:rFonts w:eastAsia="Times New Roman" w:cs="Times New Roman"/>
          <w:sz w:val="24"/>
          <w:szCs w:val="20"/>
          <w:lang w:eastAsia="ru-RU"/>
        </w:rPr>
      </w:pPr>
    </w:p>
    <w:p w:rsidR="0023461D" w:rsidRPr="0023461D" w:rsidRDefault="0023461D" w:rsidP="0023461D">
      <w:pPr>
        <w:keepNext/>
        <w:spacing w:before="120"/>
        <w:outlineLvl w:val="3"/>
        <w:rPr>
          <w:rFonts w:eastAsia="Times New Roman" w:cs="Times New Roman"/>
          <w:b/>
          <w:bCs/>
          <w:sz w:val="24"/>
          <w:szCs w:val="24"/>
          <w:lang w:eastAsia="ru-RU"/>
        </w:rPr>
      </w:pPr>
      <w:r w:rsidRPr="0023461D">
        <w:rPr>
          <w:rFonts w:eastAsia="Times New Roman" w:cs="Times New Roman"/>
          <w:b/>
          <w:bCs/>
          <w:sz w:val="24"/>
          <w:szCs w:val="24"/>
          <w:lang w:eastAsia="ru-RU"/>
        </w:rPr>
        <w:t>Обеспечение территории местами захоронения</w:t>
      </w:r>
    </w:p>
    <w:p w:rsidR="0023461D" w:rsidRPr="0023461D" w:rsidRDefault="0023461D" w:rsidP="0023461D">
      <w:pPr>
        <w:ind w:firstLine="709"/>
        <w:jc w:val="both"/>
        <w:rPr>
          <w:rFonts w:eastAsia="Times New Roman" w:cs="Times New Roman"/>
          <w:color w:val="FF0000"/>
          <w:sz w:val="24"/>
          <w:szCs w:val="24"/>
          <w:lang w:eastAsia="ru-RU"/>
        </w:rPr>
      </w:pPr>
      <w:r w:rsidRPr="0023461D">
        <w:rPr>
          <w:rFonts w:eastAsia="Times New Roman" w:cs="Times New Roman"/>
          <w:sz w:val="24"/>
          <w:szCs w:val="24"/>
          <w:lang w:eastAsia="ru-RU"/>
        </w:rPr>
        <w:t xml:space="preserve">В настоящее время на территории Молькинского муниципального образования расположено семь действующих кладбищ, общей площадью – </w:t>
      </w:r>
      <w:smartTag w:uri="urn:schemas-microsoft-com:office:smarttags" w:element="metricconverter">
        <w:smartTagPr>
          <w:attr w:name="ProductID" w:val="20,8 га"/>
        </w:smartTagPr>
        <w:r w:rsidRPr="0023461D">
          <w:rPr>
            <w:rFonts w:eastAsia="Times New Roman" w:cs="Times New Roman"/>
            <w:sz w:val="24"/>
            <w:szCs w:val="24"/>
            <w:lang w:eastAsia="ru-RU"/>
          </w:rPr>
          <w:t>20,8 га</w:t>
        </w:r>
      </w:smartTag>
      <w:r w:rsidRPr="0023461D">
        <w:rPr>
          <w:rFonts w:eastAsia="Times New Roman" w:cs="Times New Roman"/>
          <w:sz w:val="24"/>
          <w:szCs w:val="24"/>
          <w:lang w:eastAsia="ru-RU"/>
        </w:rPr>
        <w:t>.</w:t>
      </w:r>
      <w:r w:rsidRPr="0023461D">
        <w:rPr>
          <w:rFonts w:eastAsia="Times New Roman" w:cs="Times New Roman"/>
          <w:color w:val="FF0000"/>
          <w:sz w:val="24"/>
          <w:szCs w:val="24"/>
          <w:lang w:eastAsia="ru-RU"/>
        </w:rPr>
        <w:t xml:space="preserve"> </w:t>
      </w:r>
    </w:p>
    <w:p w:rsidR="0023461D" w:rsidRPr="0023461D" w:rsidRDefault="0023461D" w:rsidP="0023461D">
      <w:pPr>
        <w:spacing w:before="120"/>
        <w:jc w:val="center"/>
        <w:rPr>
          <w:rFonts w:eastAsia="Times New Roman" w:cs="Times New Roman"/>
          <w:b/>
          <w:sz w:val="22"/>
          <w:lang w:eastAsia="ru-RU"/>
        </w:rPr>
      </w:pPr>
      <w:r w:rsidRPr="0023461D">
        <w:rPr>
          <w:rFonts w:eastAsia="Times New Roman" w:cs="Times New Roman"/>
          <w:b/>
          <w:sz w:val="22"/>
          <w:lang w:eastAsia="ru-RU"/>
        </w:rPr>
        <w:t>Расчёт потребности в кладбищах</w:t>
      </w:r>
    </w:p>
    <w:p w:rsidR="0023461D" w:rsidRPr="0023461D" w:rsidRDefault="0023461D" w:rsidP="0023461D">
      <w:pPr>
        <w:jc w:val="center"/>
        <w:rPr>
          <w:rFonts w:eastAsia="Times New Roman" w:cs="Times New Roman"/>
          <w:bCs/>
          <w:sz w:val="22"/>
          <w:lang w:eastAsia="ru-RU"/>
        </w:rPr>
      </w:pPr>
      <w:r w:rsidRPr="0023461D">
        <w:rPr>
          <w:rFonts w:eastAsia="Times New Roman" w:cs="Times New Roman"/>
          <w:b/>
          <w:bCs/>
          <w:sz w:val="20"/>
          <w:szCs w:val="20"/>
          <w:lang w:eastAsia="ru-RU"/>
        </w:rPr>
        <w:t xml:space="preserve">                                                                                                                                              </w:t>
      </w:r>
    </w:p>
    <w:tbl>
      <w:tblPr>
        <w:tblW w:w="8500" w:type="dxa"/>
        <w:jc w:val="center"/>
        <w:tblLayout w:type="fixed"/>
        <w:tblCellMar>
          <w:left w:w="28" w:type="dxa"/>
          <w:right w:w="28" w:type="dxa"/>
        </w:tblCellMar>
        <w:tblLook w:val="0000"/>
      </w:tblPr>
      <w:tblGrid>
        <w:gridCol w:w="2899"/>
        <w:gridCol w:w="3130"/>
        <w:gridCol w:w="1162"/>
        <w:gridCol w:w="1309"/>
      </w:tblGrid>
      <w:tr w:rsidR="0023461D" w:rsidRPr="0023461D" w:rsidTr="005C02F0">
        <w:trPr>
          <w:cantSplit/>
          <w:trHeight w:val="306"/>
          <w:jc w:val="center"/>
        </w:trPr>
        <w:tc>
          <w:tcPr>
            <w:tcW w:w="2899" w:type="dxa"/>
            <w:vMerge w:val="restart"/>
            <w:tcBorders>
              <w:top w:val="outset" w:sz="6" w:space="0" w:color="auto"/>
              <w:left w:val="outset" w:sz="6" w:space="0" w:color="auto"/>
              <w:right w:val="outset" w:sz="6" w:space="0" w:color="auto"/>
            </w:tcBorders>
          </w:tcPr>
          <w:p w:rsidR="0023461D" w:rsidRPr="0023461D" w:rsidRDefault="0023461D" w:rsidP="0023461D">
            <w:pPr>
              <w:spacing w:before="10" w:after="10"/>
              <w:jc w:val="center"/>
              <w:rPr>
                <w:rFonts w:eastAsia="Times New Roman" w:cs="Times New Roman"/>
                <w:sz w:val="20"/>
                <w:szCs w:val="20"/>
                <w:lang w:eastAsia="ru-RU"/>
              </w:rPr>
            </w:pPr>
            <w:r w:rsidRPr="0023461D">
              <w:rPr>
                <w:rFonts w:eastAsia="Times New Roman" w:cs="Times New Roman"/>
                <w:sz w:val="20"/>
                <w:szCs w:val="20"/>
                <w:lang w:eastAsia="ru-RU"/>
              </w:rPr>
              <w:t>Кладбища</w:t>
            </w:r>
          </w:p>
        </w:tc>
        <w:tc>
          <w:tcPr>
            <w:tcW w:w="3130" w:type="dxa"/>
            <w:vMerge w:val="restart"/>
            <w:tcBorders>
              <w:top w:val="outset" w:sz="6" w:space="0" w:color="auto"/>
              <w:left w:val="outset" w:sz="6" w:space="0" w:color="auto"/>
              <w:right w:val="outset" w:sz="6" w:space="0" w:color="auto"/>
            </w:tcBorders>
          </w:tcPr>
          <w:p w:rsidR="0023461D" w:rsidRPr="0023461D" w:rsidRDefault="0023461D" w:rsidP="0023461D">
            <w:pPr>
              <w:spacing w:before="10" w:after="10"/>
              <w:jc w:val="center"/>
              <w:rPr>
                <w:rFonts w:eastAsia="Times New Roman" w:cs="Times New Roman"/>
                <w:sz w:val="20"/>
                <w:szCs w:val="20"/>
                <w:lang w:eastAsia="ru-RU"/>
              </w:rPr>
            </w:pPr>
            <w:r w:rsidRPr="0023461D">
              <w:rPr>
                <w:rFonts w:eastAsia="Times New Roman" w:cs="Times New Roman"/>
                <w:sz w:val="20"/>
                <w:szCs w:val="20"/>
                <w:lang w:eastAsia="ru-RU"/>
              </w:rPr>
              <w:t xml:space="preserve">Норматив  </w:t>
            </w:r>
            <w:r w:rsidR="00A30DC5" w:rsidRPr="00A30DC5">
              <w:rPr>
                <w:rFonts w:eastAsia="Times New Roman" w:cs="Times New Roman"/>
                <w:sz w:val="20"/>
                <w:szCs w:val="20"/>
                <w:lang w:eastAsia="ru-RU"/>
              </w:rPr>
              <w:t>СП 42.13330.2016</w:t>
            </w:r>
            <w:r w:rsidR="00A30DC5">
              <w:rPr>
                <w:rFonts w:eastAsia="Times New Roman" w:cs="Times New Roman"/>
                <w:sz w:val="20"/>
                <w:szCs w:val="20"/>
                <w:lang w:eastAsia="ru-RU"/>
              </w:rPr>
              <w:t xml:space="preserve"> </w:t>
            </w:r>
            <w:r w:rsidRPr="0023461D">
              <w:rPr>
                <w:rFonts w:eastAsia="Times New Roman" w:cs="Times New Roman"/>
                <w:sz w:val="20"/>
                <w:szCs w:val="20"/>
                <w:lang w:eastAsia="ru-RU"/>
              </w:rPr>
              <w:t>на 1000 чел.</w:t>
            </w:r>
          </w:p>
        </w:tc>
        <w:tc>
          <w:tcPr>
            <w:tcW w:w="2471" w:type="dxa"/>
            <w:gridSpan w:val="2"/>
            <w:tcBorders>
              <w:top w:val="outset" w:sz="6" w:space="0" w:color="auto"/>
              <w:left w:val="outset" w:sz="6" w:space="0" w:color="auto"/>
              <w:bottom w:val="outset" w:sz="6" w:space="0" w:color="auto"/>
              <w:right w:val="outset" w:sz="6" w:space="0" w:color="auto"/>
            </w:tcBorders>
          </w:tcPr>
          <w:p w:rsidR="0023461D" w:rsidRPr="0023461D" w:rsidRDefault="0023461D" w:rsidP="0023461D">
            <w:pPr>
              <w:spacing w:before="10" w:after="10"/>
              <w:jc w:val="center"/>
              <w:rPr>
                <w:rFonts w:eastAsia="Times New Roman" w:cs="Times New Roman"/>
                <w:sz w:val="20"/>
                <w:szCs w:val="20"/>
                <w:lang w:eastAsia="ru-RU"/>
              </w:rPr>
            </w:pPr>
            <w:r w:rsidRPr="0023461D">
              <w:rPr>
                <w:rFonts w:eastAsia="Times New Roman" w:cs="Times New Roman"/>
                <w:sz w:val="20"/>
                <w:szCs w:val="20"/>
                <w:lang w:eastAsia="ru-RU"/>
              </w:rPr>
              <w:t>Потребность (га)</w:t>
            </w:r>
          </w:p>
        </w:tc>
      </w:tr>
      <w:tr w:rsidR="0023461D" w:rsidRPr="0023461D" w:rsidTr="005C02F0">
        <w:trPr>
          <w:cantSplit/>
          <w:trHeight w:val="65"/>
          <w:jc w:val="center"/>
        </w:trPr>
        <w:tc>
          <w:tcPr>
            <w:tcW w:w="2899" w:type="dxa"/>
            <w:vMerge/>
            <w:tcBorders>
              <w:left w:val="outset" w:sz="6" w:space="0" w:color="auto"/>
              <w:bottom w:val="outset" w:sz="6" w:space="0" w:color="auto"/>
              <w:right w:val="outset" w:sz="6" w:space="0" w:color="auto"/>
            </w:tcBorders>
          </w:tcPr>
          <w:p w:rsidR="0023461D" w:rsidRPr="0023461D" w:rsidRDefault="0023461D" w:rsidP="0023461D">
            <w:pPr>
              <w:spacing w:before="10" w:after="10"/>
              <w:jc w:val="center"/>
              <w:rPr>
                <w:rFonts w:eastAsia="Times New Roman" w:cs="Times New Roman"/>
                <w:sz w:val="20"/>
                <w:szCs w:val="20"/>
                <w:lang w:eastAsia="ru-RU"/>
              </w:rPr>
            </w:pPr>
          </w:p>
        </w:tc>
        <w:tc>
          <w:tcPr>
            <w:tcW w:w="3130" w:type="dxa"/>
            <w:vMerge/>
            <w:tcBorders>
              <w:left w:val="outset" w:sz="6" w:space="0" w:color="auto"/>
              <w:bottom w:val="outset" w:sz="6" w:space="0" w:color="auto"/>
              <w:right w:val="outset" w:sz="6" w:space="0" w:color="auto"/>
            </w:tcBorders>
          </w:tcPr>
          <w:p w:rsidR="0023461D" w:rsidRPr="0023461D" w:rsidRDefault="0023461D" w:rsidP="0023461D">
            <w:pPr>
              <w:spacing w:before="10" w:after="10"/>
              <w:jc w:val="center"/>
              <w:rPr>
                <w:rFonts w:eastAsia="Times New Roman" w:cs="Times New Roman"/>
                <w:sz w:val="20"/>
                <w:szCs w:val="20"/>
                <w:lang w:eastAsia="ru-RU"/>
              </w:rPr>
            </w:pPr>
          </w:p>
        </w:tc>
        <w:tc>
          <w:tcPr>
            <w:tcW w:w="1162" w:type="dxa"/>
            <w:tcBorders>
              <w:top w:val="outset" w:sz="6" w:space="0" w:color="auto"/>
              <w:left w:val="outset" w:sz="6" w:space="0" w:color="auto"/>
              <w:bottom w:val="outset" w:sz="6" w:space="0" w:color="auto"/>
              <w:right w:val="outset" w:sz="6" w:space="0" w:color="auto"/>
            </w:tcBorders>
          </w:tcPr>
          <w:p w:rsidR="0023461D" w:rsidRPr="0023461D" w:rsidRDefault="0023461D" w:rsidP="0023461D">
            <w:pPr>
              <w:spacing w:before="10" w:after="10"/>
              <w:jc w:val="center"/>
              <w:rPr>
                <w:rFonts w:eastAsia="Times New Roman" w:cs="Times New Roman"/>
                <w:sz w:val="20"/>
                <w:szCs w:val="20"/>
                <w:lang w:eastAsia="ru-RU"/>
              </w:rPr>
            </w:pPr>
            <w:r w:rsidRPr="0023461D">
              <w:rPr>
                <w:rFonts w:eastAsia="Times New Roman" w:cs="Times New Roman"/>
                <w:sz w:val="20"/>
                <w:szCs w:val="20"/>
                <w:lang w:eastAsia="ru-RU"/>
              </w:rPr>
              <w:t>1 очередь</w:t>
            </w:r>
          </w:p>
        </w:tc>
        <w:tc>
          <w:tcPr>
            <w:tcW w:w="1309" w:type="dxa"/>
            <w:tcBorders>
              <w:top w:val="outset" w:sz="6" w:space="0" w:color="auto"/>
              <w:left w:val="outset" w:sz="6" w:space="0" w:color="auto"/>
              <w:bottom w:val="outset" w:sz="6" w:space="0" w:color="auto"/>
              <w:right w:val="outset" w:sz="6" w:space="0" w:color="auto"/>
            </w:tcBorders>
          </w:tcPr>
          <w:p w:rsidR="0023461D" w:rsidRPr="0023461D" w:rsidRDefault="0023461D" w:rsidP="0023461D">
            <w:pPr>
              <w:spacing w:before="10" w:after="10"/>
              <w:jc w:val="center"/>
              <w:rPr>
                <w:rFonts w:eastAsia="Times New Roman" w:cs="Times New Roman"/>
                <w:sz w:val="20"/>
                <w:szCs w:val="20"/>
                <w:lang w:eastAsia="ru-RU"/>
              </w:rPr>
            </w:pPr>
            <w:r w:rsidRPr="0023461D">
              <w:rPr>
                <w:rFonts w:eastAsia="Times New Roman" w:cs="Times New Roman"/>
                <w:sz w:val="20"/>
                <w:szCs w:val="20"/>
                <w:lang w:eastAsia="ru-RU"/>
              </w:rPr>
              <w:t>Расчетный</w:t>
            </w:r>
          </w:p>
          <w:p w:rsidR="0023461D" w:rsidRPr="0023461D" w:rsidRDefault="0023461D" w:rsidP="0023461D">
            <w:pPr>
              <w:spacing w:before="10" w:after="10"/>
              <w:jc w:val="center"/>
              <w:rPr>
                <w:rFonts w:eastAsia="Times New Roman" w:cs="Times New Roman"/>
                <w:sz w:val="20"/>
                <w:szCs w:val="20"/>
                <w:lang w:eastAsia="ru-RU"/>
              </w:rPr>
            </w:pPr>
            <w:r w:rsidRPr="0023461D">
              <w:rPr>
                <w:rFonts w:eastAsia="Times New Roman" w:cs="Times New Roman"/>
                <w:sz w:val="20"/>
                <w:szCs w:val="20"/>
                <w:lang w:eastAsia="ru-RU"/>
              </w:rPr>
              <w:t>срок</w:t>
            </w:r>
          </w:p>
        </w:tc>
      </w:tr>
      <w:tr w:rsidR="0023461D" w:rsidRPr="0023461D" w:rsidTr="005C02F0">
        <w:trPr>
          <w:trHeight w:val="313"/>
          <w:jc w:val="center"/>
        </w:trPr>
        <w:tc>
          <w:tcPr>
            <w:tcW w:w="2899" w:type="dxa"/>
            <w:tcBorders>
              <w:top w:val="outset" w:sz="6" w:space="0" w:color="auto"/>
              <w:left w:val="outset" w:sz="6" w:space="0" w:color="auto"/>
              <w:bottom w:val="outset" w:sz="6" w:space="0" w:color="auto"/>
              <w:right w:val="outset" w:sz="6" w:space="0" w:color="auto"/>
            </w:tcBorders>
            <w:vAlign w:val="center"/>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1</w:t>
            </w:r>
          </w:p>
        </w:tc>
        <w:tc>
          <w:tcPr>
            <w:tcW w:w="3130" w:type="dxa"/>
            <w:tcBorders>
              <w:top w:val="outset" w:sz="6" w:space="0" w:color="auto"/>
              <w:left w:val="outset" w:sz="6" w:space="0" w:color="auto"/>
              <w:bottom w:val="outset" w:sz="6" w:space="0" w:color="auto"/>
              <w:right w:val="outset" w:sz="6" w:space="0" w:color="auto"/>
            </w:tcBorders>
            <w:vAlign w:val="center"/>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2</w:t>
            </w:r>
          </w:p>
        </w:tc>
        <w:tc>
          <w:tcPr>
            <w:tcW w:w="1162" w:type="dxa"/>
            <w:tcBorders>
              <w:top w:val="outset" w:sz="6" w:space="0" w:color="auto"/>
              <w:left w:val="outset" w:sz="6" w:space="0" w:color="auto"/>
              <w:bottom w:val="outset" w:sz="6" w:space="0" w:color="auto"/>
              <w:right w:val="outset" w:sz="6" w:space="0" w:color="auto"/>
            </w:tcBorders>
            <w:vAlign w:val="center"/>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3</w:t>
            </w:r>
          </w:p>
        </w:tc>
        <w:tc>
          <w:tcPr>
            <w:tcW w:w="1309" w:type="dxa"/>
            <w:tcBorders>
              <w:top w:val="outset" w:sz="6" w:space="0" w:color="auto"/>
              <w:left w:val="outset" w:sz="6" w:space="0" w:color="auto"/>
              <w:bottom w:val="outset" w:sz="6" w:space="0" w:color="auto"/>
              <w:right w:val="outset" w:sz="6" w:space="0" w:color="auto"/>
            </w:tcBorders>
            <w:vAlign w:val="center"/>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4</w:t>
            </w:r>
          </w:p>
        </w:tc>
      </w:tr>
      <w:tr w:rsidR="0023461D" w:rsidRPr="0023461D" w:rsidTr="005C02F0">
        <w:trPr>
          <w:trHeight w:val="313"/>
          <w:jc w:val="center"/>
        </w:trPr>
        <w:tc>
          <w:tcPr>
            <w:tcW w:w="2899" w:type="dxa"/>
            <w:tcBorders>
              <w:top w:val="outset" w:sz="6" w:space="0" w:color="auto"/>
              <w:left w:val="outset" w:sz="6" w:space="0" w:color="auto"/>
              <w:bottom w:val="outset" w:sz="6" w:space="0" w:color="auto"/>
              <w:right w:val="outset" w:sz="6" w:space="0" w:color="auto"/>
            </w:tcBorders>
            <w:vAlign w:val="center"/>
          </w:tcPr>
          <w:p w:rsidR="0023461D" w:rsidRPr="0023461D" w:rsidRDefault="0023461D" w:rsidP="0023461D">
            <w:pPr>
              <w:spacing w:before="10" w:after="10"/>
              <w:jc w:val="center"/>
              <w:rPr>
                <w:rFonts w:eastAsia="Times New Roman" w:cs="Times New Roman"/>
                <w:sz w:val="20"/>
                <w:szCs w:val="20"/>
                <w:lang w:eastAsia="ru-RU"/>
              </w:rPr>
            </w:pPr>
            <w:r w:rsidRPr="0023461D">
              <w:rPr>
                <w:rFonts w:eastAsia="Times New Roman" w:cs="Times New Roman"/>
                <w:sz w:val="20"/>
                <w:szCs w:val="20"/>
                <w:lang w:eastAsia="ru-RU"/>
              </w:rPr>
              <w:t>Традиционного захоронения</w:t>
            </w:r>
          </w:p>
        </w:tc>
        <w:tc>
          <w:tcPr>
            <w:tcW w:w="3130" w:type="dxa"/>
            <w:tcBorders>
              <w:top w:val="outset" w:sz="6" w:space="0" w:color="auto"/>
              <w:left w:val="outset" w:sz="6" w:space="0" w:color="auto"/>
              <w:bottom w:val="outset" w:sz="6" w:space="0" w:color="auto"/>
              <w:right w:val="outset" w:sz="6" w:space="0" w:color="auto"/>
            </w:tcBorders>
            <w:vAlign w:val="center"/>
          </w:tcPr>
          <w:p w:rsidR="0023461D" w:rsidRPr="0023461D" w:rsidRDefault="0023461D" w:rsidP="0023461D">
            <w:pPr>
              <w:spacing w:before="10" w:after="10"/>
              <w:jc w:val="center"/>
              <w:rPr>
                <w:rFonts w:eastAsia="Times New Roman" w:cs="Times New Roman"/>
                <w:sz w:val="20"/>
                <w:szCs w:val="20"/>
                <w:lang w:eastAsia="ru-RU"/>
              </w:rPr>
            </w:pPr>
            <w:smartTag w:uri="urn:schemas-microsoft-com:office:smarttags" w:element="metricconverter">
              <w:smartTagPr>
                <w:attr w:name="ProductID" w:val="0,24 га"/>
              </w:smartTagPr>
              <w:r w:rsidRPr="0023461D">
                <w:rPr>
                  <w:rFonts w:eastAsia="Times New Roman" w:cs="Times New Roman"/>
                  <w:sz w:val="20"/>
                  <w:szCs w:val="20"/>
                  <w:lang w:eastAsia="ru-RU"/>
                </w:rPr>
                <w:t>0,24 га</w:t>
              </w:r>
            </w:smartTag>
          </w:p>
        </w:tc>
        <w:tc>
          <w:tcPr>
            <w:tcW w:w="1162" w:type="dxa"/>
            <w:tcBorders>
              <w:top w:val="outset" w:sz="6" w:space="0" w:color="auto"/>
              <w:left w:val="outset" w:sz="6" w:space="0" w:color="auto"/>
              <w:bottom w:val="outset" w:sz="6" w:space="0" w:color="auto"/>
              <w:right w:val="outset" w:sz="6" w:space="0" w:color="auto"/>
            </w:tcBorders>
            <w:vAlign w:val="center"/>
          </w:tcPr>
          <w:p w:rsidR="0023461D" w:rsidRPr="0023461D" w:rsidRDefault="0023461D" w:rsidP="0023461D">
            <w:pPr>
              <w:spacing w:before="10" w:after="10"/>
              <w:jc w:val="center"/>
              <w:rPr>
                <w:rFonts w:eastAsia="Times New Roman" w:cs="Times New Roman"/>
                <w:sz w:val="20"/>
                <w:szCs w:val="20"/>
                <w:lang w:eastAsia="ru-RU"/>
              </w:rPr>
            </w:pPr>
            <w:r w:rsidRPr="0023461D">
              <w:rPr>
                <w:rFonts w:eastAsia="Times New Roman" w:cs="Times New Roman"/>
                <w:sz w:val="20"/>
                <w:szCs w:val="20"/>
                <w:lang w:eastAsia="ru-RU"/>
              </w:rPr>
              <w:t>0,37</w:t>
            </w:r>
          </w:p>
        </w:tc>
        <w:tc>
          <w:tcPr>
            <w:tcW w:w="1309" w:type="dxa"/>
            <w:tcBorders>
              <w:top w:val="outset" w:sz="6" w:space="0" w:color="auto"/>
              <w:left w:val="outset" w:sz="6" w:space="0" w:color="auto"/>
              <w:bottom w:val="outset" w:sz="6" w:space="0" w:color="auto"/>
              <w:right w:val="outset" w:sz="6" w:space="0" w:color="auto"/>
            </w:tcBorders>
            <w:vAlign w:val="center"/>
          </w:tcPr>
          <w:p w:rsidR="0023461D" w:rsidRPr="0023461D" w:rsidRDefault="0023461D" w:rsidP="0023461D">
            <w:pPr>
              <w:spacing w:before="10" w:after="10"/>
              <w:jc w:val="center"/>
              <w:rPr>
                <w:rFonts w:eastAsia="Times New Roman" w:cs="Times New Roman"/>
                <w:sz w:val="20"/>
                <w:szCs w:val="20"/>
                <w:lang w:eastAsia="ru-RU"/>
              </w:rPr>
            </w:pPr>
            <w:r w:rsidRPr="0023461D">
              <w:rPr>
                <w:rFonts w:eastAsia="Times New Roman" w:cs="Times New Roman"/>
                <w:sz w:val="20"/>
                <w:szCs w:val="20"/>
                <w:lang w:eastAsia="ru-RU"/>
              </w:rPr>
              <w:t>0,38</w:t>
            </w:r>
          </w:p>
        </w:tc>
      </w:tr>
    </w:tbl>
    <w:p w:rsidR="0023461D" w:rsidRPr="0023461D" w:rsidRDefault="0023461D" w:rsidP="0023461D">
      <w:pPr>
        <w:autoSpaceDE w:val="0"/>
        <w:autoSpaceDN w:val="0"/>
        <w:adjustRightInd w:val="0"/>
        <w:ind w:firstLine="720"/>
        <w:jc w:val="both"/>
        <w:rPr>
          <w:rFonts w:eastAsia="Times New Roman" w:cs="Times New Roman"/>
          <w:color w:val="FF0000"/>
          <w:sz w:val="24"/>
          <w:szCs w:val="24"/>
          <w:lang w:eastAsia="ru-RU"/>
        </w:rPr>
      </w:pPr>
    </w:p>
    <w:p w:rsidR="0023461D" w:rsidRDefault="0023461D" w:rsidP="0023461D">
      <w:pPr>
        <w:autoSpaceDE w:val="0"/>
        <w:autoSpaceDN w:val="0"/>
        <w:adjustRightInd w:val="0"/>
        <w:ind w:firstLine="720"/>
        <w:jc w:val="both"/>
        <w:rPr>
          <w:rFonts w:eastAsia="Times New Roman" w:cs="Times New Roman"/>
          <w:sz w:val="24"/>
          <w:szCs w:val="24"/>
          <w:lang w:eastAsia="ru-RU"/>
        </w:rPr>
      </w:pPr>
      <w:r w:rsidRPr="0023461D">
        <w:rPr>
          <w:rFonts w:eastAsia="Times New Roman" w:cs="Times New Roman"/>
          <w:color w:val="000000"/>
          <w:sz w:val="24"/>
          <w:szCs w:val="24"/>
          <w:lang w:eastAsia="ru-RU"/>
        </w:rPr>
        <w:t>Как видно, современная обеспеченность выше нормативной потребности на расчётный срок.</w:t>
      </w:r>
      <w:r w:rsidRPr="0023461D">
        <w:rPr>
          <w:rFonts w:eastAsia="Times New Roman" w:cs="Times New Roman"/>
          <w:color w:val="FF0000"/>
          <w:sz w:val="24"/>
          <w:szCs w:val="24"/>
          <w:lang w:eastAsia="ru-RU"/>
        </w:rPr>
        <w:t xml:space="preserve"> </w:t>
      </w:r>
      <w:r w:rsidRPr="0023461D">
        <w:rPr>
          <w:rFonts w:eastAsia="Times New Roman" w:cs="Times New Roman"/>
          <w:sz w:val="24"/>
          <w:szCs w:val="24"/>
          <w:lang w:eastAsia="ru-RU"/>
        </w:rPr>
        <w:t>Проектом предлагается закрытие кладбищ, расположенных вблизи жилой застройки.</w:t>
      </w:r>
    </w:p>
    <w:p w:rsidR="00D47A30" w:rsidRPr="0023461D" w:rsidRDefault="00D47A30" w:rsidP="0023461D">
      <w:pPr>
        <w:autoSpaceDE w:val="0"/>
        <w:autoSpaceDN w:val="0"/>
        <w:adjustRightInd w:val="0"/>
        <w:ind w:firstLine="720"/>
        <w:jc w:val="both"/>
        <w:rPr>
          <w:rFonts w:eastAsia="Times New Roman" w:cs="Times New Roman"/>
          <w:sz w:val="24"/>
          <w:szCs w:val="24"/>
          <w:lang w:eastAsia="ru-RU"/>
        </w:rPr>
      </w:pPr>
    </w:p>
    <w:p w:rsidR="0023461D" w:rsidRPr="0023461D" w:rsidRDefault="0023461D" w:rsidP="0023461D">
      <w:pPr>
        <w:keepNext/>
        <w:jc w:val="both"/>
        <w:outlineLvl w:val="1"/>
        <w:rPr>
          <w:rFonts w:eastAsia="Times New Roman" w:cs="Arial"/>
          <w:b/>
          <w:bCs/>
          <w:kern w:val="1"/>
          <w:sz w:val="26"/>
          <w:szCs w:val="26"/>
          <w:shd w:val="clear" w:color="auto" w:fill="FFFFFF"/>
          <w:lang w:eastAsia="ru-RU"/>
        </w:rPr>
      </w:pPr>
      <w:bookmarkStart w:id="52" w:name="_Toc341701643"/>
      <w:bookmarkEnd w:id="49"/>
      <w:r w:rsidRPr="0023461D">
        <w:rPr>
          <w:rFonts w:eastAsia="Times New Roman" w:cs="Arial"/>
          <w:b/>
          <w:bCs/>
          <w:kern w:val="1"/>
          <w:sz w:val="26"/>
          <w:szCs w:val="26"/>
          <w:shd w:val="clear" w:color="auto" w:fill="FFFFFF"/>
          <w:lang w:eastAsia="ru-RU"/>
        </w:rPr>
        <w:t>5.2. Жилищный фонд и жилищное строительство</w:t>
      </w:r>
      <w:bookmarkEnd w:id="52"/>
      <w:r w:rsidRPr="0023461D">
        <w:rPr>
          <w:rFonts w:eastAsia="Times New Roman" w:cs="Arial"/>
          <w:b/>
          <w:bCs/>
          <w:kern w:val="1"/>
          <w:sz w:val="26"/>
          <w:szCs w:val="26"/>
          <w:shd w:val="clear" w:color="auto" w:fill="FFFFFF"/>
          <w:lang w:eastAsia="ru-RU"/>
        </w:rPr>
        <w:t xml:space="preserve"> </w:t>
      </w:r>
    </w:p>
    <w:p w:rsidR="0023461D" w:rsidRPr="0023461D" w:rsidRDefault="0023461D" w:rsidP="0023461D">
      <w:pPr>
        <w:ind w:firstLine="709"/>
        <w:jc w:val="both"/>
        <w:rPr>
          <w:rFonts w:eastAsia="Times New Roman" w:cs="Times New Roman"/>
          <w:sz w:val="24"/>
          <w:szCs w:val="24"/>
          <w:lang w:eastAsia="ru-RU"/>
        </w:rPr>
      </w:pPr>
      <w:r w:rsidRPr="0023461D">
        <w:rPr>
          <w:rFonts w:eastAsia="Times New Roman" w:cs="Times New Roman"/>
          <w:sz w:val="24"/>
          <w:szCs w:val="24"/>
          <w:lang w:eastAsia="ru-RU"/>
        </w:rPr>
        <w:t>Общая площадь жилищного фонда Молькинского муниципального образования по данным на 01.01.20</w:t>
      </w:r>
      <w:r w:rsidR="00D47A30">
        <w:rPr>
          <w:rFonts w:eastAsia="Times New Roman" w:cs="Times New Roman"/>
          <w:sz w:val="24"/>
          <w:szCs w:val="24"/>
          <w:lang w:eastAsia="ru-RU"/>
        </w:rPr>
        <w:t>24</w:t>
      </w:r>
      <w:r w:rsidRPr="0023461D">
        <w:rPr>
          <w:rFonts w:eastAsia="Times New Roman" w:cs="Times New Roman"/>
          <w:sz w:val="24"/>
          <w:szCs w:val="24"/>
          <w:lang w:eastAsia="ru-RU"/>
        </w:rPr>
        <w:t xml:space="preserve"> г. составила – 29,6 тыс. м</w:t>
      </w:r>
      <w:r w:rsidRPr="0023461D">
        <w:rPr>
          <w:rFonts w:eastAsia="Times New Roman" w:cs="Times New Roman"/>
          <w:sz w:val="24"/>
          <w:szCs w:val="24"/>
          <w:vertAlign w:val="superscript"/>
          <w:lang w:eastAsia="ru-RU"/>
        </w:rPr>
        <w:t>2</w:t>
      </w:r>
      <w:r w:rsidRPr="0023461D">
        <w:rPr>
          <w:rFonts w:eastAsia="Times New Roman" w:cs="Times New Roman"/>
          <w:sz w:val="24"/>
          <w:szCs w:val="24"/>
          <w:lang w:eastAsia="ru-RU"/>
        </w:rPr>
        <w:t xml:space="preserve">, что соответствует порядка 11 % от общего жилищного фонда Усть-Удинского района. </w:t>
      </w:r>
    </w:p>
    <w:p w:rsidR="0023461D" w:rsidRPr="0023461D" w:rsidRDefault="0023461D" w:rsidP="0023461D">
      <w:pPr>
        <w:ind w:firstLine="709"/>
        <w:jc w:val="both"/>
        <w:rPr>
          <w:rFonts w:eastAsia="Times New Roman" w:cs="Arial"/>
          <w:bCs/>
          <w:kern w:val="1"/>
          <w:sz w:val="24"/>
          <w:szCs w:val="24"/>
        </w:rPr>
      </w:pPr>
      <w:r w:rsidRPr="0023461D">
        <w:rPr>
          <w:rFonts w:eastAsia="Times New Roman" w:cs="Times New Roman"/>
          <w:sz w:val="24"/>
          <w:szCs w:val="24"/>
          <w:lang w:eastAsia="ru-RU"/>
        </w:rPr>
        <w:t xml:space="preserve">На территории поселения расположено 468 домовладений, из них 76 – пустующих. Весь жилищный фонд находится в частной собственности и представлен индивидуальными жилыми домами с возможностью ведения приусадебного хозяйства. Средняя величина приусадебного участка составляет 20 соток. Средняя жилищная обеспеченность - </w:t>
      </w:r>
      <w:smartTag w:uri="urn:schemas-microsoft-com:office:smarttags" w:element="metricconverter">
        <w:smartTagPr>
          <w:attr w:name="ProductID" w:val="19 м2"/>
        </w:smartTagPr>
        <w:r w:rsidRPr="0023461D">
          <w:rPr>
            <w:rFonts w:eastAsia="Times New Roman" w:cs="Times New Roman"/>
            <w:sz w:val="24"/>
            <w:szCs w:val="24"/>
            <w:lang w:eastAsia="ru-RU"/>
          </w:rPr>
          <w:t>19 м</w:t>
        </w:r>
        <w:r w:rsidRPr="0023461D">
          <w:rPr>
            <w:rFonts w:eastAsia="Times New Roman" w:cs="Times New Roman"/>
            <w:sz w:val="24"/>
            <w:szCs w:val="24"/>
            <w:vertAlign w:val="superscript"/>
            <w:lang w:eastAsia="ru-RU"/>
          </w:rPr>
          <w:t>2</w:t>
        </w:r>
      </w:smartTag>
      <w:r w:rsidRPr="0023461D">
        <w:rPr>
          <w:rFonts w:eastAsia="Times New Roman" w:cs="Times New Roman"/>
          <w:sz w:val="24"/>
          <w:szCs w:val="24"/>
          <w:lang w:eastAsia="ru-RU"/>
        </w:rPr>
        <w:t xml:space="preserve"> общей площади на одного человека, средняя плотность населения – 8 чел./га. </w:t>
      </w:r>
      <w:r w:rsidRPr="0023461D">
        <w:rPr>
          <w:rFonts w:eastAsia="Times New Roman" w:cs="Arial"/>
          <w:bCs/>
          <w:kern w:val="1"/>
          <w:sz w:val="24"/>
          <w:szCs w:val="24"/>
        </w:rPr>
        <w:t xml:space="preserve"> </w:t>
      </w:r>
    </w:p>
    <w:p w:rsidR="0023461D" w:rsidRPr="0023461D" w:rsidRDefault="0023461D" w:rsidP="0023461D">
      <w:pPr>
        <w:ind w:firstLine="709"/>
        <w:jc w:val="both"/>
        <w:rPr>
          <w:rFonts w:eastAsia="Times New Roman" w:cs="Times New Roman"/>
          <w:sz w:val="24"/>
          <w:szCs w:val="24"/>
          <w:lang w:eastAsia="ru-RU"/>
        </w:rPr>
      </w:pPr>
      <w:r w:rsidRPr="0023461D">
        <w:rPr>
          <w:rFonts w:eastAsia="Times New Roman" w:cs="Times New Roman"/>
          <w:sz w:val="24"/>
          <w:szCs w:val="24"/>
          <w:lang w:eastAsia="ru-RU"/>
        </w:rPr>
        <w:t xml:space="preserve">Территории, занимаемые жилой застройкой и показанные на опорном плане, составляют </w:t>
      </w:r>
      <w:smartTag w:uri="urn:schemas-microsoft-com:office:smarttags" w:element="metricconverter">
        <w:smartTagPr>
          <w:attr w:name="ProductID" w:val="191 га"/>
        </w:smartTagPr>
        <w:r w:rsidRPr="0023461D">
          <w:rPr>
            <w:rFonts w:eastAsia="Times New Roman" w:cs="Times New Roman"/>
            <w:sz w:val="24"/>
            <w:szCs w:val="24"/>
            <w:lang w:eastAsia="ru-RU"/>
          </w:rPr>
          <w:t>191 га</w:t>
        </w:r>
      </w:smartTag>
      <w:r w:rsidRPr="0023461D">
        <w:rPr>
          <w:rFonts w:eastAsia="Times New Roman" w:cs="Times New Roman"/>
          <w:sz w:val="24"/>
          <w:szCs w:val="24"/>
          <w:lang w:eastAsia="ru-RU"/>
        </w:rPr>
        <w:t xml:space="preserve"> и распределены следующим образом: </w:t>
      </w:r>
    </w:p>
    <w:p w:rsidR="0023461D" w:rsidRPr="0023461D" w:rsidRDefault="0023461D" w:rsidP="0023461D">
      <w:pPr>
        <w:ind w:firstLine="709"/>
        <w:jc w:val="both"/>
        <w:rPr>
          <w:rFonts w:eastAsia="Times New Roman" w:cs="Times New Roman"/>
          <w:sz w:val="24"/>
          <w:szCs w:val="24"/>
          <w:lang w:eastAsia="ru-RU"/>
        </w:rPr>
      </w:pPr>
      <w:r w:rsidRPr="0023461D">
        <w:rPr>
          <w:rFonts w:eastAsia="Times New Roman" w:cs="Times New Roman"/>
          <w:sz w:val="24"/>
          <w:szCs w:val="24"/>
          <w:lang w:eastAsia="ru-RU"/>
        </w:rPr>
        <w:t xml:space="preserve">- с. Молька – </w:t>
      </w:r>
      <w:smartTag w:uri="urn:schemas-microsoft-com:office:smarttags" w:element="metricconverter">
        <w:smartTagPr>
          <w:attr w:name="ProductID" w:val="63 га"/>
        </w:smartTagPr>
        <w:r w:rsidRPr="0023461D">
          <w:rPr>
            <w:rFonts w:eastAsia="Times New Roman" w:cs="Times New Roman"/>
            <w:sz w:val="24"/>
            <w:szCs w:val="24"/>
            <w:lang w:eastAsia="ru-RU"/>
          </w:rPr>
          <w:t>63 га</w:t>
        </w:r>
      </w:smartTag>
      <w:r w:rsidRPr="0023461D">
        <w:rPr>
          <w:rFonts w:eastAsia="Times New Roman" w:cs="Times New Roman"/>
          <w:sz w:val="24"/>
          <w:szCs w:val="24"/>
          <w:lang w:eastAsia="ru-RU"/>
        </w:rPr>
        <w:t xml:space="preserve">, плотность жилищного фонда </w:t>
      </w:r>
      <w:smartTag w:uri="urn:schemas-microsoft-com:office:smarttags" w:element="metricconverter">
        <w:smartTagPr>
          <w:attr w:name="ProductID" w:val="259 м2"/>
        </w:smartTagPr>
        <w:r w:rsidRPr="0023461D">
          <w:rPr>
            <w:rFonts w:eastAsia="Times New Roman" w:cs="Times New Roman"/>
            <w:sz w:val="24"/>
            <w:szCs w:val="24"/>
            <w:lang w:eastAsia="ru-RU"/>
          </w:rPr>
          <w:t>259 м</w:t>
        </w:r>
        <w:r w:rsidRPr="0023461D">
          <w:rPr>
            <w:rFonts w:eastAsia="Times New Roman" w:cs="Times New Roman"/>
            <w:sz w:val="24"/>
            <w:szCs w:val="24"/>
            <w:vertAlign w:val="superscript"/>
            <w:lang w:eastAsia="ru-RU"/>
          </w:rPr>
          <w:t>2</w:t>
        </w:r>
      </w:smartTag>
      <w:r w:rsidRPr="0023461D">
        <w:rPr>
          <w:rFonts w:eastAsia="Times New Roman" w:cs="Times New Roman"/>
          <w:sz w:val="24"/>
          <w:szCs w:val="24"/>
          <w:vertAlign w:val="superscript"/>
          <w:lang w:eastAsia="ru-RU"/>
        </w:rPr>
        <w:t xml:space="preserve"> </w:t>
      </w:r>
      <w:r w:rsidRPr="0023461D">
        <w:rPr>
          <w:rFonts w:eastAsia="Times New Roman" w:cs="Times New Roman"/>
          <w:sz w:val="24"/>
          <w:szCs w:val="24"/>
          <w:lang w:eastAsia="ru-RU"/>
        </w:rPr>
        <w:t>/га;</w:t>
      </w:r>
    </w:p>
    <w:p w:rsidR="0023461D" w:rsidRPr="0023461D" w:rsidRDefault="0023461D" w:rsidP="0023461D">
      <w:pPr>
        <w:ind w:firstLine="709"/>
        <w:jc w:val="both"/>
        <w:rPr>
          <w:rFonts w:eastAsia="Times New Roman" w:cs="Times New Roman"/>
          <w:sz w:val="24"/>
          <w:szCs w:val="24"/>
          <w:lang w:eastAsia="ru-RU"/>
        </w:rPr>
      </w:pPr>
      <w:r w:rsidRPr="0023461D">
        <w:rPr>
          <w:rFonts w:eastAsia="Times New Roman" w:cs="Times New Roman"/>
          <w:sz w:val="24"/>
          <w:szCs w:val="24"/>
          <w:lang w:eastAsia="ru-RU"/>
        </w:rPr>
        <w:t xml:space="preserve">- д. Лобагай – </w:t>
      </w:r>
      <w:smartTag w:uri="urn:schemas-microsoft-com:office:smarttags" w:element="metricconverter">
        <w:smartTagPr>
          <w:attr w:name="ProductID" w:val="39 га"/>
        </w:smartTagPr>
        <w:r w:rsidRPr="0023461D">
          <w:rPr>
            <w:rFonts w:eastAsia="Times New Roman" w:cs="Times New Roman"/>
            <w:sz w:val="24"/>
            <w:szCs w:val="24"/>
            <w:lang w:eastAsia="ru-RU"/>
          </w:rPr>
          <w:t>39 га</w:t>
        </w:r>
      </w:smartTag>
      <w:r w:rsidRPr="0023461D">
        <w:rPr>
          <w:rFonts w:eastAsia="Times New Roman" w:cs="Times New Roman"/>
          <w:sz w:val="24"/>
          <w:szCs w:val="24"/>
          <w:lang w:eastAsia="ru-RU"/>
        </w:rPr>
        <w:t xml:space="preserve">, плотность жилищного фонда </w:t>
      </w:r>
      <w:smartTag w:uri="urn:schemas-microsoft-com:office:smarttags" w:element="metricconverter">
        <w:smartTagPr>
          <w:attr w:name="ProductID" w:val="124 м2"/>
        </w:smartTagPr>
        <w:r w:rsidRPr="0023461D">
          <w:rPr>
            <w:rFonts w:eastAsia="Times New Roman" w:cs="Times New Roman"/>
            <w:sz w:val="24"/>
            <w:szCs w:val="24"/>
            <w:lang w:eastAsia="ru-RU"/>
          </w:rPr>
          <w:t>124 м</w:t>
        </w:r>
        <w:r w:rsidRPr="0023461D">
          <w:rPr>
            <w:rFonts w:eastAsia="Times New Roman" w:cs="Times New Roman"/>
            <w:sz w:val="24"/>
            <w:szCs w:val="24"/>
            <w:vertAlign w:val="superscript"/>
            <w:lang w:eastAsia="ru-RU"/>
          </w:rPr>
          <w:t>2</w:t>
        </w:r>
      </w:smartTag>
      <w:r w:rsidRPr="0023461D">
        <w:rPr>
          <w:rFonts w:eastAsia="Times New Roman" w:cs="Times New Roman"/>
          <w:sz w:val="24"/>
          <w:szCs w:val="24"/>
          <w:vertAlign w:val="superscript"/>
          <w:lang w:eastAsia="ru-RU"/>
        </w:rPr>
        <w:t xml:space="preserve"> </w:t>
      </w:r>
      <w:r w:rsidRPr="0023461D">
        <w:rPr>
          <w:rFonts w:eastAsia="Times New Roman" w:cs="Times New Roman"/>
          <w:sz w:val="24"/>
          <w:szCs w:val="24"/>
          <w:lang w:eastAsia="ru-RU"/>
        </w:rPr>
        <w:t>/га;</w:t>
      </w:r>
    </w:p>
    <w:p w:rsidR="0023461D" w:rsidRPr="0023461D" w:rsidRDefault="0023461D" w:rsidP="0023461D">
      <w:pPr>
        <w:ind w:firstLine="709"/>
        <w:jc w:val="both"/>
        <w:rPr>
          <w:rFonts w:eastAsia="Times New Roman" w:cs="Times New Roman"/>
          <w:sz w:val="24"/>
          <w:szCs w:val="24"/>
          <w:lang w:eastAsia="ru-RU"/>
        </w:rPr>
      </w:pPr>
      <w:r w:rsidRPr="0023461D">
        <w:rPr>
          <w:rFonts w:eastAsia="Times New Roman" w:cs="Times New Roman"/>
          <w:sz w:val="24"/>
          <w:szCs w:val="24"/>
          <w:lang w:eastAsia="ru-RU"/>
        </w:rPr>
        <w:t xml:space="preserve">- д. Халюты – </w:t>
      </w:r>
      <w:smartTag w:uri="urn:schemas-microsoft-com:office:smarttags" w:element="metricconverter">
        <w:smartTagPr>
          <w:attr w:name="ProductID" w:val="24 га"/>
        </w:smartTagPr>
        <w:r w:rsidRPr="0023461D">
          <w:rPr>
            <w:rFonts w:eastAsia="Times New Roman" w:cs="Times New Roman"/>
            <w:sz w:val="24"/>
            <w:szCs w:val="24"/>
            <w:lang w:eastAsia="ru-RU"/>
          </w:rPr>
          <w:t>24 га</w:t>
        </w:r>
      </w:smartTag>
      <w:r w:rsidRPr="0023461D">
        <w:rPr>
          <w:rFonts w:eastAsia="Times New Roman" w:cs="Times New Roman"/>
          <w:sz w:val="24"/>
          <w:szCs w:val="24"/>
          <w:lang w:eastAsia="ru-RU"/>
        </w:rPr>
        <w:t xml:space="preserve">, плотность жилищного фонда </w:t>
      </w:r>
      <w:smartTag w:uri="urn:schemas-microsoft-com:office:smarttags" w:element="metricconverter">
        <w:smartTagPr>
          <w:attr w:name="ProductID" w:val="111 м2"/>
        </w:smartTagPr>
        <w:r w:rsidRPr="0023461D">
          <w:rPr>
            <w:rFonts w:eastAsia="Times New Roman" w:cs="Times New Roman"/>
            <w:sz w:val="24"/>
            <w:szCs w:val="24"/>
            <w:lang w:eastAsia="ru-RU"/>
          </w:rPr>
          <w:t>111 м</w:t>
        </w:r>
        <w:r w:rsidRPr="0023461D">
          <w:rPr>
            <w:rFonts w:eastAsia="Times New Roman" w:cs="Times New Roman"/>
            <w:sz w:val="24"/>
            <w:szCs w:val="24"/>
            <w:vertAlign w:val="superscript"/>
            <w:lang w:eastAsia="ru-RU"/>
          </w:rPr>
          <w:t>2</w:t>
        </w:r>
      </w:smartTag>
      <w:r w:rsidRPr="0023461D">
        <w:rPr>
          <w:rFonts w:eastAsia="Times New Roman" w:cs="Times New Roman"/>
          <w:sz w:val="24"/>
          <w:szCs w:val="24"/>
          <w:vertAlign w:val="superscript"/>
          <w:lang w:eastAsia="ru-RU"/>
        </w:rPr>
        <w:t xml:space="preserve"> </w:t>
      </w:r>
      <w:r w:rsidRPr="0023461D">
        <w:rPr>
          <w:rFonts w:eastAsia="Times New Roman" w:cs="Times New Roman"/>
          <w:sz w:val="24"/>
          <w:szCs w:val="24"/>
          <w:lang w:eastAsia="ru-RU"/>
        </w:rPr>
        <w:t>/га;</w:t>
      </w:r>
    </w:p>
    <w:p w:rsidR="0023461D" w:rsidRPr="0023461D" w:rsidRDefault="0023461D" w:rsidP="0023461D">
      <w:pPr>
        <w:ind w:firstLine="709"/>
        <w:jc w:val="both"/>
        <w:rPr>
          <w:rFonts w:eastAsia="Times New Roman" w:cs="Times New Roman"/>
          <w:sz w:val="24"/>
          <w:szCs w:val="24"/>
          <w:lang w:eastAsia="ru-RU"/>
        </w:rPr>
      </w:pPr>
      <w:r w:rsidRPr="0023461D">
        <w:rPr>
          <w:rFonts w:eastAsia="Times New Roman" w:cs="Times New Roman"/>
          <w:sz w:val="24"/>
          <w:szCs w:val="24"/>
          <w:lang w:eastAsia="ru-RU"/>
        </w:rPr>
        <w:t xml:space="preserve">- д. Податовская – </w:t>
      </w:r>
      <w:smartTag w:uri="urn:schemas-microsoft-com:office:smarttags" w:element="metricconverter">
        <w:smartTagPr>
          <w:attr w:name="ProductID" w:val="44 га"/>
        </w:smartTagPr>
        <w:r w:rsidRPr="0023461D">
          <w:rPr>
            <w:rFonts w:eastAsia="Times New Roman" w:cs="Times New Roman"/>
            <w:sz w:val="24"/>
            <w:szCs w:val="24"/>
            <w:lang w:eastAsia="ru-RU"/>
          </w:rPr>
          <w:t>44 га</w:t>
        </w:r>
      </w:smartTag>
      <w:r w:rsidRPr="0023461D">
        <w:rPr>
          <w:rFonts w:eastAsia="Times New Roman" w:cs="Times New Roman"/>
          <w:sz w:val="24"/>
          <w:szCs w:val="24"/>
          <w:lang w:eastAsia="ru-RU"/>
        </w:rPr>
        <w:t xml:space="preserve">, плотность жилищного фонда </w:t>
      </w:r>
      <w:smartTag w:uri="urn:schemas-microsoft-com:office:smarttags" w:element="metricconverter">
        <w:smartTagPr>
          <w:attr w:name="ProductID" w:val="92 м2"/>
        </w:smartTagPr>
        <w:r w:rsidRPr="0023461D">
          <w:rPr>
            <w:rFonts w:eastAsia="Times New Roman" w:cs="Times New Roman"/>
            <w:sz w:val="24"/>
            <w:szCs w:val="24"/>
            <w:lang w:eastAsia="ru-RU"/>
          </w:rPr>
          <w:t>92 м</w:t>
        </w:r>
        <w:r w:rsidRPr="0023461D">
          <w:rPr>
            <w:rFonts w:eastAsia="Times New Roman" w:cs="Times New Roman"/>
            <w:sz w:val="24"/>
            <w:szCs w:val="24"/>
            <w:vertAlign w:val="superscript"/>
            <w:lang w:eastAsia="ru-RU"/>
          </w:rPr>
          <w:t>2</w:t>
        </w:r>
      </w:smartTag>
      <w:r w:rsidRPr="0023461D">
        <w:rPr>
          <w:rFonts w:eastAsia="Times New Roman" w:cs="Times New Roman"/>
          <w:sz w:val="24"/>
          <w:szCs w:val="24"/>
          <w:vertAlign w:val="superscript"/>
          <w:lang w:eastAsia="ru-RU"/>
        </w:rPr>
        <w:t xml:space="preserve"> </w:t>
      </w:r>
      <w:r w:rsidRPr="0023461D">
        <w:rPr>
          <w:rFonts w:eastAsia="Times New Roman" w:cs="Times New Roman"/>
          <w:sz w:val="24"/>
          <w:szCs w:val="24"/>
          <w:lang w:eastAsia="ru-RU"/>
        </w:rPr>
        <w:t>/га;</w:t>
      </w:r>
    </w:p>
    <w:p w:rsidR="0023461D" w:rsidRPr="0023461D" w:rsidRDefault="0023461D" w:rsidP="0023461D">
      <w:pPr>
        <w:ind w:firstLine="709"/>
        <w:jc w:val="both"/>
        <w:rPr>
          <w:rFonts w:eastAsia="Times New Roman" w:cs="Times New Roman"/>
          <w:sz w:val="24"/>
          <w:szCs w:val="24"/>
          <w:lang w:eastAsia="ru-RU"/>
        </w:rPr>
      </w:pPr>
      <w:r w:rsidRPr="0023461D">
        <w:rPr>
          <w:rFonts w:eastAsia="Times New Roman" w:cs="Times New Roman"/>
          <w:sz w:val="24"/>
          <w:szCs w:val="24"/>
          <w:lang w:eastAsia="ru-RU"/>
        </w:rPr>
        <w:t xml:space="preserve">- д. Ясачная-Хайрюзовка – </w:t>
      </w:r>
      <w:smartTag w:uri="urn:schemas-microsoft-com:office:smarttags" w:element="metricconverter">
        <w:smartTagPr>
          <w:attr w:name="ProductID" w:val="21 га"/>
        </w:smartTagPr>
        <w:r w:rsidRPr="0023461D">
          <w:rPr>
            <w:rFonts w:eastAsia="Times New Roman" w:cs="Times New Roman"/>
            <w:sz w:val="24"/>
            <w:szCs w:val="24"/>
            <w:lang w:eastAsia="ru-RU"/>
          </w:rPr>
          <w:t>21 га</w:t>
        </w:r>
      </w:smartTag>
      <w:r w:rsidRPr="0023461D">
        <w:rPr>
          <w:rFonts w:eastAsia="Times New Roman" w:cs="Times New Roman"/>
          <w:sz w:val="24"/>
          <w:szCs w:val="24"/>
          <w:lang w:eastAsia="ru-RU"/>
        </w:rPr>
        <w:t xml:space="preserve">, плотность жилищного фонда </w:t>
      </w:r>
      <w:smartTag w:uri="urn:schemas-microsoft-com:office:smarttags" w:element="metricconverter">
        <w:smartTagPr>
          <w:attr w:name="ProductID" w:val="82 м2"/>
        </w:smartTagPr>
        <w:r w:rsidRPr="0023461D">
          <w:rPr>
            <w:rFonts w:eastAsia="Times New Roman" w:cs="Times New Roman"/>
            <w:sz w:val="24"/>
            <w:szCs w:val="24"/>
            <w:lang w:eastAsia="ru-RU"/>
          </w:rPr>
          <w:t>82 м</w:t>
        </w:r>
        <w:r w:rsidRPr="0023461D">
          <w:rPr>
            <w:rFonts w:eastAsia="Times New Roman" w:cs="Times New Roman"/>
            <w:sz w:val="24"/>
            <w:szCs w:val="24"/>
            <w:vertAlign w:val="superscript"/>
            <w:lang w:eastAsia="ru-RU"/>
          </w:rPr>
          <w:t>2</w:t>
        </w:r>
      </w:smartTag>
      <w:r w:rsidRPr="0023461D">
        <w:rPr>
          <w:rFonts w:eastAsia="Times New Roman" w:cs="Times New Roman"/>
          <w:sz w:val="24"/>
          <w:szCs w:val="24"/>
          <w:vertAlign w:val="superscript"/>
          <w:lang w:eastAsia="ru-RU"/>
        </w:rPr>
        <w:t xml:space="preserve"> </w:t>
      </w:r>
      <w:r w:rsidRPr="0023461D">
        <w:rPr>
          <w:rFonts w:eastAsia="Times New Roman" w:cs="Times New Roman"/>
          <w:sz w:val="24"/>
          <w:szCs w:val="24"/>
          <w:lang w:eastAsia="ru-RU"/>
        </w:rPr>
        <w:t>/га.</w:t>
      </w:r>
    </w:p>
    <w:p w:rsidR="0023461D" w:rsidRPr="0023461D" w:rsidRDefault="0023461D" w:rsidP="0023461D">
      <w:pPr>
        <w:ind w:firstLine="709"/>
        <w:jc w:val="both"/>
        <w:rPr>
          <w:rFonts w:eastAsia="Times New Roman" w:cs="Times New Roman"/>
          <w:sz w:val="24"/>
          <w:szCs w:val="24"/>
          <w:lang w:eastAsia="ru-RU"/>
        </w:rPr>
      </w:pPr>
      <w:r w:rsidRPr="0023461D">
        <w:rPr>
          <w:rFonts w:eastAsia="Times New Roman" w:cs="Times New Roman"/>
          <w:sz w:val="24"/>
          <w:szCs w:val="24"/>
          <w:lang w:eastAsia="ru-RU"/>
        </w:rPr>
        <w:t xml:space="preserve">Средняя плотность жилищного фонда по муниципальному образованию в целом составляет – </w:t>
      </w:r>
      <w:smartTag w:uri="urn:schemas-microsoft-com:office:smarttags" w:element="metricconverter">
        <w:smartTagPr>
          <w:attr w:name="ProductID" w:val="155 м2"/>
        </w:smartTagPr>
        <w:r w:rsidRPr="0023461D">
          <w:rPr>
            <w:rFonts w:eastAsia="Times New Roman" w:cs="Times New Roman"/>
            <w:sz w:val="24"/>
            <w:szCs w:val="24"/>
            <w:lang w:eastAsia="ru-RU"/>
          </w:rPr>
          <w:t>155 м</w:t>
        </w:r>
        <w:r w:rsidRPr="0023461D">
          <w:rPr>
            <w:rFonts w:eastAsia="Times New Roman" w:cs="Times New Roman"/>
            <w:sz w:val="24"/>
            <w:szCs w:val="24"/>
            <w:vertAlign w:val="superscript"/>
            <w:lang w:eastAsia="ru-RU"/>
          </w:rPr>
          <w:t>2</w:t>
        </w:r>
      </w:smartTag>
      <w:r w:rsidRPr="0023461D">
        <w:rPr>
          <w:rFonts w:eastAsia="Times New Roman" w:cs="Times New Roman"/>
          <w:sz w:val="24"/>
          <w:szCs w:val="24"/>
          <w:vertAlign w:val="superscript"/>
          <w:lang w:eastAsia="ru-RU"/>
        </w:rPr>
        <w:t xml:space="preserve"> </w:t>
      </w:r>
      <w:r w:rsidRPr="0023461D">
        <w:rPr>
          <w:rFonts w:eastAsia="Times New Roman" w:cs="Times New Roman"/>
          <w:sz w:val="24"/>
          <w:szCs w:val="24"/>
          <w:lang w:eastAsia="ru-RU"/>
        </w:rPr>
        <w:t>/га.</w:t>
      </w:r>
    </w:p>
    <w:p w:rsidR="0023461D" w:rsidRPr="0023461D" w:rsidRDefault="0023461D" w:rsidP="0023461D">
      <w:pPr>
        <w:ind w:firstLine="709"/>
        <w:jc w:val="both"/>
        <w:rPr>
          <w:rFonts w:eastAsia="Times New Roman" w:cs="Times New Roman"/>
          <w:sz w:val="24"/>
          <w:szCs w:val="24"/>
          <w:lang w:eastAsia="ru-RU"/>
        </w:rPr>
      </w:pPr>
      <w:r w:rsidRPr="0023461D">
        <w:rPr>
          <w:rFonts w:eastAsia="Times New Roman" w:cs="Times New Roman"/>
          <w:sz w:val="24"/>
          <w:szCs w:val="24"/>
          <w:lang w:eastAsia="ru-RU"/>
        </w:rPr>
        <w:t xml:space="preserve">По материалу стен все здания – деревянные. Большинство жилых домов было возведено в 1960-е годы. </w:t>
      </w:r>
    </w:p>
    <w:p w:rsidR="0023461D" w:rsidRPr="0023461D" w:rsidRDefault="0023461D" w:rsidP="0023461D">
      <w:pPr>
        <w:ind w:firstLine="709"/>
        <w:jc w:val="both"/>
        <w:rPr>
          <w:rFonts w:eastAsia="Times New Roman" w:cs="Times New Roman"/>
          <w:sz w:val="24"/>
          <w:szCs w:val="24"/>
          <w:lang w:eastAsia="ru-RU"/>
        </w:rPr>
      </w:pPr>
      <w:r w:rsidRPr="0023461D">
        <w:rPr>
          <w:rFonts w:eastAsia="Times New Roman" w:cs="Times New Roman"/>
          <w:sz w:val="24"/>
          <w:szCs w:val="24"/>
          <w:lang w:eastAsia="ru-RU"/>
        </w:rPr>
        <w:t>Уровень благоустройства жилищного фонда Молькинского муниципального образования очень низкий. Жилищный фонд не оборудован канализацией, центральным отоплением, газоснабжением.</w:t>
      </w:r>
    </w:p>
    <w:p w:rsidR="0023461D" w:rsidRPr="0023461D" w:rsidRDefault="0023461D" w:rsidP="0023461D">
      <w:pPr>
        <w:spacing w:before="120"/>
        <w:rPr>
          <w:rFonts w:eastAsia="Times New Roman" w:cs="Times New Roman"/>
          <w:b/>
          <w:sz w:val="24"/>
          <w:szCs w:val="24"/>
          <w:lang w:eastAsia="ru-RU"/>
        </w:rPr>
      </w:pPr>
      <w:r w:rsidRPr="0023461D">
        <w:rPr>
          <w:rFonts w:eastAsia="Times New Roman" w:cs="Times New Roman"/>
          <w:b/>
          <w:sz w:val="24"/>
          <w:szCs w:val="24"/>
          <w:lang w:eastAsia="ru-RU"/>
        </w:rPr>
        <w:t>Жилищное строительство на расчётный срок</w:t>
      </w:r>
    </w:p>
    <w:p w:rsidR="0023461D" w:rsidRPr="0023461D" w:rsidRDefault="0023461D" w:rsidP="0023461D">
      <w:pPr>
        <w:shd w:val="clear" w:color="auto" w:fill="FFFFFF"/>
        <w:ind w:firstLine="709"/>
        <w:jc w:val="both"/>
        <w:rPr>
          <w:rFonts w:eastAsia="Times New Roman" w:cs="Times New Roman"/>
          <w:sz w:val="24"/>
          <w:szCs w:val="24"/>
          <w:lang w:eastAsia="ru-RU"/>
        </w:rPr>
      </w:pPr>
      <w:r w:rsidRPr="0023461D">
        <w:rPr>
          <w:rFonts w:eastAsia="Times New Roman" w:cs="Times New Roman"/>
          <w:sz w:val="24"/>
          <w:szCs w:val="24"/>
          <w:lang w:eastAsia="ru-RU"/>
        </w:rPr>
        <w:lastRenderedPageBreak/>
        <w:t>В настоящем разделе ориентировочно приведены расчёты необходимого нового жилищного строительства на территории Молькинского муниципального образования, с учётом прогноза численности населения и улучшения условий его проживания.</w:t>
      </w:r>
    </w:p>
    <w:p w:rsidR="0023461D" w:rsidRPr="0023461D" w:rsidRDefault="0023461D" w:rsidP="0023461D">
      <w:pPr>
        <w:ind w:firstLine="709"/>
        <w:jc w:val="both"/>
        <w:rPr>
          <w:rFonts w:eastAsia="Times New Roman" w:cs="Times New Roman"/>
          <w:kern w:val="1"/>
          <w:sz w:val="24"/>
          <w:szCs w:val="24"/>
          <w:lang w:eastAsia="ar-SA"/>
        </w:rPr>
      </w:pPr>
      <w:r w:rsidRPr="0023461D">
        <w:rPr>
          <w:rFonts w:eastAsia="Times New Roman" w:cs="Times New Roman"/>
          <w:kern w:val="1"/>
          <w:sz w:val="24"/>
          <w:szCs w:val="24"/>
          <w:lang w:eastAsia="ar-SA"/>
        </w:rPr>
        <w:t>Объёмы перспективного жилищного строительства просчитаны с учётом двух важных факторов: оптимального использования площадок, отводимых под развитие населённых пунктов, и необходимостью обеспечения каждой семьи отдельной квартирой либо отдельным домом с приусадебным участком. Площадки под новое строительство были выбраны по результатам анализа территории с учётом и оценкой всех необходимых факторов.</w:t>
      </w:r>
    </w:p>
    <w:p w:rsidR="0023461D" w:rsidRPr="0023461D" w:rsidRDefault="0023461D" w:rsidP="0023461D">
      <w:pPr>
        <w:ind w:firstLine="709"/>
        <w:jc w:val="both"/>
        <w:rPr>
          <w:rFonts w:eastAsia="Times New Roman" w:cs="Times New Roman"/>
          <w:sz w:val="24"/>
          <w:szCs w:val="24"/>
          <w:lang w:eastAsia="ru-RU"/>
        </w:rPr>
      </w:pPr>
      <w:r w:rsidRPr="0023461D">
        <w:rPr>
          <w:rFonts w:eastAsia="Times New Roman" w:cs="Times New Roman"/>
          <w:sz w:val="24"/>
          <w:szCs w:val="24"/>
          <w:lang w:eastAsia="ru-RU"/>
        </w:rPr>
        <w:t xml:space="preserve">Средняя жилищная обеспеченность на расчётный срок принята в размере </w:t>
      </w:r>
      <w:r w:rsidR="00D47A30">
        <w:rPr>
          <w:rFonts w:eastAsia="Times New Roman" w:cs="Times New Roman"/>
          <w:sz w:val="24"/>
          <w:szCs w:val="24"/>
          <w:lang w:eastAsia="ru-RU"/>
        </w:rPr>
        <w:t>-</w:t>
      </w:r>
      <w:r w:rsidRPr="0023461D">
        <w:rPr>
          <w:rFonts w:eastAsia="Times New Roman" w:cs="Times New Roman"/>
          <w:sz w:val="24"/>
          <w:szCs w:val="24"/>
          <w:lang w:eastAsia="ru-RU"/>
        </w:rPr>
        <w:t>27м</w:t>
      </w:r>
      <w:r w:rsidRPr="0023461D">
        <w:rPr>
          <w:rFonts w:eastAsia="Times New Roman" w:cs="Times New Roman"/>
          <w:kern w:val="1"/>
          <w:sz w:val="24"/>
          <w:szCs w:val="24"/>
          <w:vertAlign w:val="superscript"/>
          <w:lang w:eastAsia="ar-SA"/>
        </w:rPr>
        <w:t>2</w:t>
      </w:r>
      <w:r w:rsidRPr="0023461D">
        <w:rPr>
          <w:rFonts w:eastAsia="Times New Roman" w:cs="Times New Roman"/>
          <w:kern w:val="1"/>
          <w:sz w:val="24"/>
          <w:szCs w:val="24"/>
          <w:lang w:eastAsia="ar-SA"/>
        </w:rPr>
        <w:t>/чел, на первую очередь строительства - 22 м</w:t>
      </w:r>
      <w:r w:rsidRPr="0023461D">
        <w:rPr>
          <w:rFonts w:eastAsia="Times New Roman" w:cs="Times New Roman"/>
          <w:kern w:val="1"/>
          <w:sz w:val="24"/>
          <w:szCs w:val="24"/>
          <w:vertAlign w:val="superscript"/>
          <w:lang w:eastAsia="ar-SA"/>
        </w:rPr>
        <w:t>2</w:t>
      </w:r>
      <w:r w:rsidRPr="0023461D">
        <w:rPr>
          <w:rFonts w:eastAsia="Times New Roman" w:cs="Times New Roman"/>
          <w:kern w:val="1"/>
          <w:sz w:val="24"/>
          <w:szCs w:val="24"/>
          <w:lang w:eastAsia="ar-SA"/>
        </w:rPr>
        <w:t>/чел. Убыль ветхого фонда в течение проектного периода ориентировочно составит 8,6 тыс. м</w:t>
      </w:r>
      <w:r w:rsidRPr="0023461D">
        <w:rPr>
          <w:rFonts w:eastAsia="Times New Roman" w:cs="Times New Roman"/>
          <w:kern w:val="1"/>
          <w:sz w:val="24"/>
          <w:szCs w:val="24"/>
          <w:vertAlign w:val="superscript"/>
          <w:lang w:eastAsia="ar-SA"/>
        </w:rPr>
        <w:t>2</w:t>
      </w:r>
      <w:r w:rsidRPr="0023461D">
        <w:rPr>
          <w:rFonts w:eastAsia="Times New Roman" w:cs="Times New Roman"/>
          <w:kern w:val="1"/>
          <w:sz w:val="24"/>
          <w:szCs w:val="24"/>
          <w:lang w:eastAsia="ar-SA"/>
        </w:rPr>
        <w:t>, в том числе на первую очередь 3,8 тыс. м</w:t>
      </w:r>
      <w:r w:rsidRPr="0023461D">
        <w:rPr>
          <w:rFonts w:eastAsia="Times New Roman" w:cs="Times New Roman"/>
          <w:kern w:val="1"/>
          <w:sz w:val="24"/>
          <w:szCs w:val="24"/>
          <w:vertAlign w:val="superscript"/>
          <w:lang w:eastAsia="ar-SA"/>
        </w:rPr>
        <w:t>2</w:t>
      </w:r>
      <w:r w:rsidRPr="0023461D">
        <w:rPr>
          <w:rFonts w:eastAsia="Times New Roman" w:cs="Times New Roman"/>
          <w:kern w:val="1"/>
          <w:sz w:val="24"/>
          <w:szCs w:val="24"/>
          <w:lang w:eastAsia="ar-SA"/>
        </w:rPr>
        <w:t>.</w:t>
      </w:r>
    </w:p>
    <w:p w:rsidR="0023461D" w:rsidRDefault="0023461D" w:rsidP="0023461D">
      <w:pPr>
        <w:ind w:firstLine="709"/>
        <w:jc w:val="both"/>
        <w:rPr>
          <w:rFonts w:eastAsia="Times New Roman" w:cs="Times New Roman"/>
          <w:kern w:val="1"/>
          <w:sz w:val="24"/>
          <w:szCs w:val="24"/>
          <w:lang w:eastAsia="ar-SA"/>
        </w:rPr>
      </w:pPr>
      <w:r w:rsidRPr="0023461D">
        <w:rPr>
          <w:rFonts w:eastAsia="Times New Roman" w:cs="Times New Roman"/>
          <w:sz w:val="24"/>
          <w:szCs w:val="24"/>
          <w:lang w:eastAsia="ru-RU"/>
        </w:rPr>
        <w:t xml:space="preserve">Новое жилищное строительство предусматривается индивидуальными домами с возможностью ведения личного подсобного хозяйства. </w:t>
      </w:r>
      <w:r w:rsidRPr="0023461D">
        <w:rPr>
          <w:rFonts w:eastAsia="Times New Roman" w:cs="Times New Roman"/>
          <w:kern w:val="1"/>
          <w:sz w:val="24"/>
          <w:szCs w:val="24"/>
          <w:lang w:eastAsia="ar-SA"/>
        </w:rPr>
        <w:t>Объём нового жилищного строительства в течение расчётного срока определен в размере – 21,8 тыс. м</w:t>
      </w:r>
      <w:r w:rsidRPr="0023461D">
        <w:rPr>
          <w:rFonts w:eastAsia="Times New Roman" w:cs="Times New Roman"/>
          <w:kern w:val="1"/>
          <w:sz w:val="24"/>
          <w:szCs w:val="24"/>
          <w:vertAlign w:val="superscript"/>
          <w:lang w:eastAsia="ar-SA"/>
        </w:rPr>
        <w:t>2</w:t>
      </w:r>
      <w:r w:rsidRPr="0023461D">
        <w:rPr>
          <w:rFonts w:eastAsia="Times New Roman" w:cs="Times New Roman"/>
          <w:kern w:val="1"/>
          <w:sz w:val="24"/>
          <w:szCs w:val="24"/>
          <w:lang w:eastAsia="ar-SA"/>
        </w:rPr>
        <w:t>, на первую очередь – 8,3 тыс. м</w:t>
      </w:r>
      <w:r w:rsidRPr="0023461D">
        <w:rPr>
          <w:rFonts w:eastAsia="Times New Roman" w:cs="Times New Roman"/>
          <w:kern w:val="1"/>
          <w:sz w:val="24"/>
          <w:szCs w:val="24"/>
          <w:vertAlign w:val="superscript"/>
          <w:lang w:eastAsia="ar-SA"/>
        </w:rPr>
        <w:t>2</w:t>
      </w:r>
      <w:r w:rsidRPr="0023461D">
        <w:rPr>
          <w:rFonts w:eastAsia="Times New Roman" w:cs="Times New Roman"/>
          <w:kern w:val="1"/>
          <w:sz w:val="24"/>
          <w:szCs w:val="24"/>
          <w:lang w:eastAsia="ar-SA"/>
        </w:rPr>
        <w:t xml:space="preserve">. </w:t>
      </w:r>
    </w:p>
    <w:p w:rsidR="007071BB" w:rsidRPr="0023461D" w:rsidRDefault="007071BB" w:rsidP="0023461D">
      <w:pPr>
        <w:ind w:firstLine="709"/>
        <w:jc w:val="both"/>
        <w:rPr>
          <w:rFonts w:eastAsia="Times New Roman" w:cs="Times New Roman"/>
          <w:kern w:val="1"/>
          <w:sz w:val="24"/>
          <w:szCs w:val="24"/>
          <w:lang w:eastAsia="ar-SA"/>
        </w:rPr>
      </w:pPr>
    </w:p>
    <w:p w:rsidR="0023461D" w:rsidRPr="007071BB" w:rsidRDefault="007071BB" w:rsidP="0023461D">
      <w:pPr>
        <w:spacing w:after="120"/>
        <w:ind w:firstLine="709"/>
        <w:jc w:val="both"/>
        <w:rPr>
          <w:rFonts w:eastAsia="Times New Roman" w:cs="Times New Roman"/>
          <w:b/>
          <w:bCs/>
          <w:color w:val="FF0000"/>
          <w:sz w:val="22"/>
          <w:lang w:eastAsia="ru-RU"/>
        </w:rPr>
      </w:pPr>
      <w:r w:rsidRPr="007071BB">
        <w:rPr>
          <w:rFonts w:eastAsia="Times New Roman" w:cs="Times New Roman"/>
          <w:b/>
          <w:bCs/>
          <w:sz w:val="22"/>
          <w:lang w:eastAsia="ru-RU"/>
        </w:rPr>
        <w:t>Р</w:t>
      </w:r>
      <w:r w:rsidR="0023461D" w:rsidRPr="007071BB">
        <w:rPr>
          <w:rFonts w:eastAsia="Times New Roman" w:cs="Times New Roman"/>
          <w:b/>
          <w:bCs/>
          <w:sz w:val="22"/>
          <w:lang w:eastAsia="ru-RU"/>
        </w:rPr>
        <w:t>асчёт объёмов нового жилищного строительства и требуемых для него территорий по срокам проектирования по муниципальному образованию в целом.</w:t>
      </w:r>
      <w:r w:rsidR="0023461D" w:rsidRPr="007071BB">
        <w:rPr>
          <w:rFonts w:eastAsia="Times New Roman" w:cs="Times New Roman"/>
          <w:b/>
          <w:bCs/>
          <w:color w:val="FF0000"/>
          <w:sz w:val="22"/>
          <w:lang w:eastAsia="ru-RU"/>
        </w:rPr>
        <w:t xml:space="preserve"> </w:t>
      </w:r>
    </w:p>
    <w:p w:rsidR="0023461D" w:rsidRPr="0023461D" w:rsidRDefault="0023461D" w:rsidP="0023461D">
      <w:pPr>
        <w:jc w:val="center"/>
        <w:rPr>
          <w:rFonts w:eastAsia="Times New Roman" w:cs="Times New Roman"/>
          <w:bCs/>
          <w:kern w:val="1"/>
          <w:sz w:val="22"/>
          <w:lang w:eastAsia="ar-SA"/>
        </w:rPr>
      </w:pPr>
      <w:r w:rsidRPr="0023461D">
        <w:rPr>
          <w:rFonts w:eastAsia="Times New Roman" w:cs="Times New Roman"/>
          <w:b/>
          <w:bCs/>
          <w:color w:val="FF0000"/>
          <w:sz w:val="22"/>
          <w:lang w:eastAsia="ru-RU"/>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0"/>
        <w:gridCol w:w="3110"/>
        <w:gridCol w:w="1415"/>
        <w:gridCol w:w="1430"/>
        <w:gridCol w:w="1445"/>
      </w:tblGrid>
      <w:tr w:rsidR="0023461D" w:rsidRPr="0023461D" w:rsidTr="005C02F0">
        <w:trPr>
          <w:jc w:val="center"/>
        </w:trPr>
        <w:tc>
          <w:tcPr>
            <w:tcW w:w="490" w:type="dxa"/>
          </w:tcPr>
          <w:p w:rsidR="0023461D" w:rsidRPr="0023461D" w:rsidRDefault="0023461D" w:rsidP="0023461D">
            <w:pPr>
              <w:spacing w:after="120"/>
              <w:ind w:left="60"/>
              <w:jc w:val="center"/>
              <w:rPr>
                <w:rFonts w:eastAsia="Times New Roman" w:cs="Times New Roman"/>
                <w:sz w:val="20"/>
                <w:szCs w:val="20"/>
                <w:lang w:eastAsia="ru-RU"/>
              </w:rPr>
            </w:pPr>
            <w:r w:rsidRPr="0023461D">
              <w:rPr>
                <w:rFonts w:eastAsia="Times New Roman" w:cs="Times New Roman"/>
                <w:sz w:val="20"/>
                <w:szCs w:val="20"/>
                <w:lang w:eastAsia="ru-RU"/>
              </w:rPr>
              <w:t>№</w:t>
            </w:r>
          </w:p>
          <w:p w:rsidR="0023461D" w:rsidRPr="0023461D" w:rsidRDefault="0023461D" w:rsidP="0023461D">
            <w:pPr>
              <w:spacing w:after="120"/>
              <w:ind w:firstLine="46"/>
              <w:jc w:val="center"/>
              <w:rPr>
                <w:rFonts w:eastAsia="Times New Roman" w:cs="Times New Roman"/>
                <w:sz w:val="20"/>
                <w:szCs w:val="20"/>
                <w:lang w:eastAsia="ru-RU"/>
              </w:rPr>
            </w:pPr>
            <w:r w:rsidRPr="0023461D">
              <w:rPr>
                <w:rFonts w:eastAsia="Times New Roman" w:cs="Times New Roman"/>
                <w:sz w:val="20"/>
                <w:szCs w:val="20"/>
                <w:lang w:eastAsia="ru-RU"/>
              </w:rPr>
              <w:t>п/п</w:t>
            </w:r>
          </w:p>
        </w:tc>
        <w:tc>
          <w:tcPr>
            <w:tcW w:w="3110" w:type="dxa"/>
          </w:tcPr>
          <w:p w:rsidR="0023461D" w:rsidRPr="0023461D" w:rsidRDefault="0023461D" w:rsidP="0023461D">
            <w:pPr>
              <w:spacing w:after="120"/>
              <w:ind w:left="283"/>
              <w:jc w:val="center"/>
              <w:rPr>
                <w:rFonts w:eastAsia="Times New Roman" w:cs="Times New Roman"/>
                <w:sz w:val="20"/>
                <w:szCs w:val="20"/>
                <w:lang w:val="en-US" w:eastAsia="ru-RU"/>
              </w:rPr>
            </w:pPr>
            <w:r w:rsidRPr="0023461D">
              <w:rPr>
                <w:rFonts w:eastAsia="Times New Roman" w:cs="Times New Roman"/>
                <w:sz w:val="20"/>
                <w:szCs w:val="20"/>
                <w:lang w:eastAsia="ru-RU"/>
              </w:rPr>
              <w:t>Показатели</w:t>
            </w:r>
          </w:p>
          <w:p w:rsidR="0023461D" w:rsidRPr="0023461D" w:rsidRDefault="0023461D" w:rsidP="0023461D">
            <w:pPr>
              <w:spacing w:after="120"/>
              <w:ind w:left="283"/>
              <w:jc w:val="center"/>
              <w:rPr>
                <w:rFonts w:eastAsia="Times New Roman" w:cs="Times New Roman"/>
                <w:sz w:val="20"/>
                <w:szCs w:val="20"/>
                <w:lang w:eastAsia="ru-RU"/>
              </w:rPr>
            </w:pPr>
          </w:p>
        </w:tc>
        <w:tc>
          <w:tcPr>
            <w:tcW w:w="1415" w:type="dxa"/>
          </w:tcPr>
          <w:p w:rsidR="0023461D" w:rsidRPr="0023461D" w:rsidRDefault="0023461D" w:rsidP="0023461D">
            <w:pPr>
              <w:spacing w:after="120"/>
              <w:ind w:left="10"/>
              <w:jc w:val="center"/>
              <w:rPr>
                <w:rFonts w:eastAsia="Times New Roman" w:cs="Times New Roman"/>
                <w:sz w:val="20"/>
                <w:szCs w:val="20"/>
                <w:lang w:eastAsia="ru-RU"/>
              </w:rPr>
            </w:pPr>
            <w:r w:rsidRPr="0023461D">
              <w:rPr>
                <w:rFonts w:eastAsia="Times New Roman" w:cs="Times New Roman"/>
                <w:sz w:val="20"/>
                <w:szCs w:val="20"/>
                <w:lang w:eastAsia="ru-RU"/>
              </w:rPr>
              <w:t>Единица измерения</w:t>
            </w:r>
          </w:p>
        </w:tc>
        <w:tc>
          <w:tcPr>
            <w:tcW w:w="1430" w:type="dxa"/>
          </w:tcPr>
          <w:p w:rsidR="0023461D" w:rsidRPr="0023461D" w:rsidRDefault="0023461D" w:rsidP="0023461D">
            <w:pPr>
              <w:spacing w:after="120"/>
              <w:ind w:left="62"/>
              <w:jc w:val="center"/>
              <w:rPr>
                <w:rFonts w:eastAsia="Times New Roman" w:cs="Times New Roman"/>
                <w:sz w:val="20"/>
                <w:szCs w:val="20"/>
                <w:lang w:eastAsia="ru-RU"/>
              </w:rPr>
            </w:pPr>
            <w:r w:rsidRPr="0023461D">
              <w:rPr>
                <w:rFonts w:eastAsia="Times New Roman" w:cs="Times New Roman"/>
                <w:sz w:val="20"/>
                <w:szCs w:val="20"/>
                <w:lang w:eastAsia="ru-RU"/>
              </w:rPr>
              <w:t>Расчётный срок</w:t>
            </w:r>
          </w:p>
        </w:tc>
        <w:tc>
          <w:tcPr>
            <w:tcW w:w="1445" w:type="dxa"/>
          </w:tcPr>
          <w:p w:rsidR="0023461D" w:rsidRPr="0023461D" w:rsidRDefault="0023461D" w:rsidP="0023461D">
            <w:pPr>
              <w:spacing w:after="120"/>
              <w:ind w:left="-108"/>
              <w:jc w:val="center"/>
              <w:rPr>
                <w:rFonts w:eastAsia="Times New Roman" w:cs="Times New Roman"/>
                <w:sz w:val="20"/>
                <w:szCs w:val="20"/>
                <w:lang w:eastAsia="ru-RU"/>
              </w:rPr>
            </w:pPr>
            <w:r w:rsidRPr="0023461D">
              <w:rPr>
                <w:rFonts w:eastAsia="Times New Roman" w:cs="Times New Roman"/>
                <w:sz w:val="20"/>
                <w:szCs w:val="20"/>
                <w:lang w:eastAsia="ru-RU"/>
              </w:rPr>
              <w:t xml:space="preserve">В т. ч. </w:t>
            </w:r>
            <w:r w:rsidRPr="0023461D">
              <w:rPr>
                <w:rFonts w:eastAsia="Times New Roman" w:cs="Times New Roman"/>
                <w:sz w:val="20"/>
                <w:szCs w:val="20"/>
                <w:lang w:val="en-US" w:eastAsia="ru-RU"/>
              </w:rPr>
              <w:t>I</w:t>
            </w:r>
            <w:r w:rsidRPr="0023461D">
              <w:rPr>
                <w:rFonts w:eastAsia="Times New Roman" w:cs="Times New Roman"/>
                <w:sz w:val="20"/>
                <w:szCs w:val="20"/>
                <w:lang w:eastAsia="ru-RU"/>
              </w:rPr>
              <w:t>-я очередь</w:t>
            </w:r>
          </w:p>
        </w:tc>
      </w:tr>
      <w:tr w:rsidR="0023461D" w:rsidRPr="0023461D" w:rsidTr="005C02F0">
        <w:trPr>
          <w:cantSplit/>
          <w:tblHeader/>
          <w:jc w:val="center"/>
        </w:trPr>
        <w:tc>
          <w:tcPr>
            <w:tcW w:w="490" w:type="dxa"/>
          </w:tcPr>
          <w:p w:rsidR="0023461D" w:rsidRPr="0023461D" w:rsidRDefault="0023461D" w:rsidP="0023461D">
            <w:pPr>
              <w:spacing w:after="120"/>
              <w:ind w:left="60"/>
              <w:jc w:val="center"/>
              <w:rPr>
                <w:rFonts w:eastAsia="Times New Roman" w:cs="Times New Roman"/>
                <w:sz w:val="20"/>
                <w:szCs w:val="20"/>
                <w:lang w:eastAsia="ru-RU"/>
              </w:rPr>
            </w:pPr>
            <w:r w:rsidRPr="0023461D">
              <w:rPr>
                <w:rFonts w:eastAsia="Times New Roman" w:cs="Times New Roman"/>
                <w:sz w:val="20"/>
                <w:szCs w:val="20"/>
                <w:lang w:eastAsia="ru-RU"/>
              </w:rPr>
              <w:t>1</w:t>
            </w:r>
          </w:p>
        </w:tc>
        <w:tc>
          <w:tcPr>
            <w:tcW w:w="3110" w:type="dxa"/>
          </w:tcPr>
          <w:p w:rsidR="0023461D" w:rsidRPr="0023461D" w:rsidRDefault="0023461D" w:rsidP="0023461D">
            <w:pPr>
              <w:spacing w:after="120"/>
              <w:ind w:left="60"/>
              <w:jc w:val="center"/>
              <w:rPr>
                <w:rFonts w:eastAsia="Times New Roman" w:cs="Times New Roman"/>
                <w:sz w:val="20"/>
                <w:szCs w:val="20"/>
                <w:lang w:eastAsia="ru-RU"/>
              </w:rPr>
            </w:pPr>
            <w:r w:rsidRPr="0023461D">
              <w:rPr>
                <w:rFonts w:eastAsia="Times New Roman" w:cs="Times New Roman"/>
                <w:sz w:val="20"/>
                <w:szCs w:val="20"/>
                <w:lang w:eastAsia="ru-RU"/>
              </w:rPr>
              <w:t>2</w:t>
            </w:r>
          </w:p>
        </w:tc>
        <w:tc>
          <w:tcPr>
            <w:tcW w:w="1415" w:type="dxa"/>
          </w:tcPr>
          <w:p w:rsidR="0023461D" w:rsidRPr="0023461D" w:rsidRDefault="0023461D" w:rsidP="0023461D">
            <w:pPr>
              <w:spacing w:after="120"/>
              <w:jc w:val="center"/>
              <w:rPr>
                <w:rFonts w:eastAsia="Times New Roman" w:cs="Times New Roman"/>
                <w:sz w:val="20"/>
                <w:szCs w:val="20"/>
                <w:lang w:eastAsia="ru-RU"/>
              </w:rPr>
            </w:pPr>
            <w:r w:rsidRPr="0023461D">
              <w:rPr>
                <w:rFonts w:eastAsia="Times New Roman" w:cs="Times New Roman"/>
                <w:sz w:val="20"/>
                <w:szCs w:val="20"/>
                <w:lang w:eastAsia="ru-RU"/>
              </w:rPr>
              <w:t>3</w:t>
            </w:r>
          </w:p>
        </w:tc>
        <w:tc>
          <w:tcPr>
            <w:tcW w:w="1430" w:type="dxa"/>
          </w:tcPr>
          <w:p w:rsidR="0023461D" w:rsidRPr="0023461D" w:rsidRDefault="0023461D" w:rsidP="0023461D">
            <w:pPr>
              <w:spacing w:after="120"/>
              <w:ind w:left="-95"/>
              <w:jc w:val="center"/>
              <w:rPr>
                <w:rFonts w:eastAsia="Times New Roman" w:cs="Times New Roman"/>
                <w:sz w:val="20"/>
                <w:szCs w:val="20"/>
                <w:lang w:eastAsia="ru-RU"/>
              </w:rPr>
            </w:pPr>
            <w:r w:rsidRPr="0023461D">
              <w:rPr>
                <w:rFonts w:eastAsia="Times New Roman" w:cs="Times New Roman"/>
                <w:sz w:val="20"/>
                <w:szCs w:val="20"/>
                <w:lang w:eastAsia="ru-RU"/>
              </w:rPr>
              <w:t>4</w:t>
            </w:r>
          </w:p>
        </w:tc>
        <w:tc>
          <w:tcPr>
            <w:tcW w:w="1445" w:type="dxa"/>
          </w:tcPr>
          <w:p w:rsidR="0023461D" w:rsidRPr="0023461D" w:rsidRDefault="0023461D" w:rsidP="0023461D">
            <w:pPr>
              <w:spacing w:after="120"/>
              <w:ind w:left="-85"/>
              <w:jc w:val="center"/>
              <w:rPr>
                <w:rFonts w:eastAsia="Times New Roman" w:cs="Times New Roman"/>
                <w:sz w:val="20"/>
                <w:szCs w:val="20"/>
                <w:lang w:eastAsia="ru-RU"/>
              </w:rPr>
            </w:pPr>
            <w:r w:rsidRPr="0023461D">
              <w:rPr>
                <w:rFonts w:eastAsia="Times New Roman" w:cs="Times New Roman"/>
                <w:sz w:val="20"/>
                <w:szCs w:val="20"/>
                <w:lang w:eastAsia="ru-RU"/>
              </w:rPr>
              <w:t>5</w:t>
            </w:r>
          </w:p>
        </w:tc>
      </w:tr>
      <w:tr w:rsidR="0023461D" w:rsidRPr="0023461D" w:rsidTr="005C02F0">
        <w:trPr>
          <w:cantSplit/>
          <w:jc w:val="center"/>
        </w:trPr>
        <w:tc>
          <w:tcPr>
            <w:tcW w:w="490" w:type="dxa"/>
          </w:tcPr>
          <w:p w:rsidR="0023461D" w:rsidRPr="0023461D" w:rsidRDefault="0023461D" w:rsidP="0023461D">
            <w:pPr>
              <w:spacing w:after="120"/>
              <w:ind w:left="60"/>
              <w:jc w:val="center"/>
              <w:rPr>
                <w:rFonts w:eastAsia="Times New Roman" w:cs="Times New Roman"/>
                <w:sz w:val="20"/>
                <w:szCs w:val="20"/>
                <w:lang w:eastAsia="ru-RU"/>
              </w:rPr>
            </w:pPr>
            <w:r w:rsidRPr="0023461D">
              <w:rPr>
                <w:rFonts w:eastAsia="Times New Roman" w:cs="Times New Roman"/>
                <w:sz w:val="20"/>
                <w:szCs w:val="20"/>
                <w:lang w:eastAsia="ru-RU"/>
              </w:rPr>
              <w:t>2</w:t>
            </w:r>
          </w:p>
        </w:tc>
        <w:tc>
          <w:tcPr>
            <w:tcW w:w="3110" w:type="dxa"/>
          </w:tcPr>
          <w:p w:rsidR="0023461D" w:rsidRPr="0023461D" w:rsidRDefault="0023461D" w:rsidP="0023461D">
            <w:pPr>
              <w:spacing w:after="120"/>
              <w:ind w:left="60"/>
              <w:rPr>
                <w:rFonts w:eastAsia="Times New Roman" w:cs="Times New Roman"/>
                <w:sz w:val="20"/>
                <w:szCs w:val="20"/>
                <w:lang w:eastAsia="ru-RU"/>
              </w:rPr>
            </w:pPr>
            <w:r w:rsidRPr="0023461D">
              <w:rPr>
                <w:rFonts w:eastAsia="Times New Roman" w:cs="Times New Roman"/>
                <w:sz w:val="20"/>
                <w:szCs w:val="20"/>
                <w:lang w:eastAsia="ru-RU"/>
              </w:rPr>
              <w:t>Проектная численность населения, всего</w:t>
            </w:r>
          </w:p>
        </w:tc>
        <w:tc>
          <w:tcPr>
            <w:tcW w:w="1415" w:type="dxa"/>
          </w:tcPr>
          <w:p w:rsidR="0023461D" w:rsidRPr="0023461D" w:rsidRDefault="0023461D" w:rsidP="0023461D">
            <w:pPr>
              <w:spacing w:after="120"/>
              <w:ind w:left="-120"/>
              <w:jc w:val="center"/>
              <w:rPr>
                <w:rFonts w:eastAsia="Times New Roman" w:cs="Times New Roman"/>
                <w:sz w:val="20"/>
                <w:szCs w:val="20"/>
                <w:lang w:eastAsia="ru-RU"/>
              </w:rPr>
            </w:pPr>
            <w:r w:rsidRPr="0023461D">
              <w:rPr>
                <w:rFonts w:eastAsia="Times New Roman" w:cs="Times New Roman"/>
                <w:sz w:val="20"/>
                <w:szCs w:val="20"/>
                <w:lang w:eastAsia="ru-RU"/>
              </w:rPr>
              <w:t>чел.</w:t>
            </w:r>
          </w:p>
        </w:tc>
        <w:tc>
          <w:tcPr>
            <w:tcW w:w="1430" w:type="dxa"/>
          </w:tcPr>
          <w:p w:rsidR="0023461D" w:rsidRPr="0023461D" w:rsidRDefault="0023461D" w:rsidP="0023461D">
            <w:pPr>
              <w:spacing w:after="120"/>
              <w:ind w:left="-136"/>
              <w:jc w:val="center"/>
              <w:rPr>
                <w:rFonts w:eastAsia="Times New Roman" w:cs="Times New Roman"/>
                <w:sz w:val="20"/>
                <w:szCs w:val="20"/>
                <w:lang w:eastAsia="ru-RU"/>
              </w:rPr>
            </w:pPr>
            <w:r w:rsidRPr="0023461D">
              <w:rPr>
                <w:rFonts w:eastAsia="Times New Roman" w:cs="Times New Roman"/>
                <w:sz w:val="20"/>
                <w:szCs w:val="20"/>
                <w:lang w:eastAsia="ru-RU"/>
              </w:rPr>
              <w:t>1570</w:t>
            </w:r>
          </w:p>
        </w:tc>
        <w:tc>
          <w:tcPr>
            <w:tcW w:w="1445" w:type="dxa"/>
          </w:tcPr>
          <w:p w:rsidR="0023461D" w:rsidRPr="0023461D" w:rsidRDefault="0023461D" w:rsidP="0023461D">
            <w:pPr>
              <w:spacing w:after="120"/>
              <w:jc w:val="center"/>
              <w:rPr>
                <w:rFonts w:eastAsia="Times New Roman" w:cs="Times New Roman"/>
                <w:sz w:val="20"/>
                <w:szCs w:val="20"/>
                <w:lang w:eastAsia="ru-RU"/>
              </w:rPr>
            </w:pPr>
            <w:r w:rsidRPr="0023461D">
              <w:rPr>
                <w:rFonts w:eastAsia="Times New Roman" w:cs="Times New Roman"/>
                <w:sz w:val="20"/>
                <w:szCs w:val="20"/>
                <w:lang w:eastAsia="ru-RU"/>
              </w:rPr>
              <w:t>1565</w:t>
            </w:r>
          </w:p>
        </w:tc>
      </w:tr>
      <w:tr w:rsidR="0023461D" w:rsidRPr="0023461D" w:rsidTr="005C02F0">
        <w:trPr>
          <w:cantSplit/>
          <w:jc w:val="center"/>
        </w:trPr>
        <w:tc>
          <w:tcPr>
            <w:tcW w:w="490" w:type="dxa"/>
          </w:tcPr>
          <w:p w:rsidR="0023461D" w:rsidRPr="0023461D" w:rsidRDefault="0023461D" w:rsidP="0023461D">
            <w:pPr>
              <w:spacing w:after="120"/>
              <w:ind w:left="60"/>
              <w:jc w:val="center"/>
              <w:rPr>
                <w:rFonts w:eastAsia="Times New Roman" w:cs="Times New Roman"/>
                <w:sz w:val="20"/>
                <w:szCs w:val="20"/>
                <w:lang w:eastAsia="ru-RU"/>
              </w:rPr>
            </w:pPr>
            <w:r w:rsidRPr="0023461D">
              <w:rPr>
                <w:rFonts w:eastAsia="Times New Roman" w:cs="Times New Roman"/>
                <w:sz w:val="20"/>
                <w:szCs w:val="20"/>
                <w:lang w:eastAsia="ru-RU"/>
              </w:rPr>
              <w:t>3</w:t>
            </w:r>
          </w:p>
        </w:tc>
        <w:tc>
          <w:tcPr>
            <w:tcW w:w="3110" w:type="dxa"/>
          </w:tcPr>
          <w:p w:rsidR="0023461D" w:rsidRPr="0023461D" w:rsidRDefault="0023461D" w:rsidP="0023461D">
            <w:pPr>
              <w:spacing w:after="120"/>
              <w:ind w:left="60"/>
              <w:rPr>
                <w:rFonts w:eastAsia="Times New Roman" w:cs="Times New Roman"/>
                <w:sz w:val="20"/>
                <w:szCs w:val="20"/>
                <w:lang w:eastAsia="ru-RU"/>
              </w:rPr>
            </w:pPr>
            <w:r w:rsidRPr="0023461D">
              <w:rPr>
                <w:rFonts w:eastAsia="Times New Roman" w:cs="Times New Roman"/>
                <w:sz w:val="20"/>
                <w:szCs w:val="20"/>
                <w:lang w:eastAsia="ru-RU"/>
              </w:rPr>
              <w:t xml:space="preserve">Средняя жилищная обеспеченность общ. пл., на конец периода, всего </w:t>
            </w:r>
          </w:p>
        </w:tc>
        <w:tc>
          <w:tcPr>
            <w:tcW w:w="1415" w:type="dxa"/>
          </w:tcPr>
          <w:p w:rsidR="0023461D" w:rsidRPr="0023461D" w:rsidRDefault="0023461D" w:rsidP="0023461D">
            <w:pPr>
              <w:spacing w:after="120"/>
              <w:ind w:left="-120"/>
              <w:jc w:val="center"/>
              <w:rPr>
                <w:rFonts w:eastAsia="Times New Roman" w:cs="Times New Roman"/>
                <w:sz w:val="20"/>
                <w:szCs w:val="20"/>
                <w:lang w:eastAsia="ru-RU"/>
              </w:rPr>
            </w:pPr>
            <w:r w:rsidRPr="0023461D">
              <w:rPr>
                <w:rFonts w:eastAsia="Times New Roman" w:cs="Times New Roman"/>
                <w:sz w:val="20"/>
                <w:szCs w:val="20"/>
                <w:lang w:eastAsia="ru-RU"/>
              </w:rPr>
              <w:t>м</w:t>
            </w:r>
            <w:r w:rsidRPr="0023461D">
              <w:rPr>
                <w:rFonts w:eastAsia="Times New Roman" w:cs="Times New Roman"/>
                <w:sz w:val="20"/>
                <w:szCs w:val="20"/>
                <w:vertAlign w:val="superscript"/>
                <w:lang w:eastAsia="ru-RU"/>
              </w:rPr>
              <w:t>2</w:t>
            </w:r>
            <w:r w:rsidRPr="0023461D">
              <w:rPr>
                <w:rFonts w:eastAsia="Times New Roman" w:cs="Times New Roman"/>
                <w:sz w:val="20"/>
                <w:szCs w:val="20"/>
                <w:lang w:eastAsia="ru-RU"/>
              </w:rPr>
              <w:t>/чел.</w:t>
            </w:r>
          </w:p>
        </w:tc>
        <w:tc>
          <w:tcPr>
            <w:tcW w:w="1430" w:type="dxa"/>
          </w:tcPr>
          <w:p w:rsidR="0023461D" w:rsidRPr="0023461D" w:rsidRDefault="0023461D" w:rsidP="0023461D">
            <w:pPr>
              <w:spacing w:after="120"/>
              <w:ind w:left="-136"/>
              <w:jc w:val="center"/>
              <w:rPr>
                <w:rFonts w:eastAsia="Times New Roman" w:cs="Times New Roman"/>
                <w:sz w:val="20"/>
                <w:szCs w:val="20"/>
                <w:lang w:eastAsia="ru-RU"/>
              </w:rPr>
            </w:pPr>
            <w:r w:rsidRPr="0023461D">
              <w:rPr>
                <w:rFonts w:eastAsia="Times New Roman" w:cs="Times New Roman"/>
                <w:sz w:val="20"/>
                <w:szCs w:val="20"/>
                <w:lang w:eastAsia="ru-RU"/>
              </w:rPr>
              <w:t>27</w:t>
            </w:r>
          </w:p>
        </w:tc>
        <w:tc>
          <w:tcPr>
            <w:tcW w:w="1445" w:type="dxa"/>
          </w:tcPr>
          <w:p w:rsidR="0023461D" w:rsidRPr="0023461D" w:rsidRDefault="0023461D" w:rsidP="0023461D">
            <w:pPr>
              <w:spacing w:after="120"/>
              <w:jc w:val="center"/>
              <w:rPr>
                <w:rFonts w:eastAsia="Times New Roman" w:cs="Times New Roman"/>
                <w:sz w:val="20"/>
                <w:szCs w:val="20"/>
                <w:lang w:eastAsia="ru-RU"/>
              </w:rPr>
            </w:pPr>
            <w:r w:rsidRPr="0023461D">
              <w:rPr>
                <w:rFonts w:eastAsia="Times New Roman" w:cs="Times New Roman"/>
                <w:sz w:val="20"/>
                <w:szCs w:val="20"/>
                <w:lang w:eastAsia="ru-RU"/>
              </w:rPr>
              <w:t>22</w:t>
            </w:r>
          </w:p>
        </w:tc>
      </w:tr>
      <w:tr w:rsidR="0023461D" w:rsidRPr="0023461D" w:rsidTr="005C02F0">
        <w:trPr>
          <w:cantSplit/>
          <w:jc w:val="center"/>
        </w:trPr>
        <w:tc>
          <w:tcPr>
            <w:tcW w:w="490" w:type="dxa"/>
          </w:tcPr>
          <w:p w:rsidR="0023461D" w:rsidRPr="0023461D" w:rsidRDefault="0023461D" w:rsidP="0023461D">
            <w:pPr>
              <w:spacing w:after="120"/>
              <w:ind w:left="60"/>
              <w:jc w:val="center"/>
              <w:rPr>
                <w:rFonts w:eastAsia="Times New Roman" w:cs="Times New Roman"/>
                <w:sz w:val="20"/>
                <w:szCs w:val="20"/>
                <w:lang w:eastAsia="ru-RU"/>
              </w:rPr>
            </w:pPr>
            <w:r w:rsidRPr="0023461D">
              <w:rPr>
                <w:rFonts w:eastAsia="Times New Roman" w:cs="Times New Roman"/>
                <w:sz w:val="20"/>
                <w:szCs w:val="20"/>
                <w:lang w:eastAsia="ru-RU"/>
              </w:rPr>
              <w:t>4</w:t>
            </w:r>
          </w:p>
        </w:tc>
        <w:tc>
          <w:tcPr>
            <w:tcW w:w="3110" w:type="dxa"/>
          </w:tcPr>
          <w:p w:rsidR="0023461D" w:rsidRPr="0023461D" w:rsidRDefault="0023461D" w:rsidP="0023461D">
            <w:pPr>
              <w:spacing w:after="120"/>
              <w:ind w:left="60"/>
              <w:rPr>
                <w:rFonts w:eastAsia="Times New Roman" w:cs="Times New Roman"/>
                <w:sz w:val="20"/>
                <w:szCs w:val="20"/>
                <w:lang w:eastAsia="ru-RU"/>
              </w:rPr>
            </w:pPr>
            <w:r w:rsidRPr="0023461D">
              <w:rPr>
                <w:rFonts w:eastAsia="Times New Roman" w:cs="Times New Roman"/>
                <w:sz w:val="20"/>
                <w:szCs w:val="20"/>
                <w:lang w:eastAsia="ru-RU"/>
              </w:rPr>
              <w:t>Требуемый жилищный фонд, всего общ. пл.</w:t>
            </w:r>
          </w:p>
        </w:tc>
        <w:tc>
          <w:tcPr>
            <w:tcW w:w="1415" w:type="dxa"/>
          </w:tcPr>
          <w:p w:rsidR="0023461D" w:rsidRPr="0023461D" w:rsidRDefault="0023461D" w:rsidP="0023461D">
            <w:pPr>
              <w:spacing w:after="120"/>
              <w:ind w:left="-120"/>
              <w:jc w:val="center"/>
              <w:rPr>
                <w:rFonts w:eastAsia="Times New Roman" w:cs="Times New Roman"/>
                <w:sz w:val="20"/>
                <w:szCs w:val="20"/>
                <w:lang w:eastAsia="ru-RU"/>
              </w:rPr>
            </w:pPr>
            <w:r w:rsidRPr="0023461D">
              <w:rPr>
                <w:rFonts w:eastAsia="Times New Roman" w:cs="Times New Roman"/>
                <w:sz w:val="20"/>
                <w:szCs w:val="20"/>
                <w:lang w:eastAsia="ru-RU"/>
              </w:rPr>
              <w:t>тыс. м</w:t>
            </w:r>
            <w:r w:rsidRPr="0023461D">
              <w:rPr>
                <w:rFonts w:eastAsia="Times New Roman" w:cs="Times New Roman"/>
                <w:sz w:val="20"/>
                <w:szCs w:val="20"/>
                <w:vertAlign w:val="superscript"/>
                <w:lang w:eastAsia="ru-RU"/>
              </w:rPr>
              <w:t>2</w:t>
            </w:r>
          </w:p>
        </w:tc>
        <w:tc>
          <w:tcPr>
            <w:tcW w:w="1430" w:type="dxa"/>
          </w:tcPr>
          <w:p w:rsidR="0023461D" w:rsidRPr="0023461D" w:rsidRDefault="0023461D" w:rsidP="0023461D">
            <w:pPr>
              <w:spacing w:after="120"/>
              <w:ind w:left="-136"/>
              <w:jc w:val="center"/>
              <w:rPr>
                <w:rFonts w:eastAsia="Times New Roman" w:cs="Times New Roman"/>
                <w:sz w:val="20"/>
                <w:szCs w:val="20"/>
                <w:lang w:eastAsia="ru-RU"/>
              </w:rPr>
            </w:pPr>
            <w:r w:rsidRPr="0023461D">
              <w:rPr>
                <w:rFonts w:eastAsia="Times New Roman" w:cs="Times New Roman"/>
                <w:sz w:val="20"/>
                <w:szCs w:val="20"/>
                <w:lang w:eastAsia="ru-RU"/>
              </w:rPr>
              <w:t>42,8</w:t>
            </w:r>
          </w:p>
        </w:tc>
        <w:tc>
          <w:tcPr>
            <w:tcW w:w="1445" w:type="dxa"/>
          </w:tcPr>
          <w:p w:rsidR="0023461D" w:rsidRPr="0023461D" w:rsidRDefault="0023461D" w:rsidP="0023461D">
            <w:pPr>
              <w:spacing w:after="120"/>
              <w:jc w:val="center"/>
              <w:rPr>
                <w:rFonts w:eastAsia="Times New Roman" w:cs="Times New Roman"/>
                <w:sz w:val="20"/>
                <w:szCs w:val="20"/>
                <w:lang w:eastAsia="ru-RU"/>
              </w:rPr>
            </w:pPr>
            <w:r w:rsidRPr="0023461D">
              <w:rPr>
                <w:rFonts w:eastAsia="Times New Roman" w:cs="Times New Roman"/>
                <w:sz w:val="20"/>
                <w:szCs w:val="20"/>
                <w:lang w:eastAsia="ru-RU"/>
              </w:rPr>
              <w:t>34,1</w:t>
            </w:r>
          </w:p>
        </w:tc>
      </w:tr>
      <w:tr w:rsidR="0023461D" w:rsidRPr="0023461D" w:rsidTr="005C02F0">
        <w:trPr>
          <w:cantSplit/>
          <w:trHeight w:val="439"/>
          <w:jc w:val="center"/>
        </w:trPr>
        <w:tc>
          <w:tcPr>
            <w:tcW w:w="490" w:type="dxa"/>
          </w:tcPr>
          <w:p w:rsidR="0023461D" w:rsidRPr="0023461D" w:rsidRDefault="0023461D" w:rsidP="0023461D">
            <w:pPr>
              <w:spacing w:after="120"/>
              <w:ind w:left="60"/>
              <w:jc w:val="center"/>
              <w:rPr>
                <w:rFonts w:eastAsia="Times New Roman" w:cs="Times New Roman"/>
                <w:sz w:val="20"/>
                <w:szCs w:val="20"/>
                <w:lang w:eastAsia="ru-RU"/>
              </w:rPr>
            </w:pPr>
            <w:r w:rsidRPr="0023461D">
              <w:rPr>
                <w:rFonts w:eastAsia="Times New Roman" w:cs="Times New Roman"/>
                <w:sz w:val="20"/>
                <w:szCs w:val="20"/>
                <w:lang w:eastAsia="ru-RU"/>
              </w:rPr>
              <w:t>5</w:t>
            </w:r>
          </w:p>
        </w:tc>
        <w:tc>
          <w:tcPr>
            <w:tcW w:w="3110" w:type="dxa"/>
          </w:tcPr>
          <w:p w:rsidR="0023461D" w:rsidRPr="0023461D" w:rsidRDefault="0023461D" w:rsidP="0023461D">
            <w:pPr>
              <w:spacing w:after="120"/>
              <w:ind w:left="60"/>
              <w:rPr>
                <w:rFonts w:eastAsia="Times New Roman" w:cs="Times New Roman"/>
                <w:sz w:val="20"/>
                <w:szCs w:val="20"/>
                <w:lang w:eastAsia="ru-RU"/>
              </w:rPr>
            </w:pPr>
            <w:r w:rsidRPr="0023461D">
              <w:rPr>
                <w:rFonts w:eastAsia="Times New Roman" w:cs="Times New Roman"/>
                <w:sz w:val="20"/>
                <w:szCs w:val="20"/>
                <w:lang w:eastAsia="ru-RU"/>
              </w:rPr>
              <w:t xml:space="preserve">Существующий жилищный фонд, всего общ. пл. </w:t>
            </w:r>
          </w:p>
        </w:tc>
        <w:tc>
          <w:tcPr>
            <w:tcW w:w="1415" w:type="dxa"/>
          </w:tcPr>
          <w:p w:rsidR="0023461D" w:rsidRPr="0023461D" w:rsidRDefault="0023461D" w:rsidP="0023461D">
            <w:pPr>
              <w:ind w:left="-120"/>
              <w:jc w:val="center"/>
              <w:rPr>
                <w:rFonts w:eastAsia="Times New Roman" w:cs="Times New Roman"/>
                <w:sz w:val="20"/>
                <w:szCs w:val="20"/>
                <w:lang w:eastAsia="ru-RU"/>
              </w:rPr>
            </w:pPr>
            <w:r w:rsidRPr="0023461D">
              <w:rPr>
                <w:rFonts w:eastAsia="Times New Roman" w:cs="Times New Roman"/>
                <w:sz w:val="20"/>
                <w:szCs w:val="20"/>
                <w:lang w:eastAsia="ru-RU"/>
              </w:rPr>
              <w:t>тыс. м</w:t>
            </w:r>
            <w:r w:rsidRPr="0023461D">
              <w:rPr>
                <w:rFonts w:eastAsia="Times New Roman" w:cs="Times New Roman"/>
                <w:sz w:val="20"/>
                <w:szCs w:val="20"/>
                <w:vertAlign w:val="superscript"/>
                <w:lang w:eastAsia="ru-RU"/>
              </w:rPr>
              <w:t>2</w:t>
            </w:r>
          </w:p>
          <w:p w:rsidR="0023461D" w:rsidRPr="0023461D" w:rsidRDefault="0023461D" w:rsidP="0023461D">
            <w:pPr>
              <w:ind w:left="-120"/>
              <w:jc w:val="center"/>
              <w:rPr>
                <w:rFonts w:eastAsia="Times New Roman" w:cs="Times New Roman"/>
                <w:sz w:val="20"/>
                <w:szCs w:val="20"/>
                <w:lang w:eastAsia="ru-RU"/>
              </w:rPr>
            </w:pPr>
          </w:p>
        </w:tc>
        <w:tc>
          <w:tcPr>
            <w:tcW w:w="1430" w:type="dxa"/>
          </w:tcPr>
          <w:p w:rsidR="0023461D" w:rsidRPr="0023461D" w:rsidRDefault="0023461D" w:rsidP="0023461D">
            <w:pPr>
              <w:ind w:left="-136"/>
              <w:jc w:val="center"/>
              <w:rPr>
                <w:rFonts w:eastAsia="Times New Roman" w:cs="Times New Roman"/>
                <w:sz w:val="20"/>
                <w:szCs w:val="20"/>
                <w:lang w:eastAsia="ru-RU"/>
              </w:rPr>
            </w:pPr>
            <w:r w:rsidRPr="0023461D">
              <w:rPr>
                <w:rFonts w:eastAsia="Times New Roman" w:cs="Times New Roman"/>
                <w:sz w:val="20"/>
                <w:szCs w:val="20"/>
                <w:lang w:eastAsia="ru-RU"/>
              </w:rPr>
              <w:t>29,6</w:t>
            </w:r>
          </w:p>
          <w:p w:rsidR="0023461D" w:rsidRPr="0023461D" w:rsidRDefault="0023461D" w:rsidP="0023461D">
            <w:pPr>
              <w:ind w:left="-136"/>
              <w:jc w:val="center"/>
              <w:rPr>
                <w:rFonts w:eastAsia="Times New Roman" w:cs="Times New Roman"/>
                <w:sz w:val="20"/>
                <w:szCs w:val="20"/>
                <w:lang w:eastAsia="ru-RU"/>
              </w:rPr>
            </w:pPr>
          </w:p>
        </w:tc>
        <w:tc>
          <w:tcPr>
            <w:tcW w:w="1445" w:type="dxa"/>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29,6</w:t>
            </w:r>
          </w:p>
          <w:p w:rsidR="0023461D" w:rsidRPr="0023461D" w:rsidRDefault="0023461D" w:rsidP="0023461D">
            <w:pPr>
              <w:jc w:val="center"/>
              <w:rPr>
                <w:rFonts w:eastAsia="Times New Roman" w:cs="Times New Roman"/>
                <w:sz w:val="20"/>
                <w:szCs w:val="20"/>
                <w:lang w:eastAsia="ru-RU"/>
              </w:rPr>
            </w:pPr>
          </w:p>
        </w:tc>
      </w:tr>
      <w:tr w:rsidR="0023461D" w:rsidRPr="0023461D" w:rsidTr="005C02F0">
        <w:trPr>
          <w:cantSplit/>
          <w:jc w:val="center"/>
        </w:trPr>
        <w:tc>
          <w:tcPr>
            <w:tcW w:w="490" w:type="dxa"/>
          </w:tcPr>
          <w:p w:rsidR="0023461D" w:rsidRPr="0023461D" w:rsidRDefault="0023461D" w:rsidP="0023461D">
            <w:pPr>
              <w:spacing w:after="120"/>
              <w:ind w:left="60"/>
              <w:jc w:val="center"/>
              <w:rPr>
                <w:rFonts w:eastAsia="Times New Roman" w:cs="Times New Roman"/>
                <w:sz w:val="20"/>
                <w:szCs w:val="20"/>
                <w:lang w:eastAsia="ru-RU"/>
              </w:rPr>
            </w:pPr>
            <w:r w:rsidRPr="0023461D">
              <w:rPr>
                <w:rFonts w:eastAsia="Times New Roman" w:cs="Times New Roman"/>
                <w:sz w:val="20"/>
                <w:szCs w:val="20"/>
                <w:lang w:eastAsia="ru-RU"/>
              </w:rPr>
              <w:t>6</w:t>
            </w:r>
          </w:p>
        </w:tc>
        <w:tc>
          <w:tcPr>
            <w:tcW w:w="3110" w:type="dxa"/>
          </w:tcPr>
          <w:p w:rsidR="0023461D" w:rsidRPr="0023461D" w:rsidRDefault="0023461D" w:rsidP="0023461D">
            <w:pPr>
              <w:spacing w:after="120"/>
              <w:ind w:left="60"/>
              <w:rPr>
                <w:rFonts w:eastAsia="Times New Roman" w:cs="Times New Roman"/>
                <w:sz w:val="20"/>
                <w:szCs w:val="20"/>
                <w:lang w:eastAsia="ru-RU"/>
              </w:rPr>
            </w:pPr>
            <w:r w:rsidRPr="0023461D">
              <w:rPr>
                <w:rFonts w:eastAsia="Times New Roman" w:cs="Times New Roman"/>
                <w:sz w:val="20"/>
                <w:szCs w:val="20"/>
                <w:lang w:eastAsia="ru-RU"/>
              </w:rPr>
              <w:t>Убыль жилищного фонда, всего общ. пл.</w:t>
            </w:r>
          </w:p>
        </w:tc>
        <w:tc>
          <w:tcPr>
            <w:tcW w:w="1415" w:type="dxa"/>
          </w:tcPr>
          <w:p w:rsidR="0023461D" w:rsidRPr="0023461D" w:rsidRDefault="0023461D" w:rsidP="0023461D">
            <w:pPr>
              <w:ind w:left="-120"/>
              <w:jc w:val="center"/>
              <w:rPr>
                <w:rFonts w:eastAsia="Times New Roman" w:cs="Times New Roman"/>
                <w:sz w:val="20"/>
                <w:szCs w:val="20"/>
                <w:lang w:eastAsia="ru-RU"/>
              </w:rPr>
            </w:pPr>
            <w:r w:rsidRPr="0023461D">
              <w:rPr>
                <w:rFonts w:eastAsia="Times New Roman" w:cs="Times New Roman"/>
                <w:sz w:val="20"/>
                <w:szCs w:val="20"/>
                <w:lang w:eastAsia="ru-RU"/>
              </w:rPr>
              <w:t>тыс. м</w:t>
            </w:r>
            <w:r w:rsidRPr="0023461D">
              <w:rPr>
                <w:rFonts w:eastAsia="Times New Roman" w:cs="Times New Roman"/>
                <w:sz w:val="20"/>
                <w:szCs w:val="20"/>
                <w:vertAlign w:val="superscript"/>
                <w:lang w:eastAsia="ru-RU"/>
              </w:rPr>
              <w:t>2</w:t>
            </w:r>
          </w:p>
        </w:tc>
        <w:tc>
          <w:tcPr>
            <w:tcW w:w="1430" w:type="dxa"/>
          </w:tcPr>
          <w:p w:rsidR="0023461D" w:rsidRPr="0023461D" w:rsidRDefault="0023461D" w:rsidP="0023461D">
            <w:pPr>
              <w:spacing w:after="120"/>
              <w:ind w:left="-136"/>
              <w:jc w:val="center"/>
              <w:rPr>
                <w:rFonts w:eastAsia="Times New Roman" w:cs="Times New Roman"/>
                <w:sz w:val="20"/>
                <w:szCs w:val="20"/>
                <w:lang w:eastAsia="ru-RU"/>
              </w:rPr>
            </w:pPr>
            <w:r w:rsidRPr="0023461D">
              <w:rPr>
                <w:rFonts w:eastAsia="Times New Roman" w:cs="Times New Roman"/>
                <w:sz w:val="20"/>
                <w:szCs w:val="20"/>
                <w:lang w:eastAsia="ru-RU"/>
              </w:rPr>
              <w:t>8,6</w:t>
            </w:r>
          </w:p>
        </w:tc>
        <w:tc>
          <w:tcPr>
            <w:tcW w:w="1445" w:type="dxa"/>
          </w:tcPr>
          <w:p w:rsidR="0023461D" w:rsidRPr="0023461D" w:rsidRDefault="0023461D" w:rsidP="0023461D">
            <w:pPr>
              <w:spacing w:after="120"/>
              <w:jc w:val="center"/>
              <w:rPr>
                <w:rFonts w:eastAsia="Times New Roman" w:cs="Times New Roman"/>
                <w:sz w:val="20"/>
                <w:szCs w:val="20"/>
                <w:lang w:eastAsia="ru-RU"/>
              </w:rPr>
            </w:pPr>
            <w:r w:rsidRPr="0023461D">
              <w:rPr>
                <w:rFonts w:eastAsia="Times New Roman" w:cs="Times New Roman"/>
                <w:sz w:val="20"/>
                <w:szCs w:val="20"/>
                <w:lang w:eastAsia="ru-RU"/>
              </w:rPr>
              <w:t>3,8</w:t>
            </w:r>
          </w:p>
        </w:tc>
      </w:tr>
      <w:tr w:rsidR="0023461D" w:rsidRPr="0023461D" w:rsidTr="005C02F0">
        <w:trPr>
          <w:cantSplit/>
          <w:trHeight w:val="717"/>
          <w:jc w:val="center"/>
        </w:trPr>
        <w:tc>
          <w:tcPr>
            <w:tcW w:w="490" w:type="dxa"/>
          </w:tcPr>
          <w:p w:rsidR="0023461D" w:rsidRPr="0023461D" w:rsidRDefault="0023461D" w:rsidP="0023461D">
            <w:pPr>
              <w:spacing w:after="120"/>
              <w:ind w:left="60"/>
              <w:jc w:val="center"/>
              <w:rPr>
                <w:rFonts w:eastAsia="Times New Roman" w:cs="Times New Roman"/>
                <w:sz w:val="20"/>
                <w:szCs w:val="20"/>
                <w:lang w:eastAsia="ru-RU"/>
              </w:rPr>
            </w:pPr>
            <w:r w:rsidRPr="0023461D">
              <w:rPr>
                <w:rFonts w:eastAsia="Times New Roman" w:cs="Times New Roman"/>
                <w:sz w:val="20"/>
                <w:szCs w:val="20"/>
                <w:lang w:eastAsia="ru-RU"/>
              </w:rPr>
              <w:t>7</w:t>
            </w:r>
          </w:p>
        </w:tc>
        <w:tc>
          <w:tcPr>
            <w:tcW w:w="3110" w:type="dxa"/>
          </w:tcPr>
          <w:p w:rsidR="0023461D" w:rsidRPr="0023461D" w:rsidRDefault="0023461D" w:rsidP="0023461D">
            <w:pPr>
              <w:spacing w:after="120"/>
              <w:ind w:left="60"/>
              <w:rPr>
                <w:rFonts w:eastAsia="Times New Roman" w:cs="Times New Roman"/>
                <w:sz w:val="20"/>
                <w:szCs w:val="20"/>
                <w:lang w:eastAsia="ru-RU"/>
              </w:rPr>
            </w:pPr>
            <w:r w:rsidRPr="0023461D">
              <w:rPr>
                <w:rFonts w:eastAsia="Times New Roman" w:cs="Times New Roman"/>
                <w:sz w:val="20"/>
                <w:szCs w:val="20"/>
                <w:lang w:eastAsia="ru-RU"/>
              </w:rPr>
              <w:t>Существующий сохраняемый жилищный фонд на конец периода, всего общ. пл.</w:t>
            </w:r>
          </w:p>
        </w:tc>
        <w:tc>
          <w:tcPr>
            <w:tcW w:w="1415" w:type="dxa"/>
          </w:tcPr>
          <w:p w:rsidR="0023461D" w:rsidRPr="0023461D" w:rsidRDefault="0023461D" w:rsidP="0023461D">
            <w:pPr>
              <w:ind w:left="-120"/>
              <w:jc w:val="center"/>
              <w:rPr>
                <w:rFonts w:eastAsia="Times New Roman" w:cs="Times New Roman"/>
                <w:sz w:val="20"/>
                <w:szCs w:val="20"/>
                <w:lang w:eastAsia="ru-RU"/>
              </w:rPr>
            </w:pPr>
            <w:r w:rsidRPr="0023461D">
              <w:rPr>
                <w:rFonts w:eastAsia="Times New Roman" w:cs="Times New Roman"/>
                <w:sz w:val="20"/>
                <w:szCs w:val="20"/>
                <w:lang w:eastAsia="ru-RU"/>
              </w:rPr>
              <w:t>тыс. м</w:t>
            </w:r>
            <w:r w:rsidRPr="0023461D">
              <w:rPr>
                <w:rFonts w:eastAsia="Times New Roman" w:cs="Times New Roman"/>
                <w:sz w:val="20"/>
                <w:szCs w:val="20"/>
                <w:vertAlign w:val="superscript"/>
                <w:lang w:eastAsia="ru-RU"/>
              </w:rPr>
              <w:t>2</w:t>
            </w:r>
          </w:p>
          <w:p w:rsidR="0023461D" w:rsidRPr="0023461D" w:rsidRDefault="0023461D" w:rsidP="0023461D">
            <w:pPr>
              <w:ind w:left="-120"/>
              <w:jc w:val="center"/>
              <w:rPr>
                <w:rFonts w:eastAsia="Times New Roman" w:cs="Times New Roman"/>
                <w:sz w:val="20"/>
                <w:szCs w:val="20"/>
                <w:lang w:eastAsia="ru-RU"/>
              </w:rPr>
            </w:pPr>
          </w:p>
        </w:tc>
        <w:tc>
          <w:tcPr>
            <w:tcW w:w="1430" w:type="dxa"/>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21</w:t>
            </w:r>
          </w:p>
        </w:tc>
        <w:tc>
          <w:tcPr>
            <w:tcW w:w="1445" w:type="dxa"/>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25,8</w:t>
            </w:r>
          </w:p>
        </w:tc>
      </w:tr>
      <w:tr w:rsidR="0023461D" w:rsidRPr="0023461D" w:rsidTr="005C02F0">
        <w:trPr>
          <w:cantSplit/>
          <w:trHeight w:val="596"/>
          <w:jc w:val="center"/>
        </w:trPr>
        <w:tc>
          <w:tcPr>
            <w:tcW w:w="490" w:type="dxa"/>
          </w:tcPr>
          <w:p w:rsidR="0023461D" w:rsidRPr="0023461D" w:rsidRDefault="0023461D" w:rsidP="0023461D">
            <w:pPr>
              <w:spacing w:after="120"/>
              <w:ind w:left="60"/>
              <w:jc w:val="center"/>
              <w:rPr>
                <w:rFonts w:eastAsia="Times New Roman" w:cs="Times New Roman"/>
                <w:sz w:val="20"/>
                <w:szCs w:val="20"/>
                <w:lang w:eastAsia="ru-RU"/>
              </w:rPr>
            </w:pPr>
            <w:r w:rsidRPr="0023461D">
              <w:rPr>
                <w:rFonts w:eastAsia="Times New Roman" w:cs="Times New Roman"/>
                <w:sz w:val="20"/>
                <w:szCs w:val="20"/>
                <w:lang w:eastAsia="ru-RU"/>
              </w:rPr>
              <w:t>8</w:t>
            </w:r>
          </w:p>
        </w:tc>
        <w:tc>
          <w:tcPr>
            <w:tcW w:w="3110" w:type="dxa"/>
          </w:tcPr>
          <w:p w:rsidR="0023461D" w:rsidRPr="0023461D" w:rsidRDefault="0023461D" w:rsidP="0023461D">
            <w:pPr>
              <w:spacing w:after="120"/>
              <w:ind w:left="60"/>
              <w:rPr>
                <w:rFonts w:eastAsia="Times New Roman" w:cs="Times New Roman"/>
                <w:sz w:val="20"/>
                <w:szCs w:val="20"/>
                <w:lang w:eastAsia="ru-RU"/>
              </w:rPr>
            </w:pPr>
            <w:r w:rsidRPr="0023461D">
              <w:rPr>
                <w:rFonts w:eastAsia="Times New Roman" w:cs="Times New Roman"/>
                <w:sz w:val="20"/>
                <w:szCs w:val="20"/>
                <w:lang w:eastAsia="ru-RU"/>
              </w:rPr>
              <w:t xml:space="preserve">Объём  нового жилищного строительства, всего общ. пл. </w:t>
            </w:r>
          </w:p>
        </w:tc>
        <w:tc>
          <w:tcPr>
            <w:tcW w:w="1415" w:type="dxa"/>
          </w:tcPr>
          <w:p w:rsidR="0023461D" w:rsidRPr="0023461D" w:rsidRDefault="0023461D" w:rsidP="0023461D">
            <w:pPr>
              <w:ind w:left="-120"/>
              <w:jc w:val="center"/>
              <w:rPr>
                <w:rFonts w:eastAsia="Times New Roman" w:cs="Times New Roman"/>
                <w:sz w:val="20"/>
                <w:szCs w:val="20"/>
                <w:lang w:eastAsia="ru-RU"/>
              </w:rPr>
            </w:pPr>
            <w:r w:rsidRPr="0023461D">
              <w:rPr>
                <w:rFonts w:eastAsia="Times New Roman" w:cs="Times New Roman"/>
                <w:sz w:val="20"/>
                <w:szCs w:val="20"/>
                <w:lang w:eastAsia="ru-RU"/>
              </w:rPr>
              <w:t>тыс. м</w:t>
            </w:r>
            <w:r w:rsidRPr="0023461D">
              <w:rPr>
                <w:rFonts w:eastAsia="Times New Roman" w:cs="Times New Roman"/>
                <w:sz w:val="20"/>
                <w:szCs w:val="20"/>
                <w:vertAlign w:val="superscript"/>
                <w:lang w:eastAsia="ru-RU"/>
              </w:rPr>
              <w:t>2</w:t>
            </w:r>
          </w:p>
          <w:p w:rsidR="0023461D" w:rsidRPr="0023461D" w:rsidRDefault="0023461D" w:rsidP="0023461D">
            <w:pPr>
              <w:ind w:left="-120"/>
              <w:jc w:val="center"/>
              <w:rPr>
                <w:rFonts w:eastAsia="Times New Roman" w:cs="Times New Roman"/>
                <w:sz w:val="20"/>
                <w:szCs w:val="20"/>
                <w:lang w:eastAsia="ru-RU"/>
              </w:rPr>
            </w:pPr>
          </w:p>
        </w:tc>
        <w:tc>
          <w:tcPr>
            <w:tcW w:w="1430" w:type="dxa"/>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21,8</w:t>
            </w:r>
          </w:p>
          <w:p w:rsidR="0023461D" w:rsidRPr="0023461D" w:rsidRDefault="0023461D" w:rsidP="0023461D">
            <w:pPr>
              <w:jc w:val="center"/>
              <w:rPr>
                <w:rFonts w:eastAsia="Times New Roman" w:cs="Times New Roman"/>
                <w:color w:val="FF0000"/>
                <w:sz w:val="20"/>
                <w:szCs w:val="20"/>
                <w:lang w:eastAsia="ru-RU"/>
              </w:rPr>
            </w:pPr>
          </w:p>
        </w:tc>
        <w:tc>
          <w:tcPr>
            <w:tcW w:w="1445" w:type="dxa"/>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8,3</w:t>
            </w:r>
          </w:p>
          <w:p w:rsidR="0023461D" w:rsidRPr="0023461D" w:rsidRDefault="0023461D" w:rsidP="0023461D">
            <w:pPr>
              <w:jc w:val="center"/>
              <w:rPr>
                <w:rFonts w:eastAsia="Times New Roman" w:cs="Times New Roman"/>
                <w:color w:val="FF0000"/>
                <w:sz w:val="20"/>
                <w:szCs w:val="20"/>
                <w:lang w:eastAsia="ru-RU"/>
              </w:rPr>
            </w:pPr>
          </w:p>
        </w:tc>
      </w:tr>
      <w:tr w:rsidR="0023461D" w:rsidRPr="0023461D" w:rsidTr="005C02F0">
        <w:trPr>
          <w:cantSplit/>
          <w:trHeight w:val="909"/>
          <w:jc w:val="center"/>
        </w:trPr>
        <w:tc>
          <w:tcPr>
            <w:tcW w:w="490" w:type="dxa"/>
          </w:tcPr>
          <w:p w:rsidR="0023461D" w:rsidRPr="0023461D" w:rsidRDefault="0023461D" w:rsidP="0023461D">
            <w:pPr>
              <w:spacing w:after="120"/>
              <w:ind w:left="60"/>
              <w:jc w:val="center"/>
              <w:rPr>
                <w:rFonts w:eastAsia="Times New Roman" w:cs="Times New Roman"/>
                <w:sz w:val="20"/>
                <w:szCs w:val="20"/>
                <w:lang w:eastAsia="ru-RU"/>
              </w:rPr>
            </w:pPr>
            <w:r w:rsidRPr="0023461D">
              <w:rPr>
                <w:rFonts w:eastAsia="Times New Roman" w:cs="Times New Roman"/>
                <w:sz w:val="20"/>
                <w:szCs w:val="20"/>
                <w:lang w:eastAsia="ru-RU"/>
              </w:rPr>
              <w:t>9</w:t>
            </w:r>
          </w:p>
        </w:tc>
        <w:tc>
          <w:tcPr>
            <w:tcW w:w="3110" w:type="dxa"/>
          </w:tcPr>
          <w:p w:rsidR="0023461D" w:rsidRPr="0023461D" w:rsidRDefault="0023461D" w:rsidP="0023461D">
            <w:pPr>
              <w:spacing w:after="120"/>
              <w:ind w:left="60"/>
              <w:rPr>
                <w:rFonts w:eastAsia="Times New Roman" w:cs="Times New Roman"/>
                <w:sz w:val="20"/>
                <w:szCs w:val="20"/>
                <w:lang w:eastAsia="ru-RU"/>
              </w:rPr>
            </w:pPr>
            <w:r w:rsidRPr="0023461D">
              <w:rPr>
                <w:rFonts w:eastAsia="Times New Roman" w:cs="Times New Roman"/>
                <w:sz w:val="20"/>
                <w:szCs w:val="20"/>
                <w:lang w:eastAsia="ru-RU"/>
              </w:rPr>
              <w:t>Территории для размещения нового строительства,  при средней плотности застройки  250 м</w:t>
            </w:r>
            <w:r w:rsidRPr="0023461D">
              <w:rPr>
                <w:rFonts w:eastAsia="Times New Roman" w:cs="Times New Roman"/>
                <w:sz w:val="20"/>
                <w:szCs w:val="20"/>
                <w:vertAlign w:val="superscript"/>
                <w:lang w:eastAsia="ru-RU"/>
              </w:rPr>
              <w:t>2</w:t>
            </w:r>
            <w:r w:rsidRPr="0023461D">
              <w:rPr>
                <w:rFonts w:eastAsia="Times New Roman" w:cs="Times New Roman"/>
                <w:sz w:val="20"/>
                <w:szCs w:val="20"/>
                <w:lang w:eastAsia="ru-RU"/>
              </w:rPr>
              <w:t>/га</w:t>
            </w:r>
          </w:p>
        </w:tc>
        <w:tc>
          <w:tcPr>
            <w:tcW w:w="1415" w:type="dxa"/>
          </w:tcPr>
          <w:p w:rsidR="0023461D" w:rsidRPr="0023461D" w:rsidRDefault="0023461D" w:rsidP="0023461D">
            <w:pPr>
              <w:ind w:left="-120"/>
              <w:jc w:val="center"/>
              <w:rPr>
                <w:rFonts w:eastAsia="Times New Roman" w:cs="Times New Roman"/>
                <w:sz w:val="20"/>
                <w:szCs w:val="20"/>
                <w:lang w:eastAsia="ru-RU"/>
              </w:rPr>
            </w:pPr>
            <w:r w:rsidRPr="0023461D">
              <w:rPr>
                <w:rFonts w:eastAsia="Times New Roman" w:cs="Times New Roman"/>
                <w:sz w:val="20"/>
                <w:szCs w:val="20"/>
                <w:lang w:eastAsia="ru-RU"/>
              </w:rPr>
              <w:t>га</w:t>
            </w:r>
          </w:p>
          <w:p w:rsidR="0023461D" w:rsidRPr="0023461D" w:rsidRDefault="0023461D" w:rsidP="0023461D">
            <w:pPr>
              <w:ind w:left="-120"/>
              <w:jc w:val="center"/>
              <w:rPr>
                <w:rFonts w:eastAsia="Times New Roman" w:cs="Times New Roman"/>
                <w:sz w:val="20"/>
                <w:szCs w:val="20"/>
                <w:lang w:eastAsia="ru-RU"/>
              </w:rPr>
            </w:pPr>
          </w:p>
          <w:p w:rsidR="0023461D" w:rsidRPr="0023461D" w:rsidRDefault="0023461D" w:rsidP="0023461D">
            <w:pPr>
              <w:ind w:left="-120"/>
              <w:jc w:val="center"/>
              <w:rPr>
                <w:rFonts w:eastAsia="Times New Roman" w:cs="Times New Roman"/>
                <w:sz w:val="20"/>
                <w:szCs w:val="20"/>
                <w:lang w:eastAsia="ru-RU"/>
              </w:rPr>
            </w:pPr>
          </w:p>
        </w:tc>
        <w:tc>
          <w:tcPr>
            <w:tcW w:w="1430" w:type="dxa"/>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84</w:t>
            </w:r>
          </w:p>
          <w:p w:rsidR="0023461D" w:rsidRPr="0023461D" w:rsidRDefault="0023461D" w:rsidP="0023461D">
            <w:pPr>
              <w:jc w:val="center"/>
              <w:rPr>
                <w:rFonts w:eastAsia="Times New Roman" w:cs="Times New Roman"/>
                <w:sz w:val="20"/>
                <w:szCs w:val="20"/>
                <w:lang w:eastAsia="ru-RU"/>
              </w:rPr>
            </w:pPr>
          </w:p>
        </w:tc>
        <w:tc>
          <w:tcPr>
            <w:tcW w:w="1445" w:type="dxa"/>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34</w:t>
            </w:r>
          </w:p>
        </w:tc>
      </w:tr>
      <w:tr w:rsidR="0023461D" w:rsidRPr="0023461D" w:rsidTr="005C02F0">
        <w:trPr>
          <w:cantSplit/>
          <w:trHeight w:val="603"/>
          <w:jc w:val="center"/>
        </w:trPr>
        <w:tc>
          <w:tcPr>
            <w:tcW w:w="490" w:type="dxa"/>
            <w:tcBorders>
              <w:top w:val="single" w:sz="4" w:space="0" w:color="auto"/>
            </w:tcBorders>
          </w:tcPr>
          <w:p w:rsidR="0023461D" w:rsidRPr="0023461D" w:rsidRDefault="0023461D" w:rsidP="0023461D">
            <w:pPr>
              <w:spacing w:after="120"/>
              <w:ind w:left="60"/>
              <w:jc w:val="center"/>
              <w:rPr>
                <w:rFonts w:eastAsia="Times New Roman" w:cs="Times New Roman"/>
                <w:sz w:val="20"/>
                <w:szCs w:val="20"/>
                <w:lang w:eastAsia="ru-RU"/>
              </w:rPr>
            </w:pPr>
            <w:r w:rsidRPr="0023461D">
              <w:rPr>
                <w:rFonts w:eastAsia="Times New Roman" w:cs="Times New Roman"/>
                <w:sz w:val="20"/>
                <w:szCs w:val="20"/>
                <w:lang w:eastAsia="ru-RU"/>
              </w:rPr>
              <w:t>10</w:t>
            </w:r>
          </w:p>
        </w:tc>
        <w:tc>
          <w:tcPr>
            <w:tcW w:w="3110" w:type="dxa"/>
            <w:tcBorders>
              <w:top w:val="single" w:sz="4" w:space="0" w:color="auto"/>
            </w:tcBorders>
          </w:tcPr>
          <w:p w:rsidR="0023461D" w:rsidRPr="0023461D" w:rsidRDefault="0023461D" w:rsidP="0023461D">
            <w:pPr>
              <w:spacing w:after="120"/>
              <w:ind w:left="60"/>
              <w:rPr>
                <w:rFonts w:eastAsia="Times New Roman" w:cs="Times New Roman"/>
                <w:sz w:val="20"/>
                <w:szCs w:val="20"/>
                <w:lang w:eastAsia="ru-RU"/>
              </w:rPr>
            </w:pPr>
            <w:r w:rsidRPr="0023461D">
              <w:rPr>
                <w:rFonts w:eastAsia="Times New Roman" w:cs="Times New Roman"/>
                <w:sz w:val="20"/>
                <w:szCs w:val="20"/>
                <w:lang w:eastAsia="ru-RU"/>
              </w:rPr>
              <w:t>Всего жилищный фонд на конец периода общей пл.</w:t>
            </w:r>
          </w:p>
        </w:tc>
        <w:tc>
          <w:tcPr>
            <w:tcW w:w="1415" w:type="dxa"/>
            <w:tcBorders>
              <w:top w:val="single" w:sz="4" w:space="0" w:color="auto"/>
            </w:tcBorders>
          </w:tcPr>
          <w:p w:rsidR="0023461D" w:rsidRPr="0023461D" w:rsidRDefault="0023461D" w:rsidP="0023461D">
            <w:pPr>
              <w:ind w:left="-120"/>
              <w:jc w:val="center"/>
              <w:rPr>
                <w:rFonts w:eastAsia="Times New Roman" w:cs="Times New Roman"/>
                <w:sz w:val="20"/>
                <w:szCs w:val="20"/>
                <w:lang w:eastAsia="ru-RU"/>
              </w:rPr>
            </w:pPr>
            <w:r w:rsidRPr="0023461D">
              <w:rPr>
                <w:rFonts w:eastAsia="Times New Roman" w:cs="Times New Roman"/>
                <w:sz w:val="20"/>
                <w:szCs w:val="20"/>
                <w:lang w:eastAsia="ru-RU"/>
              </w:rPr>
              <w:t>тыс. м</w:t>
            </w:r>
            <w:r w:rsidRPr="0023461D">
              <w:rPr>
                <w:rFonts w:eastAsia="Times New Roman" w:cs="Times New Roman"/>
                <w:sz w:val="20"/>
                <w:szCs w:val="20"/>
                <w:vertAlign w:val="superscript"/>
                <w:lang w:eastAsia="ru-RU"/>
              </w:rPr>
              <w:t>2</w:t>
            </w:r>
          </w:p>
        </w:tc>
        <w:tc>
          <w:tcPr>
            <w:tcW w:w="1430" w:type="dxa"/>
            <w:tcBorders>
              <w:top w:val="single" w:sz="4" w:space="0" w:color="auto"/>
            </w:tcBorders>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42,8</w:t>
            </w:r>
          </w:p>
        </w:tc>
        <w:tc>
          <w:tcPr>
            <w:tcW w:w="1445" w:type="dxa"/>
            <w:tcBorders>
              <w:top w:val="single" w:sz="4" w:space="0" w:color="auto"/>
            </w:tcBorders>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34,1</w:t>
            </w:r>
          </w:p>
        </w:tc>
      </w:tr>
    </w:tbl>
    <w:p w:rsidR="0023461D" w:rsidRPr="0023461D" w:rsidRDefault="0023461D" w:rsidP="0023461D">
      <w:pPr>
        <w:ind w:firstLine="709"/>
        <w:jc w:val="right"/>
        <w:rPr>
          <w:rFonts w:eastAsia="Times New Roman" w:cs="Times New Roman"/>
          <w:kern w:val="1"/>
          <w:sz w:val="24"/>
          <w:szCs w:val="24"/>
          <w:lang w:eastAsia="ar-SA"/>
        </w:rPr>
      </w:pPr>
    </w:p>
    <w:p w:rsidR="0023461D" w:rsidRPr="0023461D" w:rsidRDefault="0023461D" w:rsidP="0023461D">
      <w:pPr>
        <w:spacing w:line="228" w:lineRule="auto"/>
        <w:ind w:firstLine="720"/>
        <w:jc w:val="both"/>
        <w:rPr>
          <w:rFonts w:eastAsia="Times New Roman" w:cs="Times New Roman"/>
          <w:kern w:val="1"/>
          <w:sz w:val="24"/>
          <w:szCs w:val="24"/>
          <w:lang w:eastAsia="ar-SA"/>
        </w:rPr>
      </w:pPr>
      <w:r w:rsidRPr="0023461D">
        <w:rPr>
          <w:rFonts w:eastAsia="Times New Roman" w:cs="Times New Roman"/>
          <w:kern w:val="1"/>
          <w:sz w:val="24"/>
          <w:szCs w:val="24"/>
          <w:lang w:eastAsia="ar-SA"/>
        </w:rPr>
        <w:t xml:space="preserve">Проектом предусматривается жилищное строительство, как на свободных территориях, так и в сложившейся застройке - за счёт модернизации существующего фонда и застройки высвобождающихся участков под ветхим фондом. </w:t>
      </w:r>
    </w:p>
    <w:p w:rsidR="0023461D" w:rsidRPr="0023461D" w:rsidRDefault="0023461D" w:rsidP="0023461D">
      <w:pPr>
        <w:spacing w:line="228" w:lineRule="auto"/>
        <w:ind w:firstLine="720"/>
        <w:jc w:val="both"/>
        <w:rPr>
          <w:rFonts w:eastAsia="Times New Roman" w:cs="Times New Roman"/>
          <w:kern w:val="1"/>
          <w:sz w:val="24"/>
          <w:szCs w:val="24"/>
          <w:lang w:eastAsia="ar-SA"/>
        </w:rPr>
      </w:pPr>
      <w:r w:rsidRPr="0023461D">
        <w:rPr>
          <w:rFonts w:eastAsia="Times New Roman" w:cs="Times New Roman"/>
          <w:kern w:val="1"/>
          <w:sz w:val="24"/>
          <w:szCs w:val="24"/>
          <w:lang w:eastAsia="ar-SA"/>
        </w:rPr>
        <w:lastRenderedPageBreak/>
        <w:t xml:space="preserve"> В целом жилые территории </w:t>
      </w:r>
      <w:r w:rsidRPr="0023461D">
        <w:rPr>
          <w:rFonts w:eastAsia="Times New Roman" w:cs="Times New Roman"/>
          <w:sz w:val="24"/>
          <w:szCs w:val="24"/>
          <w:lang w:eastAsia="ru-RU"/>
        </w:rPr>
        <w:t>Молькинского муниципального образования</w:t>
      </w:r>
      <w:r w:rsidRPr="0023461D">
        <w:rPr>
          <w:rFonts w:eastAsia="Times New Roman" w:cs="Times New Roman"/>
          <w:kern w:val="1"/>
          <w:sz w:val="24"/>
          <w:szCs w:val="24"/>
          <w:lang w:eastAsia="ar-SA"/>
        </w:rPr>
        <w:t xml:space="preserve"> к концу расчётного срока возрастут до </w:t>
      </w:r>
      <w:smartTag w:uri="urn:schemas-microsoft-com:office:smarttags" w:element="metricconverter">
        <w:smartTagPr>
          <w:attr w:name="ProductID" w:val="219 га"/>
        </w:smartTagPr>
        <w:r w:rsidRPr="0023461D">
          <w:rPr>
            <w:rFonts w:eastAsia="Times New Roman" w:cs="Times New Roman"/>
            <w:kern w:val="1"/>
            <w:sz w:val="24"/>
            <w:szCs w:val="24"/>
            <w:lang w:eastAsia="ar-SA"/>
          </w:rPr>
          <w:t>219 га</w:t>
        </w:r>
      </w:smartTag>
      <w:r w:rsidRPr="0023461D">
        <w:rPr>
          <w:rFonts w:eastAsia="Times New Roman" w:cs="Times New Roman"/>
          <w:kern w:val="1"/>
          <w:sz w:val="24"/>
          <w:szCs w:val="24"/>
          <w:lang w:eastAsia="ar-SA"/>
        </w:rPr>
        <w:t>.</w:t>
      </w:r>
    </w:p>
    <w:p w:rsidR="0023461D" w:rsidRPr="0023461D" w:rsidRDefault="0023461D" w:rsidP="0023461D">
      <w:pPr>
        <w:ind w:firstLine="709"/>
        <w:jc w:val="both"/>
        <w:rPr>
          <w:rFonts w:eastAsia="Times New Roman" w:cs="Times New Roman"/>
          <w:sz w:val="24"/>
          <w:szCs w:val="24"/>
          <w:lang w:eastAsia="ru-RU"/>
        </w:rPr>
      </w:pPr>
    </w:p>
    <w:p w:rsidR="0023461D" w:rsidRPr="0023461D" w:rsidRDefault="0023461D" w:rsidP="0023461D">
      <w:pPr>
        <w:widowControl w:val="0"/>
        <w:jc w:val="center"/>
        <w:rPr>
          <w:rFonts w:eastAsia="Times New Roman" w:cs="Times New Roman"/>
          <w:b/>
          <w:sz w:val="22"/>
          <w:szCs w:val="24"/>
          <w:lang w:eastAsia="ru-RU"/>
        </w:rPr>
      </w:pPr>
      <w:r w:rsidRPr="0023461D">
        <w:rPr>
          <w:rFonts w:eastAsia="Times New Roman" w:cs="Times New Roman"/>
          <w:b/>
          <w:sz w:val="22"/>
          <w:szCs w:val="24"/>
          <w:lang w:eastAsia="ru-RU"/>
        </w:rPr>
        <w:t>Динамика жилищного фонда населения и территории жилой  застройки поселений</w:t>
      </w:r>
    </w:p>
    <w:p w:rsidR="0023461D" w:rsidRPr="0023461D" w:rsidRDefault="0023461D" w:rsidP="0023461D">
      <w:pPr>
        <w:widowControl w:val="0"/>
        <w:spacing w:after="100"/>
        <w:jc w:val="center"/>
        <w:rPr>
          <w:rFonts w:eastAsia="Times New Roman" w:cs="Times New Roman"/>
          <w:b/>
          <w:sz w:val="22"/>
          <w:szCs w:val="24"/>
          <w:lang w:eastAsia="ru-RU"/>
        </w:rPr>
      </w:pPr>
      <w:r w:rsidRPr="0023461D">
        <w:rPr>
          <w:rFonts w:eastAsia="Times New Roman" w:cs="Times New Roman"/>
          <w:b/>
          <w:sz w:val="22"/>
          <w:szCs w:val="24"/>
          <w:lang w:eastAsia="ru-RU"/>
        </w:rPr>
        <w:t>по проектным периодам</w:t>
      </w:r>
    </w:p>
    <w:p w:rsidR="0023461D" w:rsidRPr="0023461D" w:rsidRDefault="0023461D" w:rsidP="0023461D">
      <w:pPr>
        <w:jc w:val="center"/>
        <w:rPr>
          <w:rFonts w:eastAsia="Times New Roman" w:cs="Tahoma"/>
          <w:bCs/>
          <w:sz w:val="22"/>
          <w:lang w:eastAsia="ru-RU"/>
        </w:rPr>
      </w:pPr>
      <w:r w:rsidRPr="0023461D">
        <w:rPr>
          <w:rFonts w:eastAsia="Times New Roman" w:cs="Times New Roman"/>
          <w:bCs/>
          <w:sz w:val="20"/>
          <w:szCs w:val="20"/>
          <w:lang w:eastAsia="ru-RU"/>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40"/>
        <w:gridCol w:w="1080"/>
        <w:gridCol w:w="1080"/>
        <w:gridCol w:w="1047"/>
        <w:gridCol w:w="1113"/>
        <w:gridCol w:w="1086"/>
        <w:gridCol w:w="893"/>
      </w:tblGrid>
      <w:tr w:rsidR="0023461D" w:rsidRPr="0023461D" w:rsidTr="005C02F0">
        <w:trPr>
          <w:trHeight w:val="467"/>
          <w:jc w:val="center"/>
        </w:trPr>
        <w:tc>
          <w:tcPr>
            <w:tcW w:w="3240" w:type="dxa"/>
            <w:vMerge w:val="restart"/>
          </w:tcPr>
          <w:p w:rsidR="0023461D" w:rsidRPr="0023461D" w:rsidRDefault="0023461D" w:rsidP="0023461D">
            <w:pPr>
              <w:jc w:val="center"/>
              <w:rPr>
                <w:rFonts w:eastAsia="Times New Roman" w:cs="Times New Roman"/>
                <w:b/>
                <w:sz w:val="20"/>
                <w:szCs w:val="20"/>
                <w:lang w:eastAsia="ru-RU"/>
              </w:rPr>
            </w:pPr>
            <w:r w:rsidRPr="0023461D">
              <w:rPr>
                <w:rFonts w:eastAsia="Times New Roman" w:cs="Times New Roman"/>
                <w:b/>
                <w:sz w:val="20"/>
                <w:szCs w:val="20"/>
                <w:lang w:eastAsia="ru-RU"/>
              </w:rPr>
              <w:t>Показатели</w:t>
            </w:r>
          </w:p>
        </w:tc>
        <w:tc>
          <w:tcPr>
            <w:tcW w:w="6299" w:type="dxa"/>
            <w:gridSpan w:val="6"/>
          </w:tcPr>
          <w:p w:rsidR="0023461D" w:rsidRPr="0023461D" w:rsidRDefault="0023461D" w:rsidP="0023461D">
            <w:pPr>
              <w:jc w:val="center"/>
              <w:rPr>
                <w:rFonts w:eastAsia="Times New Roman" w:cs="Times New Roman"/>
                <w:b/>
                <w:sz w:val="20"/>
                <w:szCs w:val="20"/>
                <w:lang w:eastAsia="ru-RU"/>
              </w:rPr>
            </w:pPr>
            <w:r w:rsidRPr="0023461D">
              <w:rPr>
                <w:rFonts w:eastAsia="Times New Roman" w:cs="Times New Roman"/>
                <w:b/>
                <w:sz w:val="20"/>
                <w:szCs w:val="20"/>
                <w:lang w:eastAsia="ru-RU"/>
              </w:rPr>
              <w:t>Молькинское муниципальное образование</w:t>
            </w:r>
          </w:p>
        </w:tc>
      </w:tr>
      <w:tr w:rsidR="0023461D" w:rsidRPr="0023461D" w:rsidTr="005C02F0">
        <w:trPr>
          <w:trHeight w:val="420"/>
          <w:jc w:val="center"/>
        </w:trPr>
        <w:tc>
          <w:tcPr>
            <w:tcW w:w="3240" w:type="dxa"/>
            <w:vMerge/>
          </w:tcPr>
          <w:p w:rsidR="0023461D" w:rsidRPr="0023461D" w:rsidRDefault="0023461D" w:rsidP="0023461D">
            <w:pPr>
              <w:jc w:val="center"/>
              <w:rPr>
                <w:rFonts w:eastAsia="Times New Roman" w:cs="Times New Roman"/>
                <w:b/>
                <w:sz w:val="20"/>
                <w:szCs w:val="20"/>
                <w:lang w:eastAsia="ru-RU"/>
              </w:rPr>
            </w:pPr>
          </w:p>
        </w:tc>
        <w:tc>
          <w:tcPr>
            <w:tcW w:w="1080" w:type="dxa"/>
          </w:tcPr>
          <w:p w:rsidR="0023461D" w:rsidRPr="0023461D" w:rsidRDefault="0023461D" w:rsidP="0023461D">
            <w:pPr>
              <w:jc w:val="center"/>
              <w:rPr>
                <w:rFonts w:eastAsia="Times New Roman" w:cs="Times New Roman"/>
                <w:b/>
                <w:sz w:val="20"/>
                <w:szCs w:val="20"/>
                <w:lang w:eastAsia="ru-RU"/>
              </w:rPr>
            </w:pPr>
            <w:r w:rsidRPr="0023461D">
              <w:rPr>
                <w:rFonts w:eastAsia="Times New Roman" w:cs="Times New Roman"/>
                <w:b/>
                <w:sz w:val="20"/>
                <w:szCs w:val="20"/>
                <w:lang w:eastAsia="ru-RU"/>
              </w:rPr>
              <w:t>с. Молька</w:t>
            </w:r>
          </w:p>
        </w:tc>
        <w:tc>
          <w:tcPr>
            <w:tcW w:w="1080" w:type="dxa"/>
          </w:tcPr>
          <w:p w:rsidR="0023461D" w:rsidRPr="0023461D" w:rsidRDefault="0023461D" w:rsidP="0023461D">
            <w:pPr>
              <w:jc w:val="center"/>
              <w:rPr>
                <w:rFonts w:eastAsia="Times New Roman" w:cs="Times New Roman"/>
                <w:b/>
                <w:sz w:val="20"/>
                <w:szCs w:val="20"/>
                <w:lang w:eastAsia="ru-RU"/>
              </w:rPr>
            </w:pPr>
            <w:r w:rsidRPr="0023461D">
              <w:rPr>
                <w:rFonts w:eastAsia="Times New Roman" w:cs="Times New Roman"/>
                <w:b/>
                <w:bCs/>
                <w:sz w:val="20"/>
                <w:szCs w:val="20"/>
                <w:lang w:eastAsia="ru-RU"/>
              </w:rPr>
              <w:t>д.  Податовская</w:t>
            </w:r>
          </w:p>
        </w:tc>
        <w:tc>
          <w:tcPr>
            <w:tcW w:w="1047" w:type="dxa"/>
          </w:tcPr>
          <w:p w:rsidR="0023461D" w:rsidRPr="0023461D" w:rsidRDefault="0023461D" w:rsidP="0023461D">
            <w:pPr>
              <w:jc w:val="center"/>
              <w:rPr>
                <w:rFonts w:eastAsia="Times New Roman" w:cs="Times New Roman"/>
                <w:b/>
                <w:sz w:val="20"/>
                <w:szCs w:val="20"/>
                <w:lang w:eastAsia="ru-RU"/>
              </w:rPr>
            </w:pPr>
            <w:r w:rsidRPr="0023461D">
              <w:rPr>
                <w:rFonts w:eastAsia="Times New Roman" w:cs="Times New Roman"/>
                <w:b/>
                <w:bCs/>
                <w:sz w:val="20"/>
                <w:szCs w:val="20"/>
                <w:lang w:eastAsia="ru-RU"/>
              </w:rPr>
              <w:t>д.  Лобагай</w:t>
            </w:r>
          </w:p>
        </w:tc>
        <w:tc>
          <w:tcPr>
            <w:tcW w:w="1113" w:type="dxa"/>
          </w:tcPr>
          <w:p w:rsidR="0023461D" w:rsidRPr="0023461D" w:rsidRDefault="0023461D" w:rsidP="0023461D">
            <w:pPr>
              <w:jc w:val="center"/>
              <w:rPr>
                <w:rFonts w:eastAsia="Times New Roman" w:cs="Times New Roman"/>
                <w:b/>
                <w:sz w:val="20"/>
                <w:szCs w:val="20"/>
                <w:lang w:eastAsia="ru-RU"/>
              </w:rPr>
            </w:pPr>
            <w:r w:rsidRPr="0023461D">
              <w:rPr>
                <w:rFonts w:eastAsia="Times New Roman" w:cs="Times New Roman"/>
                <w:b/>
                <w:bCs/>
                <w:sz w:val="20"/>
                <w:szCs w:val="20"/>
                <w:lang w:eastAsia="ru-RU"/>
              </w:rPr>
              <w:t>д.  Халюты</w:t>
            </w:r>
          </w:p>
        </w:tc>
        <w:tc>
          <w:tcPr>
            <w:tcW w:w="1086" w:type="dxa"/>
          </w:tcPr>
          <w:p w:rsidR="0023461D" w:rsidRPr="0023461D" w:rsidRDefault="0023461D" w:rsidP="0023461D">
            <w:pPr>
              <w:jc w:val="center"/>
              <w:rPr>
                <w:rFonts w:eastAsia="Times New Roman" w:cs="Times New Roman"/>
                <w:b/>
                <w:sz w:val="20"/>
                <w:szCs w:val="20"/>
                <w:lang w:eastAsia="ru-RU"/>
              </w:rPr>
            </w:pPr>
            <w:r w:rsidRPr="0023461D">
              <w:rPr>
                <w:rFonts w:eastAsia="Times New Roman" w:cs="Times New Roman"/>
                <w:b/>
                <w:bCs/>
                <w:sz w:val="20"/>
                <w:szCs w:val="20"/>
                <w:lang w:eastAsia="ru-RU"/>
              </w:rPr>
              <w:t>д.  Ясачная Хайрюзовка</w:t>
            </w:r>
          </w:p>
        </w:tc>
        <w:tc>
          <w:tcPr>
            <w:tcW w:w="893" w:type="dxa"/>
          </w:tcPr>
          <w:p w:rsidR="0023461D" w:rsidRPr="0023461D" w:rsidRDefault="0023461D" w:rsidP="0023461D">
            <w:pPr>
              <w:jc w:val="center"/>
              <w:rPr>
                <w:rFonts w:eastAsia="Times New Roman" w:cs="Times New Roman"/>
                <w:b/>
                <w:sz w:val="20"/>
                <w:szCs w:val="20"/>
                <w:lang w:eastAsia="ru-RU"/>
              </w:rPr>
            </w:pPr>
            <w:r w:rsidRPr="0023461D">
              <w:rPr>
                <w:rFonts w:eastAsia="Times New Roman" w:cs="Times New Roman"/>
                <w:b/>
                <w:sz w:val="20"/>
                <w:szCs w:val="20"/>
                <w:lang w:eastAsia="ru-RU"/>
              </w:rPr>
              <w:t>Всего по МО</w:t>
            </w:r>
          </w:p>
        </w:tc>
      </w:tr>
      <w:tr w:rsidR="0023461D" w:rsidRPr="0023461D" w:rsidTr="005C02F0">
        <w:trPr>
          <w:jc w:val="center"/>
        </w:trPr>
        <w:tc>
          <w:tcPr>
            <w:tcW w:w="3240" w:type="dxa"/>
            <w:vAlign w:val="center"/>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1</w:t>
            </w:r>
          </w:p>
        </w:tc>
        <w:tc>
          <w:tcPr>
            <w:tcW w:w="1080" w:type="dxa"/>
            <w:vAlign w:val="center"/>
          </w:tcPr>
          <w:p w:rsidR="0023461D" w:rsidRPr="0023461D" w:rsidRDefault="0023461D" w:rsidP="0023461D">
            <w:pPr>
              <w:jc w:val="center"/>
              <w:rPr>
                <w:rFonts w:eastAsia="Times New Roman" w:cs="Times New Roman"/>
                <w:bCs/>
                <w:sz w:val="20"/>
                <w:szCs w:val="20"/>
                <w:lang w:eastAsia="ru-RU"/>
              </w:rPr>
            </w:pPr>
            <w:r w:rsidRPr="0023461D">
              <w:rPr>
                <w:rFonts w:eastAsia="Times New Roman" w:cs="Times New Roman"/>
                <w:bCs/>
                <w:sz w:val="20"/>
                <w:szCs w:val="20"/>
                <w:lang w:eastAsia="ru-RU"/>
              </w:rPr>
              <w:t>2</w:t>
            </w:r>
          </w:p>
        </w:tc>
        <w:tc>
          <w:tcPr>
            <w:tcW w:w="1080" w:type="dxa"/>
            <w:vAlign w:val="center"/>
          </w:tcPr>
          <w:p w:rsidR="0023461D" w:rsidRPr="0023461D" w:rsidRDefault="0023461D" w:rsidP="0023461D">
            <w:pPr>
              <w:jc w:val="center"/>
              <w:rPr>
                <w:rFonts w:eastAsia="Times New Roman" w:cs="Times New Roman"/>
                <w:bCs/>
                <w:sz w:val="20"/>
                <w:szCs w:val="20"/>
                <w:lang w:eastAsia="ru-RU"/>
              </w:rPr>
            </w:pPr>
            <w:r w:rsidRPr="0023461D">
              <w:rPr>
                <w:rFonts w:eastAsia="Times New Roman" w:cs="Times New Roman"/>
                <w:bCs/>
                <w:sz w:val="20"/>
                <w:szCs w:val="20"/>
                <w:lang w:eastAsia="ru-RU"/>
              </w:rPr>
              <w:t>3</w:t>
            </w:r>
          </w:p>
        </w:tc>
        <w:tc>
          <w:tcPr>
            <w:tcW w:w="1047" w:type="dxa"/>
            <w:vAlign w:val="center"/>
          </w:tcPr>
          <w:p w:rsidR="0023461D" w:rsidRPr="0023461D" w:rsidRDefault="0023461D" w:rsidP="0023461D">
            <w:pPr>
              <w:jc w:val="center"/>
              <w:rPr>
                <w:rFonts w:eastAsia="Times New Roman" w:cs="Times New Roman"/>
                <w:bCs/>
                <w:sz w:val="20"/>
                <w:szCs w:val="20"/>
                <w:lang w:eastAsia="ru-RU"/>
              </w:rPr>
            </w:pPr>
            <w:r w:rsidRPr="0023461D">
              <w:rPr>
                <w:rFonts w:eastAsia="Times New Roman" w:cs="Times New Roman"/>
                <w:bCs/>
                <w:sz w:val="20"/>
                <w:szCs w:val="20"/>
                <w:lang w:eastAsia="ru-RU"/>
              </w:rPr>
              <w:t>4</w:t>
            </w:r>
          </w:p>
        </w:tc>
        <w:tc>
          <w:tcPr>
            <w:tcW w:w="1113" w:type="dxa"/>
            <w:vAlign w:val="center"/>
          </w:tcPr>
          <w:p w:rsidR="0023461D" w:rsidRPr="0023461D" w:rsidRDefault="0023461D" w:rsidP="0023461D">
            <w:pPr>
              <w:jc w:val="center"/>
              <w:rPr>
                <w:rFonts w:eastAsia="Times New Roman" w:cs="Times New Roman"/>
                <w:bCs/>
                <w:sz w:val="20"/>
                <w:szCs w:val="20"/>
                <w:lang w:eastAsia="ru-RU"/>
              </w:rPr>
            </w:pPr>
            <w:r w:rsidRPr="0023461D">
              <w:rPr>
                <w:rFonts w:eastAsia="Times New Roman" w:cs="Times New Roman"/>
                <w:bCs/>
                <w:sz w:val="20"/>
                <w:szCs w:val="20"/>
                <w:lang w:eastAsia="ru-RU"/>
              </w:rPr>
              <w:t>5</w:t>
            </w:r>
          </w:p>
        </w:tc>
        <w:tc>
          <w:tcPr>
            <w:tcW w:w="1086" w:type="dxa"/>
            <w:vAlign w:val="center"/>
          </w:tcPr>
          <w:p w:rsidR="0023461D" w:rsidRPr="0023461D" w:rsidRDefault="0023461D" w:rsidP="0023461D">
            <w:pPr>
              <w:jc w:val="center"/>
              <w:rPr>
                <w:rFonts w:eastAsia="Times New Roman" w:cs="Times New Roman"/>
                <w:bCs/>
                <w:sz w:val="20"/>
                <w:szCs w:val="20"/>
                <w:lang w:eastAsia="ru-RU"/>
              </w:rPr>
            </w:pPr>
            <w:r w:rsidRPr="0023461D">
              <w:rPr>
                <w:rFonts w:eastAsia="Times New Roman" w:cs="Times New Roman"/>
                <w:bCs/>
                <w:sz w:val="20"/>
                <w:szCs w:val="20"/>
                <w:lang w:eastAsia="ru-RU"/>
              </w:rPr>
              <w:t>6</w:t>
            </w:r>
          </w:p>
        </w:tc>
        <w:tc>
          <w:tcPr>
            <w:tcW w:w="893" w:type="dxa"/>
            <w:vAlign w:val="center"/>
          </w:tcPr>
          <w:p w:rsidR="0023461D" w:rsidRPr="0023461D" w:rsidRDefault="0023461D" w:rsidP="0023461D">
            <w:pPr>
              <w:jc w:val="center"/>
              <w:rPr>
                <w:rFonts w:eastAsia="Times New Roman" w:cs="Times New Roman"/>
                <w:bCs/>
                <w:sz w:val="20"/>
                <w:szCs w:val="20"/>
                <w:lang w:eastAsia="ru-RU"/>
              </w:rPr>
            </w:pPr>
            <w:r w:rsidRPr="0023461D">
              <w:rPr>
                <w:rFonts w:eastAsia="Times New Roman" w:cs="Times New Roman"/>
                <w:bCs/>
                <w:sz w:val="20"/>
                <w:szCs w:val="20"/>
                <w:lang w:eastAsia="ru-RU"/>
              </w:rPr>
              <w:t>7</w:t>
            </w:r>
          </w:p>
        </w:tc>
      </w:tr>
      <w:tr w:rsidR="0023461D" w:rsidRPr="0023461D" w:rsidTr="005C02F0">
        <w:trPr>
          <w:trHeight w:val="825"/>
          <w:jc w:val="center"/>
        </w:trPr>
        <w:tc>
          <w:tcPr>
            <w:tcW w:w="3240" w:type="dxa"/>
          </w:tcPr>
          <w:p w:rsidR="0023461D" w:rsidRPr="0023461D" w:rsidRDefault="0023461D" w:rsidP="0023461D">
            <w:pPr>
              <w:widowControl w:val="0"/>
              <w:spacing w:before="40" w:after="40"/>
              <w:rPr>
                <w:rFonts w:eastAsia="Times New Roman" w:cs="Times New Roman"/>
                <w:b/>
                <w:sz w:val="20"/>
                <w:szCs w:val="20"/>
                <w:lang w:eastAsia="ru-RU"/>
              </w:rPr>
            </w:pPr>
            <w:r w:rsidRPr="0023461D">
              <w:rPr>
                <w:rFonts w:eastAsia="Times New Roman" w:cs="Times New Roman"/>
                <w:b/>
                <w:sz w:val="20"/>
                <w:szCs w:val="20"/>
                <w:lang w:eastAsia="ru-RU"/>
              </w:rPr>
              <w:t>Существует на начало периода</w:t>
            </w:r>
          </w:p>
          <w:p w:rsidR="0023461D" w:rsidRPr="0023461D" w:rsidRDefault="0023461D" w:rsidP="006E32DD">
            <w:pPr>
              <w:widowControl w:val="0"/>
              <w:numPr>
                <w:ilvl w:val="0"/>
                <w:numId w:val="13"/>
              </w:numPr>
              <w:spacing w:before="40" w:after="40"/>
              <w:ind w:left="283"/>
              <w:rPr>
                <w:rFonts w:eastAsia="Times New Roman" w:cs="Times New Roman"/>
                <w:b/>
                <w:sz w:val="20"/>
                <w:szCs w:val="20"/>
                <w:lang w:eastAsia="ru-RU"/>
              </w:rPr>
            </w:pPr>
            <w:r w:rsidRPr="0023461D">
              <w:rPr>
                <w:rFonts w:eastAsia="Times New Roman" w:cs="Times New Roman"/>
                <w:b/>
                <w:sz w:val="20"/>
                <w:szCs w:val="20"/>
                <w:lang w:eastAsia="ru-RU"/>
              </w:rPr>
              <w:t>Жилищный фонд, всего общей площади тыс. м</w:t>
            </w:r>
            <w:r w:rsidRPr="0023461D">
              <w:rPr>
                <w:rFonts w:eastAsia="Times New Roman" w:cs="Times New Roman"/>
                <w:b/>
                <w:sz w:val="20"/>
                <w:szCs w:val="20"/>
                <w:vertAlign w:val="superscript"/>
                <w:lang w:eastAsia="ru-RU"/>
              </w:rPr>
              <w:t>2</w:t>
            </w:r>
          </w:p>
        </w:tc>
        <w:tc>
          <w:tcPr>
            <w:tcW w:w="1080" w:type="dxa"/>
            <w:vAlign w:val="center"/>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16,5</w:t>
            </w:r>
          </w:p>
        </w:tc>
        <w:tc>
          <w:tcPr>
            <w:tcW w:w="1080" w:type="dxa"/>
            <w:vAlign w:val="center"/>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4</w:t>
            </w:r>
          </w:p>
        </w:tc>
        <w:tc>
          <w:tcPr>
            <w:tcW w:w="1047" w:type="dxa"/>
            <w:vAlign w:val="center"/>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4,8</w:t>
            </w:r>
          </w:p>
        </w:tc>
        <w:tc>
          <w:tcPr>
            <w:tcW w:w="1113" w:type="dxa"/>
            <w:vAlign w:val="center"/>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2,6</w:t>
            </w:r>
          </w:p>
        </w:tc>
        <w:tc>
          <w:tcPr>
            <w:tcW w:w="1086" w:type="dxa"/>
            <w:vAlign w:val="center"/>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1,7</w:t>
            </w:r>
          </w:p>
        </w:tc>
        <w:tc>
          <w:tcPr>
            <w:tcW w:w="893" w:type="dxa"/>
            <w:vAlign w:val="center"/>
          </w:tcPr>
          <w:p w:rsidR="0023461D" w:rsidRPr="0023461D" w:rsidRDefault="0023461D" w:rsidP="0023461D">
            <w:pPr>
              <w:jc w:val="center"/>
              <w:rPr>
                <w:rFonts w:eastAsia="Times New Roman" w:cs="Times New Roman"/>
                <w:b/>
                <w:sz w:val="20"/>
                <w:szCs w:val="20"/>
                <w:lang w:eastAsia="ru-RU"/>
              </w:rPr>
            </w:pPr>
            <w:r w:rsidRPr="0023461D">
              <w:rPr>
                <w:rFonts w:eastAsia="Times New Roman" w:cs="Times New Roman"/>
                <w:b/>
                <w:sz w:val="20"/>
                <w:szCs w:val="20"/>
                <w:lang w:eastAsia="ru-RU"/>
              </w:rPr>
              <w:t>29,6</w:t>
            </w:r>
          </w:p>
        </w:tc>
      </w:tr>
      <w:tr w:rsidR="0023461D" w:rsidRPr="0023461D" w:rsidTr="005C02F0">
        <w:trPr>
          <w:jc w:val="center"/>
        </w:trPr>
        <w:tc>
          <w:tcPr>
            <w:tcW w:w="3240" w:type="dxa"/>
            <w:vAlign w:val="center"/>
          </w:tcPr>
          <w:p w:rsidR="0023461D" w:rsidRPr="0023461D" w:rsidRDefault="0023461D" w:rsidP="0023461D">
            <w:pPr>
              <w:rPr>
                <w:rFonts w:eastAsia="Times New Roman" w:cs="Times New Roman"/>
                <w:b/>
                <w:sz w:val="20"/>
                <w:szCs w:val="20"/>
                <w:lang w:eastAsia="ru-RU"/>
              </w:rPr>
            </w:pPr>
            <w:r w:rsidRPr="0023461D">
              <w:rPr>
                <w:rFonts w:eastAsia="Times New Roman" w:cs="Times New Roman"/>
                <w:sz w:val="20"/>
                <w:szCs w:val="20"/>
                <w:lang w:eastAsia="ru-RU"/>
              </w:rPr>
              <w:t>Население,  человек</w:t>
            </w:r>
          </w:p>
        </w:tc>
        <w:tc>
          <w:tcPr>
            <w:tcW w:w="1080" w:type="dxa"/>
            <w:vAlign w:val="center"/>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702</w:t>
            </w:r>
          </w:p>
        </w:tc>
        <w:tc>
          <w:tcPr>
            <w:tcW w:w="1080" w:type="dxa"/>
            <w:vAlign w:val="center"/>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223</w:t>
            </w:r>
          </w:p>
        </w:tc>
        <w:tc>
          <w:tcPr>
            <w:tcW w:w="1047" w:type="dxa"/>
            <w:vAlign w:val="center"/>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326</w:t>
            </w:r>
          </w:p>
        </w:tc>
        <w:tc>
          <w:tcPr>
            <w:tcW w:w="1113" w:type="dxa"/>
            <w:vAlign w:val="center"/>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188</w:t>
            </w:r>
          </w:p>
        </w:tc>
        <w:tc>
          <w:tcPr>
            <w:tcW w:w="1086" w:type="dxa"/>
            <w:vAlign w:val="center"/>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121</w:t>
            </w:r>
          </w:p>
        </w:tc>
        <w:tc>
          <w:tcPr>
            <w:tcW w:w="893" w:type="dxa"/>
            <w:vAlign w:val="center"/>
          </w:tcPr>
          <w:p w:rsidR="0023461D" w:rsidRPr="0023461D" w:rsidRDefault="0023461D" w:rsidP="0023461D">
            <w:pPr>
              <w:jc w:val="center"/>
              <w:rPr>
                <w:rFonts w:eastAsia="Times New Roman" w:cs="Times New Roman"/>
                <w:b/>
                <w:sz w:val="20"/>
                <w:szCs w:val="20"/>
                <w:lang w:eastAsia="ru-RU"/>
              </w:rPr>
            </w:pPr>
            <w:r w:rsidRPr="0023461D">
              <w:rPr>
                <w:rFonts w:eastAsia="Times New Roman" w:cs="Times New Roman"/>
                <w:b/>
                <w:sz w:val="20"/>
                <w:szCs w:val="20"/>
                <w:lang w:eastAsia="ru-RU"/>
              </w:rPr>
              <w:t>1560</w:t>
            </w:r>
          </w:p>
        </w:tc>
      </w:tr>
      <w:tr w:rsidR="0023461D" w:rsidRPr="0023461D" w:rsidTr="005C02F0">
        <w:trPr>
          <w:jc w:val="center"/>
        </w:trPr>
        <w:tc>
          <w:tcPr>
            <w:tcW w:w="3240" w:type="dxa"/>
            <w:vAlign w:val="center"/>
          </w:tcPr>
          <w:p w:rsidR="0023461D" w:rsidRPr="0023461D" w:rsidRDefault="0023461D" w:rsidP="0023461D">
            <w:pPr>
              <w:rPr>
                <w:rFonts w:eastAsia="Times New Roman" w:cs="Times New Roman"/>
                <w:b/>
                <w:sz w:val="20"/>
                <w:szCs w:val="20"/>
                <w:lang w:eastAsia="ru-RU"/>
              </w:rPr>
            </w:pPr>
            <w:r w:rsidRPr="0023461D">
              <w:rPr>
                <w:rFonts w:eastAsia="Times New Roman" w:cs="Times New Roman"/>
                <w:sz w:val="20"/>
                <w:szCs w:val="20"/>
                <w:lang w:eastAsia="ru-RU"/>
              </w:rPr>
              <w:t>Территория жилой застройки, га</w:t>
            </w:r>
          </w:p>
        </w:tc>
        <w:tc>
          <w:tcPr>
            <w:tcW w:w="1080" w:type="dxa"/>
            <w:vAlign w:val="center"/>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63</w:t>
            </w:r>
          </w:p>
        </w:tc>
        <w:tc>
          <w:tcPr>
            <w:tcW w:w="1080" w:type="dxa"/>
            <w:vAlign w:val="center"/>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44</w:t>
            </w:r>
          </w:p>
        </w:tc>
        <w:tc>
          <w:tcPr>
            <w:tcW w:w="1047" w:type="dxa"/>
            <w:vAlign w:val="center"/>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39</w:t>
            </w:r>
          </w:p>
        </w:tc>
        <w:tc>
          <w:tcPr>
            <w:tcW w:w="1113" w:type="dxa"/>
            <w:vAlign w:val="center"/>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24</w:t>
            </w:r>
          </w:p>
        </w:tc>
        <w:tc>
          <w:tcPr>
            <w:tcW w:w="1086" w:type="dxa"/>
            <w:vAlign w:val="center"/>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21</w:t>
            </w:r>
          </w:p>
        </w:tc>
        <w:tc>
          <w:tcPr>
            <w:tcW w:w="893" w:type="dxa"/>
            <w:vAlign w:val="center"/>
          </w:tcPr>
          <w:p w:rsidR="0023461D" w:rsidRPr="0023461D" w:rsidRDefault="0023461D" w:rsidP="0023461D">
            <w:pPr>
              <w:jc w:val="center"/>
              <w:rPr>
                <w:rFonts w:eastAsia="Times New Roman" w:cs="Times New Roman"/>
                <w:b/>
                <w:sz w:val="20"/>
                <w:szCs w:val="20"/>
                <w:lang w:eastAsia="ru-RU"/>
              </w:rPr>
            </w:pPr>
            <w:r w:rsidRPr="0023461D">
              <w:rPr>
                <w:rFonts w:eastAsia="Times New Roman" w:cs="Times New Roman"/>
                <w:b/>
                <w:sz w:val="20"/>
                <w:szCs w:val="20"/>
                <w:lang w:eastAsia="ru-RU"/>
              </w:rPr>
              <w:t>191</w:t>
            </w:r>
          </w:p>
        </w:tc>
      </w:tr>
      <w:tr w:rsidR="0023461D" w:rsidRPr="0023461D" w:rsidTr="005C02F0">
        <w:trPr>
          <w:jc w:val="center"/>
        </w:trPr>
        <w:tc>
          <w:tcPr>
            <w:tcW w:w="3240" w:type="dxa"/>
          </w:tcPr>
          <w:p w:rsidR="0023461D" w:rsidRPr="0023461D" w:rsidRDefault="0023461D" w:rsidP="0023461D">
            <w:pPr>
              <w:widowControl w:val="0"/>
              <w:numPr>
                <w:ilvl w:val="12"/>
                <w:numId w:val="0"/>
              </w:numPr>
              <w:spacing w:before="40" w:after="40"/>
              <w:rPr>
                <w:rFonts w:eastAsia="Times New Roman" w:cs="Times New Roman"/>
                <w:b/>
                <w:sz w:val="20"/>
                <w:szCs w:val="20"/>
                <w:lang w:eastAsia="ru-RU"/>
              </w:rPr>
            </w:pPr>
            <w:r w:rsidRPr="0023461D">
              <w:rPr>
                <w:rFonts w:eastAsia="Times New Roman" w:cs="Times New Roman"/>
                <w:b/>
                <w:sz w:val="20"/>
                <w:szCs w:val="20"/>
                <w:lang w:eastAsia="ru-RU"/>
              </w:rPr>
              <w:t>За период расчётного срока проекта</w:t>
            </w:r>
          </w:p>
        </w:tc>
        <w:tc>
          <w:tcPr>
            <w:tcW w:w="1080" w:type="dxa"/>
            <w:vAlign w:val="center"/>
          </w:tcPr>
          <w:p w:rsidR="0023461D" w:rsidRPr="0023461D" w:rsidRDefault="0023461D" w:rsidP="0023461D">
            <w:pPr>
              <w:jc w:val="center"/>
              <w:rPr>
                <w:rFonts w:eastAsia="Times New Roman" w:cs="Times New Roman"/>
                <w:color w:val="FF0000"/>
                <w:sz w:val="20"/>
                <w:szCs w:val="20"/>
                <w:lang w:eastAsia="ru-RU"/>
              </w:rPr>
            </w:pPr>
          </w:p>
        </w:tc>
        <w:tc>
          <w:tcPr>
            <w:tcW w:w="1080" w:type="dxa"/>
            <w:vAlign w:val="center"/>
          </w:tcPr>
          <w:p w:rsidR="0023461D" w:rsidRPr="0023461D" w:rsidRDefault="0023461D" w:rsidP="0023461D">
            <w:pPr>
              <w:jc w:val="center"/>
              <w:rPr>
                <w:rFonts w:eastAsia="Times New Roman" w:cs="Times New Roman"/>
                <w:color w:val="FF0000"/>
                <w:sz w:val="20"/>
                <w:szCs w:val="20"/>
                <w:lang w:eastAsia="ru-RU"/>
              </w:rPr>
            </w:pPr>
          </w:p>
        </w:tc>
        <w:tc>
          <w:tcPr>
            <w:tcW w:w="1047" w:type="dxa"/>
            <w:vAlign w:val="center"/>
          </w:tcPr>
          <w:p w:rsidR="0023461D" w:rsidRPr="0023461D" w:rsidRDefault="0023461D" w:rsidP="0023461D">
            <w:pPr>
              <w:jc w:val="center"/>
              <w:rPr>
                <w:rFonts w:eastAsia="Times New Roman" w:cs="Times New Roman"/>
                <w:b/>
                <w:color w:val="FF0000"/>
                <w:sz w:val="20"/>
                <w:szCs w:val="20"/>
                <w:lang w:eastAsia="ru-RU"/>
              </w:rPr>
            </w:pPr>
          </w:p>
        </w:tc>
        <w:tc>
          <w:tcPr>
            <w:tcW w:w="1113" w:type="dxa"/>
            <w:vAlign w:val="center"/>
          </w:tcPr>
          <w:p w:rsidR="0023461D" w:rsidRPr="0023461D" w:rsidRDefault="0023461D" w:rsidP="0023461D">
            <w:pPr>
              <w:jc w:val="center"/>
              <w:rPr>
                <w:rFonts w:eastAsia="Times New Roman" w:cs="Times New Roman"/>
                <w:b/>
                <w:color w:val="FF0000"/>
                <w:sz w:val="20"/>
                <w:szCs w:val="20"/>
                <w:lang w:eastAsia="ru-RU"/>
              </w:rPr>
            </w:pPr>
          </w:p>
        </w:tc>
        <w:tc>
          <w:tcPr>
            <w:tcW w:w="1086" w:type="dxa"/>
            <w:vAlign w:val="center"/>
          </w:tcPr>
          <w:p w:rsidR="0023461D" w:rsidRPr="0023461D" w:rsidRDefault="0023461D" w:rsidP="0023461D">
            <w:pPr>
              <w:jc w:val="center"/>
              <w:rPr>
                <w:rFonts w:eastAsia="Times New Roman" w:cs="Times New Roman"/>
                <w:b/>
                <w:color w:val="FF0000"/>
                <w:sz w:val="20"/>
                <w:szCs w:val="20"/>
                <w:lang w:eastAsia="ru-RU"/>
              </w:rPr>
            </w:pPr>
          </w:p>
        </w:tc>
        <w:tc>
          <w:tcPr>
            <w:tcW w:w="893" w:type="dxa"/>
            <w:vAlign w:val="center"/>
          </w:tcPr>
          <w:p w:rsidR="0023461D" w:rsidRPr="0023461D" w:rsidRDefault="0023461D" w:rsidP="0023461D">
            <w:pPr>
              <w:jc w:val="center"/>
              <w:rPr>
                <w:rFonts w:eastAsia="Times New Roman" w:cs="Times New Roman"/>
                <w:b/>
                <w:color w:val="FF0000"/>
                <w:sz w:val="20"/>
                <w:szCs w:val="20"/>
                <w:lang w:eastAsia="ru-RU"/>
              </w:rPr>
            </w:pPr>
          </w:p>
        </w:tc>
      </w:tr>
      <w:tr w:rsidR="0023461D" w:rsidRPr="0023461D" w:rsidTr="005C02F0">
        <w:trPr>
          <w:jc w:val="center"/>
        </w:trPr>
        <w:tc>
          <w:tcPr>
            <w:tcW w:w="3240" w:type="dxa"/>
          </w:tcPr>
          <w:p w:rsidR="0023461D" w:rsidRPr="0023461D" w:rsidRDefault="0023461D" w:rsidP="006E32DD">
            <w:pPr>
              <w:widowControl w:val="0"/>
              <w:numPr>
                <w:ilvl w:val="0"/>
                <w:numId w:val="12"/>
              </w:numPr>
              <w:spacing w:before="40" w:after="40"/>
              <w:ind w:left="360"/>
              <w:rPr>
                <w:rFonts w:eastAsia="Times New Roman" w:cs="Times New Roman"/>
                <w:sz w:val="20"/>
                <w:szCs w:val="20"/>
                <w:lang w:eastAsia="ru-RU"/>
              </w:rPr>
            </w:pPr>
            <w:r w:rsidRPr="0023461D">
              <w:rPr>
                <w:rFonts w:eastAsia="Times New Roman" w:cs="Times New Roman"/>
                <w:sz w:val="20"/>
                <w:szCs w:val="20"/>
                <w:lang w:eastAsia="ru-RU"/>
              </w:rPr>
              <w:t>Убыль жилищного фонда, всего общей площади, тыс. м</w:t>
            </w:r>
            <w:r w:rsidRPr="0023461D">
              <w:rPr>
                <w:rFonts w:eastAsia="Times New Roman" w:cs="Times New Roman"/>
                <w:sz w:val="20"/>
                <w:szCs w:val="20"/>
                <w:vertAlign w:val="superscript"/>
                <w:lang w:eastAsia="ru-RU"/>
              </w:rPr>
              <w:t xml:space="preserve">2 </w:t>
            </w:r>
          </w:p>
        </w:tc>
        <w:tc>
          <w:tcPr>
            <w:tcW w:w="1080" w:type="dxa"/>
            <w:vAlign w:val="center"/>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4,5</w:t>
            </w:r>
          </w:p>
        </w:tc>
        <w:tc>
          <w:tcPr>
            <w:tcW w:w="1080" w:type="dxa"/>
            <w:vAlign w:val="center"/>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1</w:t>
            </w:r>
          </w:p>
        </w:tc>
        <w:tc>
          <w:tcPr>
            <w:tcW w:w="1047" w:type="dxa"/>
            <w:vAlign w:val="center"/>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2</w:t>
            </w:r>
          </w:p>
        </w:tc>
        <w:tc>
          <w:tcPr>
            <w:tcW w:w="1113" w:type="dxa"/>
            <w:vAlign w:val="center"/>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0,6</w:t>
            </w:r>
          </w:p>
        </w:tc>
        <w:tc>
          <w:tcPr>
            <w:tcW w:w="1086" w:type="dxa"/>
            <w:vAlign w:val="center"/>
          </w:tcPr>
          <w:p w:rsidR="0023461D" w:rsidRPr="0023461D" w:rsidRDefault="0023461D" w:rsidP="0023461D">
            <w:pPr>
              <w:jc w:val="center"/>
              <w:rPr>
                <w:rFonts w:eastAsia="Times New Roman" w:cs="Times New Roman"/>
                <w:sz w:val="20"/>
                <w:szCs w:val="20"/>
                <w:lang w:val="en-US" w:eastAsia="ru-RU"/>
              </w:rPr>
            </w:pPr>
            <w:r w:rsidRPr="0023461D">
              <w:rPr>
                <w:rFonts w:eastAsia="Times New Roman" w:cs="Times New Roman"/>
                <w:sz w:val="20"/>
                <w:szCs w:val="20"/>
                <w:lang w:eastAsia="ru-RU"/>
              </w:rPr>
              <w:t>0,</w:t>
            </w:r>
            <w:r w:rsidRPr="0023461D">
              <w:rPr>
                <w:rFonts w:eastAsia="Times New Roman" w:cs="Times New Roman"/>
                <w:sz w:val="20"/>
                <w:szCs w:val="20"/>
                <w:lang w:val="en-US" w:eastAsia="ru-RU"/>
              </w:rPr>
              <w:t>5</w:t>
            </w:r>
          </w:p>
        </w:tc>
        <w:tc>
          <w:tcPr>
            <w:tcW w:w="893" w:type="dxa"/>
            <w:vAlign w:val="center"/>
          </w:tcPr>
          <w:p w:rsidR="0023461D" w:rsidRPr="0023461D" w:rsidRDefault="0023461D" w:rsidP="0023461D">
            <w:pPr>
              <w:jc w:val="center"/>
              <w:rPr>
                <w:rFonts w:eastAsia="Times New Roman" w:cs="Times New Roman"/>
                <w:b/>
                <w:sz w:val="20"/>
                <w:szCs w:val="20"/>
                <w:lang w:eastAsia="ru-RU"/>
              </w:rPr>
            </w:pPr>
            <w:r w:rsidRPr="0023461D">
              <w:rPr>
                <w:rFonts w:eastAsia="Times New Roman" w:cs="Times New Roman"/>
                <w:b/>
                <w:sz w:val="20"/>
                <w:szCs w:val="20"/>
                <w:lang w:eastAsia="ru-RU"/>
              </w:rPr>
              <w:t>8,6</w:t>
            </w:r>
          </w:p>
        </w:tc>
      </w:tr>
      <w:tr w:rsidR="0023461D" w:rsidRPr="0023461D" w:rsidTr="005C02F0">
        <w:trPr>
          <w:jc w:val="center"/>
        </w:trPr>
        <w:tc>
          <w:tcPr>
            <w:tcW w:w="3240" w:type="dxa"/>
            <w:vAlign w:val="center"/>
          </w:tcPr>
          <w:p w:rsidR="0023461D" w:rsidRPr="0023461D" w:rsidRDefault="0023461D" w:rsidP="0023461D">
            <w:pPr>
              <w:rPr>
                <w:rFonts w:eastAsia="Times New Roman" w:cs="Times New Roman"/>
                <w:b/>
                <w:sz w:val="20"/>
                <w:szCs w:val="20"/>
                <w:lang w:eastAsia="ru-RU"/>
              </w:rPr>
            </w:pPr>
            <w:r w:rsidRPr="0023461D">
              <w:rPr>
                <w:rFonts w:eastAsia="Times New Roman" w:cs="Times New Roman"/>
                <w:b/>
                <w:sz w:val="20"/>
                <w:szCs w:val="20"/>
                <w:lang w:eastAsia="ru-RU"/>
              </w:rPr>
              <w:t>Существующий сохраняемый жилищный фонд, всего общей площади тыс. м</w:t>
            </w:r>
            <w:r w:rsidRPr="0023461D">
              <w:rPr>
                <w:rFonts w:eastAsia="Times New Roman" w:cs="Times New Roman"/>
                <w:b/>
                <w:sz w:val="20"/>
                <w:szCs w:val="20"/>
                <w:vertAlign w:val="superscript"/>
                <w:lang w:eastAsia="ru-RU"/>
              </w:rPr>
              <w:t>2</w:t>
            </w:r>
          </w:p>
        </w:tc>
        <w:tc>
          <w:tcPr>
            <w:tcW w:w="1080" w:type="dxa"/>
            <w:vAlign w:val="center"/>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12</w:t>
            </w:r>
          </w:p>
        </w:tc>
        <w:tc>
          <w:tcPr>
            <w:tcW w:w="1080" w:type="dxa"/>
            <w:vAlign w:val="center"/>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3</w:t>
            </w:r>
          </w:p>
        </w:tc>
        <w:tc>
          <w:tcPr>
            <w:tcW w:w="1047" w:type="dxa"/>
            <w:vAlign w:val="center"/>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2,8</w:t>
            </w:r>
          </w:p>
        </w:tc>
        <w:tc>
          <w:tcPr>
            <w:tcW w:w="1113" w:type="dxa"/>
            <w:vAlign w:val="center"/>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2</w:t>
            </w:r>
          </w:p>
        </w:tc>
        <w:tc>
          <w:tcPr>
            <w:tcW w:w="1086" w:type="dxa"/>
            <w:vAlign w:val="center"/>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1</w:t>
            </w:r>
            <w:r w:rsidRPr="0023461D">
              <w:rPr>
                <w:rFonts w:eastAsia="Times New Roman" w:cs="Times New Roman"/>
                <w:sz w:val="20"/>
                <w:szCs w:val="20"/>
                <w:lang w:val="en-US" w:eastAsia="ru-RU"/>
              </w:rPr>
              <w:t>,2</w:t>
            </w:r>
          </w:p>
        </w:tc>
        <w:tc>
          <w:tcPr>
            <w:tcW w:w="893" w:type="dxa"/>
            <w:vAlign w:val="center"/>
          </w:tcPr>
          <w:p w:rsidR="0023461D" w:rsidRPr="0023461D" w:rsidRDefault="0023461D" w:rsidP="0023461D">
            <w:pPr>
              <w:jc w:val="center"/>
              <w:rPr>
                <w:rFonts w:eastAsia="Times New Roman" w:cs="Times New Roman"/>
                <w:b/>
                <w:sz w:val="20"/>
                <w:szCs w:val="20"/>
                <w:lang w:eastAsia="ru-RU"/>
              </w:rPr>
            </w:pPr>
            <w:r w:rsidRPr="0023461D">
              <w:rPr>
                <w:rFonts w:eastAsia="Times New Roman" w:cs="Times New Roman"/>
                <w:b/>
                <w:sz w:val="20"/>
                <w:szCs w:val="20"/>
                <w:lang w:eastAsia="ru-RU"/>
              </w:rPr>
              <w:t>21</w:t>
            </w:r>
          </w:p>
        </w:tc>
      </w:tr>
      <w:tr w:rsidR="0023461D" w:rsidRPr="0023461D" w:rsidTr="005C02F0">
        <w:trPr>
          <w:jc w:val="center"/>
        </w:trPr>
        <w:tc>
          <w:tcPr>
            <w:tcW w:w="3240" w:type="dxa"/>
          </w:tcPr>
          <w:p w:rsidR="0023461D" w:rsidRPr="0023461D" w:rsidRDefault="0023461D" w:rsidP="0023461D">
            <w:pPr>
              <w:widowControl w:val="0"/>
              <w:numPr>
                <w:ilvl w:val="12"/>
                <w:numId w:val="0"/>
              </w:numPr>
              <w:spacing w:before="40" w:after="40"/>
              <w:rPr>
                <w:rFonts w:eastAsia="Times New Roman" w:cs="Times New Roman"/>
                <w:sz w:val="20"/>
                <w:szCs w:val="20"/>
                <w:lang w:eastAsia="ru-RU"/>
              </w:rPr>
            </w:pPr>
            <w:r w:rsidRPr="0023461D">
              <w:rPr>
                <w:rFonts w:eastAsia="Times New Roman" w:cs="Times New Roman"/>
                <w:sz w:val="20"/>
                <w:szCs w:val="20"/>
                <w:lang w:eastAsia="ru-RU"/>
              </w:rPr>
              <w:t>Население, человек</w:t>
            </w:r>
          </w:p>
        </w:tc>
        <w:tc>
          <w:tcPr>
            <w:tcW w:w="1080" w:type="dxa"/>
            <w:vAlign w:val="center"/>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400</w:t>
            </w:r>
          </w:p>
        </w:tc>
        <w:tc>
          <w:tcPr>
            <w:tcW w:w="1080" w:type="dxa"/>
            <w:vAlign w:val="center"/>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120</w:t>
            </w:r>
          </w:p>
        </w:tc>
        <w:tc>
          <w:tcPr>
            <w:tcW w:w="1047" w:type="dxa"/>
            <w:vAlign w:val="center"/>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113</w:t>
            </w:r>
          </w:p>
        </w:tc>
        <w:tc>
          <w:tcPr>
            <w:tcW w:w="1113" w:type="dxa"/>
            <w:vAlign w:val="center"/>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80</w:t>
            </w:r>
          </w:p>
        </w:tc>
        <w:tc>
          <w:tcPr>
            <w:tcW w:w="1086" w:type="dxa"/>
            <w:vAlign w:val="center"/>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48</w:t>
            </w:r>
          </w:p>
        </w:tc>
        <w:tc>
          <w:tcPr>
            <w:tcW w:w="893" w:type="dxa"/>
            <w:vAlign w:val="center"/>
          </w:tcPr>
          <w:p w:rsidR="0023461D" w:rsidRPr="0023461D" w:rsidRDefault="0023461D" w:rsidP="0023461D">
            <w:pPr>
              <w:jc w:val="center"/>
              <w:rPr>
                <w:rFonts w:eastAsia="Times New Roman" w:cs="Times New Roman"/>
                <w:b/>
                <w:sz w:val="20"/>
                <w:szCs w:val="20"/>
                <w:lang w:eastAsia="ru-RU"/>
              </w:rPr>
            </w:pPr>
            <w:r w:rsidRPr="0023461D">
              <w:rPr>
                <w:rFonts w:eastAsia="Times New Roman" w:cs="Times New Roman"/>
                <w:b/>
                <w:sz w:val="20"/>
                <w:szCs w:val="20"/>
                <w:lang w:eastAsia="ru-RU"/>
              </w:rPr>
              <w:t>761</w:t>
            </w:r>
          </w:p>
        </w:tc>
      </w:tr>
      <w:tr w:rsidR="0023461D" w:rsidRPr="0023461D" w:rsidTr="005C02F0">
        <w:trPr>
          <w:jc w:val="center"/>
        </w:trPr>
        <w:tc>
          <w:tcPr>
            <w:tcW w:w="3240" w:type="dxa"/>
          </w:tcPr>
          <w:p w:rsidR="0023461D" w:rsidRPr="0023461D" w:rsidRDefault="0023461D" w:rsidP="0023461D">
            <w:pPr>
              <w:widowControl w:val="0"/>
              <w:numPr>
                <w:ilvl w:val="12"/>
                <w:numId w:val="0"/>
              </w:numPr>
              <w:spacing w:before="40" w:after="40"/>
              <w:rPr>
                <w:rFonts w:eastAsia="Times New Roman" w:cs="Times New Roman"/>
                <w:sz w:val="20"/>
                <w:szCs w:val="20"/>
                <w:lang w:eastAsia="ru-RU"/>
              </w:rPr>
            </w:pPr>
            <w:r w:rsidRPr="0023461D">
              <w:rPr>
                <w:rFonts w:eastAsia="Times New Roman" w:cs="Times New Roman"/>
                <w:sz w:val="20"/>
                <w:szCs w:val="20"/>
                <w:lang w:eastAsia="ru-RU"/>
              </w:rPr>
              <w:t>Территория жилой застройки, га</w:t>
            </w:r>
          </w:p>
        </w:tc>
        <w:tc>
          <w:tcPr>
            <w:tcW w:w="1080" w:type="dxa"/>
            <w:vAlign w:val="center"/>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46</w:t>
            </w:r>
          </w:p>
        </w:tc>
        <w:tc>
          <w:tcPr>
            <w:tcW w:w="1080" w:type="dxa"/>
            <w:vAlign w:val="center"/>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33</w:t>
            </w:r>
          </w:p>
        </w:tc>
        <w:tc>
          <w:tcPr>
            <w:tcW w:w="1047" w:type="dxa"/>
            <w:vAlign w:val="center"/>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23</w:t>
            </w:r>
          </w:p>
        </w:tc>
        <w:tc>
          <w:tcPr>
            <w:tcW w:w="1113" w:type="dxa"/>
            <w:vAlign w:val="center"/>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18</w:t>
            </w:r>
          </w:p>
        </w:tc>
        <w:tc>
          <w:tcPr>
            <w:tcW w:w="1086" w:type="dxa"/>
            <w:vAlign w:val="center"/>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15</w:t>
            </w:r>
          </w:p>
        </w:tc>
        <w:tc>
          <w:tcPr>
            <w:tcW w:w="893" w:type="dxa"/>
            <w:vAlign w:val="center"/>
          </w:tcPr>
          <w:p w:rsidR="0023461D" w:rsidRPr="0023461D" w:rsidRDefault="0023461D" w:rsidP="0023461D">
            <w:pPr>
              <w:jc w:val="center"/>
              <w:rPr>
                <w:rFonts w:eastAsia="Times New Roman" w:cs="Times New Roman"/>
                <w:b/>
                <w:sz w:val="20"/>
                <w:szCs w:val="20"/>
                <w:lang w:eastAsia="ru-RU"/>
              </w:rPr>
            </w:pPr>
            <w:r w:rsidRPr="0023461D">
              <w:rPr>
                <w:rFonts w:eastAsia="Times New Roman" w:cs="Times New Roman"/>
                <w:b/>
                <w:sz w:val="20"/>
                <w:szCs w:val="20"/>
                <w:lang w:eastAsia="ru-RU"/>
              </w:rPr>
              <w:t>135</w:t>
            </w:r>
          </w:p>
        </w:tc>
      </w:tr>
      <w:tr w:rsidR="0023461D" w:rsidRPr="0023461D" w:rsidTr="005C02F0">
        <w:trPr>
          <w:jc w:val="center"/>
        </w:trPr>
        <w:tc>
          <w:tcPr>
            <w:tcW w:w="3240" w:type="dxa"/>
            <w:vAlign w:val="center"/>
          </w:tcPr>
          <w:p w:rsidR="0023461D" w:rsidRPr="0023461D" w:rsidRDefault="0023461D" w:rsidP="0023461D">
            <w:pPr>
              <w:rPr>
                <w:rFonts w:eastAsia="Times New Roman" w:cs="Times New Roman"/>
                <w:b/>
                <w:sz w:val="20"/>
                <w:szCs w:val="20"/>
                <w:lang w:eastAsia="ru-RU"/>
              </w:rPr>
            </w:pPr>
            <w:r w:rsidRPr="0023461D">
              <w:rPr>
                <w:rFonts w:eastAsia="Times New Roman" w:cs="Times New Roman"/>
                <w:b/>
                <w:sz w:val="20"/>
                <w:szCs w:val="20"/>
                <w:lang w:eastAsia="ru-RU"/>
              </w:rPr>
              <w:t>Новое жилищное строительство, всего общей площади тыс. м</w:t>
            </w:r>
            <w:r w:rsidRPr="0023461D">
              <w:rPr>
                <w:rFonts w:eastAsia="Times New Roman" w:cs="Times New Roman"/>
                <w:b/>
                <w:sz w:val="20"/>
                <w:szCs w:val="20"/>
                <w:vertAlign w:val="superscript"/>
                <w:lang w:eastAsia="ru-RU"/>
              </w:rPr>
              <w:t>2</w:t>
            </w:r>
          </w:p>
        </w:tc>
        <w:tc>
          <w:tcPr>
            <w:tcW w:w="1080" w:type="dxa"/>
            <w:vAlign w:val="center"/>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9,2</w:t>
            </w:r>
          </w:p>
        </w:tc>
        <w:tc>
          <w:tcPr>
            <w:tcW w:w="1080" w:type="dxa"/>
            <w:vAlign w:val="center"/>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2,7</w:t>
            </w:r>
          </w:p>
        </w:tc>
        <w:tc>
          <w:tcPr>
            <w:tcW w:w="1047" w:type="dxa"/>
            <w:vAlign w:val="center"/>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5,3</w:t>
            </w:r>
          </w:p>
        </w:tc>
        <w:tc>
          <w:tcPr>
            <w:tcW w:w="1113" w:type="dxa"/>
            <w:vAlign w:val="center"/>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2,8</w:t>
            </w:r>
          </w:p>
        </w:tc>
        <w:tc>
          <w:tcPr>
            <w:tcW w:w="1086" w:type="dxa"/>
            <w:vAlign w:val="center"/>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1,8</w:t>
            </w:r>
          </w:p>
        </w:tc>
        <w:tc>
          <w:tcPr>
            <w:tcW w:w="893" w:type="dxa"/>
            <w:vAlign w:val="center"/>
          </w:tcPr>
          <w:p w:rsidR="0023461D" w:rsidRPr="0023461D" w:rsidRDefault="0023461D" w:rsidP="0023461D">
            <w:pPr>
              <w:jc w:val="center"/>
              <w:rPr>
                <w:rFonts w:eastAsia="Times New Roman" w:cs="Times New Roman"/>
                <w:b/>
                <w:sz w:val="20"/>
                <w:szCs w:val="20"/>
                <w:lang w:eastAsia="ru-RU"/>
              </w:rPr>
            </w:pPr>
            <w:r w:rsidRPr="0023461D">
              <w:rPr>
                <w:rFonts w:eastAsia="Times New Roman" w:cs="Times New Roman"/>
                <w:b/>
                <w:sz w:val="20"/>
                <w:szCs w:val="20"/>
                <w:lang w:eastAsia="ru-RU"/>
              </w:rPr>
              <w:t>21,8</w:t>
            </w:r>
          </w:p>
        </w:tc>
      </w:tr>
      <w:tr w:rsidR="0023461D" w:rsidRPr="0023461D" w:rsidTr="005C02F0">
        <w:trPr>
          <w:jc w:val="center"/>
        </w:trPr>
        <w:tc>
          <w:tcPr>
            <w:tcW w:w="3240" w:type="dxa"/>
          </w:tcPr>
          <w:p w:rsidR="0023461D" w:rsidRPr="0023461D" w:rsidRDefault="0023461D" w:rsidP="0023461D">
            <w:pPr>
              <w:widowControl w:val="0"/>
              <w:numPr>
                <w:ilvl w:val="12"/>
                <w:numId w:val="0"/>
              </w:numPr>
              <w:spacing w:before="40" w:after="40"/>
              <w:rPr>
                <w:rFonts w:eastAsia="Times New Roman" w:cs="Times New Roman"/>
                <w:sz w:val="20"/>
                <w:szCs w:val="20"/>
                <w:lang w:eastAsia="ru-RU"/>
              </w:rPr>
            </w:pPr>
            <w:r w:rsidRPr="0023461D">
              <w:rPr>
                <w:rFonts w:eastAsia="Times New Roman" w:cs="Times New Roman"/>
                <w:sz w:val="20"/>
                <w:szCs w:val="20"/>
                <w:lang w:eastAsia="ru-RU"/>
              </w:rPr>
              <w:t>Население, человек</w:t>
            </w:r>
          </w:p>
        </w:tc>
        <w:tc>
          <w:tcPr>
            <w:tcW w:w="1080" w:type="dxa"/>
            <w:vAlign w:val="center"/>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305</w:t>
            </w:r>
          </w:p>
        </w:tc>
        <w:tc>
          <w:tcPr>
            <w:tcW w:w="1080" w:type="dxa"/>
            <w:vAlign w:val="center"/>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108</w:t>
            </w:r>
          </w:p>
        </w:tc>
        <w:tc>
          <w:tcPr>
            <w:tcW w:w="1047" w:type="dxa"/>
            <w:vAlign w:val="center"/>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212</w:t>
            </w:r>
          </w:p>
        </w:tc>
        <w:tc>
          <w:tcPr>
            <w:tcW w:w="1113" w:type="dxa"/>
            <w:vAlign w:val="center"/>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112</w:t>
            </w:r>
          </w:p>
        </w:tc>
        <w:tc>
          <w:tcPr>
            <w:tcW w:w="1086" w:type="dxa"/>
            <w:vAlign w:val="center"/>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72</w:t>
            </w:r>
          </w:p>
        </w:tc>
        <w:tc>
          <w:tcPr>
            <w:tcW w:w="893" w:type="dxa"/>
            <w:vAlign w:val="center"/>
          </w:tcPr>
          <w:p w:rsidR="0023461D" w:rsidRPr="0023461D" w:rsidRDefault="0023461D" w:rsidP="0023461D">
            <w:pPr>
              <w:jc w:val="center"/>
              <w:rPr>
                <w:rFonts w:eastAsia="Times New Roman" w:cs="Times New Roman"/>
                <w:b/>
                <w:sz w:val="20"/>
                <w:szCs w:val="20"/>
                <w:lang w:eastAsia="ru-RU"/>
              </w:rPr>
            </w:pPr>
            <w:r w:rsidRPr="0023461D">
              <w:rPr>
                <w:rFonts w:eastAsia="Times New Roman" w:cs="Times New Roman"/>
                <w:b/>
                <w:sz w:val="20"/>
                <w:szCs w:val="20"/>
                <w:lang w:eastAsia="ru-RU"/>
              </w:rPr>
              <w:t>809</w:t>
            </w:r>
          </w:p>
        </w:tc>
      </w:tr>
      <w:tr w:rsidR="0023461D" w:rsidRPr="0023461D" w:rsidTr="005C02F0">
        <w:trPr>
          <w:jc w:val="center"/>
        </w:trPr>
        <w:tc>
          <w:tcPr>
            <w:tcW w:w="3240" w:type="dxa"/>
          </w:tcPr>
          <w:p w:rsidR="0023461D" w:rsidRPr="0023461D" w:rsidRDefault="0023461D" w:rsidP="0023461D">
            <w:pPr>
              <w:widowControl w:val="0"/>
              <w:numPr>
                <w:ilvl w:val="12"/>
                <w:numId w:val="0"/>
              </w:numPr>
              <w:spacing w:before="40" w:after="40"/>
              <w:rPr>
                <w:rFonts w:eastAsia="Times New Roman" w:cs="Times New Roman"/>
                <w:sz w:val="20"/>
                <w:szCs w:val="20"/>
                <w:lang w:eastAsia="ru-RU"/>
              </w:rPr>
            </w:pPr>
            <w:r w:rsidRPr="0023461D">
              <w:rPr>
                <w:rFonts w:eastAsia="Times New Roman" w:cs="Times New Roman"/>
                <w:sz w:val="20"/>
                <w:szCs w:val="20"/>
                <w:lang w:eastAsia="ru-RU"/>
              </w:rPr>
              <w:t xml:space="preserve">Территория жилой застройки, га   </w:t>
            </w:r>
          </w:p>
        </w:tc>
        <w:tc>
          <w:tcPr>
            <w:tcW w:w="1080" w:type="dxa"/>
            <w:vAlign w:val="center"/>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31</w:t>
            </w:r>
          </w:p>
        </w:tc>
        <w:tc>
          <w:tcPr>
            <w:tcW w:w="1080" w:type="dxa"/>
            <w:vAlign w:val="center"/>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14</w:t>
            </w:r>
          </w:p>
        </w:tc>
        <w:tc>
          <w:tcPr>
            <w:tcW w:w="1047" w:type="dxa"/>
            <w:vAlign w:val="center"/>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21</w:t>
            </w:r>
          </w:p>
        </w:tc>
        <w:tc>
          <w:tcPr>
            <w:tcW w:w="1113" w:type="dxa"/>
            <w:vAlign w:val="center"/>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11</w:t>
            </w:r>
          </w:p>
        </w:tc>
        <w:tc>
          <w:tcPr>
            <w:tcW w:w="1086" w:type="dxa"/>
            <w:vAlign w:val="center"/>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7</w:t>
            </w:r>
          </w:p>
        </w:tc>
        <w:tc>
          <w:tcPr>
            <w:tcW w:w="893" w:type="dxa"/>
            <w:vAlign w:val="center"/>
          </w:tcPr>
          <w:p w:rsidR="0023461D" w:rsidRPr="0023461D" w:rsidRDefault="0023461D" w:rsidP="0023461D">
            <w:pPr>
              <w:jc w:val="center"/>
              <w:rPr>
                <w:rFonts w:eastAsia="Times New Roman" w:cs="Times New Roman"/>
                <w:b/>
                <w:sz w:val="20"/>
                <w:szCs w:val="20"/>
                <w:lang w:eastAsia="ru-RU"/>
              </w:rPr>
            </w:pPr>
            <w:r w:rsidRPr="0023461D">
              <w:rPr>
                <w:rFonts w:eastAsia="Times New Roman" w:cs="Times New Roman"/>
                <w:b/>
                <w:sz w:val="20"/>
                <w:szCs w:val="20"/>
                <w:lang w:eastAsia="ru-RU"/>
              </w:rPr>
              <w:t>84</w:t>
            </w:r>
          </w:p>
        </w:tc>
      </w:tr>
      <w:tr w:rsidR="0023461D" w:rsidRPr="0023461D" w:rsidTr="005C02F0">
        <w:trPr>
          <w:trHeight w:val="553"/>
          <w:jc w:val="center"/>
        </w:trPr>
        <w:tc>
          <w:tcPr>
            <w:tcW w:w="3240" w:type="dxa"/>
          </w:tcPr>
          <w:p w:rsidR="0023461D" w:rsidRPr="0023461D" w:rsidRDefault="0023461D" w:rsidP="0023461D">
            <w:pPr>
              <w:rPr>
                <w:rFonts w:eastAsia="Times New Roman" w:cs="Times New Roman"/>
                <w:b/>
                <w:i/>
                <w:sz w:val="20"/>
                <w:szCs w:val="20"/>
                <w:lang w:eastAsia="ru-RU"/>
              </w:rPr>
            </w:pPr>
            <w:r w:rsidRPr="0023461D">
              <w:rPr>
                <w:rFonts w:eastAsia="Times New Roman" w:cs="Times New Roman"/>
                <w:b/>
                <w:i/>
                <w:sz w:val="20"/>
                <w:szCs w:val="20"/>
                <w:lang w:eastAsia="ru-RU"/>
              </w:rPr>
              <w:t>ВСЕГО жилищный фонд на конец периода общей пл. тыс. м</w:t>
            </w:r>
            <w:r w:rsidRPr="0023461D">
              <w:rPr>
                <w:rFonts w:eastAsia="Times New Roman" w:cs="Times New Roman"/>
                <w:b/>
                <w:i/>
                <w:sz w:val="20"/>
                <w:szCs w:val="20"/>
                <w:vertAlign w:val="superscript"/>
                <w:lang w:eastAsia="ru-RU"/>
              </w:rPr>
              <w:t>2</w:t>
            </w:r>
          </w:p>
        </w:tc>
        <w:tc>
          <w:tcPr>
            <w:tcW w:w="1080" w:type="dxa"/>
            <w:vAlign w:val="center"/>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21,2</w:t>
            </w:r>
          </w:p>
        </w:tc>
        <w:tc>
          <w:tcPr>
            <w:tcW w:w="1080" w:type="dxa"/>
            <w:vAlign w:val="center"/>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5,7</w:t>
            </w:r>
          </w:p>
        </w:tc>
        <w:tc>
          <w:tcPr>
            <w:tcW w:w="1047" w:type="dxa"/>
            <w:vAlign w:val="center"/>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8,1</w:t>
            </w:r>
          </w:p>
        </w:tc>
        <w:tc>
          <w:tcPr>
            <w:tcW w:w="1113" w:type="dxa"/>
            <w:vAlign w:val="center"/>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4,8</w:t>
            </w:r>
          </w:p>
        </w:tc>
        <w:tc>
          <w:tcPr>
            <w:tcW w:w="1086" w:type="dxa"/>
            <w:vAlign w:val="center"/>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3</w:t>
            </w:r>
          </w:p>
        </w:tc>
        <w:tc>
          <w:tcPr>
            <w:tcW w:w="893" w:type="dxa"/>
            <w:vAlign w:val="center"/>
          </w:tcPr>
          <w:p w:rsidR="0023461D" w:rsidRPr="0023461D" w:rsidRDefault="0023461D" w:rsidP="0023461D">
            <w:pPr>
              <w:jc w:val="center"/>
              <w:rPr>
                <w:rFonts w:eastAsia="Times New Roman" w:cs="Times New Roman"/>
                <w:b/>
                <w:sz w:val="20"/>
                <w:szCs w:val="20"/>
                <w:lang w:eastAsia="ru-RU"/>
              </w:rPr>
            </w:pPr>
            <w:r w:rsidRPr="0023461D">
              <w:rPr>
                <w:rFonts w:eastAsia="Times New Roman" w:cs="Times New Roman"/>
                <w:b/>
                <w:sz w:val="20"/>
                <w:szCs w:val="20"/>
                <w:lang w:eastAsia="ru-RU"/>
              </w:rPr>
              <w:t>42,8</w:t>
            </w:r>
          </w:p>
        </w:tc>
      </w:tr>
      <w:tr w:rsidR="0023461D" w:rsidRPr="0023461D" w:rsidTr="005C02F0">
        <w:trPr>
          <w:trHeight w:val="263"/>
          <w:jc w:val="center"/>
        </w:trPr>
        <w:tc>
          <w:tcPr>
            <w:tcW w:w="3240" w:type="dxa"/>
          </w:tcPr>
          <w:p w:rsidR="0023461D" w:rsidRPr="0023461D" w:rsidRDefault="0023461D" w:rsidP="0023461D">
            <w:pPr>
              <w:widowControl w:val="0"/>
              <w:numPr>
                <w:ilvl w:val="12"/>
                <w:numId w:val="0"/>
              </w:numPr>
              <w:spacing w:before="40" w:after="40"/>
              <w:rPr>
                <w:rFonts w:eastAsia="Times New Roman" w:cs="Times New Roman"/>
                <w:sz w:val="20"/>
                <w:szCs w:val="20"/>
                <w:lang w:eastAsia="ru-RU"/>
              </w:rPr>
            </w:pPr>
            <w:r w:rsidRPr="0023461D">
              <w:rPr>
                <w:rFonts w:eastAsia="Times New Roman" w:cs="Times New Roman"/>
                <w:sz w:val="20"/>
                <w:szCs w:val="20"/>
                <w:lang w:eastAsia="ru-RU"/>
              </w:rPr>
              <w:t>Население, человек</w:t>
            </w:r>
          </w:p>
        </w:tc>
        <w:tc>
          <w:tcPr>
            <w:tcW w:w="1080" w:type="dxa"/>
            <w:vAlign w:val="center"/>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705</w:t>
            </w:r>
          </w:p>
        </w:tc>
        <w:tc>
          <w:tcPr>
            <w:tcW w:w="1080" w:type="dxa"/>
            <w:vAlign w:val="center"/>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228</w:t>
            </w:r>
          </w:p>
        </w:tc>
        <w:tc>
          <w:tcPr>
            <w:tcW w:w="1047" w:type="dxa"/>
            <w:vAlign w:val="center"/>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325</w:t>
            </w:r>
          </w:p>
        </w:tc>
        <w:tc>
          <w:tcPr>
            <w:tcW w:w="1113" w:type="dxa"/>
            <w:vAlign w:val="center"/>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192</w:t>
            </w:r>
          </w:p>
        </w:tc>
        <w:tc>
          <w:tcPr>
            <w:tcW w:w="1086" w:type="dxa"/>
            <w:vAlign w:val="center"/>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120</w:t>
            </w:r>
          </w:p>
        </w:tc>
        <w:tc>
          <w:tcPr>
            <w:tcW w:w="893" w:type="dxa"/>
            <w:vAlign w:val="center"/>
          </w:tcPr>
          <w:p w:rsidR="0023461D" w:rsidRPr="0023461D" w:rsidRDefault="0023461D" w:rsidP="0023461D">
            <w:pPr>
              <w:jc w:val="center"/>
              <w:rPr>
                <w:rFonts w:eastAsia="Times New Roman" w:cs="Times New Roman"/>
                <w:b/>
                <w:sz w:val="20"/>
                <w:szCs w:val="20"/>
                <w:lang w:eastAsia="ru-RU"/>
              </w:rPr>
            </w:pPr>
            <w:r w:rsidRPr="0023461D">
              <w:rPr>
                <w:rFonts w:eastAsia="Times New Roman" w:cs="Times New Roman"/>
                <w:b/>
                <w:sz w:val="20"/>
                <w:szCs w:val="20"/>
                <w:lang w:eastAsia="ru-RU"/>
              </w:rPr>
              <w:t>1570</w:t>
            </w:r>
          </w:p>
        </w:tc>
      </w:tr>
      <w:tr w:rsidR="0023461D" w:rsidRPr="0023461D" w:rsidTr="005C02F0">
        <w:trPr>
          <w:trHeight w:val="288"/>
          <w:jc w:val="center"/>
        </w:trPr>
        <w:tc>
          <w:tcPr>
            <w:tcW w:w="3240" w:type="dxa"/>
          </w:tcPr>
          <w:p w:rsidR="0023461D" w:rsidRPr="0023461D" w:rsidRDefault="0023461D" w:rsidP="0023461D">
            <w:pPr>
              <w:widowControl w:val="0"/>
              <w:numPr>
                <w:ilvl w:val="12"/>
                <w:numId w:val="0"/>
              </w:numPr>
              <w:spacing w:before="40" w:after="40"/>
              <w:rPr>
                <w:rFonts w:eastAsia="Times New Roman" w:cs="Times New Roman"/>
                <w:sz w:val="20"/>
                <w:szCs w:val="20"/>
                <w:lang w:eastAsia="ru-RU"/>
              </w:rPr>
            </w:pPr>
            <w:r w:rsidRPr="0023461D">
              <w:rPr>
                <w:rFonts w:eastAsia="Times New Roman" w:cs="Times New Roman"/>
                <w:sz w:val="20"/>
                <w:szCs w:val="20"/>
                <w:lang w:eastAsia="ru-RU"/>
              </w:rPr>
              <w:t xml:space="preserve">Территория жилой застройки, га   </w:t>
            </w:r>
          </w:p>
        </w:tc>
        <w:tc>
          <w:tcPr>
            <w:tcW w:w="1080" w:type="dxa"/>
            <w:vAlign w:val="center"/>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77</w:t>
            </w:r>
          </w:p>
        </w:tc>
        <w:tc>
          <w:tcPr>
            <w:tcW w:w="1080" w:type="dxa"/>
            <w:vAlign w:val="center"/>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47</w:t>
            </w:r>
          </w:p>
        </w:tc>
        <w:tc>
          <w:tcPr>
            <w:tcW w:w="1047" w:type="dxa"/>
            <w:vAlign w:val="center"/>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44</w:t>
            </w:r>
          </w:p>
        </w:tc>
        <w:tc>
          <w:tcPr>
            <w:tcW w:w="1113" w:type="dxa"/>
            <w:vAlign w:val="center"/>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29</w:t>
            </w:r>
          </w:p>
        </w:tc>
        <w:tc>
          <w:tcPr>
            <w:tcW w:w="1086" w:type="dxa"/>
            <w:vAlign w:val="center"/>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22</w:t>
            </w:r>
          </w:p>
        </w:tc>
        <w:tc>
          <w:tcPr>
            <w:tcW w:w="893" w:type="dxa"/>
            <w:vAlign w:val="center"/>
          </w:tcPr>
          <w:p w:rsidR="0023461D" w:rsidRPr="0023461D" w:rsidRDefault="0023461D" w:rsidP="0023461D">
            <w:pPr>
              <w:jc w:val="center"/>
              <w:rPr>
                <w:rFonts w:eastAsia="Times New Roman" w:cs="Times New Roman"/>
                <w:b/>
                <w:sz w:val="20"/>
                <w:szCs w:val="20"/>
                <w:lang w:eastAsia="ru-RU"/>
              </w:rPr>
            </w:pPr>
            <w:r w:rsidRPr="0023461D">
              <w:rPr>
                <w:rFonts w:eastAsia="Times New Roman" w:cs="Times New Roman"/>
                <w:b/>
                <w:sz w:val="20"/>
                <w:szCs w:val="20"/>
                <w:lang w:eastAsia="ru-RU"/>
              </w:rPr>
              <w:t>219</w:t>
            </w:r>
          </w:p>
        </w:tc>
      </w:tr>
      <w:tr w:rsidR="0023461D" w:rsidRPr="0023461D" w:rsidTr="005C02F0">
        <w:trPr>
          <w:jc w:val="center"/>
        </w:trPr>
        <w:tc>
          <w:tcPr>
            <w:tcW w:w="3240" w:type="dxa"/>
          </w:tcPr>
          <w:p w:rsidR="0023461D" w:rsidRPr="0023461D" w:rsidRDefault="0023461D" w:rsidP="0023461D">
            <w:pPr>
              <w:widowControl w:val="0"/>
              <w:numPr>
                <w:ilvl w:val="12"/>
                <w:numId w:val="0"/>
              </w:numPr>
              <w:spacing w:before="40" w:after="40"/>
              <w:rPr>
                <w:rFonts w:eastAsia="Times New Roman" w:cs="Times New Roman"/>
                <w:b/>
                <w:sz w:val="20"/>
                <w:szCs w:val="20"/>
                <w:lang w:eastAsia="ru-RU"/>
              </w:rPr>
            </w:pPr>
            <w:r w:rsidRPr="0023461D">
              <w:rPr>
                <w:rFonts w:eastAsia="Times New Roman" w:cs="Times New Roman"/>
                <w:b/>
                <w:sz w:val="20"/>
                <w:szCs w:val="20"/>
                <w:lang w:eastAsia="ru-RU"/>
              </w:rPr>
              <w:t xml:space="preserve">В том числе  </w:t>
            </w:r>
            <w:r w:rsidRPr="0023461D">
              <w:rPr>
                <w:rFonts w:eastAsia="Times New Roman" w:cs="Times New Roman"/>
                <w:b/>
                <w:sz w:val="20"/>
                <w:szCs w:val="20"/>
                <w:lang w:val="en-US" w:eastAsia="ru-RU"/>
              </w:rPr>
              <w:t>I</w:t>
            </w:r>
            <w:r w:rsidRPr="0023461D">
              <w:rPr>
                <w:rFonts w:eastAsia="Times New Roman" w:cs="Times New Roman"/>
                <w:b/>
                <w:sz w:val="20"/>
                <w:szCs w:val="20"/>
                <w:lang w:eastAsia="ru-RU"/>
              </w:rPr>
              <w:t xml:space="preserve"> - очередь строительства </w:t>
            </w:r>
          </w:p>
        </w:tc>
        <w:tc>
          <w:tcPr>
            <w:tcW w:w="1080" w:type="dxa"/>
            <w:vAlign w:val="center"/>
          </w:tcPr>
          <w:p w:rsidR="0023461D" w:rsidRPr="0023461D" w:rsidRDefault="0023461D" w:rsidP="0023461D">
            <w:pPr>
              <w:jc w:val="center"/>
              <w:rPr>
                <w:rFonts w:eastAsia="Times New Roman" w:cs="Times New Roman"/>
                <w:color w:val="FF0000"/>
                <w:sz w:val="20"/>
                <w:szCs w:val="20"/>
                <w:lang w:eastAsia="ru-RU"/>
              </w:rPr>
            </w:pPr>
          </w:p>
        </w:tc>
        <w:tc>
          <w:tcPr>
            <w:tcW w:w="1080" w:type="dxa"/>
            <w:vAlign w:val="center"/>
          </w:tcPr>
          <w:p w:rsidR="0023461D" w:rsidRPr="0023461D" w:rsidRDefault="0023461D" w:rsidP="0023461D">
            <w:pPr>
              <w:jc w:val="center"/>
              <w:rPr>
                <w:rFonts w:eastAsia="Times New Roman" w:cs="Times New Roman"/>
                <w:color w:val="FF0000"/>
                <w:sz w:val="20"/>
                <w:szCs w:val="20"/>
                <w:lang w:eastAsia="ru-RU"/>
              </w:rPr>
            </w:pPr>
          </w:p>
        </w:tc>
        <w:tc>
          <w:tcPr>
            <w:tcW w:w="1047" w:type="dxa"/>
            <w:vAlign w:val="center"/>
          </w:tcPr>
          <w:p w:rsidR="0023461D" w:rsidRPr="0023461D" w:rsidRDefault="0023461D" w:rsidP="0023461D">
            <w:pPr>
              <w:jc w:val="center"/>
              <w:rPr>
                <w:rFonts w:eastAsia="Times New Roman" w:cs="Times New Roman"/>
                <w:b/>
                <w:color w:val="FF0000"/>
                <w:sz w:val="20"/>
                <w:szCs w:val="20"/>
                <w:lang w:eastAsia="ru-RU"/>
              </w:rPr>
            </w:pPr>
          </w:p>
        </w:tc>
        <w:tc>
          <w:tcPr>
            <w:tcW w:w="1113" w:type="dxa"/>
            <w:vAlign w:val="center"/>
          </w:tcPr>
          <w:p w:rsidR="0023461D" w:rsidRPr="0023461D" w:rsidRDefault="0023461D" w:rsidP="0023461D">
            <w:pPr>
              <w:jc w:val="center"/>
              <w:rPr>
                <w:rFonts w:eastAsia="Times New Roman" w:cs="Times New Roman"/>
                <w:b/>
                <w:color w:val="FF0000"/>
                <w:sz w:val="20"/>
                <w:szCs w:val="20"/>
                <w:lang w:eastAsia="ru-RU"/>
              </w:rPr>
            </w:pPr>
          </w:p>
        </w:tc>
        <w:tc>
          <w:tcPr>
            <w:tcW w:w="1086" w:type="dxa"/>
            <w:vAlign w:val="center"/>
          </w:tcPr>
          <w:p w:rsidR="0023461D" w:rsidRPr="0023461D" w:rsidRDefault="0023461D" w:rsidP="0023461D">
            <w:pPr>
              <w:jc w:val="center"/>
              <w:rPr>
                <w:rFonts w:eastAsia="Times New Roman" w:cs="Times New Roman"/>
                <w:b/>
                <w:color w:val="FF0000"/>
                <w:sz w:val="20"/>
                <w:szCs w:val="20"/>
                <w:lang w:eastAsia="ru-RU"/>
              </w:rPr>
            </w:pPr>
          </w:p>
        </w:tc>
        <w:tc>
          <w:tcPr>
            <w:tcW w:w="893" w:type="dxa"/>
            <w:vAlign w:val="center"/>
          </w:tcPr>
          <w:p w:rsidR="0023461D" w:rsidRPr="0023461D" w:rsidRDefault="0023461D" w:rsidP="0023461D">
            <w:pPr>
              <w:jc w:val="center"/>
              <w:rPr>
                <w:rFonts w:eastAsia="Times New Roman" w:cs="Times New Roman"/>
                <w:b/>
                <w:color w:val="FF0000"/>
                <w:sz w:val="20"/>
                <w:szCs w:val="20"/>
                <w:lang w:eastAsia="ru-RU"/>
              </w:rPr>
            </w:pPr>
          </w:p>
        </w:tc>
      </w:tr>
      <w:tr w:rsidR="0023461D" w:rsidRPr="0023461D" w:rsidTr="005C02F0">
        <w:trPr>
          <w:jc w:val="center"/>
        </w:trPr>
        <w:tc>
          <w:tcPr>
            <w:tcW w:w="3240" w:type="dxa"/>
          </w:tcPr>
          <w:p w:rsidR="0023461D" w:rsidRPr="0023461D" w:rsidRDefault="0023461D" w:rsidP="006E32DD">
            <w:pPr>
              <w:widowControl w:val="0"/>
              <w:numPr>
                <w:ilvl w:val="0"/>
                <w:numId w:val="13"/>
              </w:numPr>
              <w:spacing w:before="40" w:after="40"/>
              <w:ind w:left="283"/>
              <w:rPr>
                <w:rFonts w:eastAsia="Times New Roman" w:cs="Times New Roman"/>
                <w:sz w:val="20"/>
                <w:szCs w:val="20"/>
                <w:lang w:eastAsia="ru-RU"/>
              </w:rPr>
            </w:pPr>
            <w:r w:rsidRPr="0023461D">
              <w:rPr>
                <w:rFonts w:eastAsia="Times New Roman" w:cs="Times New Roman"/>
                <w:sz w:val="20"/>
                <w:szCs w:val="20"/>
                <w:lang w:eastAsia="ru-RU"/>
              </w:rPr>
              <w:t>Убыль жилищного фонда, всего общей площади тыс. м</w:t>
            </w:r>
            <w:r w:rsidRPr="0023461D">
              <w:rPr>
                <w:rFonts w:eastAsia="Times New Roman" w:cs="Times New Roman"/>
                <w:sz w:val="20"/>
                <w:szCs w:val="20"/>
                <w:vertAlign w:val="superscript"/>
                <w:lang w:eastAsia="ru-RU"/>
              </w:rPr>
              <w:t>2</w:t>
            </w:r>
          </w:p>
        </w:tc>
        <w:tc>
          <w:tcPr>
            <w:tcW w:w="1080" w:type="dxa"/>
            <w:vAlign w:val="center"/>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2</w:t>
            </w:r>
          </w:p>
        </w:tc>
        <w:tc>
          <w:tcPr>
            <w:tcW w:w="1080" w:type="dxa"/>
            <w:vAlign w:val="center"/>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0,3</w:t>
            </w:r>
          </w:p>
        </w:tc>
        <w:tc>
          <w:tcPr>
            <w:tcW w:w="1047" w:type="dxa"/>
            <w:vAlign w:val="center"/>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1</w:t>
            </w:r>
          </w:p>
        </w:tc>
        <w:tc>
          <w:tcPr>
            <w:tcW w:w="1113" w:type="dxa"/>
            <w:vAlign w:val="center"/>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0,3</w:t>
            </w:r>
          </w:p>
        </w:tc>
        <w:tc>
          <w:tcPr>
            <w:tcW w:w="1086" w:type="dxa"/>
            <w:vAlign w:val="center"/>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0,2</w:t>
            </w:r>
          </w:p>
        </w:tc>
        <w:tc>
          <w:tcPr>
            <w:tcW w:w="893" w:type="dxa"/>
            <w:vAlign w:val="center"/>
          </w:tcPr>
          <w:p w:rsidR="0023461D" w:rsidRPr="0023461D" w:rsidRDefault="0023461D" w:rsidP="0023461D">
            <w:pPr>
              <w:jc w:val="center"/>
              <w:rPr>
                <w:rFonts w:eastAsia="Times New Roman" w:cs="Times New Roman"/>
                <w:b/>
                <w:sz w:val="20"/>
                <w:szCs w:val="20"/>
                <w:lang w:val="en-US" w:eastAsia="ru-RU"/>
              </w:rPr>
            </w:pPr>
            <w:r w:rsidRPr="0023461D">
              <w:rPr>
                <w:rFonts w:eastAsia="Times New Roman" w:cs="Times New Roman"/>
                <w:b/>
                <w:sz w:val="20"/>
                <w:szCs w:val="20"/>
                <w:lang w:val="en-US" w:eastAsia="ru-RU"/>
              </w:rPr>
              <w:t>3</w:t>
            </w:r>
            <w:r w:rsidRPr="0023461D">
              <w:rPr>
                <w:rFonts w:eastAsia="Times New Roman" w:cs="Times New Roman"/>
                <w:b/>
                <w:sz w:val="20"/>
                <w:szCs w:val="20"/>
                <w:lang w:eastAsia="ru-RU"/>
              </w:rPr>
              <w:t>,</w:t>
            </w:r>
            <w:r w:rsidRPr="0023461D">
              <w:rPr>
                <w:rFonts w:eastAsia="Times New Roman" w:cs="Times New Roman"/>
                <w:b/>
                <w:sz w:val="20"/>
                <w:szCs w:val="20"/>
                <w:lang w:val="en-US" w:eastAsia="ru-RU"/>
              </w:rPr>
              <w:t>8</w:t>
            </w:r>
          </w:p>
        </w:tc>
      </w:tr>
      <w:tr w:rsidR="0023461D" w:rsidRPr="0023461D" w:rsidTr="005C02F0">
        <w:trPr>
          <w:jc w:val="center"/>
        </w:trPr>
        <w:tc>
          <w:tcPr>
            <w:tcW w:w="3240" w:type="dxa"/>
            <w:vAlign w:val="center"/>
          </w:tcPr>
          <w:p w:rsidR="0023461D" w:rsidRPr="0023461D" w:rsidRDefault="0023461D" w:rsidP="0023461D">
            <w:pPr>
              <w:rPr>
                <w:rFonts w:eastAsia="Times New Roman" w:cs="Times New Roman"/>
                <w:b/>
                <w:sz w:val="20"/>
                <w:szCs w:val="20"/>
                <w:lang w:eastAsia="ru-RU"/>
              </w:rPr>
            </w:pPr>
            <w:r w:rsidRPr="0023461D">
              <w:rPr>
                <w:rFonts w:eastAsia="Times New Roman" w:cs="Times New Roman"/>
                <w:b/>
                <w:sz w:val="20"/>
                <w:szCs w:val="20"/>
                <w:lang w:eastAsia="ru-RU"/>
              </w:rPr>
              <w:t>Существующий сохраняемый жилищный фонд, всего общей площади тыс. м</w:t>
            </w:r>
            <w:r w:rsidRPr="0023461D">
              <w:rPr>
                <w:rFonts w:eastAsia="Times New Roman" w:cs="Times New Roman"/>
                <w:b/>
                <w:sz w:val="20"/>
                <w:szCs w:val="20"/>
                <w:vertAlign w:val="superscript"/>
                <w:lang w:eastAsia="ru-RU"/>
              </w:rPr>
              <w:t>2</w:t>
            </w:r>
          </w:p>
        </w:tc>
        <w:tc>
          <w:tcPr>
            <w:tcW w:w="1080" w:type="dxa"/>
            <w:vAlign w:val="center"/>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14,5</w:t>
            </w:r>
          </w:p>
        </w:tc>
        <w:tc>
          <w:tcPr>
            <w:tcW w:w="1080" w:type="dxa"/>
            <w:vAlign w:val="center"/>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3,7</w:t>
            </w:r>
          </w:p>
        </w:tc>
        <w:tc>
          <w:tcPr>
            <w:tcW w:w="1047" w:type="dxa"/>
            <w:vAlign w:val="center"/>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3,8</w:t>
            </w:r>
          </w:p>
        </w:tc>
        <w:tc>
          <w:tcPr>
            <w:tcW w:w="1113" w:type="dxa"/>
            <w:vAlign w:val="center"/>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2,3</w:t>
            </w:r>
          </w:p>
        </w:tc>
        <w:tc>
          <w:tcPr>
            <w:tcW w:w="1086" w:type="dxa"/>
            <w:vAlign w:val="center"/>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1,5</w:t>
            </w:r>
          </w:p>
        </w:tc>
        <w:tc>
          <w:tcPr>
            <w:tcW w:w="893" w:type="dxa"/>
            <w:vAlign w:val="center"/>
          </w:tcPr>
          <w:p w:rsidR="0023461D" w:rsidRPr="0023461D" w:rsidRDefault="0023461D" w:rsidP="0023461D">
            <w:pPr>
              <w:jc w:val="center"/>
              <w:rPr>
                <w:rFonts w:eastAsia="Times New Roman" w:cs="Times New Roman"/>
                <w:b/>
                <w:sz w:val="20"/>
                <w:szCs w:val="20"/>
                <w:lang w:val="en-US" w:eastAsia="ru-RU"/>
              </w:rPr>
            </w:pPr>
            <w:r w:rsidRPr="0023461D">
              <w:rPr>
                <w:rFonts w:eastAsia="Times New Roman" w:cs="Times New Roman"/>
                <w:b/>
                <w:sz w:val="20"/>
                <w:szCs w:val="20"/>
                <w:lang w:eastAsia="ru-RU"/>
              </w:rPr>
              <w:t>25,</w:t>
            </w:r>
            <w:r w:rsidRPr="0023461D">
              <w:rPr>
                <w:rFonts w:eastAsia="Times New Roman" w:cs="Times New Roman"/>
                <w:b/>
                <w:sz w:val="20"/>
                <w:szCs w:val="20"/>
                <w:lang w:val="en-US" w:eastAsia="ru-RU"/>
              </w:rPr>
              <w:t>8</w:t>
            </w:r>
          </w:p>
        </w:tc>
      </w:tr>
      <w:tr w:rsidR="0023461D" w:rsidRPr="0023461D" w:rsidTr="005C02F0">
        <w:trPr>
          <w:jc w:val="center"/>
        </w:trPr>
        <w:tc>
          <w:tcPr>
            <w:tcW w:w="3240" w:type="dxa"/>
          </w:tcPr>
          <w:p w:rsidR="0023461D" w:rsidRPr="0023461D" w:rsidRDefault="0023461D" w:rsidP="0023461D">
            <w:pPr>
              <w:widowControl w:val="0"/>
              <w:numPr>
                <w:ilvl w:val="12"/>
                <w:numId w:val="0"/>
              </w:numPr>
              <w:spacing w:before="40" w:after="40"/>
              <w:rPr>
                <w:rFonts w:eastAsia="Times New Roman" w:cs="Times New Roman"/>
                <w:sz w:val="20"/>
                <w:szCs w:val="20"/>
                <w:lang w:eastAsia="ru-RU"/>
              </w:rPr>
            </w:pPr>
            <w:r w:rsidRPr="0023461D">
              <w:rPr>
                <w:rFonts w:eastAsia="Times New Roman" w:cs="Times New Roman"/>
                <w:sz w:val="20"/>
                <w:szCs w:val="20"/>
                <w:lang w:eastAsia="ru-RU"/>
              </w:rPr>
              <w:t>Население, человек</w:t>
            </w:r>
          </w:p>
        </w:tc>
        <w:tc>
          <w:tcPr>
            <w:tcW w:w="1080" w:type="dxa"/>
            <w:vAlign w:val="bottom"/>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580</w:t>
            </w:r>
          </w:p>
        </w:tc>
        <w:tc>
          <w:tcPr>
            <w:tcW w:w="1080" w:type="dxa"/>
            <w:vAlign w:val="bottom"/>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166</w:t>
            </w:r>
          </w:p>
        </w:tc>
        <w:tc>
          <w:tcPr>
            <w:tcW w:w="1047" w:type="dxa"/>
            <w:vAlign w:val="bottom"/>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210</w:t>
            </w:r>
          </w:p>
        </w:tc>
        <w:tc>
          <w:tcPr>
            <w:tcW w:w="1113" w:type="dxa"/>
            <w:vAlign w:val="bottom"/>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128</w:t>
            </w:r>
          </w:p>
        </w:tc>
        <w:tc>
          <w:tcPr>
            <w:tcW w:w="1086" w:type="dxa"/>
            <w:vAlign w:val="bottom"/>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83</w:t>
            </w:r>
          </w:p>
        </w:tc>
        <w:tc>
          <w:tcPr>
            <w:tcW w:w="893" w:type="dxa"/>
            <w:vAlign w:val="bottom"/>
          </w:tcPr>
          <w:p w:rsidR="0023461D" w:rsidRPr="0023461D" w:rsidRDefault="0023461D" w:rsidP="0023461D">
            <w:pPr>
              <w:jc w:val="center"/>
              <w:rPr>
                <w:rFonts w:eastAsia="Times New Roman" w:cs="Times New Roman"/>
                <w:b/>
                <w:bCs/>
                <w:sz w:val="20"/>
                <w:szCs w:val="20"/>
                <w:lang w:val="en-US" w:eastAsia="ru-RU"/>
              </w:rPr>
            </w:pPr>
            <w:r w:rsidRPr="0023461D">
              <w:rPr>
                <w:rFonts w:eastAsia="Times New Roman" w:cs="Times New Roman"/>
                <w:b/>
                <w:bCs/>
                <w:sz w:val="20"/>
                <w:szCs w:val="20"/>
                <w:lang w:eastAsia="ru-RU"/>
              </w:rPr>
              <w:t>11</w:t>
            </w:r>
            <w:r w:rsidRPr="0023461D">
              <w:rPr>
                <w:rFonts w:eastAsia="Times New Roman" w:cs="Times New Roman"/>
                <w:b/>
                <w:bCs/>
                <w:sz w:val="20"/>
                <w:szCs w:val="20"/>
                <w:lang w:val="en-US" w:eastAsia="ru-RU"/>
              </w:rPr>
              <w:t>67</w:t>
            </w:r>
          </w:p>
        </w:tc>
      </w:tr>
      <w:tr w:rsidR="0023461D" w:rsidRPr="0023461D" w:rsidTr="005C02F0">
        <w:trPr>
          <w:jc w:val="center"/>
        </w:trPr>
        <w:tc>
          <w:tcPr>
            <w:tcW w:w="3240" w:type="dxa"/>
          </w:tcPr>
          <w:p w:rsidR="0023461D" w:rsidRPr="0023461D" w:rsidRDefault="0023461D" w:rsidP="0023461D">
            <w:pPr>
              <w:widowControl w:val="0"/>
              <w:numPr>
                <w:ilvl w:val="12"/>
                <w:numId w:val="0"/>
              </w:numPr>
              <w:spacing w:before="40" w:after="40"/>
              <w:rPr>
                <w:rFonts w:eastAsia="Times New Roman" w:cs="Times New Roman"/>
                <w:sz w:val="20"/>
                <w:szCs w:val="20"/>
                <w:lang w:eastAsia="ru-RU"/>
              </w:rPr>
            </w:pPr>
            <w:r w:rsidRPr="0023461D">
              <w:rPr>
                <w:rFonts w:eastAsia="Times New Roman" w:cs="Times New Roman"/>
                <w:sz w:val="20"/>
                <w:szCs w:val="20"/>
                <w:lang w:eastAsia="ru-RU"/>
              </w:rPr>
              <w:t>Территория жилой застройки, га</w:t>
            </w:r>
          </w:p>
        </w:tc>
        <w:tc>
          <w:tcPr>
            <w:tcW w:w="1080" w:type="dxa"/>
            <w:vAlign w:val="center"/>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56</w:t>
            </w:r>
          </w:p>
        </w:tc>
        <w:tc>
          <w:tcPr>
            <w:tcW w:w="1080" w:type="dxa"/>
            <w:vAlign w:val="center"/>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40</w:t>
            </w:r>
          </w:p>
        </w:tc>
        <w:tc>
          <w:tcPr>
            <w:tcW w:w="1047" w:type="dxa"/>
            <w:vAlign w:val="center"/>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31</w:t>
            </w:r>
          </w:p>
        </w:tc>
        <w:tc>
          <w:tcPr>
            <w:tcW w:w="1113" w:type="dxa"/>
            <w:vAlign w:val="center"/>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21</w:t>
            </w:r>
          </w:p>
        </w:tc>
        <w:tc>
          <w:tcPr>
            <w:tcW w:w="1086" w:type="dxa"/>
            <w:vAlign w:val="center"/>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18</w:t>
            </w:r>
          </w:p>
        </w:tc>
        <w:tc>
          <w:tcPr>
            <w:tcW w:w="893" w:type="dxa"/>
            <w:vAlign w:val="center"/>
          </w:tcPr>
          <w:p w:rsidR="0023461D" w:rsidRPr="0023461D" w:rsidRDefault="0023461D" w:rsidP="0023461D">
            <w:pPr>
              <w:jc w:val="center"/>
              <w:rPr>
                <w:rFonts w:eastAsia="Times New Roman" w:cs="Times New Roman"/>
                <w:b/>
                <w:sz w:val="20"/>
                <w:szCs w:val="20"/>
                <w:lang w:val="en-US" w:eastAsia="ru-RU"/>
              </w:rPr>
            </w:pPr>
            <w:r w:rsidRPr="0023461D">
              <w:rPr>
                <w:rFonts w:eastAsia="Times New Roman" w:cs="Times New Roman"/>
                <w:b/>
                <w:sz w:val="20"/>
                <w:szCs w:val="20"/>
                <w:lang w:eastAsia="ru-RU"/>
              </w:rPr>
              <w:t>16</w:t>
            </w:r>
            <w:r w:rsidRPr="0023461D">
              <w:rPr>
                <w:rFonts w:eastAsia="Times New Roman" w:cs="Times New Roman"/>
                <w:b/>
                <w:sz w:val="20"/>
                <w:szCs w:val="20"/>
                <w:lang w:val="en-US" w:eastAsia="ru-RU"/>
              </w:rPr>
              <w:t>6</w:t>
            </w:r>
          </w:p>
        </w:tc>
      </w:tr>
      <w:tr w:rsidR="0023461D" w:rsidRPr="0023461D" w:rsidTr="005C02F0">
        <w:trPr>
          <w:jc w:val="center"/>
        </w:trPr>
        <w:tc>
          <w:tcPr>
            <w:tcW w:w="3240" w:type="dxa"/>
            <w:vAlign w:val="center"/>
          </w:tcPr>
          <w:p w:rsidR="0023461D" w:rsidRPr="0023461D" w:rsidRDefault="0023461D" w:rsidP="0023461D">
            <w:pPr>
              <w:rPr>
                <w:rFonts w:eastAsia="Times New Roman" w:cs="Times New Roman"/>
                <w:b/>
                <w:sz w:val="20"/>
                <w:szCs w:val="20"/>
                <w:lang w:eastAsia="ru-RU"/>
              </w:rPr>
            </w:pPr>
            <w:r w:rsidRPr="0023461D">
              <w:rPr>
                <w:rFonts w:eastAsia="Times New Roman" w:cs="Times New Roman"/>
                <w:b/>
                <w:sz w:val="20"/>
                <w:szCs w:val="20"/>
                <w:lang w:eastAsia="ru-RU"/>
              </w:rPr>
              <w:t>Новое жилищное строительство, всего общей площади тыс. м</w:t>
            </w:r>
            <w:r w:rsidRPr="0023461D">
              <w:rPr>
                <w:rFonts w:eastAsia="Times New Roman" w:cs="Times New Roman"/>
                <w:b/>
                <w:sz w:val="20"/>
                <w:szCs w:val="20"/>
                <w:vertAlign w:val="superscript"/>
                <w:lang w:eastAsia="ru-RU"/>
              </w:rPr>
              <w:t>2</w:t>
            </w:r>
          </w:p>
        </w:tc>
        <w:tc>
          <w:tcPr>
            <w:tcW w:w="1080" w:type="dxa"/>
            <w:vAlign w:val="center"/>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val="en-US" w:eastAsia="ru-RU"/>
              </w:rPr>
              <w:t>3</w:t>
            </w:r>
            <w:r w:rsidRPr="0023461D">
              <w:rPr>
                <w:rFonts w:eastAsia="Times New Roman" w:cs="Times New Roman"/>
                <w:sz w:val="20"/>
                <w:szCs w:val="20"/>
                <w:lang w:eastAsia="ru-RU"/>
              </w:rPr>
              <w:t>,1</w:t>
            </w:r>
          </w:p>
        </w:tc>
        <w:tc>
          <w:tcPr>
            <w:tcW w:w="1080" w:type="dxa"/>
            <w:vAlign w:val="center"/>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1,3</w:t>
            </w:r>
          </w:p>
        </w:tc>
        <w:tc>
          <w:tcPr>
            <w:tcW w:w="1047" w:type="dxa"/>
            <w:vAlign w:val="center"/>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2,1</w:t>
            </w:r>
          </w:p>
        </w:tc>
        <w:tc>
          <w:tcPr>
            <w:tcW w:w="1113" w:type="dxa"/>
            <w:vAlign w:val="center"/>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1,1</w:t>
            </w:r>
          </w:p>
        </w:tc>
        <w:tc>
          <w:tcPr>
            <w:tcW w:w="1086" w:type="dxa"/>
            <w:vAlign w:val="center"/>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0,7</w:t>
            </w:r>
          </w:p>
        </w:tc>
        <w:tc>
          <w:tcPr>
            <w:tcW w:w="893" w:type="dxa"/>
            <w:vAlign w:val="center"/>
          </w:tcPr>
          <w:p w:rsidR="0023461D" w:rsidRPr="0023461D" w:rsidRDefault="0023461D" w:rsidP="0023461D">
            <w:pPr>
              <w:jc w:val="center"/>
              <w:rPr>
                <w:rFonts w:eastAsia="Times New Roman" w:cs="Times New Roman"/>
                <w:b/>
                <w:sz w:val="20"/>
                <w:szCs w:val="20"/>
                <w:lang w:eastAsia="ru-RU"/>
              </w:rPr>
            </w:pPr>
            <w:r w:rsidRPr="0023461D">
              <w:rPr>
                <w:rFonts w:eastAsia="Times New Roman" w:cs="Times New Roman"/>
                <w:b/>
                <w:sz w:val="20"/>
                <w:szCs w:val="20"/>
                <w:lang w:val="en-US" w:eastAsia="ru-RU"/>
              </w:rPr>
              <w:t>8</w:t>
            </w:r>
            <w:r w:rsidRPr="0023461D">
              <w:rPr>
                <w:rFonts w:eastAsia="Times New Roman" w:cs="Times New Roman"/>
                <w:b/>
                <w:sz w:val="20"/>
                <w:szCs w:val="20"/>
                <w:lang w:eastAsia="ru-RU"/>
              </w:rPr>
              <w:t>,3</w:t>
            </w:r>
          </w:p>
        </w:tc>
      </w:tr>
      <w:tr w:rsidR="0023461D" w:rsidRPr="0023461D" w:rsidTr="005C02F0">
        <w:trPr>
          <w:jc w:val="center"/>
        </w:trPr>
        <w:tc>
          <w:tcPr>
            <w:tcW w:w="3240" w:type="dxa"/>
          </w:tcPr>
          <w:p w:rsidR="0023461D" w:rsidRPr="0023461D" w:rsidRDefault="0023461D" w:rsidP="0023461D">
            <w:pPr>
              <w:widowControl w:val="0"/>
              <w:numPr>
                <w:ilvl w:val="12"/>
                <w:numId w:val="0"/>
              </w:numPr>
              <w:spacing w:before="40" w:after="40"/>
              <w:rPr>
                <w:rFonts w:eastAsia="Times New Roman" w:cs="Times New Roman"/>
                <w:sz w:val="20"/>
                <w:szCs w:val="20"/>
                <w:lang w:eastAsia="ru-RU"/>
              </w:rPr>
            </w:pPr>
            <w:r w:rsidRPr="0023461D">
              <w:rPr>
                <w:rFonts w:eastAsia="Times New Roman" w:cs="Times New Roman"/>
                <w:sz w:val="20"/>
                <w:szCs w:val="20"/>
                <w:lang w:eastAsia="ru-RU"/>
              </w:rPr>
              <w:t>Население, человек</w:t>
            </w:r>
          </w:p>
        </w:tc>
        <w:tc>
          <w:tcPr>
            <w:tcW w:w="1080" w:type="dxa"/>
            <w:vAlign w:val="center"/>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123</w:t>
            </w:r>
          </w:p>
        </w:tc>
        <w:tc>
          <w:tcPr>
            <w:tcW w:w="1080" w:type="dxa"/>
            <w:vAlign w:val="center"/>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59</w:t>
            </w:r>
          </w:p>
        </w:tc>
        <w:tc>
          <w:tcPr>
            <w:tcW w:w="1047" w:type="dxa"/>
            <w:vAlign w:val="center"/>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116</w:t>
            </w:r>
          </w:p>
        </w:tc>
        <w:tc>
          <w:tcPr>
            <w:tcW w:w="1113" w:type="dxa"/>
            <w:vAlign w:val="center"/>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61</w:t>
            </w:r>
          </w:p>
        </w:tc>
        <w:tc>
          <w:tcPr>
            <w:tcW w:w="1086" w:type="dxa"/>
            <w:vAlign w:val="center"/>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39</w:t>
            </w:r>
          </w:p>
        </w:tc>
        <w:tc>
          <w:tcPr>
            <w:tcW w:w="893" w:type="dxa"/>
            <w:vAlign w:val="center"/>
          </w:tcPr>
          <w:p w:rsidR="0023461D" w:rsidRPr="0023461D" w:rsidRDefault="0023461D" w:rsidP="0023461D">
            <w:pPr>
              <w:jc w:val="center"/>
              <w:rPr>
                <w:rFonts w:eastAsia="Times New Roman" w:cs="Times New Roman"/>
                <w:b/>
                <w:sz w:val="20"/>
                <w:szCs w:val="20"/>
                <w:lang w:eastAsia="ru-RU"/>
              </w:rPr>
            </w:pPr>
            <w:r w:rsidRPr="0023461D">
              <w:rPr>
                <w:rFonts w:eastAsia="Times New Roman" w:cs="Times New Roman"/>
                <w:b/>
                <w:sz w:val="20"/>
                <w:szCs w:val="20"/>
                <w:lang w:eastAsia="ru-RU"/>
              </w:rPr>
              <w:t>398</w:t>
            </w:r>
          </w:p>
        </w:tc>
      </w:tr>
      <w:tr w:rsidR="0023461D" w:rsidRPr="0023461D" w:rsidTr="005C02F0">
        <w:trPr>
          <w:jc w:val="center"/>
        </w:trPr>
        <w:tc>
          <w:tcPr>
            <w:tcW w:w="3240" w:type="dxa"/>
          </w:tcPr>
          <w:p w:rsidR="0023461D" w:rsidRPr="0023461D" w:rsidRDefault="0023461D" w:rsidP="0023461D">
            <w:pPr>
              <w:widowControl w:val="0"/>
              <w:numPr>
                <w:ilvl w:val="12"/>
                <w:numId w:val="0"/>
              </w:numPr>
              <w:spacing w:before="40" w:after="40"/>
              <w:rPr>
                <w:rFonts w:eastAsia="Times New Roman" w:cs="Times New Roman"/>
                <w:sz w:val="20"/>
                <w:szCs w:val="20"/>
                <w:lang w:eastAsia="ru-RU"/>
              </w:rPr>
            </w:pPr>
            <w:r w:rsidRPr="0023461D">
              <w:rPr>
                <w:rFonts w:eastAsia="Times New Roman" w:cs="Times New Roman"/>
                <w:sz w:val="20"/>
                <w:szCs w:val="20"/>
                <w:lang w:eastAsia="ru-RU"/>
              </w:rPr>
              <w:t>Территория жилой застройки, га</w:t>
            </w:r>
          </w:p>
        </w:tc>
        <w:tc>
          <w:tcPr>
            <w:tcW w:w="1080" w:type="dxa"/>
            <w:vAlign w:val="center"/>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10</w:t>
            </w:r>
          </w:p>
        </w:tc>
        <w:tc>
          <w:tcPr>
            <w:tcW w:w="1080" w:type="dxa"/>
            <w:vAlign w:val="center"/>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6</w:t>
            </w:r>
          </w:p>
        </w:tc>
        <w:tc>
          <w:tcPr>
            <w:tcW w:w="1047" w:type="dxa"/>
            <w:vAlign w:val="center"/>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10</w:t>
            </w:r>
          </w:p>
        </w:tc>
        <w:tc>
          <w:tcPr>
            <w:tcW w:w="1113" w:type="dxa"/>
            <w:vAlign w:val="center"/>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4</w:t>
            </w:r>
          </w:p>
        </w:tc>
        <w:tc>
          <w:tcPr>
            <w:tcW w:w="1086" w:type="dxa"/>
            <w:vAlign w:val="center"/>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4</w:t>
            </w:r>
          </w:p>
        </w:tc>
        <w:tc>
          <w:tcPr>
            <w:tcW w:w="893" w:type="dxa"/>
            <w:vAlign w:val="center"/>
          </w:tcPr>
          <w:p w:rsidR="0023461D" w:rsidRPr="0023461D" w:rsidRDefault="0023461D" w:rsidP="0023461D">
            <w:pPr>
              <w:jc w:val="center"/>
              <w:rPr>
                <w:rFonts w:eastAsia="Times New Roman" w:cs="Times New Roman"/>
                <w:b/>
                <w:sz w:val="20"/>
                <w:szCs w:val="20"/>
                <w:lang w:eastAsia="ru-RU"/>
              </w:rPr>
            </w:pPr>
            <w:r w:rsidRPr="0023461D">
              <w:rPr>
                <w:rFonts w:eastAsia="Times New Roman" w:cs="Times New Roman"/>
                <w:b/>
                <w:sz w:val="20"/>
                <w:szCs w:val="20"/>
                <w:lang w:eastAsia="ru-RU"/>
              </w:rPr>
              <w:t>34</w:t>
            </w:r>
          </w:p>
        </w:tc>
      </w:tr>
      <w:tr w:rsidR="0023461D" w:rsidRPr="0023461D" w:rsidTr="005C02F0">
        <w:trPr>
          <w:jc w:val="center"/>
        </w:trPr>
        <w:tc>
          <w:tcPr>
            <w:tcW w:w="3240" w:type="dxa"/>
          </w:tcPr>
          <w:p w:rsidR="0023461D" w:rsidRPr="0023461D" w:rsidRDefault="0023461D" w:rsidP="0023461D">
            <w:pPr>
              <w:widowControl w:val="0"/>
              <w:numPr>
                <w:ilvl w:val="12"/>
                <w:numId w:val="0"/>
              </w:numPr>
              <w:spacing w:before="40" w:after="40"/>
              <w:rPr>
                <w:rFonts w:eastAsia="Times New Roman" w:cs="Times New Roman"/>
                <w:b/>
                <w:i/>
                <w:sz w:val="20"/>
                <w:szCs w:val="20"/>
                <w:lang w:eastAsia="ru-RU"/>
              </w:rPr>
            </w:pPr>
            <w:r w:rsidRPr="0023461D">
              <w:rPr>
                <w:rFonts w:eastAsia="Times New Roman" w:cs="Times New Roman"/>
                <w:b/>
                <w:i/>
                <w:sz w:val="20"/>
                <w:szCs w:val="20"/>
                <w:lang w:eastAsia="ru-RU"/>
              </w:rPr>
              <w:t xml:space="preserve">ВСЕГО жилищный фонд на конец  </w:t>
            </w:r>
            <w:r w:rsidRPr="0023461D">
              <w:rPr>
                <w:rFonts w:eastAsia="Times New Roman" w:cs="Times New Roman"/>
                <w:b/>
                <w:i/>
                <w:sz w:val="20"/>
                <w:szCs w:val="20"/>
                <w:lang w:val="en-US" w:eastAsia="ru-RU"/>
              </w:rPr>
              <w:t>I</w:t>
            </w:r>
            <w:r w:rsidRPr="0023461D">
              <w:rPr>
                <w:rFonts w:eastAsia="Times New Roman" w:cs="Times New Roman"/>
                <w:b/>
                <w:i/>
                <w:sz w:val="20"/>
                <w:szCs w:val="20"/>
                <w:lang w:eastAsia="ru-RU"/>
              </w:rPr>
              <w:t xml:space="preserve"> - очереди строительства  общей пл., тыс. м</w:t>
            </w:r>
            <w:r w:rsidRPr="0023461D">
              <w:rPr>
                <w:rFonts w:eastAsia="Times New Roman" w:cs="Times New Roman"/>
                <w:b/>
                <w:i/>
                <w:sz w:val="20"/>
                <w:szCs w:val="20"/>
                <w:vertAlign w:val="superscript"/>
                <w:lang w:eastAsia="ru-RU"/>
              </w:rPr>
              <w:t>2</w:t>
            </w:r>
          </w:p>
        </w:tc>
        <w:tc>
          <w:tcPr>
            <w:tcW w:w="1080" w:type="dxa"/>
            <w:vAlign w:val="center"/>
          </w:tcPr>
          <w:p w:rsidR="0023461D" w:rsidRPr="0023461D" w:rsidRDefault="0023461D" w:rsidP="0023461D">
            <w:pPr>
              <w:widowControl w:val="0"/>
              <w:numPr>
                <w:ilvl w:val="12"/>
                <w:numId w:val="0"/>
              </w:numPr>
              <w:spacing w:before="40" w:after="40"/>
              <w:jc w:val="center"/>
              <w:rPr>
                <w:rFonts w:eastAsia="Times New Roman" w:cs="Times New Roman"/>
                <w:sz w:val="20"/>
                <w:szCs w:val="20"/>
                <w:lang w:eastAsia="ru-RU"/>
              </w:rPr>
            </w:pPr>
            <w:r w:rsidRPr="0023461D">
              <w:rPr>
                <w:rFonts w:eastAsia="Times New Roman" w:cs="Times New Roman"/>
                <w:sz w:val="20"/>
                <w:szCs w:val="20"/>
                <w:lang w:eastAsia="ru-RU"/>
              </w:rPr>
              <w:t>17,6</w:t>
            </w:r>
          </w:p>
        </w:tc>
        <w:tc>
          <w:tcPr>
            <w:tcW w:w="1080" w:type="dxa"/>
            <w:vAlign w:val="center"/>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5</w:t>
            </w:r>
          </w:p>
        </w:tc>
        <w:tc>
          <w:tcPr>
            <w:tcW w:w="1047" w:type="dxa"/>
            <w:vAlign w:val="center"/>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5,9</w:t>
            </w:r>
          </w:p>
        </w:tc>
        <w:tc>
          <w:tcPr>
            <w:tcW w:w="1113" w:type="dxa"/>
            <w:vAlign w:val="center"/>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3,4</w:t>
            </w:r>
          </w:p>
        </w:tc>
        <w:tc>
          <w:tcPr>
            <w:tcW w:w="1086" w:type="dxa"/>
            <w:vAlign w:val="center"/>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2,2</w:t>
            </w:r>
          </w:p>
        </w:tc>
        <w:tc>
          <w:tcPr>
            <w:tcW w:w="893" w:type="dxa"/>
            <w:vAlign w:val="center"/>
          </w:tcPr>
          <w:p w:rsidR="0023461D" w:rsidRPr="0023461D" w:rsidRDefault="0023461D" w:rsidP="0023461D">
            <w:pPr>
              <w:jc w:val="center"/>
              <w:rPr>
                <w:rFonts w:eastAsia="Times New Roman" w:cs="Times New Roman"/>
                <w:b/>
                <w:sz w:val="20"/>
                <w:szCs w:val="20"/>
                <w:lang w:eastAsia="ru-RU"/>
              </w:rPr>
            </w:pPr>
            <w:r w:rsidRPr="0023461D">
              <w:rPr>
                <w:rFonts w:eastAsia="Times New Roman" w:cs="Times New Roman"/>
                <w:b/>
                <w:sz w:val="20"/>
                <w:szCs w:val="20"/>
                <w:lang w:eastAsia="ru-RU"/>
              </w:rPr>
              <w:t>34,1</w:t>
            </w:r>
          </w:p>
        </w:tc>
      </w:tr>
      <w:tr w:rsidR="0023461D" w:rsidRPr="0023461D" w:rsidTr="005C02F0">
        <w:trPr>
          <w:jc w:val="center"/>
        </w:trPr>
        <w:tc>
          <w:tcPr>
            <w:tcW w:w="3240" w:type="dxa"/>
          </w:tcPr>
          <w:p w:rsidR="0023461D" w:rsidRPr="0023461D" w:rsidRDefault="0023461D" w:rsidP="0023461D">
            <w:pPr>
              <w:widowControl w:val="0"/>
              <w:numPr>
                <w:ilvl w:val="12"/>
                <w:numId w:val="0"/>
              </w:numPr>
              <w:spacing w:before="40" w:after="40"/>
              <w:rPr>
                <w:rFonts w:eastAsia="Times New Roman" w:cs="Times New Roman"/>
                <w:sz w:val="20"/>
                <w:szCs w:val="20"/>
                <w:lang w:eastAsia="ru-RU"/>
              </w:rPr>
            </w:pPr>
            <w:r w:rsidRPr="0023461D">
              <w:rPr>
                <w:rFonts w:eastAsia="Times New Roman" w:cs="Times New Roman"/>
                <w:sz w:val="20"/>
                <w:szCs w:val="20"/>
                <w:lang w:eastAsia="ru-RU"/>
              </w:rPr>
              <w:t>Население, человек</w:t>
            </w:r>
          </w:p>
        </w:tc>
        <w:tc>
          <w:tcPr>
            <w:tcW w:w="1080" w:type="dxa"/>
            <w:vAlign w:val="bottom"/>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703</w:t>
            </w:r>
          </w:p>
        </w:tc>
        <w:tc>
          <w:tcPr>
            <w:tcW w:w="1080" w:type="dxa"/>
            <w:vAlign w:val="bottom"/>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225</w:t>
            </w:r>
          </w:p>
        </w:tc>
        <w:tc>
          <w:tcPr>
            <w:tcW w:w="1047" w:type="dxa"/>
            <w:vAlign w:val="bottom"/>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326</w:t>
            </w:r>
          </w:p>
        </w:tc>
        <w:tc>
          <w:tcPr>
            <w:tcW w:w="1113" w:type="dxa"/>
            <w:vAlign w:val="bottom"/>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190</w:t>
            </w:r>
          </w:p>
        </w:tc>
        <w:tc>
          <w:tcPr>
            <w:tcW w:w="1086" w:type="dxa"/>
            <w:vAlign w:val="bottom"/>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121</w:t>
            </w:r>
          </w:p>
        </w:tc>
        <w:tc>
          <w:tcPr>
            <w:tcW w:w="893" w:type="dxa"/>
            <w:vAlign w:val="bottom"/>
          </w:tcPr>
          <w:p w:rsidR="0023461D" w:rsidRPr="0023461D" w:rsidRDefault="0023461D" w:rsidP="0023461D">
            <w:pPr>
              <w:jc w:val="center"/>
              <w:rPr>
                <w:rFonts w:eastAsia="Times New Roman" w:cs="Times New Roman"/>
                <w:b/>
                <w:bCs/>
                <w:sz w:val="20"/>
                <w:szCs w:val="20"/>
                <w:lang w:eastAsia="ru-RU"/>
              </w:rPr>
            </w:pPr>
            <w:r w:rsidRPr="0023461D">
              <w:rPr>
                <w:rFonts w:eastAsia="Times New Roman" w:cs="Times New Roman"/>
                <w:b/>
                <w:bCs/>
                <w:sz w:val="20"/>
                <w:szCs w:val="20"/>
                <w:lang w:eastAsia="ru-RU"/>
              </w:rPr>
              <w:t>1565</w:t>
            </w:r>
          </w:p>
        </w:tc>
      </w:tr>
      <w:tr w:rsidR="0023461D" w:rsidRPr="0023461D" w:rsidTr="005C02F0">
        <w:trPr>
          <w:jc w:val="center"/>
        </w:trPr>
        <w:tc>
          <w:tcPr>
            <w:tcW w:w="3240" w:type="dxa"/>
          </w:tcPr>
          <w:p w:rsidR="0023461D" w:rsidRPr="0023461D" w:rsidRDefault="0023461D" w:rsidP="0023461D">
            <w:pPr>
              <w:widowControl w:val="0"/>
              <w:numPr>
                <w:ilvl w:val="12"/>
                <w:numId w:val="0"/>
              </w:numPr>
              <w:spacing w:before="40" w:after="40"/>
              <w:rPr>
                <w:rFonts w:eastAsia="Times New Roman" w:cs="Times New Roman"/>
                <w:sz w:val="20"/>
                <w:szCs w:val="20"/>
                <w:lang w:eastAsia="ru-RU"/>
              </w:rPr>
            </w:pPr>
            <w:r w:rsidRPr="0023461D">
              <w:rPr>
                <w:rFonts w:eastAsia="Times New Roman" w:cs="Times New Roman"/>
                <w:sz w:val="20"/>
                <w:szCs w:val="20"/>
                <w:lang w:eastAsia="ru-RU"/>
              </w:rPr>
              <w:lastRenderedPageBreak/>
              <w:t>Территория жилой застройки, га</w:t>
            </w:r>
          </w:p>
        </w:tc>
        <w:tc>
          <w:tcPr>
            <w:tcW w:w="1080" w:type="dxa"/>
          </w:tcPr>
          <w:p w:rsidR="0023461D" w:rsidRPr="0023461D" w:rsidRDefault="0023461D" w:rsidP="0023461D">
            <w:pPr>
              <w:widowControl w:val="0"/>
              <w:numPr>
                <w:ilvl w:val="12"/>
                <w:numId w:val="0"/>
              </w:numPr>
              <w:spacing w:before="40" w:after="40"/>
              <w:jc w:val="center"/>
              <w:rPr>
                <w:rFonts w:eastAsia="Times New Roman" w:cs="Times New Roman"/>
                <w:sz w:val="20"/>
                <w:szCs w:val="20"/>
                <w:lang w:eastAsia="ru-RU"/>
              </w:rPr>
            </w:pPr>
            <w:r w:rsidRPr="0023461D">
              <w:rPr>
                <w:rFonts w:eastAsia="Times New Roman" w:cs="Times New Roman"/>
                <w:sz w:val="20"/>
                <w:szCs w:val="20"/>
                <w:lang w:eastAsia="ru-RU"/>
              </w:rPr>
              <w:t>66</w:t>
            </w:r>
          </w:p>
        </w:tc>
        <w:tc>
          <w:tcPr>
            <w:tcW w:w="1080" w:type="dxa"/>
            <w:vAlign w:val="center"/>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46</w:t>
            </w:r>
          </w:p>
        </w:tc>
        <w:tc>
          <w:tcPr>
            <w:tcW w:w="1047" w:type="dxa"/>
            <w:vAlign w:val="center"/>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41</w:t>
            </w:r>
          </w:p>
        </w:tc>
        <w:tc>
          <w:tcPr>
            <w:tcW w:w="1113" w:type="dxa"/>
            <w:vAlign w:val="center"/>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25</w:t>
            </w:r>
          </w:p>
        </w:tc>
        <w:tc>
          <w:tcPr>
            <w:tcW w:w="1086" w:type="dxa"/>
            <w:vAlign w:val="center"/>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22</w:t>
            </w:r>
          </w:p>
        </w:tc>
        <w:tc>
          <w:tcPr>
            <w:tcW w:w="893" w:type="dxa"/>
            <w:vAlign w:val="center"/>
          </w:tcPr>
          <w:p w:rsidR="0023461D" w:rsidRPr="0023461D" w:rsidRDefault="0023461D" w:rsidP="0023461D">
            <w:pPr>
              <w:jc w:val="center"/>
              <w:rPr>
                <w:rFonts w:eastAsia="Times New Roman" w:cs="Times New Roman"/>
                <w:b/>
                <w:sz w:val="20"/>
                <w:szCs w:val="20"/>
                <w:lang w:eastAsia="ru-RU"/>
              </w:rPr>
            </w:pPr>
            <w:r w:rsidRPr="0023461D">
              <w:rPr>
                <w:rFonts w:eastAsia="Times New Roman" w:cs="Times New Roman"/>
                <w:b/>
                <w:sz w:val="20"/>
                <w:szCs w:val="20"/>
                <w:lang w:eastAsia="ru-RU"/>
              </w:rPr>
              <w:t>200</w:t>
            </w:r>
          </w:p>
        </w:tc>
      </w:tr>
    </w:tbl>
    <w:p w:rsidR="0023461D" w:rsidRPr="0023461D" w:rsidRDefault="0023461D" w:rsidP="0023461D">
      <w:pPr>
        <w:ind w:firstLine="720"/>
        <w:jc w:val="both"/>
        <w:rPr>
          <w:rFonts w:eastAsia="Times New Roman" w:cs="Tahoma"/>
          <w:color w:val="FF0000"/>
          <w:sz w:val="24"/>
          <w:szCs w:val="24"/>
          <w:lang w:eastAsia="ru-RU"/>
        </w:rPr>
      </w:pPr>
    </w:p>
    <w:p w:rsidR="0023461D" w:rsidRPr="0023461D" w:rsidRDefault="0023461D" w:rsidP="0023461D">
      <w:pPr>
        <w:ind w:firstLine="720"/>
        <w:jc w:val="both"/>
        <w:rPr>
          <w:rFonts w:eastAsia="Times New Roman" w:cs="Times New Roman"/>
          <w:sz w:val="24"/>
          <w:szCs w:val="24"/>
          <w:lang w:eastAsia="ru-RU"/>
        </w:rPr>
      </w:pPr>
      <w:r w:rsidRPr="0023461D">
        <w:rPr>
          <w:rFonts w:eastAsia="Times New Roman" w:cs="Times New Roman"/>
          <w:bCs/>
          <w:sz w:val="24"/>
          <w:szCs w:val="24"/>
          <w:lang w:eastAsia="ru-RU"/>
        </w:rPr>
        <w:t>Всего для нового строительства</w:t>
      </w:r>
      <w:r w:rsidRPr="0023461D">
        <w:rPr>
          <w:rFonts w:eastAsia="Times New Roman" w:cs="Times New Roman"/>
          <w:b/>
          <w:bCs/>
          <w:sz w:val="24"/>
          <w:szCs w:val="24"/>
          <w:lang w:eastAsia="ru-RU"/>
        </w:rPr>
        <w:t xml:space="preserve"> </w:t>
      </w:r>
      <w:r w:rsidRPr="0023461D">
        <w:rPr>
          <w:rFonts w:eastAsia="Times New Roman" w:cs="Times New Roman"/>
          <w:sz w:val="24"/>
          <w:szCs w:val="24"/>
          <w:lang w:eastAsia="ru-RU"/>
        </w:rPr>
        <w:t xml:space="preserve">в течение расчётного срока потребуется </w:t>
      </w:r>
      <w:smartTag w:uri="urn:schemas-microsoft-com:office:smarttags" w:element="metricconverter">
        <w:smartTagPr>
          <w:attr w:name="ProductID" w:val="84 га"/>
        </w:smartTagPr>
        <w:r w:rsidRPr="0023461D">
          <w:rPr>
            <w:rFonts w:eastAsia="Times New Roman" w:cs="Times New Roman"/>
            <w:sz w:val="24"/>
            <w:szCs w:val="24"/>
            <w:lang w:eastAsia="ru-RU"/>
          </w:rPr>
          <w:t>84 га</w:t>
        </w:r>
      </w:smartTag>
      <w:r w:rsidRPr="0023461D">
        <w:rPr>
          <w:rFonts w:eastAsia="Times New Roman" w:cs="Times New Roman"/>
          <w:sz w:val="24"/>
          <w:szCs w:val="24"/>
          <w:lang w:eastAsia="ru-RU"/>
        </w:rPr>
        <w:t xml:space="preserve"> территорий, при средней плотности застройки 250 м</w:t>
      </w:r>
      <w:r w:rsidRPr="0023461D">
        <w:rPr>
          <w:rFonts w:eastAsia="Times New Roman" w:cs="Times New Roman"/>
          <w:sz w:val="24"/>
          <w:szCs w:val="24"/>
          <w:vertAlign w:val="superscript"/>
          <w:lang w:eastAsia="ru-RU"/>
        </w:rPr>
        <w:t>2</w:t>
      </w:r>
      <w:r w:rsidRPr="0023461D">
        <w:rPr>
          <w:rFonts w:eastAsia="Times New Roman" w:cs="Times New Roman"/>
          <w:sz w:val="24"/>
          <w:szCs w:val="24"/>
          <w:lang w:eastAsia="ru-RU"/>
        </w:rPr>
        <w:t>/га.</w:t>
      </w:r>
    </w:p>
    <w:p w:rsidR="0023461D" w:rsidRPr="0023461D" w:rsidRDefault="0023461D" w:rsidP="0023461D">
      <w:pPr>
        <w:ind w:firstLine="720"/>
        <w:jc w:val="both"/>
        <w:rPr>
          <w:rFonts w:eastAsia="Times New Roman" w:cs="Times New Roman"/>
          <w:sz w:val="24"/>
          <w:szCs w:val="24"/>
          <w:lang w:eastAsia="ru-RU"/>
        </w:rPr>
      </w:pPr>
      <w:r w:rsidRPr="0023461D">
        <w:rPr>
          <w:rFonts w:eastAsia="Times New Roman" w:cs="Times New Roman"/>
          <w:sz w:val="24"/>
          <w:szCs w:val="24"/>
          <w:lang w:eastAsia="ru-RU"/>
        </w:rPr>
        <w:t>Весь жилищный фонд населённых пунктов с учётом убыли и нового строительства будет составлять:</w:t>
      </w:r>
    </w:p>
    <w:p w:rsidR="0023461D" w:rsidRPr="0023461D" w:rsidRDefault="0023461D" w:rsidP="0023461D">
      <w:pPr>
        <w:ind w:firstLine="720"/>
        <w:jc w:val="both"/>
        <w:rPr>
          <w:rFonts w:eastAsia="Times New Roman" w:cs="Times New Roman"/>
          <w:sz w:val="24"/>
          <w:szCs w:val="24"/>
          <w:u w:val="single"/>
          <w:lang w:eastAsia="ru-RU"/>
        </w:rPr>
      </w:pPr>
      <w:r w:rsidRPr="0023461D">
        <w:rPr>
          <w:rFonts w:eastAsia="Times New Roman" w:cs="Times New Roman"/>
          <w:sz w:val="24"/>
          <w:szCs w:val="24"/>
          <w:u w:val="single"/>
          <w:lang w:eastAsia="ru-RU"/>
        </w:rPr>
        <w:t>с. Молька:</w:t>
      </w:r>
    </w:p>
    <w:p w:rsidR="0023461D" w:rsidRPr="0023461D" w:rsidRDefault="0023461D" w:rsidP="0023461D">
      <w:pPr>
        <w:ind w:firstLine="720"/>
        <w:jc w:val="both"/>
        <w:rPr>
          <w:rFonts w:eastAsia="Times New Roman" w:cs="Times New Roman"/>
          <w:sz w:val="24"/>
          <w:szCs w:val="24"/>
          <w:lang w:eastAsia="ru-RU"/>
        </w:rPr>
      </w:pPr>
      <w:r w:rsidRPr="0023461D">
        <w:rPr>
          <w:rFonts w:eastAsia="Times New Roman" w:cs="Times New Roman"/>
          <w:sz w:val="24"/>
          <w:szCs w:val="24"/>
          <w:lang w:eastAsia="ru-RU"/>
        </w:rPr>
        <w:t>- на расчётный срок проекта – 21,2 тыс. м</w:t>
      </w:r>
      <w:r w:rsidRPr="0023461D">
        <w:rPr>
          <w:rFonts w:eastAsia="Times New Roman" w:cs="Times New Roman"/>
          <w:sz w:val="24"/>
          <w:szCs w:val="24"/>
          <w:vertAlign w:val="superscript"/>
          <w:lang w:eastAsia="ru-RU"/>
        </w:rPr>
        <w:t>2</w:t>
      </w:r>
      <w:r w:rsidRPr="0023461D">
        <w:rPr>
          <w:rFonts w:eastAsia="Times New Roman" w:cs="Times New Roman"/>
          <w:sz w:val="24"/>
          <w:szCs w:val="24"/>
          <w:lang w:eastAsia="ru-RU"/>
        </w:rPr>
        <w:t xml:space="preserve"> общей площади;</w:t>
      </w:r>
    </w:p>
    <w:p w:rsidR="0023461D" w:rsidRPr="0023461D" w:rsidRDefault="0023461D" w:rsidP="0023461D">
      <w:pPr>
        <w:ind w:firstLine="720"/>
        <w:jc w:val="both"/>
        <w:rPr>
          <w:rFonts w:eastAsia="Times New Roman" w:cs="Times New Roman"/>
          <w:sz w:val="24"/>
          <w:szCs w:val="24"/>
          <w:lang w:eastAsia="ru-RU"/>
        </w:rPr>
      </w:pPr>
      <w:r w:rsidRPr="0023461D">
        <w:rPr>
          <w:rFonts w:eastAsia="Times New Roman" w:cs="Times New Roman"/>
          <w:sz w:val="24"/>
          <w:szCs w:val="24"/>
          <w:lang w:eastAsia="ru-RU"/>
        </w:rPr>
        <w:t xml:space="preserve">- на </w:t>
      </w:r>
      <w:r w:rsidRPr="0023461D">
        <w:rPr>
          <w:rFonts w:eastAsia="Times New Roman" w:cs="Times New Roman"/>
          <w:sz w:val="24"/>
          <w:szCs w:val="24"/>
          <w:lang w:val="en-US" w:eastAsia="ru-RU"/>
        </w:rPr>
        <w:t>I</w:t>
      </w:r>
      <w:r w:rsidRPr="0023461D">
        <w:rPr>
          <w:rFonts w:eastAsia="Times New Roman" w:cs="Times New Roman"/>
          <w:sz w:val="24"/>
          <w:szCs w:val="24"/>
          <w:lang w:eastAsia="ru-RU"/>
        </w:rPr>
        <w:t xml:space="preserve"> очередь строительства –17,6 тыс. м</w:t>
      </w:r>
      <w:r w:rsidRPr="0023461D">
        <w:rPr>
          <w:rFonts w:eastAsia="Times New Roman" w:cs="Times New Roman"/>
          <w:sz w:val="24"/>
          <w:szCs w:val="24"/>
          <w:vertAlign w:val="superscript"/>
          <w:lang w:eastAsia="ru-RU"/>
        </w:rPr>
        <w:t>2</w:t>
      </w:r>
      <w:r w:rsidRPr="0023461D">
        <w:rPr>
          <w:rFonts w:eastAsia="Times New Roman" w:cs="Times New Roman"/>
          <w:sz w:val="24"/>
          <w:szCs w:val="24"/>
          <w:lang w:eastAsia="ru-RU"/>
        </w:rPr>
        <w:t xml:space="preserve"> общей площади;</w:t>
      </w:r>
    </w:p>
    <w:p w:rsidR="0023461D" w:rsidRPr="0023461D" w:rsidRDefault="0023461D" w:rsidP="0023461D">
      <w:pPr>
        <w:ind w:firstLine="720"/>
        <w:jc w:val="both"/>
        <w:rPr>
          <w:rFonts w:eastAsia="Times New Roman" w:cs="Times New Roman"/>
          <w:color w:val="FF0000"/>
          <w:sz w:val="24"/>
          <w:szCs w:val="24"/>
          <w:lang w:eastAsia="ru-RU"/>
        </w:rPr>
      </w:pPr>
      <w:r w:rsidRPr="0023461D">
        <w:rPr>
          <w:rFonts w:eastAsia="Times New Roman" w:cs="Times New Roman"/>
          <w:bCs/>
          <w:sz w:val="24"/>
          <w:szCs w:val="24"/>
          <w:u w:val="single"/>
          <w:lang w:eastAsia="ru-RU"/>
        </w:rPr>
        <w:t>д.  Податовская</w:t>
      </w:r>
      <w:r w:rsidRPr="0023461D">
        <w:rPr>
          <w:rFonts w:eastAsia="Times New Roman" w:cs="Times New Roman"/>
          <w:sz w:val="24"/>
          <w:szCs w:val="24"/>
          <w:lang w:eastAsia="ru-RU"/>
        </w:rPr>
        <w:t>:</w:t>
      </w:r>
    </w:p>
    <w:p w:rsidR="0023461D" w:rsidRPr="0023461D" w:rsidRDefault="0023461D" w:rsidP="0023461D">
      <w:pPr>
        <w:ind w:firstLine="720"/>
        <w:jc w:val="both"/>
        <w:rPr>
          <w:rFonts w:eastAsia="Times New Roman" w:cs="Times New Roman"/>
          <w:sz w:val="24"/>
          <w:szCs w:val="24"/>
          <w:lang w:eastAsia="ru-RU"/>
        </w:rPr>
      </w:pPr>
      <w:r w:rsidRPr="0023461D">
        <w:rPr>
          <w:rFonts w:eastAsia="Times New Roman" w:cs="Times New Roman"/>
          <w:sz w:val="24"/>
          <w:szCs w:val="24"/>
          <w:lang w:eastAsia="ru-RU"/>
        </w:rPr>
        <w:t>- на расчётный срок проекта – 5,7 тыс. м</w:t>
      </w:r>
      <w:r w:rsidRPr="0023461D">
        <w:rPr>
          <w:rFonts w:eastAsia="Times New Roman" w:cs="Times New Roman"/>
          <w:sz w:val="24"/>
          <w:szCs w:val="24"/>
          <w:vertAlign w:val="superscript"/>
          <w:lang w:eastAsia="ru-RU"/>
        </w:rPr>
        <w:t>2</w:t>
      </w:r>
      <w:r w:rsidRPr="0023461D">
        <w:rPr>
          <w:rFonts w:eastAsia="Times New Roman" w:cs="Times New Roman"/>
          <w:sz w:val="24"/>
          <w:szCs w:val="24"/>
          <w:lang w:eastAsia="ru-RU"/>
        </w:rPr>
        <w:t xml:space="preserve"> общей площади;</w:t>
      </w:r>
    </w:p>
    <w:p w:rsidR="0023461D" w:rsidRPr="0023461D" w:rsidRDefault="0023461D" w:rsidP="0023461D">
      <w:pPr>
        <w:ind w:firstLine="720"/>
        <w:jc w:val="both"/>
        <w:rPr>
          <w:rFonts w:eastAsia="Times New Roman" w:cs="Times New Roman"/>
          <w:sz w:val="24"/>
          <w:szCs w:val="24"/>
          <w:lang w:eastAsia="ru-RU"/>
        </w:rPr>
      </w:pPr>
      <w:r w:rsidRPr="0023461D">
        <w:rPr>
          <w:rFonts w:eastAsia="Times New Roman" w:cs="Times New Roman"/>
          <w:sz w:val="24"/>
          <w:szCs w:val="24"/>
          <w:lang w:eastAsia="ru-RU"/>
        </w:rPr>
        <w:t xml:space="preserve">- на </w:t>
      </w:r>
      <w:r w:rsidRPr="0023461D">
        <w:rPr>
          <w:rFonts w:eastAsia="Times New Roman" w:cs="Times New Roman"/>
          <w:sz w:val="24"/>
          <w:szCs w:val="24"/>
          <w:lang w:val="en-US" w:eastAsia="ru-RU"/>
        </w:rPr>
        <w:t>I</w:t>
      </w:r>
      <w:r w:rsidRPr="0023461D">
        <w:rPr>
          <w:rFonts w:eastAsia="Times New Roman" w:cs="Times New Roman"/>
          <w:sz w:val="24"/>
          <w:szCs w:val="24"/>
          <w:lang w:eastAsia="ru-RU"/>
        </w:rPr>
        <w:t xml:space="preserve"> очередь строительства –5 тыс. м</w:t>
      </w:r>
      <w:r w:rsidRPr="0023461D">
        <w:rPr>
          <w:rFonts w:eastAsia="Times New Roman" w:cs="Times New Roman"/>
          <w:sz w:val="24"/>
          <w:szCs w:val="24"/>
          <w:vertAlign w:val="superscript"/>
          <w:lang w:eastAsia="ru-RU"/>
        </w:rPr>
        <w:t>2</w:t>
      </w:r>
      <w:r w:rsidRPr="0023461D">
        <w:rPr>
          <w:rFonts w:eastAsia="Times New Roman" w:cs="Times New Roman"/>
          <w:sz w:val="24"/>
          <w:szCs w:val="24"/>
          <w:lang w:eastAsia="ru-RU"/>
        </w:rPr>
        <w:t xml:space="preserve"> общей площади;</w:t>
      </w:r>
    </w:p>
    <w:p w:rsidR="0023461D" w:rsidRPr="0023461D" w:rsidRDefault="0023461D" w:rsidP="0023461D">
      <w:pPr>
        <w:ind w:firstLine="720"/>
        <w:jc w:val="both"/>
        <w:rPr>
          <w:rFonts w:eastAsia="Times New Roman" w:cs="Times New Roman"/>
          <w:bCs/>
          <w:sz w:val="24"/>
          <w:szCs w:val="24"/>
          <w:u w:val="single"/>
          <w:lang w:eastAsia="ru-RU"/>
        </w:rPr>
      </w:pPr>
      <w:r w:rsidRPr="0023461D">
        <w:rPr>
          <w:rFonts w:eastAsia="Times New Roman" w:cs="Times New Roman"/>
          <w:bCs/>
          <w:sz w:val="24"/>
          <w:szCs w:val="24"/>
          <w:u w:val="single"/>
          <w:lang w:eastAsia="ru-RU"/>
        </w:rPr>
        <w:t>д.  Лобагай:</w:t>
      </w:r>
    </w:p>
    <w:p w:rsidR="0023461D" w:rsidRPr="0023461D" w:rsidRDefault="0023461D" w:rsidP="0023461D">
      <w:pPr>
        <w:ind w:firstLine="720"/>
        <w:jc w:val="both"/>
        <w:rPr>
          <w:rFonts w:eastAsia="Times New Roman" w:cs="Times New Roman"/>
          <w:sz w:val="24"/>
          <w:szCs w:val="24"/>
          <w:lang w:eastAsia="ru-RU"/>
        </w:rPr>
      </w:pPr>
      <w:r w:rsidRPr="0023461D">
        <w:rPr>
          <w:rFonts w:eastAsia="Times New Roman" w:cs="Times New Roman"/>
          <w:sz w:val="24"/>
          <w:szCs w:val="24"/>
          <w:lang w:eastAsia="ru-RU"/>
        </w:rPr>
        <w:t>- на расчётный срок проекта – 8,1 тыс. м</w:t>
      </w:r>
      <w:r w:rsidRPr="0023461D">
        <w:rPr>
          <w:rFonts w:eastAsia="Times New Roman" w:cs="Times New Roman"/>
          <w:sz w:val="24"/>
          <w:szCs w:val="24"/>
          <w:vertAlign w:val="superscript"/>
          <w:lang w:eastAsia="ru-RU"/>
        </w:rPr>
        <w:t>2</w:t>
      </w:r>
      <w:r w:rsidRPr="0023461D">
        <w:rPr>
          <w:rFonts w:eastAsia="Times New Roman" w:cs="Times New Roman"/>
          <w:sz w:val="24"/>
          <w:szCs w:val="24"/>
          <w:lang w:eastAsia="ru-RU"/>
        </w:rPr>
        <w:t xml:space="preserve"> общей площади;</w:t>
      </w:r>
    </w:p>
    <w:p w:rsidR="0023461D" w:rsidRPr="0023461D" w:rsidRDefault="0023461D" w:rsidP="0023461D">
      <w:pPr>
        <w:ind w:firstLine="720"/>
        <w:jc w:val="both"/>
        <w:rPr>
          <w:rFonts w:eastAsia="Times New Roman" w:cs="Times New Roman"/>
          <w:sz w:val="24"/>
          <w:szCs w:val="24"/>
          <w:lang w:eastAsia="ru-RU"/>
        </w:rPr>
      </w:pPr>
      <w:r w:rsidRPr="0023461D">
        <w:rPr>
          <w:rFonts w:eastAsia="Times New Roman" w:cs="Times New Roman"/>
          <w:sz w:val="24"/>
          <w:szCs w:val="24"/>
          <w:lang w:eastAsia="ru-RU"/>
        </w:rPr>
        <w:t xml:space="preserve">- на </w:t>
      </w:r>
      <w:r w:rsidRPr="0023461D">
        <w:rPr>
          <w:rFonts w:eastAsia="Times New Roman" w:cs="Times New Roman"/>
          <w:sz w:val="24"/>
          <w:szCs w:val="24"/>
          <w:lang w:val="en-US" w:eastAsia="ru-RU"/>
        </w:rPr>
        <w:t>I</w:t>
      </w:r>
      <w:r w:rsidRPr="0023461D">
        <w:rPr>
          <w:rFonts w:eastAsia="Times New Roman" w:cs="Times New Roman"/>
          <w:sz w:val="24"/>
          <w:szCs w:val="24"/>
          <w:lang w:eastAsia="ru-RU"/>
        </w:rPr>
        <w:t xml:space="preserve"> очередь строительства –5,9 тыс. м</w:t>
      </w:r>
      <w:r w:rsidRPr="0023461D">
        <w:rPr>
          <w:rFonts w:eastAsia="Times New Roman" w:cs="Times New Roman"/>
          <w:sz w:val="24"/>
          <w:szCs w:val="24"/>
          <w:vertAlign w:val="superscript"/>
          <w:lang w:eastAsia="ru-RU"/>
        </w:rPr>
        <w:t>2</w:t>
      </w:r>
      <w:r w:rsidRPr="0023461D">
        <w:rPr>
          <w:rFonts w:eastAsia="Times New Roman" w:cs="Times New Roman"/>
          <w:sz w:val="24"/>
          <w:szCs w:val="24"/>
          <w:lang w:eastAsia="ru-RU"/>
        </w:rPr>
        <w:t xml:space="preserve"> общей площади;</w:t>
      </w:r>
    </w:p>
    <w:p w:rsidR="0023461D" w:rsidRPr="0023461D" w:rsidRDefault="0023461D" w:rsidP="0023461D">
      <w:pPr>
        <w:ind w:firstLine="720"/>
        <w:jc w:val="both"/>
        <w:rPr>
          <w:rFonts w:eastAsia="Times New Roman" w:cs="Times New Roman"/>
          <w:bCs/>
          <w:sz w:val="24"/>
          <w:szCs w:val="24"/>
          <w:u w:val="single"/>
          <w:lang w:eastAsia="ru-RU"/>
        </w:rPr>
      </w:pPr>
      <w:r w:rsidRPr="0023461D">
        <w:rPr>
          <w:rFonts w:eastAsia="Times New Roman" w:cs="Times New Roman"/>
          <w:bCs/>
          <w:sz w:val="24"/>
          <w:szCs w:val="24"/>
          <w:u w:val="single"/>
          <w:lang w:eastAsia="ru-RU"/>
        </w:rPr>
        <w:t>д.  Халюты:</w:t>
      </w:r>
    </w:p>
    <w:p w:rsidR="0023461D" w:rsidRPr="0023461D" w:rsidRDefault="0023461D" w:rsidP="0023461D">
      <w:pPr>
        <w:ind w:firstLine="720"/>
        <w:jc w:val="both"/>
        <w:rPr>
          <w:rFonts w:eastAsia="Times New Roman" w:cs="Times New Roman"/>
          <w:sz w:val="24"/>
          <w:szCs w:val="24"/>
          <w:lang w:eastAsia="ru-RU"/>
        </w:rPr>
      </w:pPr>
      <w:r w:rsidRPr="0023461D">
        <w:rPr>
          <w:rFonts w:eastAsia="Times New Roman" w:cs="Times New Roman"/>
          <w:sz w:val="24"/>
          <w:szCs w:val="24"/>
          <w:lang w:eastAsia="ru-RU"/>
        </w:rPr>
        <w:t>- на расчётный срок проекта – 4,8 тыс. м</w:t>
      </w:r>
      <w:r w:rsidRPr="0023461D">
        <w:rPr>
          <w:rFonts w:eastAsia="Times New Roman" w:cs="Times New Roman"/>
          <w:sz w:val="24"/>
          <w:szCs w:val="24"/>
          <w:vertAlign w:val="superscript"/>
          <w:lang w:eastAsia="ru-RU"/>
        </w:rPr>
        <w:t>2</w:t>
      </w:r>
      <w:r w:rsidRPr="0023461D">
        <w:rPr>
          <w:rFonts w:eastAsia="Times New Roman" w:cs="Times New Roman"/>
          <w:sz w:val="24"/>
          <w:szCs w:val="24"/>
          <w:lang w:eastAsia="ru-RU"/>
        </w:rPr>
        <w:t xml:space="preserve"> общей площади;</w:t>
      </w:r>
    </w:p>
    <w:p w:rsidR="0023461D" w:rsidRPr="0023461D" w:rsidRDefault="0023461D" w:rsidP="0023461D">
      <w:pPr>
        <w:ind w:firstLine="720"/>
        <w:jc w:val="both"/>
        <w:rPr>
          <w:rFonts w:eastAsia="Times New Roman" w:cs="Times New Roman"/>
          <w:sz w:val="24"/>
          <w:szCs w:val="24"/>
          <w:lang w:eastAsia="ru-RU"/>
        </w:rPr>
      </w:pPr>
      <w:r w:rsidRPr="0023461D">
        <w:rPr>
          <w:rFonts w:eastAsia="Times New Roman" w:cs="Times New Roman"/>
          <w:sz w:val="24"/>
          <w:szCs w:val="24"/>
          <w:lang w:eastAsia="ru-RU"/>
        </w:rPr>
        <w:t xml:space="preserve">- на </w:t>
      </w:r>
      <w:r w:rsidRPr="0023461D">
        <w:rPr>
          <w:rFonts w:eastAsia="Times New Roman" w:cs="Times New Roman"/>
          <w:sz w:val="24"/>
          <w:szCs w:val="24"/>
          <w:lang w:val="en-US" w:eastAsia="ru-RU"/>
        </w:rPr>
        <w:t>I</w:t>
      </w:r>
      <w:r w:rsidRPr="0023461D">
        <w:rPr>
          <w:rFonts w:eastAsia="Times New Roman" w:cs="Times New Roman"/>
          <w:sz w:val="24"/>
          <w:szCs w:val="24"/>
          <w:lang w:eastAsia="ru-RU"/>
        </w:rPr>
        <w:t xml:space="preserve"> очередь строительства –3,4 тыс. м</w:t>
      </w:r>
      <w:r w:rsidRPr="0023461D">
        <w:rPr>
          <w:rFonts w:eastAsia="Times New Roman" w:cs="Times New Roman"/>
          <w:sz w:val="24"/>
          <w:szCs w:val="24"/>
          <w:vertAlign w:val="superscript"/>
          <w:lang w:eastAsia="ru-RU"/>
        </w:rPr>
        <w:t>2</w:t>
      </w:r>
      <w:r w:rsidRPr="0023461D">
        <w:rPr>
          <w:rFonts w:eastAsia="Times New Roman" w:cs="Times New Roman"/>
          <w:sz w:val="24"/>
          <w:szCs w:val="24"/>
          <w:lang w:eastAsia="ru-RU"/>
        </w:rPr>
        <w:t xml:space="preserve"> общей площади;</w:t>
      </w:r>
    </w:p>
    <w:p w:rsidR="0023461D" w:rsidRPr="0023461D" w:rsidRDefault="0023461D" w:rsidP="0023461D">
      <w:pPr>
        <w:ind w:firstLine="720"/>
        <w:jc w:val="both"/>
        <w:rPr>
          <w:rFonts w:eastAsia="Times New Roman" w:cs="Times New Roman"/>
          <w:bCs/>
          <w:sz w:val="24"/>
          <w:szCs w:val="24"/>
          <w:u w:val="single"/>
          <w:lang w:eastAsia="ru-RU"/>
        </w:rPr>
      </w:pPr>
      <w:r w:rsidRPr="0023461D">
        <w:rPr>
          <w:rFonts w:eastAsia="Times New Roman" w:cs="Times New Roman"/>
          <w:bCs/>
          <w:sz w:val="24"/>
          <w:szCs w:val="24"/>
          <w:u w:val="single"/>
          <w:lang w:eastAsia="ru-RU"/>
        </w:rPr>
        <w:t>д.  Ясачная Хайрюзовка:</w:t>
      </w:r>
    </w:p>
    <w:p w:rsidR="0023461D" w:rsidRPr="0023461D" w:rsidRDefault="0023461D" w:rsidP="0023461D">
      <w:pPr>
        <w:ind w:firstLine="720"/>
        <w:jc w:val="both"/>
        <w:rPr>
          <w:rFonts w:eastAsia="Times New Roman" w:cs="Times New Roman"/>
          <w:sz w:val="24"/>
          <w:szCs w:val="24"/>
          <w:lang w:eastAsia="ru-RU"/>
        </w:rPr>
      </w:pPr>
      <w:r w:rsidRPr="0023461D">
        <w:rPr>
          <w:rFonts w:eastAsia="Times New Roman" w:cs="Times New Roman"/>
          <w:sz w:val="24"/>
          <w:szCs w:val="24"/>
          <w:lang w:eastAsia="ru-RU"/>
        </w:rPr>
        <w:t>- на расчётный срок проекта – 3 тыс. м</w:t>
      </w:r>
      <w:r w:rsidRPr="0023461D">
        <w:rPr>
          <w:rFonts w:eastAsia="Times New Roman" w:cs="Times New Roman"/>
          <w:sz w:val="24"/>
          <w:szCs w:val="24"/>
          <w:vertAlign w:val="superscript"/>
          <w:lang w:eastAsia="ru-RU"/>
        </w:rPr>
        <w:t>2</w:t>
      </w:r>
      <w:r w:rsidRPr="0023461D">
        <w:rPr>
          <w:rFonts w:eastAsia="Times New Roman" w:cs="Times New Roman"/>
          <w:sz w:val="24"/>
          <w:szCs w:val="24"/>
          <w:lang w:eastAsia="ru-RU"/>
        </w:rPr>
        <w:t xml:space="preserve"> общей площади;</w:t>
      </w:r>
    </w:p>
    <w:p w:rsidR="0023461D" w:rsidRPr="0023461D" w:rsidRDefault="0023461D" w:rsidP="0023461D">
      <w:pPr>
        <w:ind w:firstLine="720"/>
        <w:jc w:val="both"/>
        <w:rPr>
          <w:rFonts w:eastAsia="Times New Roman" w:cs="Times New Roman"/>
          <w:sz w:val="24"/>
          <w:szCs w:val="24"/>
          <w:lang w:eastAsia="ru-RU"/>
        </w:rPr>
      </w:pPr>
      <w:r w:rsidRPr="0023461D">
        <w:rPr>
          <w:rFonts w:eastAsia="Times New Roman" w:cs="Times New Roman"/>
          <w:sz w:val="24"/>
          <w:szCs w:val="24"/>
          <w:lang w:eastAsia="ru-RU"/>
        </w:rPr>
        <w:t xml:space="preserve">- на </w:t>
      </w:r>
      <w:r w:rsidRPr="0023461D">
        <w:rPr>
          <w:rFonts w:eastAsia="Times New Roman" w:cs="Times New Roman"/>
          <w:sz w:val="24"/>
          <w:szCs w:val="24"/>
          <w:lang w:val="en-US" w:eastAsia="ru-RU"/>
        </w:rPr>
        <w:t>I</w:t>
      </w:r>
      <w:r w:rsidRPr="0023461D">
        <w:rPr>
          <w:rFonts w:eastAsia="Times New Roman" w:cs="Times New Roman"/>
          <w:sz w:val="24"/>
          <w:szCs w:val="24"/>
          <w:lang w:eastAsia="ru-RU"/>
        </w:rPr>
        <w:t xml:space="preserve"> очередь строительства –2,2 тыс. м</w:t>
      </w:r>
      <w:r w:rsidRPr="0023461D">
        <w:rPr>
          <w:rFonts w:eastAsia="Times New Roman" w:cs="Times New Roman"/>
          <w:sz w:val="24"/>
          <w:szCs w:val="24"/>
          <w:vertAlign w:val="superscript"/>
          <w:lang w:eastAsia="ru-RU"/>
        </w:rPr>
        <w:t>2</w:t>
      </w:r>
      <w:r w:rsidRPr="0023461D">
        <w:rPr>
          <w:rFonts w:eastAsia="Times New Roman" w:cs="Times New Roman"/>
          <w:sz w:val="24"/>
          <w:szCs w:val="24"/>
          <w:lang w:eastAsia="ru-RU"/>
        </w:rPr>
        <w:t xml:space="preserve"> общей площади.</w:t>
      </w:r>
    </w:p>
    <w:p w:rsidR="0023461D" w:rsidRPr="0023461D" w:rsidRDefault="0023461D" w:rsidP="0023461D">
      <w:pPr>
        <w:ind w:left="720"/>
        <w:rPr>
          <w:rFonts w:eastAsia="Times New Roman" w:cs="Times New Roman"/>
          <w:sz w:val="24"/>
          <w:szCs w:val="24"/>
          <w:u w:val="single"/>
          <w:lang w:eastAsia="ru-RU"/>
        </w:rPr>
      </w:pPr>
      <w:r w:rsidRPr="0023461D">
        <w:rPr>
          <w:rFonts w:eastAsia="Times New Roman" w:cs="Times New Roman"/>
          <w:sz w:val="24"/>
          <w:szCs w:val="24"/>
          <w:u w:val="single"/>
          <w:lang w:eastAsia="ru-RU"/>
        </w:rPr>
        <w:t>Всего:</w:t>
      </w:r>
    </w:p>
    <w:p w:rsidR="0023461D" w:rsidRPr="0023461D" w:rsidRDefault="0023461D" w:rsidP="006E32DD">
      <w:pPr>
        <w:numPr>
          <w:ilvl w:val="0"/>
          <w:numId w:val="14"/>
        </w:numPr>
        <w:jc w:val="both"/>
        <w:rPr>
          <w:rFonts w:eastAsia="Times New Roman" w:cs="Times New Roman"/>
          <w:sz w:val="24"/>
          <w:szCs w:val="24"/>
          <w:lang w:eastAsia="ru-RU"/>
        </w:rPr>
      </w:pPr>
      <w:r w:rsidRPr="0023461D">
        <w:rPr>
          <w:rFonts w:eastAsia="Times New Roman" w:cs="Times New Roman"/>
          <w:sz w:val="24"/>
          <w:szCs w:val="24"/>
          <w:lang w:eastAsia="ru-RU"/>
        </w:rPr>
        <w:t>на расчётный срок проекта – 42,8 тыс. м</w:t>
      </w:r>
      <w:r w:rsidRPr="0023461D">
        <w:rPr>
          <w:rFonts w:eastAsia="Times New Roman" w:cs="Times New Roman"/>
          <w:sz w:val="24"/>
          <w:szCs w:val="24"/>
          <w:vertAlign w:val="superscript"/>
          <w:lang w:eastAsia="ru-RU"/>
        </w:rPr>
        <w:t>2</w:t>
      </w:r>
      <w:r w:rsidRPr="0023461D">
        <w:rPr>
          <w:rFonts w:eastAsia="Times New Roman" w:cs="Times New Roman"/>
          <w:sz w:val="24"/>
          <w:szCs w:val="24"/>
          <w:lang w:eastAsia="ru-RU"/>
        </w:rPr>
        <w:t xml:space="preserve"> общей площади;</w:t>
      </w:r>
    </w:p>
    <w:p w:rsidR="0023461D" w:rsidRPr="0023461D" w:rsidRDefault="0023461D" w:rsidP="006E32DD">
      <w:pPr>
        <w:numPr>
          <w:ilvl w:val="0"/>
          <w:numId w:val="14"/>
        </w:numPr>
        <w:jc w:val="both"/>
        <w:rPr>
          <w:rFonts w:eastAsia="Times New Roman" w:cs="Times New Roman"/>
          <w:sz w:val="24"/>
          <w:szCs w:val="24"/>
          <w:lang w:eastAsia="ru-RU"/>
        </w:rPr>
      </w:pPr>
      <w:r w:rsidRPr="0023461D">
        <w:rPr>
          <w:rFonts w:eastAsia="Times New Roman" w:cs="Times New Roman"/>
          <w:sz w:val="24"/>
          <w:szCs w:val="24"/>
          <w:lang w:eastAsia="ru-RU"/>
        </w:rPr>
        <w:t xml:space="preserve">на </w:t>
      </w:r>
      <w:r w:rsidRPr="0023461D">
        <w:rPr>
          <w:rFonts w:eastAsia="Times New Roman" w:cs="Times New Roman"/>
          <w:sz w:val="24"/>
          <w:szCs w:val="24"/>
          <w:lang w:val="en-US" w:eastAsia="ru-RU"/>
        </w:rPr>
        <w:t>I</w:t>
      </w:r>
      <w:r w:rsidRPr="0023461D">
        <w:rPr>
          <w:rFonts w:eastAsia="Times New Roman" w:cs="Times New Roman"/>
          <w:sz w:val="24"/>
          <w:szCs w:val="24"/>
          <w:lang w:eastAsia="ru-RU"/>
        </w:rPr>
        <w:t xml:space="preserve"> очередь строительства – 34,1 тыс. м</w:t>
      </w:r>
      <w:r w:rsidRPr="0023461D">
        <w:rPr>
          <w:rFonts w:eastAsia="Times New Roman" w:cs="Times New Roman"/>
          <w:sz w:val="24"/>
          <w:szCs w:val="24"/>
          <w:vertAlign w:val="superscript"/>
          <w:lang w:eastAsia="ru-RU"/>
        </w:rPr>
        <w:t>2</w:t>
      </w:r>
      <w:r w:rsidRPr="0023461D">
        <w:rPr>
          <w:rFonts w:eastAsia="Times New Roman" w:cs="Times New Roman"/>
          <w:sz w:val="24"/>
          <w:szCs w:val="24"/>
          <w:lang w:eastAsia="ru-RU"/>
        </w:rPr>
        <w:t xml:space="preserve"> общей площади.</w:t>
      </w:r>
    </w:p>
    <w:p w:rsidR="0023461D" w:rsidRPr="0023461D" w:rsidRDefault="0023461D" w:rsidP="0023461D">
      <w:pPr>
        <w:ind w:left="283"/>
        <w:jc w:val="both"/>
        <w:rPr>
          <w:rFonts w:eastAsia="Times New Roman" w:cs="Times New Roman"/>
          <w:color w:val="FF0000"/>
          <w:sz w:val="24"/>
          <w:szCs w:val="24"/>
          <w:lang w:eastAsia="ru-RU"/>
        </w:rPr>
      </w:pPr>
    </w:p>
    <w:p w:rsidR="0023461D" w:rsidRPr="0023461D" w:rsidRDefault="0023461D" w:rsidP="0023461D">
      <w:pPr>
        <w:ind w:left="283"/>
        <w:jc w:val="both"/>
        <w:rPr>
          <w:rFonts w:eastAsia="Times New Roman" w:cs="Times New Roman"/>
          <w:color w:val="FF0000"/>
          <w:sz w:val="24"/>
          <w:szCs w:val="24"/>
          <w:lang w:eastAsia="ru-RU"/>
        </w:rPr>
      </w:pPr>
    </w:p>
    <w:p w:rsidR="0023461D" w:rsidRPr="0023461D" w:rsidRDefault="0023461D" w:rsidP="0023461D">
      <w:pPr>
        <w:keepNext/>
        <w:jc w:val="both"/>
        <w:outlineLvl w:val="1"/>
        <w:rPr>
          <w:rFonts w:eastAsia="Times New Roman" w:cs="Arial"/>
          <w:b/>
          <w:bCs/>
          <w:kern w:val="1"/>
          <w:sz w:val="26"/>
          <w:szCs w:val="28"/>
          <w:shd w:val="clear" w:color="auto" w:fill="FFFFFF"/>
          <w:lang w:eastAsia="ru-RU"/>
        </w:rPr>
      </w:pPr>
      <w:bookmarkStart w:id="53" w:name="_Toc341701644"/>
      <w:r w:rsidRPr="0023461D">
        <w:rPr>
          <w:rFonts w:eastAsia="Times New Roman" w:cs="Arial"/>
          <w:b/>
          <w:bCs/>
          <w:kern w:val="1"/>
          <w:sz w:val="26"/>
          <w:szCs w:val="28"/>
          <w:shd w:val="clear" w:color="auto" w:fill="FFFFFF"/>
          <w:lang w:eastAsia="ru-RU"/>
        </w:rPr>
        <w:t>5.3. Система зелёных насаждений. Рекреация</w:t>
      </w:r>
      <w:bookmarkEnd w:id="53"/>
    </w:p>
    <w:p w:rsidR="0023461D" w:rsidRPr="0023461D" w:rsidRDefault="0023461D" w:rsidP="0023461D">
      <w:pPr>
        <w:ind w:right="-81" w:firstLine="720"/>
        <w:jc w:val="both"/>
        <w:rPr>
          <w:rFonts w:eastAsia="Times New Roman" w:cs="Times New Roman"/>
          <w:sz w:val="24"/>
          <w:szCs w:val="24"/>
          <w:lang w:eastAsia="ru-RU"/>
        </w:rPr>
      </w:pPr>
      <w:r w:rsidRPr="0023461D">
        <w:rPr>
          <w:rFonts w:eastAsia="Times New Roman" w:cs="Times New Roman"/>
          <w:sz w:val="24"/>
          <w:szCs w:val="24"/>
          <w:lang w:eastAsia="ru-RU"/>
        </w:rPr>
        <w:t>Леса Молькинского муниципального образования по лесному районированию входят в Среднесибирский подтаежно-лесостепной район, что отражается в составе луговой растительности.</w:t>
      </w:r>
    </w:p>
    <w:p w:rsidR="0023461D" w:rsidRPr="0023461D" w:rsidRDefault="0023461D" w:rsidP="0023461D">
      <w:pPr>
        <w:ind w:right="-81" w:firstLine="720"/>
        <w:jc w:val="both"/>
        <w:rPr>
          <w:rFonts w:eastAsia="Times New Roman" w:cs="Times New Roman"/>
          <w:sz w:val="24"/>
          <w:szCs w:val="24"/>
          <w:lang w:eastAsia="ru-RU"/>
        </w:rPr>
      </w:pPr>
      <w:r w:rsidRPr="0023461D">
        <w:rPr>
          <w:rFonts w:eastAsia="Times New Roman" w:cs="Times New Roman"/>
          <w:sz w:val="24"/>
          <w:szCs w:val="24"/>
          <w:lang w:eastAsia="ru-RU"/>
        </w:rPr>
        <w:t>Вся северо-восточная часть муниципального образования представлена лесными массивами и относится к техническому участку № 4 (совхоз Щербаковский). Вся юго-восточная часть муниципального образования относится к Усть-Удинской даче.</w:t>
      </w:r>
    </w:p>
    <w:p w:rsidR="0023461D" w:rsidRPr="0023461D" w:rsidRDefault="0023461D" w:rsidP="0023461D">
      <w:pPr>
        <w:ind w:right="-81" w:firstLine="720"/>
        <w:jc w:val="both"/>
        <w:rPr>
          <w:rFonts w:eastAsia="Times New Roman" w:cs="Times New Roman"/>
          <w:sz w:val="24"/>
          <w:szCs w:val="24"/>
          <w:lang w:eastAsia="ru-RU"/>
        </w:rPr>
      </w:pPr>
      <w:r w:rsidRPr="0023461D">
        <w:rPr>
          <w:rFonts w:eastAsia="Times New Roman" w:cs="Times New Roman"/>
          <w:sz w:val="24"/>
          <w:szCs w:val="24"/>
          <w:lang w:eastAsia="ru-RU"/>
        </w:rPr>
        <w:t>Лесорастительные условия зоны благоприятны для произрастания  широкого спектра древесных пород и внедрения декоративных кустарников.</w:t>
      </w:r>
    </w:p>
    <w:p w:rsidR="0023461D" w:rsidRPr="0023461D" w:rsidRDefault="0023461D" w:rsidP="0023461D">
      <w:pPr>
        <w:ind w:right="-81" w:firstLine="720"/>
        <w:jc w:val="both"/>
        <w:rPr>
          <w:rFonts w:eastAsia="Times New Roman" w:cs="Times New Roman"/>
          <w:sz w:val="24"/>
          <w:szCs w:val="24"/>
          <w:lang w:eastAsia="ru-RU"/>
        </w:rPr>
      </w:pPr>
      <w:r w:rsidRPr="0023461D">
        <w:rPr>
          <w:rFonts w:eastAsia="Times New Roman" w:cs="Times New Roman"/>
          <w:sz w:val="24"/>
          <w:szCs w:val="24"/>
          <w:lang w:eastAsia="ru-RU"/>
        </w:rPr>
        <w:t>По целевому назначению и категориям защитности на территории Молькинского муниципального образования преобладают эксплуатационные леса площадью около 22</w:t>
      </w:r>
      <w:r w:rsidR="004937FB">
        <w:rPr>
          <w:rFonts w:eastAsia="Times New Roman" w:cs="Times New Roman"/>
          <w:sz w:val="24"/>
          <w:szCs w:val="24"/>
          <w:lang w:eastAsia="ru-RU"/>
        </w:rPr>
        <w:t xml:space="preserve"> </w:t>
      </w:r>
      <w:r w:rsidRPr="0023461D">
        <w:rPr>
          <w:rFonts w:eastAsia="Times New Roman" w:cs="Times New Roman"/>
          <w:sz w:val="24"/>
          <w:szCs w:val="24"/>
          <w:lang w:eastAsia="ru-RU"/>
        </w:rPr>
        <w:t>тыс.</w:t>
      </w:r>
      <w:r w:rsidR="004937FB">
        <w:rPr>
          <w:rFonts w:eastAsia="Times New Roman" w:cs="Times New Roman"/>
          <w:sz w:val="24"/>
          <w:szCs w:val="24"/>
          <w:lang w:eastAsia="ru-RU"/>
        </w:rPr>
        <w:t xml:space="preserve"> </w:t>
      </w:r>
      <w:r w:rsidRPr="0023461D">
        <w:rPr>
          <w:rFonts w:eastAsia="Times New Roman" w:cs="Times New Roman"/>
          <w:sz w:val="24"/>
          <w:szCs w:val="24"/>
          <w:lang w:eastAsia="ru-RU"/>
        </w:rPr>
        <w:t xml:space="preserve">га. В настоящее время в эксплуатационных лесах зарезервированы территории для приоритетных инвестиционных проектов и передано в аренду часть лесного фонда. На территории муниципального образования юго-восточные массивы лесного фонда взяты в аренду для заготовки древесины </w:t>
      </w:r>
      <w:r w:rsidR="006F1E71">
        <w:rPr>
          <w:rFonts w:eastAsia="Times New Roman" w:cs="Times New Roman"/>
          <w:sz w:val="24"/>
          <w:szCs w:val="24"/>
          <w:lang w:eastAsia="ru-RU"/>
        </w:rPr>
        <w:t xml:space="preserve"> </w:t>
      </w:r>
      <w:r w:rsidRPr="0023461D">
        <w:rPr>
          <w:rFonts w:eastAsia="Times New Roman" w:cs="Times New Roman"/>
          <w:sz w:val="24"/>
          <w:szCs w:val="24"/>
          <w:lang w:eastAsia="ru-RU"/>
        </w:rPr>
        <w:t xml:space="preserve"> г.</w:t>
      </w:r>
    </w:p>
    <w:p w:rsidR="0023461D" w:rsidRPr="0023461D" w:rsidRDefault="0023461D" w:rsidP="0023461D">
      <w:pPr>
        <w:ind w:right="-81" w:firstLine="720"/>
        <w:jc w:val="both"/>
        <w:rPr>
          <w:rFonts w:eastAsia="Times New Roman" w:cs="Times New Roman"/>
          <w:sz w:val="24"/>
          <w:szCs w:val="24"/>
          <w:lang w:eastAsia="ru-RU"/>
        </w:rPr>
      </w:pPr>
      <w:r w:rsidRPr="0023461D">
        <w:rPr>
          <w:rFonts w:eastAsia="Times New Roman" w:cs="Times New Roman"/>
          <w:sz w:val="24"/>
          <w:szCs w:val="24"/>
          <w:lang w:eastAsia="ru-RU"/>
        </w:rPr>
        <w:t xml:space="preserve"> Категория защитных лесов выделена вдоль берега Братского водохранилища и представлена ценными лесами – нерестоохранные полосы лесов.</w:t>
      </w:r>
    </w:p>
    <w:p w:rsidR="0023461D" w:rsidRPr="0023461D" w:rsidRDefault="0023461D" w:rsidP="0023461D">
      <w:pPr>
        <w:ind w:right="-81" w:firstLine="720"/>
        <w:jc w:val="both"/>
        <w:rPr>
          <w:rFonts w:eastAsia="Times New Roman" w:cs="Times New Roman"/>
          <w:sz w:val="24"/>
          <w:szCs w:val="24"/>
          <w:lang w:eastAsia="ru-RU"/>
        </w:rPr>
      </w:pPr>
      <w:r w:rsidRPr="0023461D">
        <w:rPr>
          <w:rFonts w:eastAsia="Times New Roman" w:cs="Times New Roman"/>
          <w:sz w:val="24"/>
          <w:szCs w:val="24"/>
          <w:lang w:eastAsia="ru-RU"/>
        </w:rPr>
        <w:t xml:space="preserve">По обсчету чертежа опорного плана </w:t>
      </w:r>
      <w:r w:rsidRPr="0023461D">
        <w:rPr>
          <w:rFonts w:eastAsia="Times New Roman" w:cs="Times New Roman"/>
          <w:b/>
          <w:sz w:val="24"/>
          <w:szCs w:val="24"/>
          <w:lang w:eastAsia="ru-RU"/>
        </w:rPr>
        <w:t>леса</w:t>
      </w:r>
      <w:r w:rsidRPr="0023461D">
        <w:rPr>
          <w:rFonts w:eastAsia="Times New Roman" w:cs="Times New Roman"/>
          <w:sz w:val="24"/>
          <w:szCs w:val="24"/>
          <w:lang w:eastAsia="ru-RU"/>
        </w:rPr>
        <w:t xml:space="preserve"> Молькинского муниципального образования занимают </w:t>
      </w:r>
      <w:r w:rsidRPr="0023461D">
        <w:rPr>
          <w:rFonts w:eastAsia="Times New Roman" w:cs="Times New Roman"/>
          <w:b/>
          <w:sz w:val="24"/>
          <w:szCs w:val="24"/>
          <w:lang w:eastAsia="ru-RU"/>
        </w:rPr>
        <w:t>23,9 тыс. га – 65,8 %</w:t>
      </w:r>
      <w:r w:rsidRPr="0023461D">
        <w:rPr>
          <w:rFonts w:eastAsia="Times New Roman" w:cs="Times New Roman"/>
          <w:sz w:val="24"/>
          <w:szCs w:val="24"/>
          <w:lang w:eastAsia="ru-RU"/>
        </w:rPr>
        <w:t xml:space="preserve"> всей территории. Лесные массивы с севера и юга окружают с. Молька, д. Податовская, д. Лобагай, д. Халюты, д. Яс</w:t>
      </w:r>
      <w:r w:rsidR="007071BB">
        <w:rPr>
          <w:rFonts w:eastAsia="Times New Roman" w:cs="Times New Roman"/>
          <w:sz w:val="24"/>
          <w:szCs w:val="24"/>
          <w:lang w:eastAsia="ru-RU"/>
        </w:rPr>
        <w:t>ачная</w:t>
      </w:r>
      <w:r w:rsidRPr="0023461D">
        <w:rPr>
          <w:rFonts w:eastAsia="Times New Roman" w:cs="Times New Roman"/>
          <w:sz w:val="24"/>
          <w:szCs w:val="24"/>
          <w:lang w:eastAsia="ru-RU"/>
        </w:rPr>
        <w:t xml:space="preserve"> Хайрюзовка.</w:t>
      </w:r>
    </w:p>
    <w:p w:rsidR="0023461D" w:rsidRPr="0023461D" w:rsidRDefault="0023461D" w:rsidP="0023461D">
      <w:pPr>
        <w:ind w:right="-81" w:firstLine="720"/>
        <w:jc w:val="both"/>
        <w:rPr>
          <w:rFonts w:eastAsia="Times New Roman" w:cs="Times New Roman"/>
          <w:sz w:val="24"/>
          <w:szCs w:val="24"/>
          <w:lang w:eastAsia="ru-RU"/>
        </w:rPr>
      </w:pPr>
      <w:r w:rsidRPr="0023461D">
        <w:rPr>
          <w:rFonts w:eastAsia="Times New Roman" w:cs="Times New Roman"/>
          <w:sz w:val="24"/>
          <w:szCs w:val="24"/>
          <w:lang w:eastAsia="ru-RU"/>
        </w:rPr>
        <w:t>На территории муниципального образования преобладают хвойные разновозрастные леса. В составе хвойной древесной растительности встречаются сосновые лесонасаждения.</w:t>
      </w:r>
    </w:p>
    <w:p w:rsidR="0023461D" w:rsidRPr="0023461D" w:rsidRDefault="0023461D" w:rsidP="0023461D">
      <w:pPr>
        <w:ind w:right="-81" w:firstLine="720"/>
        <w:jc w:val="both"/>
        <w:rPr>
          <w:rFonts w:eastAsia="Times New Roman" w:cs="Times New Roman"/>
          <w:sz w:val="24"/>
          <w:szCs w:val="24"/>
          <w:lang w:eastAsia="ru-RU"/>
        </w:rPr>
      </w:pPr>
      <w:r w:rsidRPr="0023461D">
        <w:rPr>
          <w:rFonts w:eastAsia="Times New Roman" w:cs="Times New Roman"/>
          <w:sz w:val="24"/>
          <w:szCs w:val="24"/>
          <w:lang w:eastAsia="ru-RU"/>
        </w:rPr>
        <w:lastRenderedPageBreak/>
        <w:t>Территория муниципального образования отличается большим количеством солнечных дней. Территория  имеет большой потенциал для развития  любительского промысла (сбор ягод, грибов, рыбалка, любительская охота, сезонный отдых у воды).</w:t>
      </w:r>
    </w:p>
    <w:p w:rsidR="0023461D" w:rsidRPr="0023461D" w:rsidRDefault="0023461D" w:rsidP="0023461D">
      <w:pPr>
        <w:ind w:right="-81" w:firstLine="720"/>
        <w:jc w:val="both"/>
        <w:rPr>
          <w:rFonts w:eastAsia="Times New Roman" w:cs="Times New Roman"/>
          <w:sz w:val="24"/>
          <w:szCs w:val="24"/>
          <w:lang w:eastAsia="ru-RU"/>
        </w:rPr>
      </w:pPr>
      <w:r w:rsidRPr="0023461D">
        <w:rPr>
          <w:rFonts w:eastAsia="Times New Roman" w:cs="Times New Roman"/>
          <w:sz w:val="24"/>
          <w:szCs w:val="24"/>
          <w:lang w:eastAsia="ru-RU"/>
        </w:rPr>
        <w:t xml:space="preserve"> В настоящее время на территории муниципального образования по западной границе села Молька организован ипподром. Побережье Братского водохранилища южнее и севернее с. Молька представлено обширными песчаными пляжами привлекающими рекреантов в летнее время.  В целом в муниципальном образовании развит отдых выходного дня и любительский промысел пищевых лесных ресурсов (брусника, черника, земляника, грибы).</w:t>
      </w:r>
    </w:p>
    <w:p w:rsidR="0023461D" w:rsidRPr="0023461D" w:rsidRDefault="0023461D" w:rsidP="0023461D">
      <w:pPr>
        <w:ind w:right="-81" w:firstLine="720"/>
        <w:jc w:val="both"/>
        <w:rPr>
          <w:rFonts w:eastAsia="Times New Roman" w:cs="Times New Roman"/>
          <w:sz w:val="24"/>
          <w:szCs w:val="24"/>
          <w:lang w:eastAsia="ru-RU"/>
        </w:rPr>
      </w:pPr>
      <w:r w:rsidRPr="0023461D">
        <w:rPr>
          <w:rFonts w:eastAsia="Times New Roman" w:cs="Times New Roman"/>
          <w:sz w:val="24"/>
          <w:szCs w:val="24"/>
          <w:lang w:eastAsia="ru-RU"/>
        </w:rPr>
        <w:t xml:space="preserve">Наиболее живописны ландшафтные комплексы муниципального образования связаны с побережьем Братского водохранилища. С насыпи автомобильной дороги </w:t>
      </w:r>
      <w:r w:rsidR="00DC3853">
        <w:rPr>
          <w:rFonts w:eastAsia="Times New Roman" w:cs="Times New Roman"/>
          <w:sz w:val="24"/>
          <w:szCs w:val="24"/>
          <w:lang w:eastAsia="ru-RU"/>
        </w:rPr>
        <w:t>межмуниципального</w:t>
      </w:r>
      <w:r w:rsidRPr="0023461D">
        <w:rPr>
          <w:rFonts w:eastAsia="Times New Roman" w:cs="Times New Roman"/>
          <w:sz w:val="24"/>
          <w:szCs w:val="24"/>
          <w:lang w:eastAsia="ru-RU"/>
        </w:rPr>
        <w:t xml:space="preserve"> значения Усть-Уда – Иркутск открывается многоуровне</w:t>
      </w:r>
      <w:r w:rsidR="00F326B3">
        <w:rPr>
          <w:rFonts w:eastAsia="Times New Roman" w:cs="Times New Roman"/>
          <w:sz w:val="24"/>
          <w:szCs w:val="24"/>
          <w:lang w:eastAsia="ru-RU"/>
        </w:rPr>
        <w:t>в</w:t>
      </w:r>
      <w:r w:rsidRPr="0023461D">
        <w:rPr>
          <w:rFonts w:eastAsia="Times New Roman" w:cs="Times New Roman"/>
          <w:sz w:val="24"/>
          <w:szCs w:val="24"/>
          <w:lang w:eastAsia="ru-RU"/>
        </w:rPr>
        <w:t>ая панорама на Братское водохранилище и его левый берег.  В муниципальном образовании преобладают пологоувалистые ландшафты Верхоленского высокого сводообразного плато. Особенностью ландшафтов муниципального образования является обилие рек и сильное расчленение территории водотоками.</w:t>
      </w:r>
    </w:p>
    <w:p w:rsidR="0023461D" w:rsidRPr="0023461D" w:rsidRDefault="0023461D" w:rsidP="0023461D">
      <w:pPr>
        <w:ind w:right="-81" w:firstLine="720"/>
        <w:jc w:val="both"/>
        <w:rPr>
          <w:rFonts w:eastAsia="Times New Roman" w:cs="Times New Roman"/>
          <w:sz w:val="24"/>
          <w:szCs w:val="24"/>
          <w:lang w:eastAsia="ru-RU"/>
        </w:rPr>
      </w:pPr>
      <w:r w:rsidRPr="0023461D">
        <w:rPr>
          <w:rFonts w:eastAsia="Times New Roman" w:cs="Times New Roman"/>
          <w:sz w:val="24"/>
          <w:szCs w:val="24"/>
          <w:lang w:eastAsia="ru-RU"/>
        </w:rPr>
        <w:t>В настоящее время рекреационная инфраструктура в муниципальном образовании не создана. Развит любительский промысел (охота, рыболовство, сбор дикоросов), отдых выходного дня в купальный сезон местным населением.</w:t>
      </w:r>
    </w:p>
    <w:p w:rsidR="0023461D" w:rsidRPr="0023461D" w:rsidRDefault="0023461D" w:rsidP="0023461D">
      <w:pPr>
        <w:ind w:right="-81" w:firstLine="720"/>
        <w:jc w:val="both"/>
        <w:rPr>
          <w:rFonts w:eastAsia="Times New Roman" w:cs="Times New Roman"/>
          <w:sz w:val="24"/>
          <w:szCs w:val="24"/>
          <w:lang w:eastAsia="ru-RU"/>
        </w:rPr>
      </w:pPr>
      <w:r w:rsidRPr="0023461D">
        <w:rPr>
          <w:rFonts w:eastAsia="Times New Roman" w:cs="Times New Roman"/>
          <w:sz w:val="24"/>
          <w:szCs w:val="24"/>
          <w:lang w:eastAsia="ru-RU"/>
        </w:rPr>
        <w:t xml:space="preserve">Для развития инфраструктуры туризма необходима четкая организация туристической деятельности, предусматривающей строительство гостевых домиков, организацию маршрутов, обеспечение безопасности туристов и вытекающая в комплексный частный план, а затем дальнейшее привлечение частного капитала. </w:t>
      </w:r>
    </w:p>
    <w:p w:rsidR="0023461D" w:rsidRPr="0023461D" w:rsidRDefault="0023461D" w:rsidP="0023461D">
      <w:pPr>
        <w:ind w:right="-81" w:firstLine="720"/>
        <w:jc w:val="both"/>
        <w:rPr>
          <w:rFonts w:eastAsia="Times New Roman" w:cs="Times New Roman"/>
          <w:sz w:val="24"/>
          <w:szCs w:val="24"/>
          <w:lang w:eastAsia="ru-RU"/>
        </w:rPr>
      </w:pPr>
      <w:r w:rsidRPr="0023461D">
        <w:rPr>
          <w:rFonts w:eastAsia="Times New Roman" w:cs="Times New Roman"/>
          <w:sz w:val="24"/>
          <w:szCs w:val="24"/>
          <w:lang w:eastAsia="ru-RU"/>
        </w:rPr>
        <w:t>Сохранение лесного окружения, организация ветрозащитных полос относительно жилой застройки (преобладают ветра северо-западного направления) обязательное условие создания комфортных условий проживания населения.</w:t>
      </w:r>
    </w:p>
    <w:p w:rsidR="0023461D" w:rsidRPr="0023461D" w:rsidRDefault="0023461D" w:rsidP="0023461D">
      <w:pPr>
        <w:ind w:right="-81" w:firstLine="720"/>
        <w:jc w:val="both"/>
        <w:rPr>
          <w:rFonts w:eastAsia="Times New Roman" w:cs="Times New Roman"/>
          <w:sz w:val="24"/>
          <w:szCs w:val="24"/>
          <w:lang w:eastAsia="ru-RU"/>
        </w:rPr>
      </w:pPr>
      <w:r w:rsidRPr="0023461D">
        <w:rPr>
          <w:rFonts w:eastAsia="Times New Roman" w:cs="Times New Roman"/>
          <w:sz w:val="24"/>
          <w:szCs w:val="24"/>
          <w:lang w:eastAsia="ru-RU"/>
        </w:rPr>
        <w:t>Существующая система зеленых насаждений с. Молька, д. Податовская, д. Лобагай, д. Халюты, д. Ясачная Хайрюзовка формируется из разобщенных искусственных и естественных озелененных участков различной площади и состояния. Основой системы озеленения являются приусадебные участки индивидуальной застройки. Структура зеленых насаждений общего пользования не сформирована.</w:t>
      </w:r>
    </w:p>
    <w:p w:rsidR="0023461D" w:rsidRPr="0023461D" w:rsidRDefault="0023461D" w:rsidP="0023461D">
      <w:pPr>
        <w:ind w:firstLine="708"/>
        <w:jc w:val="both"/>
        <w:rPr>
          <w:rFonts w:eastAsia="Times New Roman" w:cs="Times New Roman"/>
          <w:sz w:val="24"/>
          <w:szCs w:val="24"/>
          <w:lang w:eastAsia="ru-RU"/>
        </w:rPr>
      </w:pPr>
      <w:r w:rsidRPr="0023461D">
        <w:rPr>
          <w:rFonts w:eastAsia="Times New Roman" w:cs="Times New Roman"/>
          <w:sz w:val="24"/>
          <w:szCs w:val="24"/>
          <w:lang w:eastAsia="ru-RU"/>
        </w:rPr>
        <w:t xml:space="preserve">По нормативу </w:t>
      </w:r>
      <w:r w:rsidR="007641D8" w:rsidRPr="007641D8">
        <w:rPr>
          <w:rFonts w:eastAsia="Times New Roman" w:cs="Times New Roman"/>
          <w:sz w:val="24"/>
          <w:szCs w:val="24"/>
          <w:lang w:eastAsia="ru-RU"/>
        </w:rPr>
        <w:t>СП 42.13330.2016</w:t>
      </w:r>
      <w:r w:rsidRPr="0023461D">
        <w:rPr>
          <w:rFonts w:eastAsia="Times New Roman" w:cs="Times New Roman"/>
          <w:sz w:val="24"/>
          <w:szCs w:val="24"/>
          <w:lang w:eastAsia="ru-RU"/>
        </w:rPr>
        <w:t xml:space="preserve"> в Молькинском муниципальном образовании для существующего населения общая площадь зеленых насаждений общего пользования в сумме должно быть не менее 12 м</w:t>
      </w:r>
      <w:r w:rsidRPr="0023461D">
        <w:rPr>
          <w:rFonts w:eastAsia="Times New Roman" w:cs="Times New Roman"/>
          <w:sz w:val="24"/>
          <w:szCs w:val="24"/>
          <w:vertAlign w:val="superscript"/>
          <w:lang w:eastAsia="ru-RU"/>
        </w:rPr>
        <w:t>2</w:t>
      </w:r>
      <w:r w:rsidRPr="0023461D">
        <w:rPr>
          <w:rFonts w:eastAsia="Times New Roman" w:cs="Times New Roman"/>
          <w:sz w:val="24"/>
          <w:szCs w:val="24"/>
          <w:lang w:eastAsia="ru-RU"/>
        </w:rPr>
        <w:t>/чел.</w:t>
      </w:r>
    </w:p>
    <w:p w:rsidR="0023461D" w:rsidRPr="0023461D" w:rsidRDefault="0023461D" w:rsidP="0023461D">
      <w:pPr>
        <w:ind w:firstLine="708"/>
        <w:jc w:val="both"/>
        <w:rPr>
          <w:rFonts w:eastAsia="Times New Roman" w:cs="Times New Roman"/>
          <w:sz w:val="24"/>
          <w:szCs w:val="24"/>
          <w:lang w:eastAsia="ru-RU"/>
        </w:rPr>
      </w:pPr>
    </w:p>
    <w:p w:rsidR="0023461D" w:rsidRPr="0023461D" w:rsidRDefault="0023461D" w:rsidP="0023461D">
      <w:pPr>
        <w:ind w:firstLine="708"/>
        <w:jc w:val="center"/>
        <w:rPr>
          <w:rFonts w:eastAsia="Times New Roman" w:cs="Times New Roman"/>
          <w:b/>
          <w:sz w:val="22"/>
          <w:lang w:eastAsia="ru-RU"/>
        </w:rPr>
      </w:pPr>
      <w:r w:rsidRPr="0023461D">
        <w:rPr>
          <w:rFonts w:eastAsia="Times New Roman" w:cs="Times New Roman"/>
          <w:b/>
          <w:sz w:val="22"/>
          <w:lang w:eastAsia="ru-RU"/>
        </w:rPr>
        <w:t>Расчет нормативной потребности Молькинского муниципального образования  в озелененных территориях общего пользования</w:t>
      </w:r>
    </w:p>
    <w:p w:rsidR="0023461D" w:rsidRPr="0023461D" w:rsidRDefault="0023461D" w:rsidP="0023461D">
      <w:pPr>
        <w:jc w:val="right"/>
        <w:rPr>
          <w:rFonts w:eastAsia="Times New Roman" w:cs="Times New Roman"/>
          <w:bCs/>
          <w:sz w:val="22"/>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66"/>
        <w:gridCol w:w="1444"/>
        <w:gridCol w:w="1235"/>
        <w:gridCol w:w="1239"/>
        <w:gridCol w:w="1260"/>
        <w:gridCol w:w="1440"/>
      </w:tblGrid>
      <w:tr w:rsidR="0023461D" w:rsidRPr="0023461D" w:rsidTr="005C02F0">
        <w:trPr>
          <w:trHeight w:val="233"/>
          <w:jc w:val="center"/>
        </w:trPr>
        <w:tc>
          <w:tcPr>
            <w:tcW w:w="2466" w:type="dxa"/>
            <w:vMerge w:val="restart"/>
            <w:tcBorders>
              <w:top w:val="single" w:sz="4" w:space="0" w:color="auto"/>
              <w:left w:val="single" w:sz="4" w:space="0" w:color="auto"/>
              <w:bottom w:val="single" w:sz="4" w:space="0" w:color="auto"/>
              <w:right w:val="single" w:sz="4" w:space="0" w:color="auto"/>
            </w:tcBorders>
            <w:shd w:val="clear" w:color="auto" w:fill="auto"/>
          </w:tcPr>
          <w:p w:rsidR="0023461D" w:rsidRPr="0023461D" w:rsidRDefault="0023461D" w:rsidP="0023461D">
            <w:pPr>
              <w:rPr>
                <w:rFonts w:eastAsia="Times New Roman" w:cs="Times New Roman"/>
                <w:sz w:val="20"/>
                <w:szCs w:val="20"/>
                <w:lang w:eastAsia="ru-RU"/>
              </w:rPr>
            </w:pPr>
            <w:r w:rsidRPr="0023461D">
              <w:rPr>
                <w:rFonts w:eastAsia="Times New Roman" w:cs="Times New Roman"/>
                <w:sz w:val="20"/>
                <w:szCs w:val="20"/>
                <w:lang w:eastAsia="ru-RU"/>
              </w:rPr>
              <w:t>Озелененные территории общего пользования.</w:t>
            </w:r>
          </w:p>
        </w:tc>
        <w:tc>
          <w:tcPr>
            <w:tcW w:w="1444" w:type="dxa"/>
            <w:vMerge w:val="restart"/>
            <w:tcBorders>
              <w:top w:val="single" w:sz="4" w:space="0" w:color="auto"/>
              <w:left w:val="single" w:sz="4" w:space="0" w:color="auto"/>
              <w:bottom w:val="single" w:sz="4" w:space="0" w:color="auto"/>
              <w:right w:val="single" w:sz="4" w:space="0" w:color="auto"/>
            </w:tcBorders>
            <w:shd w:val="clear" w:color="auto" w:fill="auto"/>
          </w:tcPr>
          <w:p w:rsidR="0023461D" w:rsidRPr="0023461D" w:rsidRDefault="0023461D" w:rsidP="0023461D">
            <w:pPr>
              <w:rPr>
                <w:rFonts w:eastAsia="Times New Roman" w:cs="Times New Roman"/>
                <w:sz w:val="20"/>
                <w:szCs w:val="20"/>
                <w:lang w:eastAsia="ru-RU"/>
              </w:rPr>
            </w:pPr>
            <w:r w:rsidRPr="0023461D">
              <w:rPr>
                <w:rFonts w:eastAsia="Times New Roman" w:cs="Times New Roman"/>
                <w:sz w:val="20"/>
                <w:szCs w:val="20"/>
                <w:lang w:eastAsia="ru-RU"/>
              </w:rPr>
              <w:t>Наличие насаждений на 1.01.</w:t>
            </w:r>
            <w:r w:rsidR="00F326B3">
              <w:rPr>
                <w:rFonts w:eastAsia="Times New Roman" w:cs="Times New Roman"/>
                <w:sz w:val="20"/>
                <w:szCs w:val="20"/>
                <w:lang w:eastAsia="ru-RU"/>
              </w:rPr>
              <w:t>224</w:t>
            </w:r>
            <w:r w:rsidRPr="0023461D">
              <w:rPr>
                <w:rFonts w:eastAsia="Times New Roman" w:cs="Times New Roman"/>
                <w:sz w:val="20"/>
                <w:szCs w:val="20"/>
                <w:lang w:eastAsia="ru-RU"/>
              </w:rPr>
              <w:t xml:space="preserve"> г.</w:t>
            </w:r>
          </w:p>
        </w:tc>
        <w:tc>
          <w:tcPr>
            <w:tcW w:w="1235" w:type="dxa"/>
            <w:vMerge w:val="restart"/>
            <w:tcBorders>
              <w:top w:val="single" w:sz="4" w:space="0" w:color="auto"/>
              <w:left w:val="single" w:sz="4" w:space="0" w:color="auto"/>
              <w:bottom w:val="single" w:sz="4" w:space="0" w:color="auto"/>
              <w:right w:val="single" w:sz="4" w:space="0" w:color="auto"/>
            </w:tcBorders>
            <w:shd w:val="clear" w:color="auto" w:fill="auto"/>
          </w:tcPr>
          <w:p w:rsidR="0023461D" w:rsidRPr="0023461D" w:rsidRDefault="0023461D" w:rsidP="0023461D">
            <w:pPr>
              <w:rPr>
                <w:rFonts w:eastAsia="Times New Roman" w:cs="Times New Roman"/>
                <w:sz w:val="20"/>
                <w:szCs w:val="20"/>
                <w:lang w:eastAsia="ru-RU"/>
              </w:rPr>
            </w:pPr>
            <w:r w:rsidRPr="0023461D">
              <w:rPr>
                <w:rFonts w:eastAsia="Times New Roman" w:cs="Times New Roman"/>
                <w:sz w:val="20"/>
                <w:szCs w:val="20"/>
                <w:lang w:eastAsia="ru-RU"/>
              </w:rPr>
              <w:t>Норматив м</w:t>
            </w:r>
            <w:r w:rsidRPr="0023461D">
              <w:rPr>
                <w:rFonts w:eastAsia="Times New Roman" w:cs="Times New Roman"/>
                <w:sz w:val="20"/>
                <w:szCs w:val="20"/>
                <w:vertAlign w:val="superscript"/>
                <w:lang w:eastAsia="ru-RU"/>
              </w:rPr>
              <w:t>2</w:t>
            </w:r>
            <w:r w:rsidRPr="0023461D">
              <w:rPr>
                <w:rFonts w:eastAsia="Times New Roman" w:cs="Times New Roman"/>
                <w:sz w:val="20"/>
                <w:szCs w:val="20"/>
                <w:lang w:eastAsia="ru-RU"/>
              </w:rPr>
              <w:t>/чел.</w:t>
            </w:r>
          </w:p>
        </w:tc>
        <w:tc>
          <w:tcPr>
            <w:tcW w:w="3939" w:type="dxa"/>
            <w:gridSpan w:val="3"/>
            <w:tcBorders>
              <w:top w:val="single" w:sz="4" w:space="0" w:color="auto"/>
              <w:left w:val="single" w:sz="4" w:space="0" w:color="auto"/>
              <w:bottom w:val="single" w:sz="4" w:space="0" w:color="auto"/>
              <w:right w:val="single" w:sz="4" w:space="0" w:color="auto"/>
            </w:tcBorders>
            <w:shd w:val="clear" w:color="auto" w:fill="auto"/>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Нормативная потребность</w:t>
            </w:r>
          </w:p>
        </w:tc>
      </w:tr>
      <w:tr w:rsidR="0023461D" w:rsidRPr="0023461D" w:rsidTr="005C02F0">
        <w:trPr>
          <w:trHeight w:val="345"/>
          <w:jc w:val="center"/>
        </w:trPr>
        <w:tc>
          <w:tcPr>
            <w:tcW w:w="2466" w:type="dxa"/>
            <w:vMerge/>
            <w:tcBorders>
              <w:top w:val="single" w:sz="4" w:space="0" w:color="auto"/>
              <w:left w:val="single" w:sz="4" w:space="0" w:color="auto"/>
              <w:bottom w:val="single" w:sz="4" w:space="0" w:color="auto"/>
              <w:right w:val="single" w:sz="4" w:space="0" w:color="auto"/>
            </w:tcBorders>
            <w:shd w:val="clear" w:color="auto" w:fill="auto"/>
            <w:vAlign w:val="center"/>
          </w:tcPr>
          <w:p w:rsidR="0023461D" w:rsidRPr="0023461D" w:rsidRDefault="0023461D" w:rsidP="0023461D">
            <w:pPr>
              <w:rPr>
                <w:rFonts w:eastAsia="Times New Roman" w:cs="Times New Roman"/>
                <w:sz w:val="20"/>
                <w:szCs w:val="20"/>
                <w:lang w:eastAsia="ru-RU"/>
              </w:rPr>
            </w:pPr>
          </w:p>
        </w:tc>
        <w:tc>
          <w:tcPr>
            <w:tcW w:w="1444" w:type="dxa"/>
            <w:vMerge/>
            <w:tcBorders>
              <w:top w:val="single" w:sz="4" w:space="0" w:color="auto"/>
              <w:left w:val="single" w:sz="4" w:space="0" w:color="auto"/>
              <w:bottom w:val="single" w:sz="4" w:space="0" w:color="auto"/>
              <w:right w:val="single" w:sz="4" w:space="0" w:color="auto"/>
            </w:tcBorders>
            <w:shd w:val="clear" w:color="auto" w:fill="auto"/>
            <w:vAlign w:val="center"/>
          </w:tcPr>
          <w:p w:rsidR="0023461D" w:rsidRPr="0023461D" w:rsidRDefault="0023461D" w:rsidP="0023461D">
            <w:pPr>
              <w:rPr>
                <w:rFonts w:eastAsia="Times New Roman" w:cs="Times New Roman"/>
                <w:sz w:val="20"/>
                <w:szCs w:val="20"/>
                <w:lang w:eastAsia="ru-RU"/>
              </w:rPr>
            </w:pPr>
          </w:p>
        </w:tc>
        <w:tc>
          <w:tcPr>
            <w:tcW w:w="1235" w:type="dxa"/>
            <w:vMerge/>
            <w:tcBorders>
              <w:top w:val="single" w:sz="4" w:space="0" w:color="auto"/>
              <w:left w:val="single" w:sz="4" w:space="0" w:color="auto"/>
              <w:bottom w:val="single" w:sz="4" w:space="0" w:color="auto"/>
              <w:right w:val="single" w:sz="4" w:space="0" w:color="auto"/>
            </w:tcBorders>
            <w:shd w:val="clear" w:color="auto" w:fill="auto"/>
            <w:vAlign w:val="center"/>
          </w:tcPr>
          <w:p w:rsidR="0023461D" w:rsidRPr="0023461D" w:rsidRDefault="0023461D" w:rsidP="0023461D">
            <w:pPr>
              <w:rPr>
                <w:rFonts w:eastAsia="Times New Roman" w:cs="Times New Roman"/>
                <w:sz w:val="20"/>
                <w:szCs w:val="20"/>
                <w:lang w:eastAsia="ru-RU"/>
              </w:rPr>
            </w:pPr>
          </w:p>
        </w:tc>
        <w:tc>
          <w:tcPr>
            <w:tcW w:w="1239" w:type="dxa"/>
            <w:tcBorders>
              <w:top w:val="single" w:sz="4" w:space="0" w:color="auto"/>
              <w:left w:val="single" w:sz="4" w:space="0" w:color="auto"/>
              <w:bottom w:val="single" w:sz="4" w:space="0" w:color="auto"/>
              <w:right w:val="single" w:sz="4" w:space="0" w:color="auto"/>
            </w:tcBorders>
            <w:shd w:val="clear" w:color="auto" w:fill="auto"/>
          </w:tcPr>
          <w:p w:rsidR="0023461D" w:rsidRPr="0023461D" w:rsidRDefault="0023461D" w:rsidP="0023461D">
            <w:pPr>
              <w:rPr>
                <w:rFonts w:eastAsia="Times New Roman" w:cs="Times New Roman"/>
                <w:sz w:val="20"/>
                <w:szCs w:val="20"/>
                <w:lang w:eastAsia="ru-RU"/>
              </w:rPr>
            </w:pPr>
            <w:r w:rsidRPr="0023461D">
              <w:rPr>
                <w:rFonts w:eastAsia="Times New Roman" w:cs="Times New Roman"/>
                <w:sz w:val="20"/>
                <w:szCs w:val="20"/>
                <w:lang w:eastAsia="ru-RU"/>
              </w:rPr>
              <w:t>Сущест-вующая</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23461D" w:rsidRPr="0023461D" w:rsidRDefault="0023461D" w:rsidP="0023461D">
            <w:pPr>
              <w:rPr>
                <w:rFonts w:eastAsia="Times New Roman" w:cs="Times New Roman"/>
                <w:sz w:val="20"/>
                <w:szCs w:val="20"/>
                <w:lang w:eastAsia="ru-RU"/>
              </w:rPr>
            </w:pPr>
            <w:r w:rsidRPr="0023461D">
              <w:rPr>
                <w:rFonts w:eastAsia="Times New Roman" w:cs="Times New Roman"/>
                <w:sz w:val="20"/>
                <w:szCs w:val="20"/>
                <w:lang w:val="en-US" w:eastAsia="ru-RU"/>
              </w:rPr>
              <w:t>I</w:t>
            </w:r>
            <w:r w:rsidRPr="0023461D">
              <w:rPr>
                <w:rFonts w:eastAsia="Times New Roman" w:cs="Times New Roman"/>
                <w:sz w:val="20"/>
                <w:szCs w:val="20"/>
                <w:lang w:eastAsia="ru-RU"/>
              </w:rPr>
              <w:t xml:space="preserve"> очередь</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Расчетный срок</w:t>
            </w:r>
          </w:p>
        </w:tc>
      </w:tr>
      <w:tr w:rsidR="0023461D" w:rsidRPr="0023461D" w:rsidTr="005C02F0">
        <w:trPr>
          <w:trHeight w:val="276"/>
          <w:jc w:val="center"/>
        </w:trPr>
        <w:tc>
          <w:tcPr>
            <w:tcW w:w="2466" w:type="dxa"/>
            <w:tcBorders>
              <w:top w:val="single" w:sz="4" w:space="0" w:color="auto"/>
              <w:left w:val="single" w:sz="4" w:space="0" w:color="auto"/>
              <w:bottom w:val="single" w:sz="4" w:space="0" w:color="auto"/>
              <w:right w:val="single" w:sz="4" w:space="0" w:color="auto"/>
            </w:tcBorders>
            <w:shd w:val="clear" w:color="auto" w:fill="auto"/>
            <w:vAlign w:val="center"/>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1</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2</w:t>
            </w:r>
          </w:p>
        </w:tc>
        <w:tc>
          <w:tcPr>
            <w:tcW w:w="1235" w:type="dxa"/>
            <w:tcBorders>
              <w:top w:val="single" w:sz="4" w:space="0" w:color="auto"/>
              <w:left w:val="single" w:sz="4" w:space="0" w:color="auto"/>
              <w:bottom w:val="single" w:sz="4" w:space="0" w:color="auto"/>
              <w:right w:val="single" w:sz="4" w:space="0" w:color="auto"/>
            </w:tcBorders>
            <w:shd w:val="clear" w:color="auto" w:fill="auto"/>
            <w:vAlign w:val="center"/>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3</w:t>
            </w:r>
          </w:p>
        </w:tc>
        <w:tc>
          <w:tcPr>
            <w:tcW w:w="1239" w:type="dxa"/>
            <w:tcBorders>
              <w:top w:val="single" w:sz="4" w:space="0" w:color="auto"/>
              <w:left w:val="single" w:sz="4" w:space="0" w:color="auto"/>
              <w:bottom w:val="single" w:sz="4" w:space="0" w:color="auto"/>
              <w:right w:val="single" w:sz="4" w:space="0" w:color="auto"/>
            </w:tcBorders>
            <w:shd w:val="clear" w:color="auto" w:fill="auto"/>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4</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5</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6</w:t>
            </w:r>
          </w:p>
        </w:tc>
      </w:tr>
      <w:tr w:rsidR="0023461D" w:rsidRPr="0023461D" w:rsidTr="005C02F0">
        <w:trPr>
          <w:trHeight w:val="1316"/>
          <w:jc w:val="center"/>
        </w:trPr>
        <w:tc>
          <w:tcPr>
            <w:tcW w:w="2466" w:type="dxa"/>
            <w:tcBorders>
              <w:top w:val="single" w:sz="4" w:space="0" w:color="auto"/>
              <w:left w:val="single" w:sz="4" w:space="0" w:color="auto"/>
              <w:bottom w:val="single" w:sz="4" w:space="0" w:color="auto"/>
              <w:right w:val="single" w:sz="4" w:space="0" w:color="auto"/>
            </w:tcBorders>
            <w:shd w:val="clear" w:color="auto" w:fill="auto"/>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Село Молька,</w:t>
            </w:r>
          </w:p>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д. Податовская,</w:t>
            </w:r>
          </w:p>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 xml:space="preserve"> д. Лобагай,</w:t>
            </w:r>
          </w:p>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 xml:space="preserve"> д. Халюты, </w:t>
            </w:r>
          </w:p>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д. Яс</w:t>
            </w:r>
            <w:r w:rsidR="007071BB">
              <w:rPr>
                <w:rFonts w:eastAsia="Times New Roman" w:cs="Times New Roman"/>
                <w:sz w:val="20"/>
                <w:szCs w:val="20"/>
                <w:lang w:eastAsia="ru-RU"/>
              </w:rPr>
              <w:t>ачная</w:t>
            </w:r>
            <w:r w:rsidRPr="0023461D">
              <w:rPr>
                <w:rFonts w:eastAsia="Times New Roman" w:cs="Times New Roman"/>
                <w:sz w:val="20"/>
                <w:szCs w:val="20"/>
                <w:lang w:eastAsia="ru-RU"/>
              </w:rPr>
              <w:t xml:space="preserve"> Хайрюзовка</w:t>
            </w:r>
          </w:p>
        </w:tc>
        <w:tc>
          <w:tcPr>
            <w:tcW w:w="1444" w:type="dxa"/>
            <w:tcBorders>
              <w:top w:val="single" w:sz="4" w:space="0" w:color="auto"/>
              <w:left w:val="single" w:sz="4" w:space="0" w:color="auto"/>
              <w:bottom w:val="single" w:sz="4" w:space="0" w:color="auto"/>
              <w:right w:val="single" w:sz="4" w:space="0" w:color="auto"/>
            </w:tcBorders>
            <w:shd w:val="clear" w:color="auto" w:fill="auto"/>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w:t>
            </w:r>
          </w:p>
        </w:tc>
        <w:tc>
          <w:tcPr>
            <w:tcW w:w="1235" w:type="dxa"/>
            <w:tcBorders>
              <w:top w:val="single" w:sz="4" w:space="0" w:color="auto"/>
              <w:left w:val="single" w:sz="4" w:space="0" w:color="auto"/>
              <w:bottom w:val="single" w:sz="4" w:space="0" w:color="auto"/>
              <w:right w:val="single" w:sz="4" w:space="0" w:color="auto"/>
            </w:tcBorders>
            <w:shd w:val="clear" w:color="auto" w:fill="auto"/>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12.0</w:t>
            </w:r>
          </w:p>
          <w:p w:rsidR="0023461D" w:rsidRPr="0023461D" w:rsidRDefault="0023461D" w:rsidP="0023461D">
            <w:pPr>
              <w:jc w:val="center"/>
              <w:rPr>
                <w:rFonts w:eastAsia="Times New Roman" w:cs="Times New Roman"/>
                <w:sz w:val="20"/>
                <w:szCs w:val="20"/>
                <w:lang w:eastAsia="ru-RU"/>
              </w:rPr>
            </w:pPr>
          </w:p>
        </w:tc>
        <w:tc>
          <w:tcPr>
            <w:tcW w:w="1239" w:type="dxa"/>
            <w:tcBorders>
              <w:top w:val="single" w:sz="4" w:space="0" w:color="auto"/>
              <w:left w:val="single" w:sz="4" w:space="0" w:color="auto"/>
              <w:bottom w:val="single" w:sz="4" w:space="0" w:color="auto"/>
              <w:right w:val="single" w:sz="4" w:space="0" w:color="auto"/>
            </w:tcBorders>
            <w:shd w:val="clear" w:color="auto" w:fill="auto"/>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0,8</w:t>
            </w:r>
          </w:p>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0,26</w:t>
            </w:r>
          </w:p>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0,39</w:t>
            </w:r>
          </w:p>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0,2</w:t>
            </w:r>
          </w:p>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0,14</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0,8</w:t>
            </w:r>
          </w:p>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0,27</w:t>
            </w:r>
          </w:p>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0,39</w:t>
            </w:r>
          </w:p>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0,2</w:t>
            </w:r>
          </w:p>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0,14</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0,85</w:t>
            </w:r>
          </w:p>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0,27</w:t>
            </w:r>
          </w:p>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0,39</w:t>
            </w:r>
          </w:p>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0,23</w:t>
            </w:r>
          </w:p>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0,14</w:t>
            </w:r>
          </w:p>
        </w:tc>
      </w:tr>
    </w:tbl>
    <w:p w:rsidR="0023461D" w:rsidRPr="0023461D" w:rsidRDefault="0023461D" w:rsidP="0023461D">
      <w:pPr>
        <w:ind w:right="-81" w:firstLine="720"/>
        <w:jc w:val="both"/>
        <w:rPr>
          <w:rFonts w:eastAsia="Times New Roman" w:cs="Times New Roman"/>
          <w:sz w:val="24"/>
          <w:szCs w:val="24"/>
          <w:lang w:eastAsia="ru-RU"/>
        </w:rPr>
      </w:pPr>
    </w:p>
    <w:p w:rsidR="0023461D" w:rsidRPr="0023461D" w:rsidRDefault="0023461D" w:rsidP="0023461D">
      <w:pPr>
        <w:ind w:firstLine="720"/>
        <w:jc w:val="both"/>
        <w:rPr>
          <w:rFonts w:eastAsia="Times New Roman" w:cs="Times New Roman"/>
          <w:sz w:val="24"/>
          <w:szCs w:val="24"/>
          <w:lang w:eastAsia="ru-RU"/>
        </w:rPr>
      </w:pPr>
      <w:r w:rsidRPr="0023461D">
        <w:rPr>
          <w:rFonts w:eastAsia="Times New Roman" w:cs="Times New Roman"/>
          <w:sz w:val="24"/>
          <w:szCs w:val="24"/>
          <w:lang w:eastAsia="ru-RU"/>
        </w:rPr>
        <w:t xml:space="preserve">Зелёные насаждения общего пользования по нормативной потребности от принятой в проекте численности населения на расчетный срок должны быть не менее </w:t>
      </w:r>
      <w:smartTag w:uri="urn:schemas-microsoft-com:office:smarttags" w:element="metricconverter">
        <w:smartTagPr>
          <w:attr w:name="ProductID" w:val="0,8 га"/>
        </w:smartTagPr>
        <w:r w:rsidRPr="0023461D">
          <w:rPr>
            <w:rFonts w:eastAsia="Times New Roman" w:cs="Times New Roman"/>
            <w:sz w:val="24"/>
            <w:szCs w:val="24"/>
            <w:lang w:eastAsia="ru-RU"/>
          </w:rPr>
          <w:t>0,8 га</w:t>
        </w:r>
      </w:smartTag>
      <w:r w:rsidRPr="0023461D">
        <w:rPr>
          <w:rFonts w:eastAsia="Times New Roman" w:cs="Times New Roman"/>
          <w:sz w:val="24"/>
          <w:szCs w:val="24"/>
          <w:lang w:eastAsia="ru-RU"/>
        </w:rPr>
        <w:t>.</w:t>
      </w:r>
      <w:r w:rsidR="007071BB">
        <w:rPr>
          <w:rFonts w:eastAsia="Times New Roman" w:cs="Times New Roman"/>
          <w:sz w:val="24"/>
          <w:szCs w:val="24"/>
          <w:lang w:eastAsia="ru-RU"/>
        </w:rPr>
        <w:t xml:space="preserve"> </w:t>
      </w:r>
      <w:r w:rsidRPr="0023461D">
        <w:rPr>
          <w:rFonts w:eastAsia="Times New Roman" w:cs="Times New Roman"/>
          <w:sz w:val="24"/>
          <w:szCs w:val="24"/>
          <w:lang w:eastAsia="ru-RU"/>
        </w:rPr>
        <w:t>для с.</w:t>
      </w:r>
      <w:r w:rsidR="007071BB">
        <w:rPr>
          <w:rFonts w:eastAsia="Times New Roman" w:cs="Times New Roman"/>
          <w:sz w:val="24"/>
          <w:szCs w:val="24"/>
          <w:lang w:eastAsia="ru-RU"/>
        </w:rPr>
        <w:t xml:space="preserve"> </w:t>
      </w:r>
      <w:r w:rsidRPr="0023461D">
        <w:rPr>
          <w:rFonts w:eastAsia="Times New Roman" w:cs="Times New Roman"/>
          <w:sz w:val="24"/>
          <w:szCs w:val="24"/>
          <w:lang w:eastAsia="ru-RU"/>
        </w:rPr>
        <w:t xml:space="preserve">Молька и микроскверы для деревень. Для комфортности проживания и формирования архитектурно планировочными методами жилого пространства сельских </w:t>
      </w:r>
      <w:r w:rsidRPr="0023461D">
        <w:rPr>
          <w:rFonts w:eastAsia="Times New Roman" w:cs="Times New Roman"/>
          <w:sz w:val="24"/>
          <w:szCs w:val="24"/>
          <w:lang w:eastAsia="ru-RU"/>
        </w:rPr>
        <w:lastRenderedPageBreak/>
        <w:t>поселений необходимо превысить норматив, что возможно без больших материальных затрат сохраняя существующие лесные колки в жилой застройке.</w:t>
      </w:r>
    </w:p>
    <w:p w:rsidR="0023461D" w:rsidRPr="0023461D" w:rsidRDefault="0023461D" w:rsidP="0023461D">
      <w:pPr>
        <w:ind w:firstLine="720"/>
        <w:jc w:val="both"/>
        <w:rPr>
          <w:rFonts w:eastAsia="Times New Roman" w:cs="Times New Roman"/>
          <w:sz w:val="24"/>
          <w:szCs w:val="24"/>
          <w:lang w:eastAsia="ru-RU"/>
        </w:rPr>
      </w:pPr>
    </w:p>
    <w:p w:rsidR="0023461D" w:rsidRPr="0023461D" w:rsidRDefault="0023461D" w:rsidP="0023461D">
      <w:pPr>
        <w:ind w:firstLine="720"/>
        <w:jc w:val="both"/>
        <w:rPr>
          <w:rFonts w:eastAsia="Times New Roman" w:cs="Times New Roman"/>
          <w:bCs/>
          <w:sz w:val="24"/>
          <w:szCs w:val="24"/>
          <w:lang w:eastAsia="ru-RU"/>
        </w:rPr>
      </w:pPr>
      <w:r w:rsidRPr="0023461D">
        <w:rPr>
          <w:rFonts w:eastAsia="Times New Roman" w:cs="Times New Roman"/>
          <w:b/>
          <w:bCs/>
          <w:sz w:val="24"/>
          <w:szCs w:val="24"/>
          <w:lang w:eastAsia="ru-RU"/>
        </w:rPr>
        <w:t>Проектные решения</w:t>
      </w:r>
    </w:p>
    <w:p w:rsidR="0023461D" w:rsidRPr="0023461D" w:rsidRDefault="0023461D" w:rsidP="0023461D">
      <w:pPr>
        <w:ind w:firstLine="720"/>
        <w:jc w:val="both"/>
        <w:rPr>
          <w:rFonts w:eastAsia="Times New Roman" w:cs="Times New Roman"/>
          <w:bCs/>
          <w:sz w:val="24"/>
          <w:szCs w:val="24"/>
          <w:lang w:eastAsia="ru-RU"/>
        </w:rPr>
      </w:pPr>
      <w:r w:rsidRPr="0023461D">
        <w:rPr>
          <w:rFonts w:eastAsia="Times New Roman" w:cs="Times New Roman"/>
          <w:bCs/>
          <w:sz w:val="24"/>
          <w:szCs w:val="24"/>
          <w:lang w:eastAsia="ru-RU"/>
        </w:rPr>
        <w:t>Проектная система озеленения строится в соответствии с общими архитектурно-планировочными решениями и базируется на природно-ландшафтной первооснове. Лесные массивы, окружающие селитьбу включены в открытые пространства сельского поселения и архитектурно-планировочную структуру.</w:t>
      </w:r>
    </w:p>
    <w:p w:rsidR="0023461D" w:rsidRPr="0023461D" w:rsidRDefault="0023461D" w:rsidP="0023461D">
      <w:pPr>
        <w:ind w:firstLine="720"/>
        <w:jc w:val="both"/>
        <w:rPr>
          <w:rFonts w:eastAsia="Times New Roman" w:cs="Times New Roman"/>
          <w:bCs/>
          <w:sz w:val="24"/>
          <w:szCs w:val="24"/>
          <w:lang w:eastAsia="ru-RU"/>
        </w:rPr>
      </w:pPr>
      <w:r w:rsidRPr="0023461D">
        <w:rPr>
          <w:rFonts w:eastAsia="Times New Roman" w:cs="Times New Roman"/>
          <w:bCs/>
          <w:sz w:val="24"/>
          <w:szCs w:val="24"/>
          <w:lang w:eastAsia="ru-RU"/>
        </w:rPr>
        <w:t>Неотъемлемая составляющая пространственн</w:t>
      </w:r>
      <w:r w:rsidR="007071BB">
        <w:rPr>
          <w:rFonts w:eastAsia="Times New Roman" w:cs="Times New Roman"/>
          <w:bCs/>
          <w:sz w:val="24"/>
          <w:szCs w:val="24"/>
          <w:lang w:eastAsia="ru-RU"/>
        </w:rPr>
        <w:t>о-</w:t>
      </w:r>
      <w:r w:rsidRPr="0023461D">
        <w:rPr>
          <w:rFonts w:eastAsia="Times New Roman" w:cs="Times New Roman"/>
          <w:bCs/>
          <w:sz w:val="24"/>
          <w:szCs w:val="24"/>
          <w:lang w:eastAsia="ru-RU"/>
        </w:rPr>
        <w:t>планировочной структуры села Молька и его функциональных элементов является береговая зона Братского водохранилища с сохранившейся древесно-кустарниковой растительностью. Водохранилище является доминантой первого порядка</w:t>
      </w:r>
    </w:p>
    <w:p w:rsidR="0023461D" w:rsidRPr="0023461D" w:rsidRDefault="0023461D" w:rsidP="0023461D">
      <w:pPr>
        <w:ind w:firstLine="720"/>
        <w:jc w:val="both"/>
        <w:rPr>
          <w:rFonts w:eastAsia="Times New Roman" w:cs="Times New Roman"/>
          <w:bCs/>
          <w:sz w:val="24"/>
          <w:szCs w:val="24"/>
          <w:lang w:eastAsia="ru-RU"/>
        </w:rPr>
      </w:pPr>
      <w:r w:rsidRPr="0023461D">
        <w:rPr>
          <w:rFonts w:eastAsia="Times New Roman" w:cs="Times New Roman"/>
          <w:bCs/>
          <w:sz w:val="24"/>
          <w:szCs w:val="24"/>
          <w:lang w:eastAsia="ru-RU"/>
        </w:rPr>
        <w:t>Для создания планировочной структуры зеленых насаждений общего пользования в населенных пунктах Молькинского МО предлагается:</w:t>
      </w:r>
    </w:p>
    <w:p w:rsidR="0023461D" w:rsidRPr="0023461D" w:rsidRDefault="0023461D" w:rsidP="006E32DD">
      <w:pPr>
        <w:numPr>
          <w:ilvl w:val="0"/>
          <w:numId w:val="47"/>
        </w:numPr>
        <w:tabs>
          <w:tab w:val="left" w:pos="1140"/>
        </w:tabs>
        <w:ind w:firstLine="720"/>
        <w:jc w:val="both"/>
        <w:rPr>
          <w:rFonts w:eastAsia="Times New Roman" w:cs="Times New Roman"/>
          <w:sz w:val="24"/>
          <w:szCs w:val="24"/>
          <w:lang w:eastAsia="ru-RU"/>
        </w:rPr>
      </w:pPr>
      <w:r w:rsidRPr="0023461D">
        <w:rPr>
          <w:rFonts w:eastAsia="Times New Roman" w:cs="Times New Roman"/>
          <w:sz w:val="24"/>
          <w:szCs w:val="24"/>
          <w:lang w:eastAsia="ru-RU"/>
        </w:rPr>
        <w:t>единая система озеленения, основанная на максимальном раскрытии транспортной инфраструктуры и застройки с.</w:t>
      </w:r>
      <w:r w:rsidR="007071BB">
        <w:rPr>
          <w:rFonts w:eastAsia="Times New Roman" w:cs="Times New Roman"/>
          <w:sz w:val="24"/>
          <w:szCs w:val="24"/>
          <w:lang w:eastAsia="ru-RU"/>
        </w:rPr>
        <w:t xml:space="preserve"> </w:t>
      </w:r>
      <w:r w:rsidRPr="0023461D">
        <w:rPr>
          <w:rFonts w:eastAsia="Times New Roman" w:cs="Times New Roman"/>
          <w:sz w:val="24"/>
          <w:szCs w:val="24"/>
          <w:lang w:eastAsia="ru-RU"/>
        </w:rPr>
        <w:t>Молька в сторону Братского водохранилища;</w:t>
      </w:r>
    </w:p>
    <w:p w:rsidR="0023461D" w:rsidRPr="0023461D" w:rsidRDefault="0023461D" w:rsidP="006E32DD">
      <w:pPr>
        <w:numPr>
          <w:ilvl w:val="0"/>
          <w:numId w:val="47"/>
        </w:numPr>
        <w:tabs>
          <w:tab w:val="left" w:pos="1140"/>
        </w:tabs>
        <w:ind w:firstLine="720"/>
        <w:jc w:val="both"/>
        <w:rPr>
          <w:rFonts w:eastAsia="Times New Roman" w:cs="Times New Roman"/>
          <w:sz w:val="24"/>
          <w:szCs w:val="24"/>
          <w:lang w:eastAsia="ru-RU"/>
        </w:rPr>
      </w:pPr>
      <w:r w:rsidRPr="0023461D">
        <w:rPr>
          <w:rFonts w:eastAsia="Times New Roman" w:cs="Times New Roman"/>
          <w:sz w:val="24"/>
          <w:szCs w:val="24"/>
          <w:lang w:eastAsia="ru-RU"/>
        </w:rPr>
        <w:t>в деревнях Податовская,  Лобагай,  Халюты,  Яс</w:t>
      </w:r>
      <w:r w:rsidR="007071BB">
        <w:rPr>
          <w:rFonts w:eastAsia="Times New Roman" w:cs="Times New Roman"/>
          <w:sz w:val="24"/>
          <w:szCs w:val="24"/>
          <w:lang w:eastAsia="ru-RU"/>
        </w:rPr>
        <w:t>ачная</w:t>
      </w:r>
      <w:r w:rsidRPr="0023461D">
        <w:rPr>
          <w:rFonts w:eastAsia="Times New Roman" w:cs="Times New Roman"/>
          <w:sz w:val="24"/>
          <w:szCs w:val="24"/>
          <w:lang w:eastAsia="ru-RU"/>
        </w:rPr>
        <w:t xml:space="preserve"> Хайрюзовка организация скверов и детских площадок у общественных центров;</w:t>
      </w:r>
    </w:p>
    <w:p w:rsidR="0023461D" w:rsidRPr="0023461D" w:rsidRDefault="0023461D" w:rsidP="006E32DD">
      <w:pPr>
        <w:numPr>
          <w:ilvl w:val="0"/>
          <w:numId w:val="47"/>
        </w:numPr>
        <w:tabs>
          <w:tab w:val="left" w:pos="1140"/>
        </w:tabs>
        <w:ind w:firstLine="720"/>
        <w:jc w:val="both"/>
        <w:rPr>
          <w:rFonts w:eastAsia="Times New Roman" w:cs="Times New Roman"/>
          <w:sz w:val="24"/>
          <w:szCs w:val="24"/>
          <w:lang w:eastAsia="ru-RU"/>
        </w:rPr>
      </w:pPr>
      <w:r w:rsidRPr="0023461D">
        <w:rPr>
          <w:rFonts w:eastAsia="Times New Roman" w:cs="Times New Roman"/>
          <w:sz w:val="24"/>
          <w:szCs w:val="24"/>
          <w:lang w:eastAsia="ru-RU"/>
        </w:rPr>
        <w:t>организация рекреационной зоны у ипподрома и на пляже Братского водохранилища;</w:t>
      </w:r>
    </w:p>
    <w:p w:rsidR="0023461D" w:rsidRPr="0023461D" w:rsidRDefault="0023461D" w:rsidP="006E32DD">
      <w:pPr>
        <w:numPr>
          <w:ilvl w:val="0"/>
          <w:numId w:val="47"/>
        </w:numPr>
        <w:tabs>
          <w:tab w:val="left" w:pos="1140"/>
        </w:tabs>
        <w:ind w:firstLine="720"/>
        <w:jc w:val="both"/>
        <w:rPr>
          <w:rFonts w:eastAsia="Times New Roman" w:cs="Times New Roman"/>
          <w:sz w:val="24"/>
          <w:szCs w:val="24"/>
          <w:lang w:eastAsia="ru-RU"/>
        </w:rPr>
      </w:pPr>
      <w:r w:rsidRPr="0023461D">
        <w:rPr>
          <w:rFonts w:eastAsia="Times New Roman" w:cs="Times New Roman"/>
          <w:sz w:val="24"/>
          <w:szCs w:val="24"/>
          <w:lang w:eastAsia="ru-RU"/>
        </w:rPr>
        <w:t xml:space="preserve"> реализовать предложенную генеральным планом структуру озеленения общего пользования;</w:t>
      </w:r>
    </w:p>
    <w:p w:rsidR="0023461D" w:rsidRPr="0023461D" w:rsidRDefault="0023461D" w:rsidP="006E32DD">
      <w:pPr>
        <w:numPr>
          <w:ilvl w:val="0"/>
          <w:numId w:val="47"/>
        </w:numPr>
        <w:tabs>
          <w:tab w:val="left" w:pos="1140"/>
        </w:tabs>
        <w:ind w:firstLine="720"/>
        <w:jc w:val="both"/>
        <w:rPr>
          <w:rFonts w:eastAsia="Times New Roman" w:cs="Times New Roman"/>
          <w:sz w:val="24"/>
          <w:szCs w:val="24"/>
          <w:lang w:eastAsia="ru-RU"/>
        </w:rPr>
      </w:pPr>
      <w:r w:rsidRPr="0023461D">
        <w:rPr>
          <w:rFonts w:eastAsia="Times New Roman" w:cs="Times New Roman"/>
          <w:sz w:val="24"/>
          <w:szCs w:val="24"/>
          <w:lang w:eastAsia="ru-RU"/>
        </w:rPr>
        <w:t>особое внимание уделить созданию лесных ветрозащитных участков северо-западного направления относительно жилой застройки;</w:t>
      </w:r>
    </w:p>
    <w:p w:rsidR="0023461D" w:rsidRPr="0023461D" w:rsidRDefault="0023461D" w:rsidP="006E32DD">
      <w:pPr>
        <w:numPr>
          <w:ilvl w:val="0"/>
          <w:numId w:val="47"/>
        </w:numPr>
        <w:tabs>
          <w:tab w:val="left" w:pos="1140"/>
        </w:tabs>
        <w:ind w:firstLine="720"/>
        <w:jc w:val="both"/>
        <w:rPr>
          <w:rFonts w:eastAsia="Times New Roman" w:cs="Times New Roman"/>
          <w:sz w:val="24"/>
          <w:szCs w:val="24"/>
          <w:lang w:eastAsia="ru-RU"/>
        </w:rPr>
      </w:pPr>
      <w:r w:rsidRPr="0023461D">
        <w:rPr>
          <w:rFonts w:eastAsia="Times New Roman" w:cs="Times New Roman"/>
          <w:sz w:val="24"/>
          <w:szCs w:val="24"/>
          <w:lang w:eastAsia="ru-RU"/>
        </w:rPr>
        <w:t xml:space="preserve">сохранить защитное озеленение в промышленно-коммунальных зонах и вдоль автомобильной дороги </w:t>
      </w:r>
      <w:r w:rsidR="00DC3853">
        <w:rPr>
          <w:rFonts w:eastAsia="Times New Roman" w:cs="Times New Roman"/>
          <w:sz w:val="24"/>
          <w:szCs w:val="24"/>
          <w:lang w:eastAsia="ru-RU"/>
        </w:rPr>
        <w:t>межмуниципального</w:t>
      </w:r>
      <w:r w:rsidRPr="0023461D">
        <w:rPr>
          <w:rFonts w:eastAsia="Times New Roman" w:cs="Times New Roman"/>
          <w:sz w:val="24"/>
          <w:szCs w:val="24"/>
          <w:lang w:eastAsia="ru-RU"/>
        </w:rPr>
        <w:t xml:space="preserve"> значения.</w:t>
      </w:r>
    </w:p>
    <w:p w:rsidR="0023461D" w:rsidRPr="0023461D" w:rsidRDefault="0023461D" w:rsidP="0023461D">
      <w:pPr>
        <w:jc w:val="center"/>
        <w:rPr>
          <w:rFonts w:eastAsia="Times New Roman" w:cs="Times New Roman"/>
          <w:b/>
          <w:sz w:val="22"/>
          <w:lang w:eastAsia="ru-RU"/>
        </w:rPr>
      </w:pPr>
    </w:p>
    <w:p w:rsidR="0023461D" w:rsidRPr="0023461D" w:rsidRDefault="0023461D" w:rsidP="0023461D">
      <w:pPr>
        <w:jc w:val="center"/>
        <w:rPr>
          <w:rFonts w:eastAsia="Times New Roman" w:cs="Times New Roman"/>
          <w:b/>
          <w:sz w:val="22"/>
          <w:lang w:eastAsia="ru-RU"/>
        </w:rPr>
      </w:pPr>
      <w:r w:rsidRPr="0023461D">
        <w:rPr>
          <w:rFonts w:eastAsia="Times New Roman" w:cs="Times New Roman"/>
          <w:b/>
          <w:sz w:val="22"/>
          <w:lang w:eastAsia="ru-RU"/>
        </w:rPr>
        <w:t>Список проектных территорий зеленых насаждений Молькинского муниципального образования</w:t>
      </w:r>
    </w:p>
    <w:p w:rsidR="0023461D" w:rsidRPr="0023461D" w:rsidRDefault="0023461D" w:rsidP="0023461D">
      <w:pPr>
        <w:jc w:val="right"/>
        <w:rPr>
          <w:rFonts w:eastAsia="Times New Roman" w:cs="Times New Roman"/>
          <w:bCs/>
          <w:sz w:val="22"/>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8"/>
        <w:gridCol w:w="4037"/>
        <w:gridCol w:w="1426"/>
        <w:gridCol w:w="3336"/>
      </w:tblGrid>
      <w:tr w:rsidR="0023461D" w:rsidRPr="0023461D" w:rsidTr="005C02F0">
        <w:trPr>
          <w:jc w:val="center"/>
        </w:trPr>
        <w:tc>
          <w:tcPr>
            <w:tcW w:w="488" w:type="dxa"/>
            <w:tcBorders>
              <w:top w:val="single" w:sz="4" w:space="0" w:color="auto"/>
              <w:left w:val="single" w:sz="4" w:space="0" w:color="auto"/>
              <w:bottom w:val="single" w:sz="4" w:space="0" w:color="auto"/>
              <w:right w:val="single" w:sz="4" w:space="0" w:color="auto"/>
            </w:tcBorders>
            <w:shd w:val="clear" w:color="auto" w:fill="auto"/>
          </w:tcPr>
          <w:p w:rsidR="0023461D" w:rsidRPr="0023461D" w:rsidRDefault="0023461D" w:rsidP="0023461D">
            <w:pPr>
              <w:jc w:val="center"/>
              <w:rPr>
                <w:rFonts w:eastAsia="Times New Roman" w:cs="Times New Roman"/>
                <w:b/>
                <w:sz w:val="20"/>
                <w:szCs w:val="20"/>
                <w:lang w:eastAsia="ru-RU"/>
              </w:rPr>
            </w:pPr>
            <w:r w:rsidRPr="0023461D">
              <w:rPr>
                <w:rFonts w:eastAsia="Times New Roman" w:cs="Times New Roman"/>
                <w:b/>
                <w:sz w:val="20"/>
                <w:szCs w:val="20"/>
                <w:lang w:eastAsia="ru-RU"/>
              </w:rPr>
              <w:t>№</w:t>
            </w:r>
          </w:p>
        </w:tc>
        <w:tc>
          <w:tcPr>
            <w:tcW w:w="4037" w:type="dxa"/>
            <w:tcBorders>
              <w:top w:val="single" w:sz="4" w:space="0" w:color="auto"/>
              <w:left w:val="single" w:sz="4" w:space="0" w:color="auto"/>
              <w:bottom w:val="single" w:sz="4" w:space="0" w:color="auto"/>
              <w:right w:val="single" w:sz="4" w:space="0" w:color="auto"/>
            </w:tcBorders>
            <w:shd w:val="clear" w:color="auto" w:fill="auto"/>
          </w:tcPr>
          <w:p w:rsidR="0023461D" w:rsidRPr="0023461D" w:rsidRDefault="0023461D" w:rsidP="0023461D">
            <w:pPr>
              <w:jc w:val="center"/>
              <w:rPr>
                <w:rFonts w:eastAsia="Times New Roman" w:cs="Times New Roman"/>
                <w:b/>
                <w:sz w:val="20"/>
                <w:szCs w:val="20"/>
                <w:lang w:eastAsia="ru-RU"/>
              </w:rPr>
            </w:pPr>
            <w:r w:rsidRPr="0023461D">
              <w:rPr>
                <w:rFonts w:eastAsia="Times New Roman" w:cs="Times New Roman"/>
                <w:b/>
                <w:sz w:val="20"/>
                <w:szCs w:val="20"/>
                <w:lang w:eastAsia="ru-RU"/>
              </w:rPr>
              <w:t>Наименование</w:t>
            </w:r>
          </w:p>
        </w:tc>
        <w:tc>
          <w:tcPr>
            <w:tcW w:w="1426" w:type="dxa"/>
            <w:tcBorders>
              <w:top w:val="single" w:sz="4" w:space="0" w:color="auto"/>
              <w:left w:val="single" w:sz="4" w:space="0" w:color="auto"/>
              <w:bottom w:val="single" w:sz="4" w:space="0" w:color="auto"/>
              <w:right w:val="single" w:sz="4" w:space="0" w:color="auto"/>
            </w:tcBorders>
            <w:shd w:val="clear" w:color="auto" w:fill="auto"/>
          </w:tcPr>
          <w:p w:rsidR="0023461D" w:rsidRPr="0023461D" w:rsidRDefault="0023461D" w:rsidP="0023461D">
            <w:pPr>
              <w:jc w:val="center"/>
              <w:rPr>
                <w:rFonts w:eastAsia="Times New Roman" w:cs="Times New Roman"/>
                <w:b/>
                <w:sz w:val="20"/>
                <w:szCs w:val="20"/>
                <w:lang w:eastAsia="ru-RU"/>
              </w:rPr>
            </w:pPr>
            <w:r w:rsidRPr="0023461D">
              <w:rPr>
                <w:rFonts w:eastAsia="Times New Roman" w:cs="Times New Roman"/>
                <w:b/>
                <w:sz w:val="20"/>
                <w:szCs w:val="20"/>
                <w:lang w:eastAsia="ru-RU"/>
              </w:rPr>
              <w:t>Площадь</w:t>
            </w:r>
          </w:p>
        </w:tc>
        <w:tc>
          <w:tcPr>
            <w:tcW w:w="3336" w:type="dxa"/>
            <w:tcBorders>
              <w:top w:val="single" w:sz="4" w:space="0" w:color="auto"/>
              <w:left w:val="single" w:sz="4" w:space="0" w:color="auto"/>
              <w:bottom w:val="single" w:sz="4" w:space="0" w:color="auto"/>
              <w:right w:val="single" w:sz="4" w:space="0" w:color="auto"/>
            </w:tcBorders>
            <w:shd w:val="clear" w:color="auto" w:fill="auto"/>
          </w:tcPr>
          <w:p w:rsidR="0023461D" w:rsidRPr="0023461D" w:rsidRDefault="0023461D" w:rsidP="0023461D">
            <w:pPr>
              <w:jc w:val="center"/>
              <w:rPr>
                <w:rFonts w:eastAsia="Times New Roman" w:cs="Times New Roman"/>
                <w:b/>
                <w:sz w:val="20"/>
                <w:szCs w:val="20"/>
                <w:lang w:eastAsia="ru-RU"/>
              </w:rPr>
            </w:pPr>
            <w:r w:rsidRPr="0023461D">
              <w:rPr>
                <w:rFonts w:eastAsia="Times New Roman" w:cs="Times New Roman"/>
                <w:b/>
                <w:sz w:val="20"/>
                <w:szCs w:val="20"/>
                <w:lang w:eastAsia="ru-RU"/>
              </w:rPr>
              <w:t>Примечание</w:t>
            </w:r>
          </w:p>
        </w:tc>
      </w:tr>
      <w:tr w:rsidR="0023461D" w:rsidRPr="0023461D" w:rsidTr="005C02F0">
        <w:trPr>
          <w:jc w:val="center"/>
        </w:trPr>
        <w:tc>
          <w:tcPr>
            <w:tcW w:w="488" w:type="dxa"/>
            <w:tcBorders>
              <w:top w:val="single" w:sz="4" w:space="0" w:color="auto"/>
              <w:left w:val="single" w:sz="4" w:space="0" w:color="auto"/>
              <w:bottom w:val="single" w:sz="4" w:space="0" w:color="auto"/>
              <w:right w:val="single" w:sz="4" w:space="0" w:color="auto"/>
            </w:tcBorders>
            <w:shd w:val="clear" w:color="auto" w:fill="auto"/>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1</w:t>
            </w:r>
          </w:p>
        </w:tc>
        <w:tc>
          <w:tcPr>
            <w:tcW w:w="4037" w:type="dxa"/>
            <w:tcBorders>
              <w:top w:val="single" w:sz="4" w:space="0" w:color="auto"/>
              <w:left w:val="single" w:sz="4" w:space="0" w:color="auto"/>
              <w:bottom w:val="single" w:sz="4" w:space="0" w:color="auto"/>
              <w:right w:val="single" w:sz="4" w:space="0" w:color="auto"/>
            </w:tcBorders>
            <w:shd w:val="clear" w:color="auto" w:fill="auto"/>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2</w:t>
            </w:r>
          </w:p>
        </w:tc>
        <w:tc>
          <w:tcPr>
            <w:tcW w:w="1426" w:type="dxa"/>
            <w:tcBorders>
              <w:top w:val="single" w:sz="4" w:space="0" w:color="auto"/>
              <w:left w:val="single" w:sz="4" w:space="0" w:color="auto"/>
              <w:bottom w:val="single" w:sz="4" w:space="0" w:color="auto"/>
              <w:right w:val="single" w:sz="4" w:space="0" w:color="auto"/>
            </w:tcBorders>
            <w:shd w:val="clear" w:color="auto" w:fill="auto"/>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3</w:t>
            </w:r>
          </w:p>
        </w:tc>
        <w:tc>
          <w:tcPr>
            <w:tcW w:w="3336" w:type="dxa"/>
            <w:tcBorders>
              <w:top w:val="single" w:sz="4" w:space="0" w:color="auto"/>
              <w:left w:val="single" w:sz="4" w:space="0" w:color="auto"/>
              <w:bottom w:val="single" w:sz="4" w:space="0" w:color="auto"/>
              <w:right w:val="single" w:sz="4" w:space="0" w:color="auto"/>
            </w:tcBorders>
            <w:shd w:val="clear" w:color="auto" w:fill="auto"/>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4</w:t>
            </w:r>
          </w:p>
        </w:tc>
      </w:tr>
      <w:tr w:rsidR="0023461D" w:rsidRPr="0023461D" w:rsidTr="005C02F0">
        <w:trPr>
          <w:jc w:val="center"/>
        </w:trPr>
        <w:tc>
          <w:tcPr>
            <w:tcW w:w="488" w:type="dxa"/>
            <w:tcBorders>
              <w:top w:val="single" w:sz="4" w:space="0" w:color="auto"/>
              <w:left w:val="single" w:sz="4" w:space="0" w:color="auto"/>
              <w:bottom w:val="single" w:sz="4" w:space="0" w:color="auto"/>
              <w:right w:val="single" w:sz="4" w:space="0" w:color="auto"/>
            </w:tcBorders>
            <w:shd w:val="clear" w:color="auto" w:fill="auto"/>
          </w:tcPr>
          <w:p w:rsidR="0023461D" w:rsidRPr="0023461D" w:rsidRDefault="0023461D" w:rsidP="0023461D">
            <w:pPr>
              <w:jc w:val="center"/>
              <w:rPr>
                <w:rFonts w:eastAsia="Times New Roman" w:cs="Times New Roman"/>
                <w:sz w:val="20"/>
                <w:szCs w:val="20"/>
                <w:lang w:eastAsia="ru-RU"/>
              </w:rPr>
            </w:pPr>
          </w:p>
        </w:tc>
        <w:tc>
          <w:tcPr>
            <w:tcW w:w="4037" w:type="dxa"/>
            <w:tcBorders>
              <w:top w:val="single" w:sz="4" w:space="0" w:color="auto"/>
              <w:left w:val="single" w:sz="4" w:space="0" w:color="auto"/>
              <w:bottom w:val="single" w:sz="4" w:space="0" w:color="auto"/>
              <w:right w:val="single" w:sz="4" w:space="0" w:color="auto"/>
            </w:tcBorders>
            <w:shd w:val="clear" w:color="auto" w:fill="auto"/>
          </w:tcPr>
          <w:p w:rsidR="0023461D" w:rsidRPr="0023461D" w:rsidRDefault="0023461D" w:rsidP="0023461D">
            <w:pPr>
              <w:jc w:val="center"/>
              <w:rPr>
                <w:rFonts w:eastAsia="Times New Roman" w:cs="Times New Roman"/>
                <w:b/>
                <w:sz w:val="20"/>
                <w:szCs w:val="20"/>
                <w:lang w:eastAsia="ru-RU"/>
              </w:rPr>
            </w:pPr>
            <w:r w:rsidRPr="0023461D">
              <w:rPr>
                <w:rFonts w:eastAsia="Times New Roman" w:cs="Times New Roman"/>
                <w:b/>
                <w:sz w:val="20"/>
                <w:szCs w:val="20"/>
                <w:lang w:eastAsia="ru-RU"/>
              </w:rPr>
              <w:t>Село Молька</w:t>
            </w:r>
          </w:p>
        </w:tc>
        <w:tc>
          <w:tcPr>
            <w:tcW w:w="1426" w:type="dxa"/>
            <w:tcBorders>
              <w:top w:val="single" w:sz="4" w:space="0" w:color="auto"/>
              <w:left w:val="single" w:sz="4" w:space="0" w:color="auto"/>
              <w:bottom w:val="single" w:sz="4" w:space="0" w:color="auto"/>
              <w:right w:val="single" w:sz="4" w:space="0" w:color="auto"/>
            </w:tcBorders>
            <w:shd w:val="clear" w:color="auto" w:fill="auto"/>
          </w:tcPr>
          <w:p w:rsidR="0023461D" w:rsidRPr="0023461D" w:rsidRDefault="0023461D" w:rsidP="0023461D">
            <w:pPr>
              <w:jc w:val="center"/>
              <w:rPr>
                <w:rFonts w:eastAsia="Times New Roman" w:cs="Times New Roman"/>
                <w:sz w:val="20"/>
                <w:szCs w:val="20"/>
                <w:lang w:eastAsia="ru-RU"/>
              </w:rPr>
            </w:pPr>
          </w:p>
        </w:tc>
        <w:tc>
          <w:tcPr>
            <w:tcW w:w="3336" w:type="dxa"/>
            <w:tcBorders>
              <w:top w:val="single" w:sz="4" w:space="0" w:color="auto"/>
              <w:left w:val="single" w:sz="4" w:space="0" w:color="auto"/>
              <w:bottom w:val="single" w:sz="4" w:space="0" w:color="auto"/>
              <w:right w:val="single" w:sz="4" w:space="0" w:color="auto"/>
            </w:tcBorders>
            <w:shd w:val="clear" w:color="auto" w:fill="auto"/>
          </w:tcPr>
          <w:p w:rsidR="0023461D" w:rsidRPr="0023461D" w:rsidRDefault="0023461D" w:rsidP="0023461D">
            <w:pPr>
              <w:jc w:val="center"/>
              <w:rPr>
                <w:rFonts w:eastAsia="Times New Roman" w:cs="Times New Roman"/>
                <w:sz w:val="20"/>
                <w:szCs w:val="20"/>
                <w:lang w:eastAsia="ru-RU"/>
              </w:rPr>
            </w:pPr>
          </w:p>
        </w:tc>
      </w:tr>
      <w:tr w:rsidR="0023461D" w:rsidRPr="0023461D" w:rsidTr="005C02F0">
        <w:trPr>
          <w:jc w:val="center"/>
        </w:trPr>
        <w:tc>
          <w:tcPr>
            <w:tcW w:w="488" w:type="dxa"/>
            <w:tcBorders>
              <w:top w:val="single" w:sz="4" w:space="0" w:color="auto"/>
              <w:left w:val="single" w:sz="4" w:space="0" w:color="auto"/>
              <w:bottom w:val="single" w:sz="4" w:space="0" w:color="auto"/>
              <w:right w:val="single" w:sz="4" w:space="0" w:color="auto"/>
            </w:tcBorders>
            <w:shd w:val="clear" w:color="auto" w:fill="auto"/>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1</w:t>
            </w:r>
          </w:p>
        </w:tc>
        <w:tc>
          <w:tcPr>
            <w:tcW w:w="4037" w:type="dxa"/>
            <w:tcBorders>
              <w:top w:val="single" w:sz="4" w:space="0" w:color="auto"/>
              <w:left w:val="single" w:sz="4" w:space="0" w:color="auto"/>
              <w:bottom w:val="single" w:sz="4" w:space="0" w:color="auto"/>
              <w:right w:val="single" w:sz="4" w:space="0" w:color="auto"/>
            </w:tcBorders>
            <w:shd w:val="clear" w:color="auto" w:fill="auto"/>
          </w:tcPr>
          <w:p w:rsidR="0023461D" w:rsidRPr="0023461D" w:rsidRDefault="0023461D" w:rsidP="0023461D">
            <w:pPr>
              <w:jc w:val="both"/>
              <w:rPr>
                <w:rFonts w:eastAsia="Times New Roman" w:cs="Times New Roman"/>
                <w:sz w:val="20"/>
                <w:szCs w:val="20"/>
                <w:lang w:eastAsia="ru-RU"/>
              </w:rPr>
            </w:pPr>
            <w:r w:rsidRPr="0023461D">
              <w:rPr>
                <w:rFonts w:eastAsia="Times New Roman" w:cs="Times New Roman"/>
                <w:sz w:val="20"/>
                <w:szCs w:val="20"/>
                <w:lang w:eastAsia="ru-RU"/>
              </w:rPr>
              <w:t>Сквер по ул.</w:t>
            </w:r>
            <w:r w:rsidR="00F326B3">
              <w:rPr>
                <w:rFonts w:eastAsia="Times New Roman" w:cs="Times New Roman"/>
                <w:sz w:val="20"/>
                <w:szCs w:val="20"/>
                <w:lang w:eastAsia="ru-RU"/>
              </w:rPr>
              <w:t xml:space="preserve"> </w:t>
            </w:r>
            <w:r w:rsidRPr="0023461D">
              <w:rPr>
                <w:rFonts w:eastAsia="Times New Roman" w:cs="Times New Roman"/>
                <w:sz w:val="20"/>
                <w:szCs w:val="20"/>
                <w:lang w:eastAsia="ru-RU"/>
              </w:rPr>
              <w:t>Мира.</w:t>
            </w:r>
          </w:p>
        </w:tc>
        <w:tc>
          <w:tcPr>
            <w:tcW w:w="1426" w:type="dxa"/>
            <w:tcBorders>
              <w:top w:val="single" w:sz="4" w:space="0" w:color="auto"/>
              <w:left w:val="single" w:sz="4" w:space="0" w:color="auto"/>
              <w:bottom w:val="single" w:sz="4" w:space="0" w:color="auto"/>
              <w:right w:val="single" w:sz="4" w:space="0" w:color="auto"/>
            </w:tcBorders>
            <w:shd w:val="clear" w:color="auto" w:fill="auto"/>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1,0</w:t>
            </w:r>
          </w:p>
        </w:tc>
        <w:tc>
          <w:tcPr>
            <w:tcW w:w="3336" w:type="dxa"/>
            <w:tcBorders>
              <w:top w:val="single" w:sz="4" w:space="0" w:color="auto"/>
              <w:left w:val="single" w:sz="4" w:space="0" w:color="auto"/>
              <w:bottom w:val="single" w:sz="4" w:space="0" w:color="auto"/>
              <w:right w:val="single" w:sz="4" w:space="0" w:color="auto"/>
            </w:tcBorders>
            <w:shd w:val="clear" w:color="auto" w:fill="auto"/>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 xml:space="preserve">У кафе </w:t>
            </w:r>
            <w:r w:rsidRPr="0023461D">
              <w:rPr>
                <w:rFonts w:eastAsia="Times New Roman" w:cs="Times New Roman"/>
                <w:sz w:val="20"/>
                <w:szCs w:val="20"/>
                <w:lang w:val="en-US" w:eastAsia="ru-RU"/>
              </w:rPr>
              <w:t>I</w:t>
            </w:r>
            <w:r w:rsidRPr="0023461D">
              <w:rPr>
                <w:rFonts w:eastAsia="Times New Roman" w:cs="Times New Roman"/>
                <w:sz w:val="20"/>
                <w:szCs w:val="20"/>
                <w:lang w:eastAsia="ru-RU"/>
              </w:rPr>
              <w:t xml:space="preserve"> очередь</w:t>
            </w:r>
          </w:p>
        </w:tc>
      </w:tr>
      <w:tr w:rsidR="0023461D" w:rsidRPr="0023461D" w:rsidTr="005C02F0">
        <w:trPr>
          <w:jc w:val="center"/>
        </w:trPr>
        <w:tc>
          <w:tcPr>
            <w:tcW w:w="488" w:type="dxa"/>
            <w:tcBorders>
              <w:top w:val="single" w:sz="4" w:space="0" w:color="auto"/>
              <w:left w:val="single" w:sz="4" w:space="0" w:color="auto"/>
              <w:bottom w:val="single" w:sz="4" w:space="0" w:color="auto"/>
              <w:right w:val="single" w:sz="4" w:space="0" w:color="auto"/>
            </w:tcBorders>
            <w:shd w:val="clear" w:color="auto" w:fill="auto"/>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2</w:t>
            </w:r>
          </w:p>
        </w:tc>
        <w:tc>
          <w:tcPr>
            <w:tcW w:w="4037" w:type="dxa"/>
            <w:tcBorders>
              <w:top w:val="single" w:sz="4" w:space="0" w:color="auto"/>
              <w:left w:val="single" w:sz="4" w:space="0" w:color="auto"/>
              <w:bottom w:val="single" w:sz="4" w:space="0" w:color="auto"/>
              <w:right w:val="single" w:sz="4" w:space="0" w:color="auto"/>
            </w:tcBorders>
            <w:shd w:val="clear" w:color="auto" w:fill="auto"/>
          </w:tcPr>
          <w:p w:rsidR="0023461D" w:rsidRPr="0023461D" w:rsidRDefault="0023461D" w:rsidP="0023461D">
            <w:pPr>
              <w:jc w:val="both"/>
              <w:rPr>
                <w:rFonts w:eastAsia="Times New Roman" w:cs="Times New Roman"/>
                <w:sz w:val="20"/>
                <w:szCs w:val="20"/>
                <w:lang w:eastAsia="ru-RU"/>
              </w:rPr>
            </w:pPr>
            <w:r w:rsidRPr="0023461D">
              <w:rPr>
                <w:rFonts w:eastAsia="Times New Roman" w:cs="Times New Roman"/>
                <w:sz w:val="20"/>
                <w:szCs w:val="20"/>
                <w:lang w:eastAsia="ru-RU"/>
              </w:rPr>
              <w:t>Сквер рядом с новым стадионом в створе ул.</w:t>
            </w:r>
            <w:r w:rsidR="00F326B3">
              <w:rPr>
                <w:rFonts w:eastAsia="Times New Roman" w:cs="Times New Roman"/>
                <w:sz w:val="20"/>
                <w:szCs w:val="20"/>
                <w:lang w:eastAsia="ru-RU"/>
              </w:rPr>
              <w:t xml:space="preserve"> </w:t>
            </w:r>
            <w:r w:rsidRPr="0023461D">
              <w:rPr>
                <w:rFonts w:eastAsia="Times New Roman" w:cs="Times New Roman"/>
                <w:sz w:val="20"/>
                <w:szCs w:val="20"/>
                <w:lang w:eastAsia="ru-RU"/>
              </w:rPr>
              <w:t>Мира</w:t>
            </w:r>
          </w:p>
        </w:tc>
        <w:tc>
          <w:tcPr>
            <w:tcW w:w="1426" w:type="dxa"/>
            <w:tcBorders>
              <w:top w:val="single" w:sz="4" w:space="0" w:color="auto"/>
              <w:left w:val="single" w:sz="4" w:space="0" w:color="auto"/>
              <w:bottom w:val="single" w:sz="4" w:space="0" w:color="auto"/>
              <w:right w:val="single" w:sz="4" w:space="0" w:color="auto"/>
            </w:tcBorders>
            <w:shd w:val="clear" w:color="auto" w:fill="auto"/>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0,8</w:t>
            </w:r>
          </w:p>
        </w:tc>
        <w:tc>
          <w:tcPr>
            <w:tcW w:w="3336" w:type="dxa"/>
            <w:tcBorders>
              <w:top w:val="single" w:sz="4" w:space="0" w:color="auto"/>
              <w:left w:val="single" w:sz="4" w:space="0" w:color="auto"/>
              <w:bottom w:val="single" w:sz="4" w:space="0" w:color="auto"/>
              <w:right w:val="single" w:sz="4" w:space="0" w:color="auto"/>
            </w:tcBorders>
            <w:shd w:val="clear" w:color="auto" w:fill="auto"/>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Рядом с существующей школой</w:t>
            </w:r>
          </w:p>
        </w:tc>
      </w:tr>
      <w:tr w:rsidR="0023461D" w:rsidRPr="0023461D" w:rsidTr="005C02F0">
        <w:trPr>
          <w:jc w:val="center"/>
        </w:trPr>
        <w:tc>
          <w:tcPr>
            <w:tcW w:w="488" w:type="dxa"/>
            <w:tcBorders>
              <w:top w:val="single" w:sz="4" w:space="0" w:color="auto"/>
              <w:left w:val="single" w:sz="4" w:space="0" w:color="auto"/>
              <w:bottom w:val="single" w:sz="4" w:space="0" w:color="auto"/>
              <w:right w:val="single" w:sz="4" w:space="0" w:color="auto"/>
            </w:tcBorders>
            <w:shd w:val="clear" w:color="auto" w:fill="auto"/>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3</w:t>
            </w:r>
          </w:p>
        </w:tc>
        <w:tc>
          <w:tcPr>
            <w:tcW w:w="4037" w:type="dxa"/>
            <w:tcBorders>
              <w:top w:val="single" w:sz="4" w:space="0" w:color="auto"/>
              <w:left w:val="single" w:sz="4" w:space="0" w:color="auto"/>
              <w:bottom w:val="single" w:sz="4" w:space="0" w:color="auto"/>
              <w:right w:val="single" w:sz="4" w:space="0" w:color="auto"/>
            </w:tcBorders>
            <w:shd w:val="clear" w:color="auto" w:fill="auto"/>
          </w:tcPr>
          <w:p w:rsidR="0023461D" w:rsidRPr="0023461D" w:rsidRDefault="0023461D" w:rsidP="0023461D">
            <w:pPr>
              <w:jc w:val="both"/>
              <w:rPr>
                <w:rFonts w:eastAsia="Times New Roman" w:cs="Times New Roman"/>
                <w:sz w:val="20"/>
                <w:szCs w:val="20"/>
                <w:lang w:eastAsia="ru-RU"/>
              </w:rPr>
            </w:pPr>
            <w:r w:rsidRPr="0023461D">
              <w:rPr>
                <w:rFonts w:eastAsia="Times New Roman" w:cs="Times New Roman"/>
                <w:sz w:val="20"/>
                <w:szCs w:val="20"/>
                <w:lang w:eastAsia="ru-RU"/>
              </w:rPr>
              <w:t>Сквер в районе новой застройки при пробивки ул.</w:t>
            </w:r>
            <w:r w:rsidR="00F326B3">
              <w:rPr>
                <w:rFonts w:eastAsia="Times New Roman" w:cs="Times New Roman"/>
                <w:sz w:val="20"/>
                <w:szCs w:val="20"/>
                <w:lang w:eastAsia="ru-RU"/>
              </w:rPr>
              <w:t xml:space="preserve"> </w:t>
            </w:r>
            <w:r w:rsidRPr="0023461D">
              <w:rPr>
                <w:rFonts w:eastAsia="Times New Roman" w:cs="Times New Roman"/>
                <w:sz w:val="20"/>
                <w:szCs w:val="20"/>
                <w:lang w:eastAsia="ru-RU"/>
              </w:rPr>
              <w:t>Набережная</w:t>
            </w:r>
          </w:p>
        </w:tc>
        <w:tc>
          <w:tcPr>
            <w:tcW w:w="1426" w:type="dxa"/>
            <w:tcBorders>
              <w:top w:val="single" w:sz="4" w:space="0" w:color="auto"/>
              <w:left w:val="single" w:sz="4" w:space="0" w:color="auto"/>
              <w:bottom w:val="single" w:sz="4" w:space="0" w:color="auto"/>
              <w:right w:val="single" w:sz="4" w:space="0" w:color="auto"/>
            </w:tcBorders>
            <w:shd w:val="clear" w:color="auto" w:fill="auto"/>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0,3</w:t>
            </w:r>
          </w:p>
        </w:tc>
        <w:tc>
          <w:tcPr>
            <w:tcW w:w="3336" w:type="dxa"/>
            <w:tcBorders>
              <w:top w:val="single" w:sz="4" w:space="0" w:color="auto"/>
              <w:left w:val="single" w:sz="4" w:space="0" w:color="auto"/>
              <w:bottom w:val="single" w:sz="4" w:space="0" w:color="auto"/>
              <w:right w:val="single" w:sz="4" w:space="0" w:color="auto"/>
            </w:tcBorders>
            <w:shd w:val="clear" w:color="auto" w:fill="auto"/>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1 очередь</w:t>
            </w:r>
          </w:p>
        </w:tc>
      </w:tr>
      <w:tr w:rsidR="0023461D" w:rsidRPr="0023461D" w:rsidTr="005C02F0">
        <w:trPr>
          <w:jc w:val="center"/>
        </w:trPr>
        <w:tc>
          <w:tcPr>
            <w:tcW w:w="488" w:type="dxa"/>
            <w:tcBorders>
              <w:top w:val="single" w:sz="4" w:space="0" w:color="auto"/>
              <w:left w:val="single" w:sz="4" w:space="0" w:color="auto"/>
              <w:bottom w:val="single" w:sz="4" w:space="0" w:color="auto"/>
              <w:right w:val="single" w:sz="4" w:space="0" w:color="auto"/>
            </w:tcBorders>
            <w:shd w:val="clear" w:color="auto" w:fill="auto"/>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4</w:t>
            </w:r>
          </w:p>
        </w:tc>
        <w:tc>
          <w:tcPr>
            <w:tcW w:w="4037" w:type="dxa"/>
            <w:tcBorders>
              <w:top w:val="single" w:sz="4" w:space="0" w:color="auto"/>
              <w:left w:val="single" w:sz="4" w:space="0" w:color="auto"/>
              <w:bottom w:val="single" w:sz="4" w:space="0" w:color="auto"/>
              <w:right w:val="single" w:sz="4" w:space="0" w:color="auto"/>
            </w:tcBorders>
            <w:shd w:val="clear" w:color="auto" w:fill="auto"/>
          </w:tcPr>
          <w:p w:rsidR="0023461D" w:rsidRPr="0023461D" w:rsidRDefault="0023461D" w:rsidP="0023461D">
            <w:pPr>
              <w:jc w:val="both"/>
              <w:rPr>
                <w:rFonts w:eastAsia="Times New Roman" w:cs="Times New Roman"/>
                <w:sz w:val="20"/>
                <w:szCs w:val="20"/>
                <w:lang w:eastAsia="ru-RU"/>
              </w:rPr>
            </w:pPr>
            <w:r w:rsidRPr="0023461D">
              <w:rPr>
                <w:rFonts w:eastAsia="Times New Roman" w:cs="Times New Roman"/>
                <w:sz w:val="20"/>
                <w:szCs w:val="20"/>
                <w:lang w:eastAsia="ru-RU"/>
              </w:rPr>
              <w:t>Бульвар перед зданием администрации по ул.</w:t>
            </w:r>
            <w:r w:rsidR="00F326B3">
              <w:rPr>
                <w:rFonts w:eastAsia="Times New Roman" w:cs="Times New Roman"/>
                <w:sz w:val="20"/>
                <w:szCs w:val="20"/>
                <w:lang w:eastAsia="ru-RU"/>
              </w:rPr>
              <w:t xml:space="preserve"> </w:t>
            </w:r>
            <w:r w:rsidRPr="0023461D">
              <w:rPr>
                <w:rFonts w:eastAsia="Times New Roman" w:cs="Times New Roman"/>
                <w:sz w:val="20"/>
                <w:szCs w:val="20"/>
                <w:lang w:eastAsia="ru-RU"/>
              </w:rPr>
              <w:t>Радищева</w:t>
            </w:r>
          </w:p>
        </w:tc>
        <w:tc>
          <w:tcPr>
            <w:tcW w:w="1426" w:type="dxa"/>
            <w:tcBorders>
              <w:top w:val="single" w:sz="4" w:space="0" w:color="auto"/>
              <w:left w:val="single" w:sz="4" w:space="0" w:color="auto"/>
              <w:bottom w:val="single" w:sz="4" w:space="0" w:color="auto"/>
              <w:right w:val="single" w:sz="4" w:space="0" w:color="auto"/>
            </w:tcBorders>
            <w:shd w:val="clear" w:color="auto" w:fill="auto"/>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0,3</w:t>
            </w:r>
          </w:p>
        </w:tc>
        <w:tc>
          <w:tcPr>
            <w:tcW w:w="3336" w:type="dxa"/>
            <w:tcBorders>
              <w:top w:val="single" w:sz="4" w:space="0" w:color="auto"/>
              <w:left w:val="single" w:sz="4" w:space="0" w:color="auto"/>
              <w:bottom w:val="single" w:sz="4" w:space="0" w:color="auto"/>
              <w:right w:val="single" w:sz="4" w:space="0" w:color="auto"/>
            </w:tcBorders>
            <w:shd w:val="clear" w:color="auto" w:fill="auto"/>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У предприятия общественного питания</w:t>
            </w:r>
          </w:p>
        </w:tc>
      </w:tr>
      <w:tr w:rsidR="0023461D" w:rsidRPr="0023461D" w:rsidTr="005C02F0">
        <w:trPr>
          <w:jc w:val="center"/>
        </w:trPr>
        <w:tc>
          <w:tcPr>
            <w:tcW w:w="488" w:type="dxa"/>
            <w:tcBorders>
              <w:top w:val="single" w:sz="4" w:space="0" w:color="auto"/>
              <w:left w:val="single" w:sz="4" w:space="0" w:color="auto"/>
              <w:bottom w:val="single" w:sz="4" w:space="0" w:color="auto"/>
              <w:right w:val="single" w:sz="4" w:space="0" w:color="auto"/>
            </w:tcBorders>
            <w:shd w:val="clear" w:color="auto" w:fill="auto"/>
          </w:tcPr>
          <w:p w:rsidR="0023461D" w:rsidRPr="0023461D" w:rsidRDefault="0023461D" w:rsidP="0023461D">
            <w:pPr>
              <w:jc w:val="center"/>
              <w:rPr>
                <w:rFonts w:eastAsia="Times New Roman" w:cs="Times New Roman"/>
                <w:sz w:val="20"/>
                <w:szCs w:val="20"/>
                <w:lang w:eastAsia="ru-RU"/>
              </w:rPr>
            </w:pPr>
          </w:p>
        </w:tc>
        <w:tc>
          <w:tcPr>
            <w:tcW w:w="4037" w:type="dxa"/>
            <w:tcBorders>
              <w:top w:val="single" w:sz="4" w:space="0" w:color="auto"/>
              <w:left w:val="single" w:sz="4" w:space="0" w:color="auto"/>
              <w:bottom w:val="single" w:sz="4" w:space="0" w:color="auto"/>
              <w:right w:val="single" w:sz="4" w:space="0" w:color="auto"/>
            </w:tcBorders>
            <w:shd w:val="clear" w:color="auto" w:fill="auto"/>
          </w:tcPr>
          <w:p w:rsidR="0023461D" w:rsidRPr="0023461D" w:rsidRDefault="0023461D" w:rsidP="0023461D">
            <w:pPr>
              <w:jc w:val="both"/>
              <w:rPr>
                <w:rFonts w:eastAsia="Times New Roman" w:cs="Times New Roman"/>
                <w:b/>
                <w:sz w:val="20"/>
                <w:szCs w:val="20"/>
                <w:lang w:eastAsia="ru-RU"/>
              </w:rPr>
            </w:pPr>
            <w:r w:rsidRPr="0023461D">
              <w:rPr>
                <w:rFonts w:eastAsia="Times New Roman" w:cs="Times New Roman"/>
                <w:b/>
                <w:sz w:val="20"/>
                <w:szCs w:val="20"/>
                <w:lang w:eastAsia="ru-RU"/>
              </w:rPr>
              <w:t>Итого для с. Молька:</w:t>
            </w:r>
          </w:p>
        </w:tc>
        <w:tc>
          <w:tcPr>
            <w:tcW w:w="1426" w:type="dxa"/>
            <w:tcBorders>
              <w:top w:val="single" w:sz="4" w:space="0" w:color="auto"/>
              <w:left w:val="single" w:sz="4" w:space="0" w:color="auto"/>
              <w:bottom w:val="single" w:sz="4" w:space="0" w:color="auto"/>
              <w:right w:val="single" w:sz="4" w:space="0" w:color="auto"/>
            </w:tcBorders>
            <w:shd w:val="clear" w:color="auto" w:fill="auto"/>
          </w:tcPr>
          <w:p w:rsidR="0023461D" w:rsidRPr="0023461D" w:rsidRDefault="0023461D" w:rsidP="0023461D">
            <w:pPr>
              <w:jc w:val="center"/>
              <w:rPr>
                <w:rFonts w:eastAsia="Times New Roman" w:cs="Times New Roman"/>
                <w:b/>
                <w:sz w:val="20"/>
                <w:szCs w:val="20"/>
                <w:lang w:eastAsia="ru-RU"/>
              </w:rPr>
            </w:pPr>
            <w:r w:rsidRPr="0023461D">
              <w:rPr>
                <w:rFonts w:eastAsia="Times New Roman" w:cs="Times New Roman"/>
                <w:b/>
                <w:sz w:val="20"/>
                <w:szCs w:val="20"/>
                <w:lang w:eastAsia="ru-RU"/>
              </w:rPr>
              <w:t>2,4</w:t>
            </w:r>
          </w:p>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в том числе</w:t>
            </w:r>
          </w:p>
          <w:p w:rsidR="0023461D" w:rsidRPr="0023461D" w:rsidRDefault="0023461D" w:rsidP="0023461D">
            <w:pPr>
              <w:jc w:val="center"/>
              <w:rPr>
                <w:rFonts w:eastAsia="Times New Roman" w:cs="Times New Roman"/>
                <w:b/>
                <w:sz w:val="20"/>
                <w:szCs w:val="20"/>
                <w:lang w:eastAsia="ru-RU"/>
              </w:rPr>
            </w:pPr>
            <w:r w:rsidRPr="0023461D">
              <w:rPr>
                <w:rFonts w:eastAsia="Times New Roman" w:cs="Times New Roman"/>
                <w:b/>
                <w:sz w:val="20"/>
                <w:szCs w:val="20"/>
                <w:lang w:eastAsia="ru-RU"/>
              </w:rPr>
              <w:t>1,0</w:t>
            </w:r>
          </w:p>
        </w:tc>
        <w:tc>
          <w:tcPr>
            <w:tcW w:w="3336" w:type="dxa"/>
            <w:tcBorders>
              <w:top w:val="single" w:sz="4" w:space="0" w:color="auto"/>
              <w:left w:val="single" w:sz="4" w:space="0" w:color="auto"/>
              <w:bottom w:val="single" w:sz="4" w:space="0" w:color="auto"/>
              <w:right w:val="single" w:sz="4" w:space="0" w:color="auto"/>
            </w:tcBorders>
            <w:shd w:val="clear" w:color="auto" w:fill="auto"/>
          </w:tcPr>
          <w:p w:rsidR="0023461D" w:rsidRPr="0023461D" w:rsidRDefault="0023461D" w:rsidP="0023461D">
            <w:pPr>
              <w:jc w:val="center"/>
              <w:rPr>
                <w:rFonts w:eastAsia="Times New Roman" w:cs="Times New Roman"/>
                <w:sz w:val="20"/>
                <w:szCs w:val="20"/>
                <w:lang w:eastAsia="ru-RU"/>
              </w:rPr>
            </w:pPr>
          </w:p>
          <w:p w:rsidR="0023461D" w:rsidRPr="0023461D" w:rsidRDefault="0023461D" w:rsidP="0023461D">
            <w:pPr>
              <w:jc w:val="center"/>
              <w:rPr>
                <w:rFonts w:eastAsia="Times New Roman" w:cs="Times New Roman"/>
                <w:sz w:val="20"/>
                <w:szCs w:val="20"/>
                <w:lang w:eastAsia="ru-RU"/>
              </w:rPr>
            </w:pPr>
          </w:p>
          <w:p w:rsidR="0023461D" w:rsidRPr="0023461D" w:rsidRDefault="0023461D" w:rsidP="0023461D">
            <w:pPr>
              <w:jc w:val="center"/>
              <w:rPr>
                <w:rFonts w:eastAsia="Times New Roman" w:cs="Times New Roman"/>
                <w:b/>
                <w:sz w:val="20"/>
                <w:szCs w:val="20"/>
                <w:lang w:eastAsia="ru-RU"/>
              </w:rPr>
            </w:pPr>
            <w:r w:rsidRPr="0023461D">
              <w:rPr>
                <w:rFonts w:eastAsia="Times New Roman" w:cs="Times New Roman"/>
                <w:b/>
                <w:sz w:val="20"/>
                <w:szCs w:val="20"/>
                <w:lang w:eastAsia="ru-RU"/>
              </w:rPr>
              <w:t>1 очередь</w:t>
            </w:r>
          </w:p>
        </w:tc>
      </w:tr>
      <w:tr w:rsidR="0023461D" w:rsidRPr="0023461D" w:rsidTr="005C02F0">
        <w:trPr>
          <w:jc w:val="center"/>
        </w:trPr>
        <w:tc>
          <w:tcPr>
            <w:tcW w:w="488" w:type="dxa"/>
            <w:tcBorders>
              <w:top w:val="single" w:sz="4" w:space="0" w:color="auto"/>
              <w:left w:val="single" w:sz="4" w:space="0" w:color="auto"/>
              <w:bottom w:val="single" w:sz="4" w:space="0" w:color="auto"/>
              <w:right w:val="single" w:sz="4" w:space="0" w:color="auto"/>
            </w:tcBorders>
            <w:shd w:val="clear" w:color="auto" w:fill="auto"/>
          </w:tcPr>
          <w:p w:rsidR="0023461D" w:rsidRPr="0023461D" w:rsidRDefault="0023461D" w:rsidP="0023461D">
            <w:pPr>
              <w:jc w:val="center"/>
              <w:rPr>
                <w:rFonts w:eastAsia="Times New Roman" w:cs="Times New Roman"/>
                <w:sz w:val="20"/>
                <w:szCs w:val="20"/>
                <w:lang w:eastAsia="ru-RU"/>
              </w:rPr>
            </w:pPr>
          </w:p>
        </w:tc>
        <w:tc>
          <w:tcPr>
            <w:tcW w:w="4037" w:type="dxa"/>
            <w:tcBorders>
              <w:top w:val="single" w:sz="4" w:space="0" w:color="auto"/>
              <w:left w:val="single" w:sz="4" w:space="0" w:color="auto"/>
              <w:bottom w:val="single" w:sz="4" w:space="0" w:color="auto"/>
              <w:right w:val="single" w:sz="4" w:space="0" w:color="auto"/>
            </w:tcBorders>
            <w:shd w:val="clear" w:color="auto" w:fill="auto"/>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b/>
                <w:sz w:val="20"/>
                <w:szCs w:val="20"/>
                <w:lang w:eastAsia="ru-RU"/>
              </w:rPr>
              <w:t>д. Податовская</w:t>
            </w:r>
          </w:p>
        </w:tc>
        <w:tc>
          <w:tcPr>
            <w:tcW w:w="1426" w:type="dxa"/>
            <w:tcBorders>
              <w:top w:val="single" w:sz="4" w:space="0" w:color="auto"/>
              <w:left w:val="single" w:sz="4" w:space="0" w:color="auto"/>
              <w:bottom w:val="single" w:sz="4" w:space="0" w:color="auto"/>
              <w:right w:val="single" w:sz="4" w:space="0" w:color="auto"/>
            </w:tcBorders>
            <w:shd w:val="clear" w:color="auto" w:fill="auto"/>
          </w:tcPr>
          <w:p w:rsidR="0023461D" w:rsidRPr="0023461D" w:rsidRDefault="0023461D" w:rsidP="0023461D">
            <w:pPr>
              <w:jc w:val="center"/>
              <w:rPr>
                <w:rFonts w:eastAsia="Times New Roman" w:cs="Times New Roman"/>
                <w:b/>
                <w:sz w:val="20"/>
                <w:szCs w:val="20"/>
                <w:lang w:eastAsia="ru-RU"/>
              </w:rPr>
            </w:pPr>
          </w:p>
        </w:tc>
        <w:tc>
          <w:tcPr>
            <w:tcW w:w="3336" w:type="dxa"/>
            <w:tcBorders>
              <w:top w:val="single" w:sz="4" w:space="0" w:color="auto"/>
              <w:left w:val="single" w:sz="4" w:space="0" w:color="auto"/>
              <w:bottom w:val="single" w:sz="4" w:space="0" w:color="auto"/>
              <w:right w:val="single" w:sz="4" w:space="0" w:color="auto"/>
            </w:tcBorders>
            <w:shd w:val="clear" w:color="auto" w:fill="auto"/>
          </w:tcPr>
          <w:p w:rsidR="0023461D" w:rsidRPr="0023461D" w:rsidRDefault="0023461D" w:rsidP="0023461D">
            <w:pPr>
              <w:jc w:val="center"/>
              <w:rPr>
                <w:rFonts w:eastAsia="Times New Roman" w:cs="Times New Roman"/>
                <w:sz w:val="20"/>
                <w:szCs w:val="20"/>
                <w:lang w:eastAsia="ru-RU"/>
              </w:rPr>
            </w:pPr>
          </w:p>
        </w:tc>
      </w:tr>
      <w:tr w:rsidR="0023461D" w:rsidRPr="0023461D" w:rsidTr="005C02F0">
        <w:trPr>
          <w:jc w:val="center"/>
        </w:trPr>
        <w:tc>
          <w:tcPr>
            <w:tcW w:w="488" w:type="dxa"/>
            <w:tcBorders>
              <w:top w:val="single" w:sz="4" w:space="0" w:color="auto"/>
              <w:left w:val="single" w:sz="4" w:space="0" w:color="auto"/>
              <w:bottom w:val="single" w:sz="4" w:space="0" w:color="auto"/>
              <w:right w:val="single" w:sz="4" w:space="0" w:color="auto"/>
            </w:tcBorders>
            <w:shd w:val="clear" w:color="auto" w:fill="auto"/>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5</w:t>
            </w:r>
          </w:p>
        </w:tc>
        <w:tc>
          <w:tcPr>
            <w:tcW w:w="4037" w:type="dxa"/>
            <w:tcBorders>
              <w:top w:val="single" w:sz="4" w:space="0" w:color="auto"/>
              <w:left w:val="single" w:sz="4" w:space="0" w:color="auto"/>
              <w:bottom w:val="single" w:sz="4" w:space="0" w:color="auto"/>
              <w:right w:val="single" w:sz="4" w:space="0" w:color="auto"/>
            </w:tcBorders>
            <w:shd w:val="clear" w:color="auto" w:fill="auto"/>
          </w:tcPr>
          <w:p w:rsidR="0023461D" w:rsidRPr="0023461D" w:rsidRDefault="0023461D" w:rsidP="0023461D">
            <w:pPr>
              <w:jc w:val="both"/>
              <w:rPr>
                <w:rFonts w:eastAsia="Times New Roman" w:cs="Times New Roman"/>
                <w:sz w:val="20"/>
                <w:szCs w:val="20"/>
                <w:lang w:eastAsia="ru-RU"/>
              </w:rPr>
            </w:pPr>
            <w:r w:rsidRPr="0023461D">
              <w:rPr>
                <w:rFonts w:eastAsia="Times New Roman" w:cs="Times New Roman"/>
                <w:sz w:val="20"/>
                <w:szCs w:val="20"/>
                <w:lang w:eastAsia="ru-RU"/>
              </w:rPr>
              <w:t>Сквер на ул.</w:t>
            </w:r>
            <w:r w:rsidR="00867C1E">
              <w:rPr>
                <w:rFonts w:eastAsia="Times New Roman" w:cs="Times New Roman"/>
                <w:sz w:val="20"/>
                <w:szCs w:val="20"/>
                <w:lang w:eastAsia="ru-RU"/>
              </w:rPr>
              <w:t xml:space="preserve"> </w:t>
            </w:r>
            <w:r w:rsidRPr="0023461D">
              <w:rPr>
                <w:rFonts w:eastAsia="Times New Roman" w:cs="Times New Roman"/>
                <w:sz w:val="20"/>
                <w:szCs w:val="20"/>
                <w:lang w:eastAsia="ru-RU"/>
              </w:rPr>
              <w:t>Школьная</w:t>
            </w:r>
          </w:p>
        </w:tc>
        <w:tc>
          <w:tcPr>
            <w:tcW w:w="1426" w:type="dxa"/>
            <w:tcBorders>
              <w:top w:val="single" w:sz="4" w:space="0" w:color="auto"/>
              <w:left w:val="single" w:sz="4" w:space="0" w:color="auto"/>
              <w:bottom w:val="single" w:sz="4" w:space="0" w:color="auto"/>
              <w:right w:val="single" w:sz="4" w:space="0" w:color="auto"/>
            </w:tcBorders>
            <w:shd w:val="clear" w:color="auto" w:fill="auto"/>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0,3</w:t>
            </w:r>
          </w:p>
        </w:tc>
        <w:tc>
          <w:tcPr>
            <w:tcW w:w="3336" w:type="dxa"/>
            <w:tcBorders>
              <w:top w:val="single" w:sz="4" w:space="0" w:color="auto"/>
              <w:left w:val="single" w:sz="4" w:space="0" w:color="auto"/>
              <w:bottom w:val="single" w:sz="4" w:space="0" w:color="auto"/>
              <w:right w:val="single" w:sz="4" w:space="0" w:color="auto"/>
            </w:tcBorders>
            <w:shd w:val="clear" w:color="auto" w:fill="auto"/>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Между ул.</w:t>
            </w:r>
            <w:r w:rsidR="00867C1E">
              <w:rPr>
                <w:rFonts w:eastAsia="Times New Roman" w:cs="Times New Roman"/>
                <w:sz w:val="20"/>
                <w:szCs w:val="20"/>
                <w:lang w:eastAsia="ru-RU"/>
              </w:rPr>
              <w:t xml:space="preserve"> </w:t>
            </w:r>
            <w:r w:rsidRPr="0023461D">
              <w:rPr>
                <w:rFonts w:eastAsia="Times New Roman" w:cs="Times New Roman"/>
                <w:sz w:val="20"/>
                <w:szCs w:val="20"/>
                <w:lang w:eastAsia="ru-RU"/>
              </w:rPr>
              <w:t>Трактовая-ул.</w:t>
            </w:r>
            <w:r w:rsidR="00867C1E">
              <w:rPr>
                <w:rFonts w:eastAsia="Times New Roman" w:cs="Times New Roman"/>
                <w:sz w:val="20"/>
                <w:szCs w:val="20"/>
                <w:lang w:eastAsia="ru-RU"/>
              </w:rPr>
              <w:t xml:space="preserve"> </w:t>
            </w:r>
            <w:r w:rsidRPr="0023461D">
              <w:rPr>
                <w:rFonts w:eastAsia="Times New Roman" w:cs="Times New Roman"/>
                <w:sz w:val="20"/>
                <w:szCs w:val="20"/>
                <w:lang w:eastAsia="ru-RU"/>
              </w:rPr>
              <w:t>Новая</w:t>
            </w:r>
          </w:p>
        </w:tc>
      </w:tr>
      <w:tr w:rsidR="0023461D" w:rsidRPr="0023461D" w:rsidTr="005C02F0">
        <w:trPr>
          <w:jc w:val="center"/>
        </w:trPr>
        <w:tc>
          <w:tcPr>
            <w:tcW w:w="488" w:type="dxa"/>
            <w:tcBorders>
              <w:top w:val="single" w:sz="4" w:space="0" w:color="auto"/>
              <w:left w:val="single" w:sz="4" w:space="0" w:color="auto"/>
              <w:bottom w:val="single" w:sz="4" w:space="0" w:color="auto"/>
              <w:right w:val="single" w:sz="4" w:space="0" w:color="auto"/>
            </w:tcBorders>
            <w:shd w:val="clear" w:color="auto" w:fill="auto"/>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6</w:t>
            </w:r>
          </w:p>
        </w:tc>
        <w:tc>
          <w:tcPr>
            <w:tcW w:w="4037" w:type="dxa"/>
            <w:tcBorders>
              <w:top w:val="single" w:sz="4" w:space="0" w:color="auto"/>
              <w:left w:val="single" w:sz="4" w:space="0" w:color="auto"/>
              <w:bottom w:val="single" w:sz="4" w:space="0" w:color="auto"/>
              <w:right w:val="single" w:sz="4" w:space="0" w:color="auto"/>
            </w:tcBorders>
            <w:shd w:val="clear" w:color="auto" w:fill="auto"/>
          </w:tcPr>
          <w:p w:rsidR="0023461D" w:rsidRPr="0023461D" w:rsidRDefault="0023461D" w:rsidP="0023461D">
            <w:pPr>
              <w:jc w:val="both"/>
              <w:rPr>
                <w:rFonts w:eastAsia="Times New Roman" w:cs="Times New Roman"/>
                <w:sz w:val="20"/>
                <w:szCs w:val="20"/>
                <w:lang w:eastAsia="ru-RU"/>
              </w:rPr>
            </w:pPr>
            <w:r w:rsidRPr="0023461D">
              <w:rPr>
                <w:rFonts w:eastAsia="Times New Roman" w:cs="Times New Roman"/>
                <w:sz w:val="20"/>
                <w:szCs w:val="20"/>
                <w:lang w:eastAsia="ru-RU"/>
              </w:rPr>
              <w:t>Сквер у клуба по ул.</w:t>
            </w:r>
            <w:r w:rsidR="00867C1E">
              <w:rPr>
                <w:rFonts w:eastAsia="Times New Roman" w:cs="Times New Roman"/>
                <w:sz w:val="20"/>
                <w:szCs w:val="20"/>
                <w:lang w:eastAsia="ru-RU"/>
              </w:rPr>
              <w:t xml:space="preserve"> </w:t>
            </w:r>
            <w:r w:rsidRPr="0023461D">
              <w:rPr>
                <w:rFonts w:eastAsia="Times New Roman" w:cs="Times New Roman"/>
                <w:sz w:val="20"/>
                <w:szCs w:val="20"/>
                <w:lang w:eastAsia="ru-RU"/>
              </w:rPr>
              <w:t>Школьная</w:t>
            </w:r>
          </w:p>
        </w:tc>
        <w:tc>
          <w:tcPr>
            <w:tcW w:w="1426" w:type="dxa"/>
            <w:tcBorders>
              <w:top w:val="single" w:sz="4" w:space="0" w:color="auto"/>
              <w:left w:val="single" w:sz="4" w:space="0" w:color="auto"/>
              <w:bottom w:val="single" w:sz="4" w:space="0" w:color="auto"/>
              <w:right w:val="single" w:sz="4" w:space="0" w:color="auto"/>
            </w:tcBorders>
            <w:shd w:val="clear" w:color="auto" w:fill="auto"/>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0,25</w:t>
            </w:r>
          </w:p>
        </w:tc>
        <w:tc>
          <w:tcPr>
            <w:tcW w:w="3336" w:type="dxa"/>
            <w:tcBorders>
              <w:top w:val="single" w:sz="4" w:space="0" w:color="auto"/>
              <w:left w:val="single" w:sz="4" w:space="0" w:color="auto"/>
              <w:bottom w:val="single" w:sz="4" w:space="0" w:color="auto"/>
              <w:right w:val="single" w:sz="4" w:space="0" w:color="auto"/>
            </w:tcBorders>
            <w:shd w:val="clear" w:color="auto" w:fill="auto"/>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val="en-US" w:eastAsia="ru-RU"/>
              </w:rPr>
              <w:t>I</w:t>
            </w:r>
            <w:r w:rsidRPr="0023461D">
              <w:rPr>
                <w:rFonts w:eastAsia="Times New Roman" w:cs="Times New Roman"/>
                <w:sz w:val="20"/>
                <w:szCs w:val="20"/>
                <w:lang w:eastAsia="ru-RU"/>
              </w:rPr>
              <w:t xml:space="preserve"> очередь</w:t>
            </w:r>
          </w:p>
        </w:tc>
      </w:tr>
      <w:tr w:rsidR="0023461D" w:rsidRPr="0023461D" w:rsidTr="005C02F0">
        <w:trPr>
          <w:jc w:val="center"/>
        </w:trPr>
        <w:tc>
          <w:tcPr>
            <w:tcW w:w="488" w:type="dxa"/>
            <w:tcBorders>
              <w:top w:val="single" w:sz="4" w:space="0" w:color="auto"/>
              <w:left w:val="single" w:sz="4" w:space="0" w:color="auto"/>
              <w:bottom w:val="single" w:sz="4" w:space="0" w:color="auto"/>
              <w:right w:val="single" w:sz="4" w:space="0" w:color="auto"/>
            </w:tcBorders>
            <w:shd w:val="clear" w:color="auto" w:fill="auto"/>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7</w:t>
            </w:r>
          </w:p>
        </w:tc>
        <w:tc>
          <w:tcPr>
            <w:tcW w:w="4037" w:type="dxa"/>
            <w:tcBorders>
              <w:top w:val="single" w:sz="4" w:space="0" w:color="auto"/>
              <w:left w:val="single" w:sz="4" w:space="0" w:color="auto"/>
              <w:bottom w:val="single" w:sz="4" w:space="0" w:color="auto"/>
              <w:right w:val="single" w:sz="4" w:space="0" w:color="auto"/>
            </w:tcBorders>
            <w:shd w:val="clear" w:color="auto" w:fill="auto"/>
          </w:tcPr>
          <w:p w:rsidR="0023461D" w:rsidRPr="0023461D" w:rsidRDefault="0023461D" w:rsidP="0023461D">
            <w:pPr>
              <w:jc w:val="both"/>
              <w:rPr>
                <w:rFonts w:eastAsia="Times New Roman" w:cs="Times New Roman"/>
                <w:sz w:val="20"/>
                <w:szCs w:val="20"/>
                <w:lang w:eastAsia="ru-RU"/>
              </w:rPr>
            </w:pPr>
            <w:r w:rsidRPr="0023461D">
              <w:rPr>
                <w:rFonts w:eastAsia="Times New Roman" w:cs="Times New Roman"/>
                <w:sz w:val="20"/>
                <w:szCs w:val="20"/>
                <w:lang w:eastAsia="ru-RU"/>
              </w:rPr>
              <w:t>Сквер по ул.</w:t>
            </w:r>
            <w:r w:rsidR="00867C1E">
              <w:rPr>
                <w:rFonts w:eastAsia="Times New Roman" w:cs="Times New Roman"/>
                <w:sz w:val="20"/>
                <w:szCs w:val="20"/>
                <w:lang w:eastAsia="ru-RU"/>
              </w:rPr>
              <w:t xml:space="preserve"> </w:t>
            </w:r>
            <w:r w:rsidRPr="0023461D">
              <w:rPr>
                <w:rFonts w:eastAsia="Times New Roman" w:cs="Times New Roman"/>
                <w:sz w:val="20"/>
                <w:szCs w:val="20"/>
                <w:lang w:eastAsia="ru-RU"/>
              </w:rPr>
              <w:t>Новая напротив магазина</w:t>
            </w:r>
          </w:p>
        </w:tc>
        <w:tc>
          <w:tcPr>
            <w:tcW w:w="1426" w:type="dxa"/>
            <w:tcBorders>
              <w:top w:val="single" w:sz="4" w:space="0" w:color="auto"/>
              <w:left w:val="single" w:sz="4" w:space="0" w:color="auto"/>
              <w:bottom w:val="single" w:sz="4" w:space="0" w:color="auto"/>
              <w:right w:val="single" w:sz="4" w:space="0" w:color="auto"/>
            </w:tcBorders>
            <w:shd w:val="clear" w:color="auto" w:fill="auto"/>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0,8</w:t>
            </w:r>
          </w:p>
        </w:tc>
        <w:tc>
          <w:tcPr>
            <w:tcW w:w="3336" w:type="dxa"/>
            <w:tcBorders>
              <w:top w:val="single" w:sz="4" w:space="0" w:color="auto"/>
              <w:left w:val="single" w:sz="4" w:space="0" w:color="auto"/>
              <w:bottom w:val="single" w:sz="4" w:space="0" w:color="auto"/>
              <w:right w:val="single" w:sz="4" w:space="0" w:color="auto"/>
            </w:tcBorders>
            <w:shd w:val="clear" w:color="auto" w:fill="auto"/>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Оформление въездной зоны в деревню</w:t>
            </w:r>
          </w:p>
        </w:tc>
      </w:tr>
      <w:tr w:rsidR="0023461D" w:rsidRPr="0023461D" w:rsidTr="005C02F0">
        <w:trPr>
          <w:jc w:val="center"/>
        </w:trPr>
        <w:tc>
          <w:tcPr>
            <w:tcW w:w="488" w:type="dxa"/>
            <w:tcBorders>
              <w:top w:val="single" w:sz="4" w:space="0" w:color="auto"/>
              <w:left w:val="single" w:sz="4" w:space="0" w:color="auto"/>
              <w:bottom w:val="single" w:sz="4" w:space="0" w:color="auto"/>
              <w:right w:val="single" w:sz="4" w:space="0" w:color="auto"/>
            </w:tcBorders>
            <w:shd w:val="clear" w:color="auto" w:fill="auto"/>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8</w:t>
            </w:r>
          </w:p>
        </w:tc>
        <w:tc>
          <w:tcPr>
            <w:tcW w:w="4037" w:type="dxa"/>
            <w:tcBorders>
              <w:top w:val="single" w:sz="4" w:space="0" w:color="auto"/>
              <w:left w:val="single" w:sz="4" w:space="0" w:color="auto"/>
              <w:bottom w:val="single" w:sz="4" w:space="0" w:color="auto"/>
              <w:right w:val="single" w:sz="4" w:space="0" w:color="auto"/>
            </w:tcBorders>
            <w:shd w:val="clear" w:color="auto" w:fill="auto"/>
          </w:tcPr>
          <w:p w:rsidR="0023461D" w:rsidRPr="0023461D" w:rsidRDefault="0023461D" w:rsidP="0023461D">
            <w:pPr>
              <w:jc w:val="both"/>
              <w:rPr>
                <w:rFonts w:eastAsia="Times New Roman" w:cs="Times New Roman"/>
                <w:sz w:val="20"/>
                <w:szCs w:val="20"/>
                <w:lang w:eastAsia="ru-RU"/>
              </w:rPr>
            </w:pPr>
            <w:r w:rsidRPr="0023461D">
              <w:rPr>
                <w:rFonts w:eastAsia="Times New Roman" w:cs="Times New Roman"/>
                <w:sz w:val="20"/>
                <w:szCs w:val="20"/>
                <w:lang w:eastAsia="ru-RU"/>
              </w:rPr>
              <w:t>Спортивная поляна</w:t>
            </w:r>
          </w:p>
        </w:tc>
        <w:tc>
          <w:tcPr>
            <w:tcW w:w="1426" w:type="dxa"/>
            <w:tcBorders>
              <w:top w:val="single" w:sz="4" w:space="0" w:color="auto"/>
              <w:left w:val="single" w:sz="4" w:space="0" w:color="auto"/>
              <w:bottom w:val="single" w:sz="4" w:space="0" w:color="auto"/>
              <w:right w:val="single" w:sz="4" w:space="0" w:color="auto"/>
            </w:tcBorders>
            <w:shd w:val="clear" w:color="auto" w:fill="auto"/>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0,45</w:t>
            </w:r>
          </w:p>
        </w:tc>
        <w:tc>
          <w:tcPr>
            <w:tcW w:w="3336" w:type="dxa"/>
            <w:tcBorders>
              <w:top w:val="single" w:sz="4" w:space="0" w:color="auto"/>
              <w:left w:val="single" w:sz="4" w:space="0" w:color="auto"/>
              <w:bottom w:val="single" w:sz="4" w:space="0" w:color="auto"/>
              <w:right w:val="single" w:sz="4" w:space="0" w:color="auto"/>
            </w:tcBorders>
            <w:shd w:val="clear" w:color="auto" w:fill="auto"/>
          </w:tcPr>
          <w:p w:rsidR="0023461D" w:rsidRPr="0023461D" w:rsidRDefault="0023461D" w:rsidP="0023461D">
            <w:pPr>
              <w:jc w:val="center"/>
              <w:rPr>
                <w:rFonts w:eastAsia="Times New Roman" w:cs="Times New Roman"/>
                <w:sz w:val="20"/>
                <w:szCs w:val="20"/>
                <w:lang w:val="en-US" w:eastAsia="ru-RU"/>
              </w:rPr>
            </w:pPr>
          </w:p>
        </w:tc>
      </w:tr>
      <w:tr w:rsidR="0023461D" w:rsidRPr="0023461D" w:rsidTr="005C02F0">
        <w:trPr>
          <w:jc w:val="center"/>
        </w:trPr>
        <w:tc>
          <w:tcPr>
            <w:tcW w:w="488" w:type="dxa"/>
            <w:tcBorders>
              <w:top w:val="single" w:sz="4" w:space="0" w:color="auto"/>
              <w:left w:val="single" w:sz="4" w:space="0" w:color="auto"/>
              <w:bottom w:val="single" w:sz="4" w:space="0" w:color="auto"/>
              <w:right w:val="single" w:sz="4" w:space="0" w:color="auto"/>
            </w:tcBorders>
            <w:shd w:val="clear" w:color="auto" w:fill="auto"/>
          </w:tcPr>
          <w:p w:rsidR="0023461D" w:rsidRPr="0023461D" w:rsidRDefault="0023461D" w:rsidP="0023461D">
            <w:pPr>
              <w:jc w:val="center"/>
              <w:rPr>
                <w:rFonts w:eastAsia="Times New Roman" w:cs="Times New Roman"/>
                <w:sz w:val="20"/>
                <w:szCs w:val="20"/>
                <w:lang w:eastAsia="ru-RU"/>
              </w:rPr>
            </w:pPr>
          </w:p>
        </w:tc>
        <w:tc>
          <w:tcPr>
            <w:tcW w:w="4037" w:type="dxa"/>
            <w:tcBorders>
              <w:top w:val="single" w:sz="4" w:space="0" w:color="auto"/>
              <w:left w:val="single" w:sz="4" w:space="0" w:color="auto"/>
              <w:bottom w:val="single" w:sz="4" w:space="0" w:color="auto"/>
              <w:right w:val="single" w:sz="4" w:space="0" w:color="auto"/>
            </w:tcBorders>
            <w:shd w:val="clear" w:color="auto" w:fill="auto"/>
          </w:tcPr>
          <w:p w:rsidR="0023461D" w:rsidRPr="0023461D" w:rsidRDefault="0023461D" w:rsidP="0023461D">
            <w:pPr>
              <w:jc w:val="both"/>
              <w:rPr>
                <w:rFonts w:eastAsia="Times New Roman" w:cs="Times New Roman"/>
                <w:sz w:val="20"/>
                <w:szCs w:val="20"/>
                <w:lang w:eastAsia="ru-RU"/>
              </w:rPr>
            </w:pPr>
            <w:r w:rsidRPr="0023461D">
              <w:rPr>
                <w:rFonts w:eastAsia="Times New Roman" w:cs="Times New Roman"/>
                <w:b/>
                <w:sz w:val="20"/>
                <w:szCs w:val="20"/>
                <w:lang w:eastAsia="ru-RU"/>
              </w:rPr>
              <w:t>Итого для д.</w:t>
            </w:r>
            <w:r w:rsidR="00867C1E">
              <w:rPr>
                <w:rFonts w:eastAsia="Times New Roman" w:cs="Times New Roman"/>
                <w:b/>
                <w:sz w:val="20"/>
                <w:szCs w:val="20"/>
                <w:lang w:eastAsia="ru-RU"/>
              </w:rPr>
              <w:t xml:space="preserve"> </w:t>
            </w:r>
            <w:r w:rsidRPr="0023461D">
              <w:rPr>
                <w:rFonts w:eastAsia="Times New Roman" w:cs="Times New Roman"/>
                <w:b/>
                <w:sz w:val="20"/>
                <w:szCs w:val="20"/>
                <w:lang w:eastAsia="ru-RU"/>
              </w:rPr>
              <w:t>Податовская</w:t>
            </w:r>
            <w:r w:rsidRPr="0023461D">
              <w:rPr>
                <w:rFonts w:eastAsia="Times New Roman" w:cs="Times New Roman"/>
                <w:sz w:val="20"/>
                <w:szCs w:val="20"/>
                <w:lang w:eastAsia="ru-RU"/>
              </w:rPr>
              <w:t xml:space="preserve"> :</w:t>
            </w:r>
          </w:p>
        </w:tc>
        <w:tc>
          <w:tcPr>
            <w:tcW w:w="1426" w:type="dxa"/>
            <w:tcBorders>
              <w:top w:val="single" w:sz="4" w:space="0" w:color="auto"/>
              <w:left w:val="single" w:sz="4" w:space="0" w:color="auto"/>
              <w:bottom w:val="single" w:sz="4" w:space="0" w:color="auto"/>
              <w:right w:val="single" w:sz="4" w:space="0" w:color="auto"/>
            </w:tcBorders>
            <w:shd w:val="clear" w:color="auto" w:fill="auto"/>
          </w:tcPr>
          <w:p w:rsidR="0023461D" w:rsidRPr="0023461D" w:rsidRDefault="0023461D" w:rsidP="0023461D">
            <w:pPr>
              <w:jc w:val="center"/>
              <w:rPr>
                <w:rFonts w:eastAsia="Times New Roman" w:cs="Times New Roman"/>
                <w:b/>
                <w:sz w:val="20"/>
                <w:szCs w:val="20"/>
                <w:lang w:eastAsia="ru-RU"/>
              </w:rPr>
            </w:pPr>
            <w:r w:rsidRPr="0023461D">
              <w:rPr>
                <w:rFonts w:eastAsia="Times New Roman" w:cs="Times New Roman"/>
                <w:b/>
                <w:sz w:val="20"/>
                <w:szCs w:val="20"/>
                <w:lang w:eastAsia="ru-RU"/>
              </w:rPr>
              <w:t>1,8</w:t>
            </w:r>
          </w:p>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в том числе</w:t>
            </w:r>
          </w:p>
          <w:p w:rsidR="0023461D" w:rsidRPr="0023461D" w:rsidRDefault="0023461D" w:rsidP="0023461D">
            <w:pPr>
              <w:jc w:val="center"/>
              <w:rPr>
                <w:rFonts w:eastAsia="Times New Roman" w:cs="Times New Roman"/>
                <w:b/>
                <w:sz w:val="20"/>
                <w:szCs w:val="20"/>
                <w:lang w:eastAsia="ru-RU"/>
              </w:rPr>
            </w:pPr>
            <w:r w:rsidRPr="0023461D">
              <w:rPr>
                <w:rFonts w:eastAsia="Times New Roman" w:cs="Times New Roman"/>
                <w:b/>
                <w:sz w:val="20"/>
                <w:szCs w:val="20"/>
                <w:lang w:eastAsia="ru-RU"/>
              </w:rPr>
              <w:t>0,25</w:t>
            </w:r>
          </w:p>
        </w:tc>
        <w:tc>
          <w:tcPr>
            <w:tcW w:w="3336" w:type="dxa"/>
            <w:tcBorders>
              <w:top w:val="single" w:sz="4" w:space="0" w:color="auto"/>
              <w:left w:val="single" w:sz="4" w:space="0" w:color="auto"/>
              <w:bottom w:val="single" w:sz="4" w:space="0" w:color="auto"/>
              <w:right w:val="single" w:sz="4" w:space="0" w:color="auto"/>
            </w:tcBorders>
            <w:shd w:val="clear" w:color="auto" w:fill="auto"/>
          </w:tcPr>
          <w:p w:rsidR="0023461D" w:rsidRPr="0023461D" w:rsidRDefault="0023461D" w:rsidP="0023461D">
            <w:pPr>
              <w:jc w:val="center"/>
              <w:rPr>
                <w:rFonts w:eastAsia="Times New Roman" w:cs="Times New Roman"/>
                <w:sz w:val="20"/>
                <w:szCs w:val="20"/>
                <w:lang w:eastAsia="ru-RU"/>
              </w:rPr>
            </w:pPr>
          </w:p>
          <w:p w:rsidR="0023461D" w:rsidRPr="0023461D" w:rsidRDefault="0023461D" w:rsidP="0023461D">
            <w:pPr>
              <w:jc w:val="center"/>
              <w:rPr>
                <w:rFonts w:eastAsia="Times New Roman" w:cs="Times New Roman"/>
                <w:sz w:val="20"/>
                <w:szCs w:val="20"/>
                <w:lang w:eastAsia="ru-RU"/>
              </w:rPr>
            </w:pPr>
          </w:p>
          <w:p w:rsidR="0023461D" w:rsidRPr="0023461D" w:rsidRDefault="0023461D" w:rsidP="0023461D">
            <w:pPr>
              <w:jc w:val="center"/>
              <w:rPr>
                <w:rFonts w:eastAsia="Times New Roman" w:cs="Times New Roman"/>
                <w:b/>
                <w:sz w:val="20"/>
                <w:szCs w:val="20"/>
                <w:lang w:eastAsia="ru-RU"/>
              </w:rPr>
            </w:pPr>
            <w:r w:rsidRPr="0023461D">
              <w:rPr>
                <w:rFonts w:eastAsia="Times New Roman" w:cs="Times New Roman"/>
                <w:b/>
                <w:sz w:val="20"/>
                <w:szCs w:val="20"/>
                <w:lang w:eastAsia="ru-RU"/>
              </w:rPr>
              <w:t>1 очередь</w:t>
            </w:r>
          </w:p>
        </w:tc>
      </w:tr>
      <w:tr w:rsidR="0023461D" w:rsidRPr="0023461D" w:rsidTr="005C02F0">
        <w:trPr>
          <w:jc w:val="center"/>
        </w:trPr>
        <w:tc>
          <w:tcPr>
            <w:tcW w:w="488" w:type="dxa"/>
            <w:tcBorders>
              <w:top w:val="single" w:sz="4" w:space="0" w:color="auto"/>
              <w:left w:val="single" w:sz="4" w:space="0" w:color="auto"/>
              <w:bottom w:val="single" w:sz="4" w:space="0" w:color="auto"/>
              <w:right w:val="single" w:sz="4" w:space="0" w:color="auto"/>
            </w:tcBorders>
            <w:shd w:val="clear" w:color="auto" w:fill="auto"/>
          </w:tcPr>
          <w:p w:rsidR="0023461D" w:rsidRPr="0023461D" w:rsidRDefault="0023461D" w:rsidP="0023461D">
            <w:pPr>
              <w:jc w:val="center"/>
              <w:rPr>
                <w:rFonts w:eastAsia="Times New Roman" w:cs="Times New Roman"/>
                <w:sz w:val="20"/>
                <w:szCs w:val="20"/>
                <w:lang w:eastAsia="ru-RU"/>
              </w:rPr>
            </w:pPr>
          </w:p>
        </w:tc>
        <w:tc>
          <w:tcPr>
            <w:tcW w:w="4037" w:type="dxa"/>
            <w:tcBorders>
              <w:top w:val="single" w:sz="4" w:space="0" w:color="auto"/>
              <w:left w:val="single" w:sz="4" w:space="0" w:color="auto"/>
              <w:bottom w:val="single" w:sz="4" w:space="0" w:color="auto"/>
              <w:right w:val="single" w:sz="4" w:space="0" w:color="auto"/>
            </w:tcBorders>
            <w:shd w:val="clear" w:color="auto" w:fill="auto"/>
          </w:tcPr>
          <w:p w:rsidR="0023461D" w:rsidRPr="0023461D" w:rsidRDefault="0023461D" w:rsidP="0023461D">
            <w:pPr>
              <w:jc w:val="center"/>
              <w:rPr>
                <w:rFonts w:eastAsia="Times New Roman" w:cs="Times New Roman"/>
                <w:b/>
                <w:sz w:val="20"/>
                <w:szCs w:val="20"/>
                <w:lang w:eastAsia="ru-RU"/>
              </w:rPr>
            </w:pPr>
            <w:r w:rsidRPr="0023461D">
              <w:rPr>
                <w:rFonts w:eastAsia="Times New Roman" w:cs="Times New Roman"/>
                <w:b/>
                <w:sz w:val="20"/>
                <w:szCs w:val="20"/>
                <w:lang w:eastAsia="ru-RU"/>
              </w:rPr>
              <w:t>д. Лобагай</w:t>
            </w:r>
          </w:p>
        </w:tc>
        <w:tc>
          <w:tcPr>
            <w:tcW w:w="1426" w:type="dxa"/>
            <w:tcBorders>
              <w:top w:val="single" w:sz="4" w:space="0" w:color="auto"/>
              <w:left w:val="single" w:sz="4" w:space="0" w:color="auto"/>
              <w:bottom w:val="single" w:sz="4" w:space="0" w:color="auto"/>
              <w:right w:val="single" w:sz="4" w:space="0" w:color="auto"/>
            </w:tcBorders>
            <w:shd w:val="clear" w:color="auto" w:fill="auto"/>
          </w:tcPr>
          <w:p w:rsidR="0023461D" w:rsidRPr="0023461D" w:rsidRDefault="0023461D" w:rsidP="0023461D">
            <w:pPr>
              <w:jc w:val="center"/>
              <w:rPr>
                <w:rFonts w:eastAsia="Times New Roman" w:cs="Times New Roman"/>
                <w:b/>
                <w:sz w:val="20"/>
                <w:szCs w:val="20"/>
                <w:lang w:eastAsia="ru-RU"/>
              </w:rPr>
            </w:pPr>
          </w:p>
        </w:tc>
        <w:tc>
          <w:tcPr>
            <w:tcW w:w="3336" w:type="dxa"/>
            <w:tcBorders>
              <w:top w:val="single" w:sz="4" w:space="0" w:color="auto"/>
              <w:left w:val="single" w:sz="4" w:space="0" w:color="auto"/>
              <w:bottom w:val="single" w:sz="4" w:space="0" w:color="auto"/>
              <w:right w:val="single" w:sz="4" w:space="0" w:color="auto"/>
            </w:tcBorders>
            <w:shd w:val="clear" w:color="auto" w:fill="auto"/>
          </w:tcPr>
          <w:p w:rsidR="0023461D" w:rsidRPr="0023461D" w:rsidRDefault="0023461D" w:rsidP="0023461D">
            <w:pPr>
              <w:jc w:val="center"/>
              <w:rPr>
                <w:rFonts w:eastAsia="Times New Roman" w:cs="Times New Roman"/>
                <w:sz w:val="20"/>
                <w:szCs w:val="20"/>
                <w:lang w:eastAsia="ru-RU"/>
              </w:rPr>
            </w:pPr>
          </w:p>
        </w:tc>
      </w:tr>
      <w:tr w:rsidR="0023461D" w:rsidRPr="0023461D" w:rsidTr="005C02F0">
        <w:trPr>
          <w:jc w:val="center"/>
        </w:trPr>
        <w:tc>
          <w:tcPr>
            <w:tcW w:w="488" w:type="dxa"/>
            <w:tcBorders>
              <w:top w:val="single" w:sz="4" w:space="0" w:color="auto"/>
              <w:left w:val="single" w:sz="4" w:space="0" w:color="auto"/>
              <w:bottom w:val="single" w:sz="4" w:space="0" w:color="auto"/>
              <w:right w:val="single" w:sz="4" w:space="0" w:color="auto"/>
            </w:tcBorders>
            <w:shd w:val="clear" w:color="auto" w:fill="auto"/>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lastRenderedPageBreak/>
              <w:t>9</w:t>
            </w:r>
          </w:p>
        </w:tc>
        <w:tc>
          <w:tcPr>
            <w:tcW w:w="4037" w:type="dxa"/>
            <w:tcBorders>
              <w:top w:val="single" w:sz="4" w:space="0" w:color="auto"/>
              <w:left w:val="single" w:sz="4" w:space="0" w:color="auto"/>
              <w:bottom w:val="single" w:sz="4" w:space="0" w:color="auto"/>
              <w:right w:val="single" w:sz="4" w:space="0" w:color="auto"/>
            </w:tcBorders>
            <w:shd w:val="clear" w:color="auto" w:fill="auto"/>
          </w:tcPr>
          <w:p w:rsidR="0023461D" w:rsidRPr="0023461D" w:rsidRDefault="0023461D" w:rsidP="0023461D">
            <w:pPr>
              <w:jc w:val="both"/>
              <w:rPr>
                <w:rFonts w:eastAsia="Times New Roman" w:cs="Times New Roman"/>
                <w:sz w:val="20"/>
                <w:szCs w:val="20"/>
                <w:lang w:eastAsia="ru-RU"/>
              </w:rPr>
            </w:pPr>
            <w:r w:rsidRPr="0023461D">
              <w:rPr>
                <w:rFonts w:eastAsia="Times New Roman" w:cs="Times New Roman"/>
                <w:sz w:val="20"/>
                <w:szCs w:val="20"/>
                <w:lang w:eastAsia="ru-RU"/>
              </w:rPr>
              <w:t>Сквер по ул.</w:t>
            </w:r>
            <w:r w:rsidR="00867C1E">
              <w:rPr>
                <w:rFonts w:eastAsia="Times New Roman" w:cs="Times New Roman"/>
                <w:sz w:val="20"/>
                <w:szCs w:val="20"/>
                <w:lang w:eastAsia="ru-RU"/>
              </w:rPr>
              <w:t xml:space="preserve"> </w:t>
            </w:r>
            <w:r w:rsidRPr="0023461D">
              <w:rPr>
                <w:rFonts w:eastAsia="Times New Roman" w:cs="Times New Roman"/>
                <w:sz w:val="20"/>
                <w:szCs w:val="20"/>
                <w:lang w:eastAsia="ru-RU"/>
              </w:rPr>
              <w:t>Советская у многофункционального культурного центра</w:t>
            </w:r>
          </w:p>
        </w:tc>
        <w:tc>
          <w:tcPr>
            <w:tcW w:w="1426" w:type="dxa"/>
            <w:tcBorders>
              <w:top w:val="single" w:sz="4" w:space="0" w:color="auto"/>
              <w:left w:val="single" w:sz="4" w:space="0" w:color="auto"/>
              <w:bottom w:val="single" w:sz="4" w:space="0" w:color="auto"/>
              <w:right w:val="single" w:sz="4" w:space="0" w:color="auto"/>
            </w:tcBorders>
            <w:shd w:val="clear" w:color="auto" w:fill="auto"/>
          </w:tcPr>
          <w:p w:rsidR="0023461D" w:rsidRPr="0023461D" w:rsidRDefault="0023461D" w:rsidP="0023461D">
            <w:pPr>
              <w:jc w:val="center"/>
              <w:rPr>
                <w:rFonts w:eastAsia="Times New Roman" w:cs="Times New Roman"/>
                <w:sz w:val="20"/>
                <w:szCs w:val="20"/>
                <w:lang w:eastAsia="ru-RU"/>
              </w:rPr>
            </w:pPr>
          </w:p>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0,1</w:t>
            </w:r>
          </w:p>
        </w:tc>
        <w:tc>
          <w:tcPr>
            <w:tcW w:w="3336" w:type="dxa"/>
            <w:tcBorders>
              <w:top w:val="single" w:sz="4" w:space="0" w:color="auto"/>
              <w:left w:val="single" w:sz="4" w:space="0" w:color="auto"/>
              <w:bottom w:val="single" w:sz="4" w:space="0" w:color="auto"/>
              <w:right w:val="single" w:sz="4" w:space="0" w:color="auto"/>
            </w:tcBorders>
            <w:shd w:val="clear" w:color="auto" w:fill="auto"/>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val="en-US" w:eastAsia="ru-RU"/>
              </w:rPr>
              <w:t>I</w:t>
            </w:r>
            <w:r w:rsidRPr="0023461D">
              <w:rPr>
                <w:rFonts w:eastAsia="Times New Roman" w:cs="Times New Roman"/>
                <w:sz w:val="20"/>
                <w:szCs w:val="20"/>
                <w:lang w:eastAsia="ru-RU"/>
              </w:rPr>
              <w:t xml:space="preserve"> очередь</w:t>
            </w:r>
          </w:p>
        </w:tc>
      </w:tr>
      <w:tr w:rsidR="0023461D" w:rsidRPr="0023461D" w:rsidTr="005C02F0">
        <w:trPr>
          <w:jc w:val="center"/>
        </w:trPr>
        <w:tc>
          <w:tcPr>
            <w:tcW w:w="488" w:type="dxa"/>
            <w:tcBorders>
              <w:top w:val="single" w:sz="4" w:space="0" w:color="auto"/>
              <w:left w:val="single" w:sz="4" w:space="0" w:color="auto"/>
              <w:bottom w:val="single" w:sz="4" w:space="0" w:color="auto"/>
              <w:right w:val="single" w:sz="4" w:space="0" w:color="auto"/>
            </w:tcBorders>
            <w:shd w:val="clear" w:color="auto" w:fill="auto"/>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10</w:t>
            </w:r>
          </w:p>
        </w:tc>
        <w:tc>
          <w:tcPr>
            <w:tcW w:w="4037" w:type="dxa"/>
            <w:tcBorders>
              <w:top w:val="single" w:sz="4" w:space="0" w:color="auto"/>
              <w:left w:val="single" w:sz="4" w:space="0" w:color="auto"/>
              <w:bottom w:val="single" w:sz="4" w:space="0" w:color="auto"/>
              <w:right w:val="single" w:sz="4" w:space="0" w:color="auto"/>
            </w:tcBorders>
            <w:shd w:val="clear" w:color="auto" w:fill="auto"/>
          </w:tcPr>
          <w:p w:rsidR="0023461D" w:rsidRPr="0023461D" w:rsidRDefault="0023461D" w:rsidP="0023461D">
            <w:pPr>
              <w:jc w:val="both"/>
              <w:rPr>
                <w:rFonts w:eastAsia="Times New Roman" w:cs="Times New Roman"/>
                <w:sz w:val="20"/>
                <w:szCs w:val="20"/>
                <w:lang w:eastAsia="ru-RU"/>
              </w:rPr>
            </w:pPr>
            <w:r w:rsidRPr="0023461D">
              <w:rPr>
                <w:rFonts w:eastAsia="Times New Roman" w:cs="Times New Roman"/>
                <w:sz w:val="20"/>
                <w:szCs w:val="20"/>
                <w:lang w:eastAsia="ru-RU"/>
              </w:rPr>
              <w:t>Сквер между культурным центром и гаражами с детской площадкой</w:t>
            </w:r>
          </w:p>
        </w:tc>
        <w:tc>
          <w:tcPr>
            <w:tcW w:w="1426" w:type="dxa"/>
            <w:tcBorders>
              <w:top w:val="single" w:sz="4" w:space="0" w:color="auto"/>
              <w:left w:val="single" w:sz="4" w:space="0" w:color="auto"/>
              <w:bottom w:val="single" w:sz="4" w:space="0" w:color="auto"/>
              <w:right w:val="single" w:sz="4" w:space="0" w:color="auto"/>
            </w:tcBorders>
            <w:shd w:val="clear" w:color="auto" w:fill="auto"/>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0,58</w:t>
            </w:r>
          </w:p>
        </w:tc>
        <w:tc>
          <w:tcPr>
            <w:tcW w:w="3336" w:type="dxa"/>
            <w:tcBorders>
              <w:top w:val="single" w:sz="4" w:space="0" w:color="auto"/>
              <w:left w:val="single" w:sz="4" w:space="0" w:color="auto"/>
              <w:bottom w:val="single" w:sz="4" w:space="0" w:color="auto"/>
              <w:right w:val="single" w:sz="4" w:space="0" w:color="auto"/>
            </w:tcBorders>
            <w:shd w:val="clear" w:color="auto" w:fill="auto"/>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 xml:space="preserve">0,2га - </w:t>
            </w:r>
            <w:r w:rsidRPr="0023461D">
              <w:rPr>
                <w:rFonts w:eastAsia="Times New Roman" w:cs="Times New Roman"/>
                <w:sz w:val="20"/>
                <w:szCs w:val="20"/>
                <w:lang w:val="en-US" w:eastAsia="ru-RU"/>
              </w:rPr>
              <w:t>I</w:t>
            </w:r>
            <w:r w:rsidRPr="0023461D">
              <w:rPr>
                <w:rFonts w:eastAsia="Times New Roman" w:cs="Times New Roman"/>
                <w:sz w:val="20"/>
                <w:szCs w:val="20"/>
                <w:lang w:eastAsia="ru-RU"/>
              </w:rPr>
              <w:t xml:space="preserve"> очередь</w:t>
            </w:r>
          </w:p>
        </w:tc>
      </w:tr>
      <w:tr w:rsidR="0023461D" w:rsidRPr="0023461D" w:rsidTr="005C02F0">
        <w:trPr>
          <w:jc w:val="center"/>
        </w:trPr>
        <w:tc>
          <w:tcPr>
            <w:tcW w:w="488" w:type="dxa"/>
            <w:tcBorders>
              <w:top w:val="single" w:sz="4" w:space="0" w:color="auto"/>
              <w:left w:val="single" w:sz="4" w:space="0" w:color="auto"/>
              <w:bottom w:val="single" w:sz="4" w:space="0" w:color="auto"/>
              <w:right w:val="single" w:sz="4" w:space="0" w:color="auto"/>
            </w:tcBorders>
            <w:shd w:val="clear" w:color="auto" w:fill="auto"/>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11</w:t>
            </w:r>
          </w:p>
        </w:tc>
        <w:tc>
          <w:tcPr>
            <w:tcW w:w="4037" w:type="dxa"/>
            <w:tcBorders>
              <w:top w:val="single" w:sz="4" w:space="0" w:color="auto"/>
              <w:left w:val="single" w:sz="4" w:space="0" w:color="auto"/>
              <w:bottom w:val="single" w:sz="4" w:space="0" w:color="auto"/>
              <w:right w:val="single" w:sz="4" w:space="0" w:color="auto"/>
            </w:tcBorders>
            <w:shd w:val="clear" w:color="auto" w:fill="auto"/>
          </w:tcPr>
          <w:p w:rsidR="0023461D" w:rsidRPr="0023461D" w:rsidRDefault="0023461D" w:rsidP="0023461D">
            <w:pPr>
              <w:jc w:val="both"/>
              <w:rPr>
                <w:rFonts w:eastAsia="Times New Roman" w:cs="Times New Roman"/>
                <w:sz w:val="20"/>
                <w:szCs w:val="20"/>
                <w:lang w:eastAsia="ru-RU"/>
              </w:rPr>
            </w:pPr>
            <w:r w:rsidRPr="0023461D">
              <w:rPr>
                <w:rFonts w:eastAsia="Times New Roman" w:cs="Times New Roman"/>
                <w:sz w:val="20"/>
                <w:szCs w:val="20"/>
                <w:lang w:eastAsia="ru-RU"/>
              </w:rPr>
              <w:t>Сквер у магазина по ул.</w:t>
            </w:r>
            <w:r w:rsidR="00867C1E">
              <w:rPr>
                <w:rFonts w:eastAsia="Times New Roman" w:cs="Times New Roman"/>
                <w:sz w:val="20"/>
                <w:szCs w:val="20"/>
                <w:lang w:eastAsia="ru-RU"/>
              </w:rPr>
              <w:t xml:space="preserve"> </w:t>
            </w:r>
            <w:r w:rsidRPr="0023461D">
              <w:rPr>
                <w:rFonts w:eastAsia="Times New Roman" w:cs="Times New Roman"/>
                <w:sz w:val="20"/>
                <w:szCs w:val="20"/>
                <w:lang w:eastAsia="ru-RU"/>
              </w:rPr>
              <w:t>Советская</w:t>
            </w:r>
          </w:p>
        </w:tc>
        <w:tc>
          <w:tcPr>
            <w:tcW w:w="1426" w:type="dxa"/>
            <w:tcBorders>
              <w:top w:val="single" w:sz="4" w:space="0" w:color="auto"/>
              <w:left w:val="single" w:sz="4" w:space="0" w:color="auto"/>
              <w:bottom w:val="single" w:sz="4" w:space="0" w:color="auto"/>
              <w:right w:val="single" w:sz="4" w:space="0" w:color="auto"/>
            </w:tcBorders>
            <w:shd w:val="clear" w:color="auto" w:fill="auto"/>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0,1</w:t>
            </w:r>
          </w:p>
        </w:tc>
        <w:tc>
          <w:tcPr>
            <w:tcW w:w="3336" w:type="dxa"/>
            <w:tcBorders>
              <w:top w:val="single" w:sz="4" w:space="0" w:color="auto"/>
              <w:left w:val="single" w:sz="4" w:space="0" w:color="auto"/>
              <w:bottom w:val="single" w:sz="4" w:space="0" w:color="auto"/>
              <w:right w:val="single" w:sz="4" w:space="0" w:color="auto"/>
            </w:tcBorders>
            <w:shd w:val="clear" w:color="auto" w:fill="auto"/>
          </w:tcPr>
          <w:p w:rsidR="0023461D" w:rsidRPr="0023461D" w:rsidRDefault="0023461D" w:rsidP="0023461D">
            <w:pPr>
              <w:jc w:val="center"/>
              <w:rPr>
                <w:rFonts w:eastAsia="Times New Roman" w:cs="Times New Roman"/>
                <w:sz w:val="20"/>
                <w:szCs w:val="20"/>
                <w:lang w:eastAsia="ru-RU"/>
              </w:rPr>
            </w:pPr>
          </w:p>
        </w:tc>
      </w:tr>
      <w:tr w:rsidR="0023461D" w:rsidRPr="0023461D" w:rsidTr="005C02F0">
        <w:trPr>
          <w:jc w:val="center"/>
        </w:trPr>
        <w:tc>
          <w:tcPr>
            <w:tcW w:w="488" w:type="dxa"/>
            <w:tcBorders>
              <w:top w:val="single" w:sz="4" w:space="0" w:color="auto"/>
              <w:left w:val="single" w:sz="4" w:space="0" w:color="auto"/>
              <w:bottom w:val="single" w:sz="4" w:space="0" w:color="auto"/>
              <w:right w:val="single" w:sz="4" w:space="0" w:color="auto"/>
            </w:tcBorders>
            <w:shd w:val="clear" w:color="auto" w:fill="auto"/>
          </w:tcPr>
          <w:p w:rsidR="0023461D" w:rsidRPr="0023461D" w:rsidRDefault="0023461D" w:rsidP="0023461D">
            <w:pPr>
              <w:jc w:val="center"/>
              <w:rPr>
                <w:rFonts w:eastAsia="Times New Roman" w:cs="Times New Roman"/>
                <w:sz w:val="20"/>
                <w:szCs w:val="20"/>
                <w:lang w:eastAsia="ru-RU"/>
              </w:rPr>
            </w:pPr>
          </w:p>
        </w:tc>
        <w:tc>
          <w:tcPr>
            <w:tcW w:w="4037" w:type="dxa"/>
            <w:tcBorders>
              <w:top w:val="single" w:sz="4" w:space="0" w:color="auto"/>
              <w:left w:val="single" w:sz="4" w:space="0" w:color="auto"/>
              <w:bottom w:val="single" w:sz="4" w:space="0" w:color="auto"/>
              <w:right w:val="single" w:sz="4" w:space="0" w:color="auto"/>
            </w:tcBorders>
            <w:shd w:val="clear" w:color="auto" w:fill="auto"/>
          </w:tcPr>
          <w:p w:rsidR="0023461D" w:rsidRPr="0023461D" w:rsidRDefault="0023461D" w:rsidP="0023461D">
            <w:pPr>
              <w:jc w:val="both"/>
              <w:rPr>
                <w:rFonts w:eastAsia="Times New Roman" w:cs="Times New Roman"/>
                <w:sz w:val="20"/>
                <w:szCs w:val="20"/>
                <w:lang w:eastAsia="ru-RU"/>
              </w:rPr>
            </w:pPr>
            <w:r w:rsidRPr="0023461D">
              <w:rPr>
                <w:rFonts w:eastAsia="Times New Roman" w:cs="Times New Roman"/>
                <w:b/>
                <w:sz w:val="20"/>
                <w:szCs w:val="20"/>
                <w:lang w:eastAsia="ru-RU"/>
              </w:rPr>
              <w:t>Итого для д.</w:t>
            </w:r>
            <w:r w:rsidR="00867C1E">
              <w:rPr>
                <w:rFonts w:eastAsia="Times New Roman" w:cs="Times New Roman"/>
                <w:b/>
                <w:sz w:val="20"/>
                <w:szCs w:val="20"/>
                <w:lang w:eastAsia="ru-RU"/>
              </w:rPr>
              <w:t xml:space="preserve"> </w:t>
            </w:r>
            <w:r w:rsidRPr="0023461D">
              <w:rPr>
                <w:rFonts w:eastAsia="Times New Roman" w:cs="Times New Roman"/>
                <w:b/>
                <w:sz w:val="20"/>
                <w:szCs w:val="20"/>
                <w:lang w:eastAsia="ru-RU"/>
              </w:rPr>
              <w:t>Лобагай:</w:t>
            </w:r>
          </w:p>
        </w:tc>
        <w:tc>
          <w:tcPr>
            <w:tcW w:w="1426" w:type="dxa"/>
            <w:tcBorders>
              <w:top w:val="single" w:sz="4" w:space="0" w:color="auto"/>
              <w:left w:val="single" w:sz="4" w:space="0" w:color="auto"/>
              <w:bottom w:val="single" w:sz="4" w:space="0" w:color="auto"/>
              <w:right w:val="single" w:sz="4" w:space="0" w:color="auto"/>
            </w:tcBorders>
            <w:shd w:val="clear" w:color="auto" w:fill="auto"/>
          </w:tcPr>
          <w:p w:rsidR="0023461D" w:rsidRPr="0023461D" w:rsidRDefault="0023461D" w:rsidP="0023461D">
            <w:pPr>
              <w:jc w:val="center"/>
              <w:rPr>
                <w:rFonts w:eastAsia="Times New Roman" w:cs="Times New Roman"/>
                <w:b/>
                <w:sz w:val="20"/>
                <w:szCs w:val="20"/>
                <w:lang w:eastAsia="ru-RU"/>
              </w:rPr>
            </w:pPr>
            <w:r w:rsidRPr="0023461D">
              <w:rPr>
                <w:rFonts w:eastAsia="Times New Roman" w:cs="Times New Roman"/>
                <w:b/>
                <w:sz w:val="20"/>
                <w:szCs w:val="20"/>
                <w:lang w:eastAsia="ru-RU"/>
              </w:rPr>
              <w:t>2,4</w:t>
            </w:r>
          </w:p>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в том числе</w:t>
            </w:r>
          </w:p>
          <w:p w:rsidR="0023461D" w:rsidRPr="0023461D" w:rsidRDefault="0023461D" w:rsidP="0023461D">
            <w:pPr>
              <w:jc w:val="center"/>
              <w:rPr>
                <w:rFonts w:eastAsia="Times New Roman" w:cs="Times New Roman"/>
                <w:b/>
                <w:sz w:val="20"/>
                <w:szCs w:val="20"/>
                <w:lang w:eastAsia="ru-RU"/>
              </w:rPr>
            </w:pPr>
            <w:r w:rsidRPr="0023461D">
              <w:rPr>
                <w:rFonts w:eastAsia="Times New Roman" w:cs="Times New Roman"/>
                <w:b/>
                <w:sz w:val="20"/>
                <w:szCs w:val="20"/>
                <w:lang w:eastAsia="ru-RU"/>
              </w:rPr>
              <w:t>0,3</w:t>
            </w:r>
          </w:p>
        </w:tc>
        <w:tc>
          <w:tcPr>
            <w:tcW w:w="3336" w:type="dxa"/>
            <w:tcBorders>
              <w:top w:val="single" w:sz="4" w:space="0" w:color="auto"/>
              <w:left w:val="single" w:sz="4" w:space="0" w:color="auto"/>
              <w:bottom w:val="single" w:sz="4" w:space="0" w:color="auto"/>
              <w:right w:val="single" w:sz="4" w:space="0" w:color="auto"/>
            </w:tcBorders>
            <w:shd w:val="clear" w:color="auto" w:fill="auto"/>
          </w:tcPr>
          <w:p w:rsidR="0023461D" w:rsidRPr="0023461D" w:rsidRDefault="0023461D" w:rsidP="0023461D">
            <w:pPr>
              <w:jc w:val="center"/>
              <w:rPr>
                <w:rFonts w:eastAsia="Times New Roman" w:cs="Times New Roman"/>
                <w:sz w:val="20"/>
                <w:szCs w:val="20"/>
                <w:lang w:eastAsia="ru-RU"/>
              </w:rPr>
            </w:pPr>
          </w:p>
          <w:p w:rsidR="0023461D" w:rsidRPr="0023461D" w:rsidRDefault="0023461D" w:rsidP="0023461D">
            <w:pPr>
              <w:jc w:val="center"/>
              <w:rPr>
                <w:rFonts w:eastAsia="Times New Roman" w:cs="Times New Roman"/>
                <w:sz w:val="20"/>
                <w:szCs w:val="20"/>
                <w:lang w:eastAsia="ru-RU"/>
              </w:rPr>
            </w:pPr>
          </w:p>
          <w:p w:rsidR="0023461D" w:rsidRPr="0023461D" w:rsidRDefault="0023461D" w:rsidP="0023461D">
            <w:pPr>
              <w:jc w:val="center"/>
              <w:rPr>
                <w:rFonts w:eastAsia="Times New Roman" w:cs="Times New Roman"/>
                <w:b/>
                <w:sz w:val="20"/>
                <w:szCs w:val="20"/>
                <w:lang w:eastAsia="ru-RU"/>
              </w:rPr>
            </w:pPr>
            <w:r w:rsidRPr="0023461D">
              <w:rPr>
                <w:rFonts w:eastAsia="Times New Roman" w:cs="Times New Roman"/>
                <w:b/>
                <w:sz w:val="20"/>
                <w:szCs w:val="20"/>
                <w:lang w:eastAsia="ru-RU"/>
              </w:rPr>
              <w:t>1 очередь</w:t>
            </w:r>
          </w:p>
        </w:tc>
      </w:tr>
      <w:tr w:rsidR="0023461D" w:rsidRPr="0023461D" w:rsidTr="005C02F0">
        <w:trPr>
          <w:jc w:val="center"/>
        </w:trPr>
        <w:tc>
          <w:tcPr>
            <w:tcW w:w="488" w:type="dxa"/>
            <w:tcBorders>
              <w:top w:val="single" w:sz="4" w:space="0" w:color="auto"/>
              <w:left w:val="single" w:sz="4" w:space="0" w:color="auto"/>
              <w:bottom w:val="single" w:sz="4" w:space="0" w:color="auto"/>
              <w:right w:val="single" w:sz="4" w:space="0" w:color="auto"/>
            </w:tcBorders>
            <w:shd w:val="clear" w:color="auto" w:fill="auto"/>
          </w:tcPr>
          <w:p w:rsidR="0023461D" w:rsidRPr="0023461D" w:rsidRDefault="0023461D" w:rsidP="0023461D">
            <w:pPr>
              <w:jc w:val="center"/>
              <w:rPr>
                <w:rFonts w:eastAsia="Times New Roman" w:cs="Times New Roman"/>
                <w:sz w:val="20"/>
                <w:szCs w:val="20"/>
                <w:lang w:eastAsia="ru-RU"/>
              </w:rPr>
            </w:pPr>
          </w:p>
        </w:tc>
        <w:tc>
          <w:tcPr>
            <w:tcW w:w="4037" w:type="dxa"/>
            <w:tcBorders>
              <w:top w:val="single" w:sz="4" w:space="0" w:color="auto"/>
              <w:left w:val="single" w:sz="4" w:space="0" w:color="auto"/>
              <w:bottom w:val="single" w:sz="4" w:space="0" w:color="auto"/>
              <w:right w:val="single" w:sz="4" w:space="0" w:color="auto"/>
            </w:tcBorders>
            <w:shd w:val="clear" w:color="auto" w:fill="auto"/>
          </w:tcPr>
          <w:p w:rsidR="0023461D" w:rsidRPr="0023461D" w:rsidRDefault="0023461D" w:rsidP="0023461D">
            <w:pPr>
              <w:jc w:val="center"/>
              <w:rPr>
                <w:rFonts w:eastAsia="Times New Roman" w:cs="Times New Roman"/>
                <w:b/>
                <w:sz w:val="20"/>
                <w:szCs w:val="20"/>
                <w:lang w:eastAsia="ru-RU"/>
              </w:rPr>
            </w:pPr>
            <w:r w:rsidRPr="0023461D">
              <w:rPr>
                <w:rFonts w:eastAsia="Times New Roman" w:cs="Times New Roman"/>
                <w:b/>
                <w:sz w:val="20"/>
                <w:szCs w:val="20"/>
                <w:lang w:eastAsia="ru-RU"/>
              </w:rPr>
              <w:t>д. Халюты</w:t>
            </w:r>
          </w:p>
        </w:tc>
        <w:tc>
          <w:tcPr>
            <w:tcW w:w="1426" w:type="dxa"/>
            <w:tcBorders>
              <w:top w:val="single" w:sz="4" w:space="0" w:color="auto"/>
              <w:left w:val="single" w:sz="4" w:space="0" w:color="auto"/>
              <w:bottom w:val="single" w:sz="4" w:space="0" w:color="auto"/>
              <w:right w:val="single" w:sz="4" w:space="0" w:color="auto"/>
            </w:tcBorders>
            <w:shd w:val="clear" w:color="auto" w:fill="auto"/>
          </w:tcPr>
          <w:p w:rsidR="0023461D" w:rsidRPr="0023461D" w:rsidRDefault="0023461D" w:rsidP="0023461D">
            <w:pPr>
              <w:jc w:val="center"/>
              <w:rPr>
                <w:rFonts w:eastAsia="Times New Roman" w:cs="Times New Roman"/>
                <w:b/>
                <w:sz w:val="20"/>
                <w:szCs w:val="20"/>
                <w:lang w:eastAsia="ru-RU"/>
              </w:rPr>
            </w:pPr>
          </w:p>
        </w:tc>
        <w:tc>
          <w:tcPr>
            <w:tcW w:w="3336" w:type="dxa"/>
            <w:tcBorders>
              <w:top w:val="single" w:sz="4" w:space="0" w:color="auto"/>
              <w:left w:val="single" w:sz="4" w:space="0" w:color="auto"/>
              <w:bottom w:val="single" w:sz="4" w:space="0" w:color="auto"/>
              <w:right w:val="single" w:sz="4" w:space="0" w:color="auto"/>
            </w:tcBorders>
            <w:shd w:val="clear" w:color="auto" w:fill="auto"/>
          </w:tcPr>
          <w:p w:rsidR="0023461D" w:rsidRPr="0023461D" w:rsidRDefault="0023461D" w:rsidP="0023461D">
            <w:pPr>
              <w:jc w:val="center"/>
              <w:rPr>
                <w:rFonts w:eastAsia="Times New Roman" w:cs="Times New Roman"/>
                <w:sz w:val="20"/>
                <w:szCs w:val="20"/>
                <w:lang w:eastAsia="ru-RU"/>
              </w:rPr>
            </w:pPr>
          </w:p>
        </w:tc>
      </w:tr>
      <w:tr w:rsidR="0023461D" w:rsidRPr="0023461D" w:rsidTr="005C02F0">
        <w:trPr>
          <w:jc w:val="center"/>
        </w:trPr>
        <w:tc>
          <w:tcPr>
            <w:tcW w:w="488" w:type="dxa"/>
            <w:tcBorders>
              <w:top w:val="single" w:sz="4" w:space="0" w:color="auto"/>
              <w:left w:val="single" w:sz="4" w:space="0" w:color="auto"/>
              <w:bottom w:val="single" w:sz="4" w:space="0" w:color="auto"/>
              <w:right w:val="single" w:sz="4" w:space="0" w:color="auto"/>
            </w:tcBorders>
            <w:shd w:val="clear" w:color="auto" w:fill="auto"/>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12</w:t>
            </w:r>
          </w:p>
        </w:tc>
        <w:tc>
          <w:tcPr>
            <w:tcW w:w="4037" w:type="dxa"/>
            <w:tcBorders>
              <w:top w:val="single" w:sz="4" w:space="0" w:color="auto"/>
              <w:left w:val="single" w:sz="4" w:space="0" w:color="auto"/>
              <w:bottom w:val="single" w:sz="4" w:space="0" w:color="auto"/>
              <w:right w:val="single" w:sz="4" w:space="0" w:color="auto"/>
            </w:tcBorders>
            <w:shd w:val="clear" w:color="auto" w:fill="auto"/>
          </w:tcPr>
          <w:p w:rsidR="0023461D" w:rsidRPr="0023461D" w:rsidRDefault="0023461D" w:rsidP="0023461D">
            <w:pPr>
              <w:jc w:val="both"/>
              <w:rPr>
                <w:rFonts w:eastAsia="Times New Roman" w:cs="Times New Roman"/>
                <w:sz w:val="20"/>
                <w:szCs w:val="20"/>
                <w:lang w:eastAsia="ru-RU"/>
              </w:rPr>
            </w:pPr>
            <w:r w:rsidRPr="0023461D">
              <w:rPr>
                <w:rFonts w:eastAsia="Times New Roman" w:cs="Times New Roman"/>
                <w:sz w:val="20"/>
                <w:szCs w:val="20"/>
                <w:lang w:eastAsia="ru-RU"/>
              </w:rPr>
              <w:t>Сквер у бурятского культурного центра по ул.</w:t>
            </w:r>
            <w:r w:rsidR="00867C1E">
              <w:rPr>
                <w:rFonts w:eastAsia="Times New Roman" w:cs="Times New Roman"/>
                <w:sz w:val="20"/>
                <w:szCs w:val="20"/>
                <w:lang w:eastAsia="ru-RU"/>
              </w:rPr>
              <w:t xml:space="preserve"> </w:t>
            </w:r>
            <w:r w:rsidRPr="0023461D">
              <w:rPr>
                <w:rFonts w:eastAsia="Times New Roman" w:cs="Times New Roman"/>
                <w:sz w:val="20"/>
                <w:szCs w:val="20"/>
                <w:lang w:eastAsia="ru-RU"/>
              </w:rPr>
              <w:t>Центральная</w:t>
            </w:r>
          </w:p>
        </w:tc>
        <w:tc>
          <w:tcPr>
            <w:tcW w:w="1426" w:type="dxa"/>
            <w:tcBorders>
              <w:top w:val="single" w:sz="4" w:space="0" w:color="auto"/>
              <w:left w:val="single" w:sz="4" w:space="0" w:color="auto"/>
              <w:bottom w:val="single" w:sz="4" w:space="0" w:color="auto"/>
              <w:right w:val="single" w:sz="4" w:space="0" w:color="auto"/>
            </w:tcBorders>
            <w:shd w:val="clear" w:color="auto" w:fill="auto"/>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0,1</w:t>
            </w:r>
          </w:p>
        </w:tc>
        <w:tc>
          <w:tcPr>
            <w:tcW w:w="3336" w:type="dxa"/>
            <w:tcBorders>
              <w:top w:val="single" w:sz="4" w:space="0" w:color="auto"/>
              <w:left w:val="single" w:sz="4" w:space="0" w:color="auto"/>
              <w:bottom w:val="single" w:sz="4" w:space="0" w:color="auto"/>
              <w:right w:val="single" w:sz="4" w:space="0" w:color="auto"/>
            </w:tcBorders>
            <w:shd w:val="clear" w:color="auto" w:fill="auto"/>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val="en-US" w:eastAsia="ru-RU"/>
              </w:rPr>
              <w:t>I</w:t>
            </w:r>
            <w:r w:rsidRPr="0023461D">
              <w:rPr>
                <w:rFonts w:eastAsia="Times New Roman" w:cs="Times New Roman"/>
                <w:sz w:val="20"/>
                <w:szCs w:val="20"/>
                <w:lang w:eastAsia="ru-RU"/>
              </w:rPr>
              <w:t xml:space="preserve"> очередь</w:t>
            </w:r>
          </w:p>
        </w:tc>
      </w:tr>
      <w:tr w:rsidR="0023461D" w:rsidRPr="0023461D" w:rsidTr="005C02F0">
        <w:trPr>
          <w:jc w:val="center"/>
        </w:trPr>
        <w:tc>
          <w:tcPr>
            <w:tcW w:w="488" w:type="dxa"/>
            <w:tcBorders>
              <w:top w:val="single" w:sz="4" w:space="0" w:color="auto"/>
              <w:left w:val="single" w:sz="4" w:space="0" w:color="auto"/>
              <w:bottom w:val="single" w:sz="4" w:space="0" w:color="auto"/>
              <w:right w:val="single" w:sz="4" w:space="0" w:color="auto"/>
            </w:tcBorders>
            <w:shd w:val="clear" w:color="auto" w:fill="auto"/>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13</w:t>
            </w:r>
          </w:p>
        </w:tc>
        <w:tc>
          <w:tcPr>
            <w:tcW w:w="4037" w:type="dxa"/>
            <w:tcBorders>
              <w:top w:val="single" w:sz="4" w:space="0" w:color="auto"/>
              <w:left w:val="single" w:sz="4" w:space="0" w:color="auto"/>
              <w:bottom w:val="single" w:sz="4" w:space="0" w:color="auto"/>
              <w:right w:val="single" w:sz="4" w:space="0" w:color="auto"/>
            </w:tcBorders>
            <w:shd w:val="clear" w:color="auto" w:fill="auto"/>
          </w:tcPr>
          <w:p w:rsidR="0023461D" w:rsidRPr="0023461D" w:rsidRDefault="0023461D" w:rsidP="0023461D">
            <w:pPr>
              <w:jc w:val="both"/>
              <w:rPr>
                <w:rFonts w:eastAsia="Times New Roman" w:cs="Times New Roman"/>
                <w:sz w:val="20"/>
                <w:szCs w:val="20"/>
                <w:lang w:eastAsia="ru-RU"/>
              </w:rPr>
            </w:pPr>
            <w:r w:rsidRPr="0023461D">
              <w:rPr>
                <w:rFonts w:eastAsia="Times New Roman" w:cs="Times New Roman"/>
                <w:sz w:val="20"/>
                <w:szCs w:val="20"/>
                <w:lang w:eastAsia="ru-RU"/>
              </w:rPr>
              <w:t>Сквер для проведения культурно-массовых мероприятий у центра народного промысла</w:t>
            </w:r>
          </w:p>
        </w:tc>
        <w:tc>
          <w:tcPr>
            <w:tcW w:w="1426" w:type="dxa"/>
            <w:tcBorders>
              <w:top w:val="single" w:sz="4" w:space="0" w:color="auto"/>
              <w:left w:val="single" w:sz="4" w:space="0" w:color="auto"/>
              <w:bottom w:val="single" w:sz="4" w:space="0" w:color="auto"/>
              <w:right w:val="single" w:sz="4" w:space="0" w:color="auto"/>
            </w:tcBorders>
            <w:shd w:val="clear" w:color="auto" w:fill="auto"/>
          </w:tcPr>
          <w:p w:rsidR="0023461D" w:rsidRPr="0023461D" w:rsidRDefault="0023461D" w:rsidP="0023461D">
            <w:pPr>
              <w:jc w:val="center"/>
              <w:rPr>
                <w:rFonts w:eastAsia="Times New Roman" w:cs="Times New Roman"/>
                <w:sz w:val="20"/>
                <w:szCs w:val="20"/>
                <w:lang w:eastAsia="ru-RU"/>
              </w:rPr>
            </w:pPr>
          </w:p>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0,5</w:t>
            </w:r>
          </w:p>
        </w:tc>
        <w:tc>
          <w:tcPr>
            <w:tcW w:w="3336" w:type="dxa"/>
            <w:tcBorders>
              <w:top w:val="single" w:sz="4" w:space="0" w:color="auto"/>
              <w:left w:val="single" w:sz="4" w:space="0" w:color="auto"/>
              <w:bottom w:val="single" w:sz="4" w:space="0" w:color="auto"/>
              <w:right w:val="single" w:sz="4" w:space="0" w:color="auto"/>
            </w:tcBorders>
            <w:shd w:val="clear" w:color="auto" w:fill="auto"/>
          </w:tcPr>
          <w:p w:rsidR="0023461D" w:rsidRPr="0023461D" w:rsidRDefault="0023461D" w:rsidP="0023461D">
            <w:pPr>
              <w:jc w:val="center"/>
              <w:rPr>
                <w:rFonts w:eastAsia="Times New Roman" w:cs="Times New Roman"/>
                <w:sz w:val="20"/>
                <w:szCs w:val="20"/>
                <w:lang w:eastAsia="ru-RU"/>
              </w:rPr>
            </w:pPr>
          </w:p>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val="en-US" w:eastAsia="ru-RU"/>
              </w:rPr>
              <w:t>I</w:t>
            </w:r>
            <w:r w:rsidRPr="0023461D">
              <w:rPr>
                <w:rFonts w:eastAsia="Times New Roman" w:cs="Times New Roman"/>
                <w:sz w:val="20"/>
                <w:szCs w:val="20"/>
                <w:lang w:eastAsia="ru-RU"/>
              </w:rPr>
              <w:t xml:space="preserve"> очередь</w:t>
            </w:r>
          </w:p>
        </w:tc>
      </w:tr>
      <w:tr w:rsidR="0023461D" w:rsidRPr="0023461D" w:rsidTr="005C02F0">
        <w:trPr>
          <w:jc w:val="center"/>
        </w:trPr>
        <w:tc>
          <w:tcPr>
            <w:tcW w:w="488" w:type="dxa"/>
            <w:tcBorders>
              <w:top w:val="single" w:sz="4" w:space="0" w:color="auto"/>
              <w:left w:val="single" w:sz="4" w:space="0" w:color="auto"/>
              <w:bottom w:val="single" w:sz="4" w:space="0" w:color="auto"/>
              <w:right w:val="single" w:sz="4" w:space="0" w:color="auto"/>
            </w:tcBorders>
            <w:shd w:val="clear" w:color="auto" w:fill="auto"/>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14</w:t>
            </w:r>
          </w:p>
        </w:tc>
        <w:tc>
          <w:tcPr>
            <w:tcW w:w="4037" w:type="dxa"/>
            <w:tcBorders>
              <w:top w:val="single" w:sz="4" w:space="0" w:color="auto"/>
              <w:left w:val="single" w:sz="4" w:space="0" w:color="auto"/>
              <w:bottom w:val="single" w:sz="4" w:space="0" w:color="auto"/>
              <w:right w:val="single" w:sz="4" w:space="0" w:color="auto"/>
            </w:tcBorders>
            <w:shd w:val="clear" w:color="auto" w:fill="auto"/>
          </w:tcPr>
          <w:p w:rsidR="0023461D" w:rsidRPr="0023461D" w:rsidRDefault="0023461D" w:rsidP="0023461D">
            <w:pPr>
              <w:jc w:val="both"/>
              <w:rPr>
                <w:rFonts w:eastAsia="Times New Roman" w:cs="Times New Roman"/>
                <w:sz w:val="20"/>
                <w:szCs w:val="20"/>
                <w:lang w:eastAsia="ru-RU"/>
              </w:rPr>
            </w:pPr>
            <w:r w:rsidRPr="0023461D">
              <w:rPr>
                <w:rFonts w:eastAsia="Times New Roman" w:cs="Times New Roman"/>
                <w:sz w:val="20"/>
                <w:szCs w:val="20"/>
                <w:lang w:eastAsia="ru-RU"/>
              </w:rPr>
              <w:t>Сквер по ул.</w:t>
            </w:r>
            <w:r w:rsidR="00867C1E">
              <w:rPr>
                <w:rFonts w:eastAsia="Times New Roman" w:cs="Times New Roman"/>
                <w:sz w:val="20"/>
                <w:szCs w:val="20"/>
                <w:lang w:eastAsia="ru-RU"/>
              </w:rPr>
              <w:t xml:space="preserve"> </w:t>
            </w:r>
            <w:r w:rsidRPr="0023461D">
              <w:rPr>
                <w:rFonts w:eastAsia="Times New Roman" w:cs="Times New Roman"/>
                <w:sz w:val="20"/>
                <w:szCs w:val="20"/>
                <w:lang w:eastAsia="ru-RU"/>
              </w:rPr>
              <w:t xml:space="preserve">Советская </w:t>
            </w:r>
          </w:p>
        </w:tc>
        <w:tc>
          <w:tcPr>
            <w:tcW w:w="1426" w:type="dxa"/>
            <w:tcBorders>
              <w:top w:val="single" w:sz="4" w:space="0" w:color="auto"/>
              <w:left w:val="single" w:sz="4" w:space="0" w:color="auto"/>
              <w:bottom w:val="single" w:sz="4" w:space="0" w:color="auto"/>
              <w:right w:val="single" w:sz="4" w:space="0" w:color="auto"/>
            </w:tcBorders>
            <w:shd w:val="clear" w:color="auto" w:fill="auto"/>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0,33</w:t>
            </w:r>
          </w:p>
        </w:tc>
        <w:tc>
          <w:tcPr>
            <w:tcW w:w="3336" w:type="dxa"/>
            <w:tcBorders>
              <w:top w:val="single" w:sz="4" w:space="0" w:color="auto"/>
              <w:left w:val="single" w:sz="4" w:space="0" w:color="auto"/>
              <w:bottom w:val="single" w:sz="4" w:space="0" w:color="auto"/>
              <w:right w:val="single" w:sz="4" w:space="0" w:color="auto"/>
            </w:tcBorders>
            <w:shd w:val="clear" w:color="auto" w:fill="auto"/>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у ФАП</w:t>
            </w:r>
          </w:p>
        </w:tc>
      </w:tr>
      <w:tr w:rsidR="0023461D" w:rsidRPr="0023461D" w:rsidTr="005C02F0">
        <w:trPr>
          <w:jc w:val="center"/>
        </w:trPr>
        <w:tc>
          <w:tcPr>
            <w:tcW w:w="488" w:type="dxa"/>
            <w:tcBorders>
              <w:top w:val="single" w:sz="4" w:space="0" w:color="auto"/>
              <w:left w:val="single" w:sz="4" w:space="0" w:color="auto"/>
              <w:bottom w:val="single" w:sz="4" w:space="0" w:color="auto"/>
              <w:right w:val="single" w:sz="4" w:space="0" w:color="auto"/>
            </w:tcBorders>
            <w:shd w:val="clear" w:color="auto" w:fill="auto"/>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15</w:t>
            </w:r>
          </w:p>
        </w:tc>
        <w:tc>
          <w:tcPr>
            <w:tcW w:w="4037" w:type="dxa"/>
            <w:tcBorders>
              <w:top w:val="single" w:sz="4" w:space="0" w:color="auto"/>
              <w:left w:val="single" w:sz="4" w:space="0" w:color="auto"/>
              <w:bottom w:val="single" w:sz="4" w:space="0" w:color="auto"/>
              <w:right w:val="single" w:sz="4" w:space="0" w:color="auto"/>
            </w:tcBorders>
            <w:shd w:val="clear" w:color="auto" w:fill="auto"/>
          </w:tcPr>
          <w:p w:rsidR="0023461D" w:rsidRPr="0023461D" w:rsidRDefault="0023461D" w:rsidP="0023461D">
            <w:pPr>
              <w:rPr>
                <w:rFonts w:eastAsia="Times New Roman" w:cs="Times New Roman"/>
                <w:sz w:val="20"/>
                <w:szCs w:val="20"/>
                <w:lang w:eastAsia="ru-RU"/>
              </w:rPr>
            </w:pPr>
            <w:r w:rsidRPr="0023461D">
              <w:rPr>
                <w:rFonts w:eastAsia="Times New Roman" w:cs="Times New Roman"/>
                <w:sz w:val="20"/>
                <w:szCs w:val="20"/>
                <w:lang w:eastAsia="ru-RU"/>
              </w:rPr>
              <w:t>Сквер по ул.</w:t>
            </w:r>
            <w:r w:rsidR="00867C1E">
              <w:rPr>
                <w:rFonts w:eastAsia="Times New Roman" w:cs="Times New Roman"/>
                <w:sz w:val="20"/>
                <w:szCs w:val="20"/>
                <w:lang w:eastAsia="ru-RU"/>
              </w:rPr>
              <w:t xml:space="preserve"> </w:t>
            </w:r>
            <w:r w:rsidRPr="0023461D">
              <w:rPr>
                <w:rFonts w:eastAsia="Times New Roman" w:cs="Times New Roman"/>
                <w:sz w:val="20"/>
                <w:szCs w:val="20"/>
                <w:lang w:eastAsia="ru-RU"/>
              </w:rPr>
              <w:t xml:space="preserve">Советская </w:t>
            </w:r>
          </w:p>
        </w:tc>
        <w:tc>
          <w:tcPr>
            <w:tcW w:w="1426" w:type="dxa"/>
            <w:tcBorders>
              <w:top w:val="single" w:sz="4" w:space="0" w:color="auto"/>
              <w:left w:val="single" w:sz="4" w:space="0" w:color="auto"/>
              <w:bottom w:val="single" w:sz="4" w:space="0" w:color="auto"/>
              <w:right w:val="single" w:sz="4" w:space="0" w:color="auto"/>
            </w:tcBorders>
            <w:shd w:val="clear" w:color="auto" w:fill="auto"/>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0,27</w:t>
            </w:r>
          </w:p>
        </w:tc>
        <w:tc>
          <w:tcPr>
            <w:tcW w:w="3336" w:type="dxa"/>
            <w:tcBorders>
              <w:top w:val="single" w:sz="4" w:space="0" w:color="auto"/>
              <w:left w:val="single" w:sz="4" w:space="0" w:color="auto"/>
              <w:bottom w:val="single" w:sz="4" w:space="0" w:color="auto"/>
              <w:right w:val="single" w:sz="4" w:space="0" w:color="auto"/>
            </w:tcBorders>
            <w:shd w:val="clear" w:color="auto" w:fill="auto"/>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у предприятия бытового обслуживания</w:t>
            </w:r>
          </w:p>
        </w:tc>
      </w:tr>
      <w:tr w:rsidR="0023461D" w:rsidRPr="0023461D" w:rsidTr="005C02F0">
        <w:trPr>
          <w:jc w:val="center"/>
        </w:trPr>
        <w:tc>
          <w:tcPr>
            <w:tcW w:w="488" w:type="dxa"/>
            <w:tcBorders>
              <w:top w:val="single" w:sz="4" w:space="0" w:color="auto"/>
              <w:left w:val="single" w:sz="4" w:space="0" w:color="auto"/>
              <w:bottom w:val="single" w:sz="4" w:space="0" w:color="auto"/>
              <w:right w:val="single" w:sz="4" w:space="0" w:color="auto"/>
            </w:tcBorders>
            <w:shd w:val="clear" w:color="auto" w:fill="auto"/>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16</w:t>
            </w:r>
          </w:p>
        </w:tc>
        <w:tc>
          <w:tcPr>
            <w:tcW w:w="4037" w:type="dxa"/>
            <w:tcBorders>
              <w:top w:val="single" w:sz="4" w:space="0" w:color="auto"/>
              <w:left w:val="single" w:sz="4" w:space="0" w:color="auto"/>
              <w:bottom w:val="single" w:sz="4" w:space="0" w:color="auto"/>
              <w:right w:val="single" w:sz="4" w:space="0" w:color="auto"/>
            </w:tcBorders>
            <w:shd w:val="clear" w:color="auto" w:fill="auto"/>
          </w:tcPr>
          <w:p w:rsidR="0023461D" w:rsidRPr="0023461D" w:rsidRDefault="0023461D" w:rsidP="0023461D">
            <w:pPr>
              <w:rPr>
                <w:rFonts w:eastAsia="Times New Roman" w:cs="Times New Roman"/>
                <w:sz w:val="20"/>
                <w:szCs w:val="20"/>
                <w:lang w:eastAsia="ru-RU"/>
              </w:rPr>
            </w:pPr>
            <w:r w:rsidRPr="0023461D">
              <w:rPr>
                <w:rFonts w:eastAsia="Times New Roman" w:cs="Times New Roman"/>
                <w:sz w:val="20"/>
                <w:szCs w:val="20"/>
                <w:lang w:eastAsia="ru-RU"/>
              </w:rPr>
              <w:t>Сквер по ул.</w:t>
            </w:r>
            <w:r w:rsidR="00867C1E">
              <w:rPr>
                <w:rFonts w:eastAsia="Times New Roman" w:cs="Times New Roman"/>
                <w:sz w:val="20"/>
                <w:szCs w:val="20"/>
                <w:lang w:eastAsia="ru-RU"/>
              </w:rPr>
              <w:t xml:space="preserve"> </w:t>
            </w:r>
            <w:r w:rsidRPr="0023461D">
              <w:rPr>
                <w:rFonts w:eastAsia="Times New Roman" w:cs="Times New Roman"/>
                <w:sz w:val="20"/>
                <w:szCs w:val="20"/>
                <w:lang w:eastAsia="ru-RU"/>
              </w:rPr>
              <w:t>Советская с детской площадкой</w:t>
            </w:r>
          </w:p>
        </w:tc>
        <w:tc>
          <w:tcPr>
            <w:tcW w:w="1426" w:type="dxa"/>
            <w:tcBorders>
              <w:top w:val="single" w:sz="4" w:space="0" w:color="auto"/>
              <w:left w:val="single" w:sz="4" w:space="0" w:color="auto"/>
              <w:bottom w:val="single" w:sz="4" w:space="0" w:color="auto"/>
              <w:right w:val="single" w:sz="4" w:space="0" w:color="auto"/>
            </w:tcBorders>
            <w:shd w:val="clear" w:color="auto" w:fill="auto"/>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0,25</w:t>
            </w:r>
          </w:p>
        </w:tc>
        <w:tc>
          <w:tcPr>
            <w:tcW w:w="3336" w:type="dxa"/>
            <w:tcBorders>
              <w:top w:val="single" w:sz="4" w:space="0" w:color="auto"/>
              <w:left w:val="single" w:sz="4" w:space="0" w:color="auto"/>
              <w:bottom w:val="single" w:sz="4" w:space="0" w:color="auto"/>
              <w:right w:val="single" w:sz="4" w:space="0" w:color="auto"/>
            </w:tcBorders>
            <w:shd w:val="clear" w:color="auto" w:fill="auto"/>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В створе ул.</w:t>
            </w:r>
            <w:r w:rsidR="00867C1E">
              <w:rPr>
                <w:rFonts w:eastAsia="Times New Roman" w:cs="Times New Roman"/>
                <w:sz w:val="20"/>
                <w:szCs w:val="20"/>
                <w:lang w:eastAsia="ru-RU"/>
              </w:rPr>
              <w:t xml:space="preserve"> </w:t>
            </w:r>
            <w:r w:rsidRPr="0023461D">
              <w:rPr>
                <w:rFonts w:eastAsia="Times New Roman" w:cs="Times New Roman"/>
                <w:sz w:val="20"/>
                <w:szCs w:val="20"/>
                <w:lang w:eastAsia="ru-RU"/>
              </w:rPr>
              <w:t>Центральная в жилой застройке</w:t>
            </w:r>
          </w:p>
        </w:tc>
      </w:tr>
      <w:tr w:rsidR="0023461D" w:rsidRPr="0023461D" w:rsidTr="005C02F0">
        <w:trPr>
          <w:jc w:val="center"/>
        </w:trPr>
        <w:tc>
          <w:tcPr>
            <w:tcW w:w="488" w:type="dxa"/>
            <w:tcBorders>
              <w:top w:val="single" w:sz="4" w:space="0" w:color="auto"/>
              <w:left w:val="single" w:sz="4" w:space="0" w:color="auto"/>
              <w:bottom w:val="single" w:sz="4" w:space="0" w:color="auto"/>
              <w:right w:val="single" w:sz="4" w:space="0" w:color="auto"/>
            </w:tcBorders>
            <w:shd w:val="clear" w:color="auto" w:fill="auto"/>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17</w:t>
            </w:r>
          </w:p>
        </w:tc>
        <w:tc>
          <w:tcPr>
            <w:tcW w:w="4037" w:type="dxa"/>
            <w:tcBorders>
              <w:top w:val="single" w:sz="4" w:space="0" w:color="auto"/>
              <w:left w:val="single" w:sz="4" w:space="0" w:color="auto"/>
              <w:bottom w:val="single" w:sz="4" w:space="0" w:color="auto"/>
              <w:right w:val="single" w:sz="4" w:space="0" w:color="auto"/>
            </w:tcBorders>
            <w:shd w:val="clear" w:color="auto" w:fill="auto"/>
          </w:tcPr>
          <w:p w:rsidR="0023461D" w:rsidRPr="0023461D" w:rsidRDefault="0023461D" w:rsidP="0023461D">
            <w:pPr>
              <w:rPr>
                <w:rFonts w:eastAsia="Times New Roman" w:cs="Times New Roman"/>
                <w:sz w:val="20"/>
                <w:szCs w:val="20"/>
                <w:lang w:eastAsia="ru-RU"/>
              </w:rPr>
            </w:pPr>
            <w:r w:rsidRPr="0023461D">
              <w:rPr>
                <w:rFonts w:eastAsia="Times New Roman" w:cs="Times New Roman"/>
                <w:sz w:val="20"/>
                <w:szCs w:val="20"/>
                <w:lang w:eastAsia="ru-RU"/>
              </w:rPr>
              <w:t xml:space="preserve">Сквер со спортивной площадкой </w:t>
            </w:r>
          </w:p>
        </w:tc>
        <w:tc>
          <w:tcPr>
            <w:tcW w:w="1426" w:type="dxa"/>
            <w:tcBorders>
              <w:top w:val="single" w:sz="4" w:space="0" w:color="auto"/>
              <w:left w:val="single" w:sz="4" w:space="0" w:color="auto"/>
              <w:bottom w:val="single" w:sz="4" w:space="0" w:color="auto"/>
              <w:right w:val="single" w:sz="4" w:space="0" w:color="auto"/>
            </w:tcBorders>
            <w:shd w:val="clear" w:color="auto" w:fill="auto"/>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0,4</w:t>
            </w:r>
          </w:p>
        </w:tc>
        <w:tc>
          <w:tcPr>
            <w:tcW w:w="3336" w:type="dxa"/>
            <w:tcBorders>
              <w:top w:val="single" w:sz="4" w:space="0" w:color="auto"/>
              <w:left w:val="single" w:sz="4" w:space="0" w:color="auto"/>
              <w:bottom w:val="single" w:sz="4" w:space="0" w:color="auto"/>
              <w:right w:val="single" w:sz="4" w:space="0" w:color="auto"/>
            </w:tcBorders>
            <w:shd w:val="clear" w:color="auto" w:fill="auto"/>
          </w:tcPr>
          <w:p w:rsidR="0023461D" w:rsidRPr="0023461D" w:rsidRDefault="0023461D" w:rsidP="0023461D">
            <w:pPr>
              <w:jc w:val="center"/>
              <w:rPr>
                <w:rFonts w:eastAsia="Times New Roman" w:cs="Times New Roman"/>
                <w:sz w:val="20"/>
                <w:szCs w:val="20"/>
                <w:lang w:eastAsia="ru-RU"/>
              </w:rPr>
            </w:pPr>
          </w:p>
        </w:tc>
      </w:tr>
      <w:tr w:rsidR="0023461D" w:rsidRPr="0023461D" w:rsidTr="005C02F0">
        <w:trPr>
          <w:jc w:val="center"/>
        </w:trPr>
        <w:tc>
          <w:tcPr>
            <w:tcW w:w="488" w:type="dxa"/>
            <w:tcBorders>
              <w:top w:val="single" w:sz="4" w:space="0" w:color="auto"/>
              <w:left w:val="single" w:sz="4" w:space="0" w:color="auto"/>
              <w:bottom w:val="single" w:sz="4" w:space="0" w:color="auto"/>
              <w:right w:val="single" w:sz="4" w:space="0" w:color="auto"/>
            </w:tcBorders>
            <w:shd w:val="clear" w:color="auto" w:fill="auto"/>
          </w:tcPr>
          <w:p w:rsidR="0023461D" w:rsidRPr="0023461D" w:rsidRDefault="0023461D" w:rsidP="0023461D">
            <w:pPr>
              <w:jc w:val="center"/>
              <w:rPr>
                <w:rFonts w:eastAsia="Times New Roman" w:cs="Times New Roman"/>
                <w:sz w:val="20"/>
                <w:szCs w:val="20"/>
                <w:lang w:eastAsia="ru-RU"/>
              </w:rPr>
            </w:pPr>
          </w:p>
        </w:tc>
        <w:tc>
          <w:tcPr>
            <w:tcW w:w="4037" w:type="dxa"/>
            <w:tcBorders>
              <w:top w:val="single" w:sz="4" w:space="0" w:color="auto"/>
              <w:left w:val="single" w:sz="4" w:space="0" w:color="auto"/>
              <w:bottom w:val="single" w:sz="4" w:space="0" w:color="auto"/>
              <w:right w:val="single" w:sz="4" w:space="0" w:color="auto"/>
            </w:tcBorders>
            <w:shd w:val="clear" w:color="auto" w:fill="auto"/>
          </w:tcPr>
          <w:p w:rsidR="0023461D" w:rsidRPr="0023461D" w:rsidRDefault="0023461D" w:rsidP="0023461D">
            <w:pPr>
              <w:jc w:val="both"/>
              <w:rPr>
                <w:rFonts w:eastAsia="Times New Roman" w:cs="Times New Roman"/>
                <w:b/>
                <w:sz w:val="20"/>
                <w:szCs w:val="20"/>
                <w:lang w:eastAsia="ru-RU"/>
              </w:rPr>
            </w:pPr>
            <w:r w:rsidRPr="0023461D">
              <w:rPr>
                <w:rFonts w:eastAsia="Times New Roman" w:cs="Times New Roman"/>
                <w:b/>
                <w:sz w:val="20"/>
                <w:szCs w:val="20"/>
                <w:lang w:eastAsia="ru-RU"/>
              </w:rPr>
              <w:t>Итого для д.Халюты:</w:t>
            </w:r>
          </w:p>
        </w:tc>
        <w:tc>
          <w:tcPr>
            <w:tcW w:w="1426" w:type="dxa"/>
            <w:tcBorders>
              <w:top w:val="single" w:sz="4" w:space="0" w:color="auto"/>
              <w:left w:val="single" w:sz="4" w:space="0" w:color="auto"/>
              <w:bottom w:val="single" w:sz="4" w:space="0" w:color="auto"/>
              <w:right w:val="single" w:sz="4" w:space="0" w:color="auto"/>
            </w:tcBorders>
            <w:shd w:val="clear" w:color="auto" w:fill="auto"/>
          </w:tcPr>
          <w:p w:rsidR="0023461D" w:rsidRPr="0023461D" w:rsidRDefault="0023461D" w:rsidP="0023461D">
            <w:pPr>
              <w:jc w:val="center"/>
              <w:rPr>
                <w:rFonts w:eastAsia="Times New Roman" w:cs="Times New Roman"/>
                <w:b/>
                <w:sz w:val="20"/>
                <w:szCs w:val="20"/>
                <w:lang w:eastAsia="ru-RU"/>
              </w:rPr>
            </w:pPr>
            <w:r w:rsidRPr="0023461D">
              <w:rPr>
                <w:rFonts w:eastAsia="Times New Roman" w:cs="Times New Roman"/>
                <w:b/>
                <w:sz w:val="20"/>
                <w:szCs w:val="20"/>
                <w:lang w:eastAsia="ru-RU"/>
              </w:rPr>
              <w:t>1,85</w:t>
            </w:r>
          </w:p>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в том числе</w:t>
            </w:r>
          </w:p>
          <w:p w:rsidR="0023461D" w:rsidRPr="0023461D" w:rsidRDefault="0023461D" w:rsidP="0023461D">
            <w:pPr>
              <w:jc w:val="center"/>
              <w:rPr>
                <w:rFonts w:eastAsia="Times New Roman" w:cs="Times New Roman"/>
                <w:b/>
                <w:sz w:val="20"/>
                <w:szCs w:val="20"/>
                <w:lang w:eastAsia="ru-RU"/>
              </w:rPr>
            </w:pPr>
            <w:r w:rsidRPr="0023461D">
              <w:rPr>
                <w:rFonts w:eastAsia="Times New Roman" w:cs="Times New Roman"/>
                <w:b/>
                <w:sz w:val="20"/>
                <w:szCs w:val="20"/>
                <w:lang w:eastAsia="ru-RU"/>
              </w:rPr>
              <w:t>0,6</w:t>
            </w:r>
          </w:p>
        </w:tc>
        <w:tc>
          <w:tcPr>
            <w:tcW w:w="3336" w:type="dxa"/>
            <w:tcBorders>
              <w:top w:val="single" w:sz="4" w:space="0" w:color="auto"/>
              <w:left w:val="single" w:sz="4" w:space="0" w:color="auto"/>
              <w:bottom w:val="single" w:sz="4" w:space="0" w:color="auto"/>
              <w:right w:val="single" w:sz="4" w:space="0" w:color="auto"/>
            </w:tcBorders>
            <w:shd w:val="clear" w:color="auto" w:fill="auto"/>
          </w:tcPr>
          <w:p w:rsidR="0023461D" w:rsidRPr="0023461D" w:rsidRDefault="0023461D" w:rsidP="0023461D">
            <w:pPr>
              <w:jc w:val="center"/>
              <w:rPr>
                <w:rFonts w:eastAsia="Times New Roman" w:cs="Times New Roman"/>
                <w:sz w:val="20"/>
                <w:szCs w:val="20"/>
                <w:lang w:eastAsia="ru-RU"/>
              </w:rPr>
            </w:pPr>
          </w:p>
          <w:p w:rsidR="0023461D" w:rsidRPr="0023461D" w:rsidRDefault="0023461D" w:rsidP="0023461D">
            <w:pPr>
              <w:jc w:val="center"/>
              <w:rPr>
                <w:rFonts w:eastAsia="Times New Roman" w:cs="Times New Roman"/>
                <w:sz w:val="20"/>
                <w:szCs w:val="20"/>
                <w:lang w:eastAsia="ru-RU"/>
              </w:rPr>
            </w:pPr>
          </w:p>
          <w:p w:rsidR="0023461D" w:rsidRPr="0023461D" w:rsidRDefault="0023461D" w:rsidP="0023461D">
            <w:pPr>
              <w:jc w:val="center"/>
              <w:rPr>
                <w:rFonts w:eastAsia="Times New Roman" w:cs="Times New Roman"/>
                <w:b/>
                <w:sz w:val="20"/>
                <w:szCs w:val="20"/>
                <w:lang w:eastAsia="ru-RU"/>
              </w:rPr>
            </w:pPr>
            <w:r w:rsidRPr="0023461D">
              <w:rPr>
                <w:rFonts w:eastAsia="Times New Roman" w:cs="Times New Roman"/>
                <w:b/>
                <w:sz w:val="20"/>
                <w:szCs w:val="20"/>
                <w:lang w:eastAsia="ru-RU"/>
              </w:rPr>
              <w:t>1 очередь</w:t>
            </w:r>
          </w:p>
        </w:tc>
      </w:tr>
      <w:tr w:rsidR="0023461D" w:rsidRPr="0023461D" w:rsidTr="005C02F0">
        <w:trPr>
          <w:jc w:val="center"/>
        </w:trPr>
        <w:tc>
          <w:tcPr>
            <w:tcW w:w="488" w:type="dxa"/>
            <w:tcBorders>
              <w:top w:val="single" w:sz="4" w:space="0" w:color="auto"/>
              <w:left w:val="single" w:sz="4" w:space="0" w:color="auto"/>
              <w:bottom w:val="single" w:sz="4" w:space="0" w:color="auto"/>
              <w:right w:val="single" w:sz="4" w:space="0" w:color="auto"/>
            </w:tcBorders>
            <w:shd w:val="clear" w:color="auto" w:fill="auto"/>
          </w:tcPr>
          <w:p w:rsidR="0023461D" w:rsidRPr="0023461D" w:rsidRDefault="0023461D" w:rsidP="0023461D">
            <w:pPr>
              <w:jc w:val="center"/>
              <w:rPr>
                <w:rFonts w:eastAsia="Times New Roman" w:cs="Times New Roman"/>
                <w:sz w:val="20"/>
                <w:szCs w:val="20"/>
                <w:lang w:eastAsia="ru-RU"/>
              </w:rPr>
            </w:pPr>
          </w:p>
        </w:tc>
        <w:tc>
          <w:tcPr>
            <w:tcW w:w="4037" w:type="dxa"/>
            <w:tcBorders>
              <w:top w:val="single" w:sz="4" w:space="0" w:color="auto"/>
              <w:left w:val="single" w:sz="4" w:space="0" w:color="auto"/>
              <w:bottom w:val="single" w:sz="4" w:space="0" w:color="auto"/>
              <w:right w:val="single" w:sz="4" w:space="0" w:color="auto"/>
            </w:tcBorders>
            <w:shd w:val="clear" w:color="auto" w:fill="auto"/>
          </w:tcPr>
          <w:p w:rsidR="0023461D" w:rsidRPr="0023461D" w:rsidRDefault="0023461D" w:rsidP="0023461D">
            <w:pPr>
              <w:jc w:val="center"/>
              <w:rPr>
                <w:rFonts w:eastAsia="Times New Roman" w:cs="Times New Roman"/>
                <w:b/>
                <w:sz w:val="20"/>
                <w:szCs w:val="20"/>
                <w:lang w:eastAsia="ru-RU"/>
              </w:rPr>
            </w:pPr>
            <w:r w:rsidRPr="0023461D">
              <w:rPr>
                <w:rFonts w:eastAsia="Times New Roman" w:cs="Times New Roman"/>
                <w:b/>
                <w:sz w:val="20"/>
                <w:szCs w:val="20"/>
                <w:lang w:eastAsia="ru-RU"/>
              </w:rPr>
              <w:t>д. Ясачная Хайрюзовка</w:t>
            </w:r>
          </w:p>
        </w:tc>
        <w:tc>
          <w:tcPr>
            <w:tcW w:w="1426" w:type="dxa"/>
            <w:tcBorders>
              <w:top w:val="single" w:sz="4" w:space="0" w:color="auto"/>
              <w:left w:val="single" w:sz="4" w:space="0" w:color="auto"/>
              <w:bottom w:val="single" w:sz="4" w:space="0" w:color="auto"/>
              <w:right w:val="single" w:sz="4" w:space="0" w:color="auto"/>
            </w:tcBorders>
            <w:shd w:val="clear" w:color="auto" w:fill="auto"/>
          </w:tcPr>
          <w:p w:rsidR="0023461D" w:rsidRPr="0023461D" w:rsidRDefault="0023461D" w:rsidP="0023461D">
            <w:pPr>
              <w:jc w:val="center"/>
              <w:rPr>
                <w:rFonts w:eastAsia="Times New Roman" w:cs="Times New Roman"/>
                <w:b/>
                <w:sz w:val="20"/>
                <w:szCs w:val="20"/>
                <w:lang w:eastAsia="ru-RU"/>
              </w:rPr>
            </w:pPr>
          </w:p>
        </w:tc>
        <w:tc>
          <w:tcPr>
            <w:tcW w:w="3336" w:type="dxa"/>
            <w:tcBorders>
              <w:top w:val="single" w:sz="4" w:space="0" w:color="auto"/>
              <w:left w:val="single" w:sz="4" w:space="0" w:color="auto"/>
              <w:bottom w:val="single" w:sz="4" w:space="0" w:color="auto"/>
              <w:right w:val="single" w:sz="4" w:space="0" w:color="auto"/>
            </w:tcBorders>
            <w:shd w:val="clear" w:color="auto" w:fill="auto"/>
          </w:tcPr>
          <w:p w:rsidR="0023461D" w:rsidRPr="0023461D" w:rsidRDefault="0023461D" w:rsidP="0023461D">
            <w:pPr>
              <w:jc w:val="center"/>
              <w:rPr>
                <w:rFonts w:eastAsia="Times New Roman" w:cs="Times New Roman"/>
                <w:sz w:val="20"/>
                <w:szCs w:val="20"/>
                <w:lang w:eastAsia="ru-RU"/>
              </w:rPr>
            </w:pPr>
          </w:p>
        </w:tc>
      </w:tr>
      <w:tr w:rsidR="0023461D" w:rsidRPr="0023461D" w:rsidTr="005C02F0">
        <w:trPr>
          <w:jc w:val="center"/>
        </w:trPr>
        <w:tc>
          <w:tcPr>
            <w:tcW w:w="488" w:type="dxa"/>
            <w:tcBorders>
              <w:top w:val="single" w:sz="4" w:space="0" w:color="auto"/>
              <w:left w:val="single" w:sz="4" w:space="0" w:color="auto"/>
              <w:bottom w:val="single" w:sz="4" w:space="0" w:color="auto"/>
              <w:right w:val="single" w:sz="4" w:space="0" w:color="auto"/>
            </w:tcBorders>
            <w:shd w:val="clear" w:color="auto" w:fill="auto"/>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18</w:t>
            </w:r>
          </w:p>
        </w:tc>
        <w:tc>
          <w:tcPr>
            <w:tcW w:w="4037" w:type="dxa"/>
            <w:tcBorders>
              <w:top w:val="single" w:sz="4" w:space="0" w:color="auto"/>
              <w:left w:val="single" w:sz="4" w:space="0" w:color="auto"/>
              <w:bottom w:val="single" w:sz="4" w:space="0" w:color="auto"/>
              <w:right w:val="single" w:sz="4" w:space="0" w:color="auto"/>
            </w:tcBorders>
            <w:shd w:val="clear" w:color="auto" w:fill="auto"/>
          </w:tcPr>
          <w:p w:rsidR="0023461D" w:rsidRPr="0023461D" w:rsidRDefault="0023461D" w:rsidP="0023461D">
            <w:pPr>
              <w:jc w:val="both"/>
              <w:rPr>
                <w:rFonts w:eastAsia="Times New Roman" w:cs="Times New Roman"/>
                <w:sz w:val="20"/>
                <w:szCs w:val="20"/>
                <w:lang w:eastAsia="ru-RU"/>
              </w:rPr>
            </w:pPr>
            <w:r w:rsidRPr="0023461D">
              <w:rPr>
                <w:rFonts w:eastAsia="Times New Roman" w:cs="Times New Roman"/>
                <w:sz w:val="20"/>
                <w:szCs w:val="20"/>
                <w:lang w:eastAsia="ru-RU"/>
              </w:rPr>
              <w:t>Сквер по ул.</w:t>
            </w:r>
            <w:r w:rsidR="00867C1E">
              <w:rPr>
                <w:rFonts w:eastAsia="Times New Roman" w:cs="Times New Roman"/>
                <w:sz w:val="20"/>
                <w:szCs w:val="20"/>
                <w:lang w:eastAsia="ru-RU"/>
              </w:rPr>
              <w:t xml:space="preserve"> </w:t>
            </w:r>
            <w:r w:rsidRPr="0023461D">
              <w:rPr>
                <w:rFonts w:eastAsia="Times New Roman" w:cs="Times New Roman"/>
                <w:sz w:val="20"/>
                <w:szCs w:val="20"/>
                <w:lang w:eastAsia="ru-RU"/>
              </w:rPr>
              <w:t>Центральная напротив магазина</w:t>
            </w:r>
          </w:p>
        </w:tc>
        <w:tc>
          <w:tcPr>
            <w:tcW w:w="1426" w:type="dxa"/>
            <w:tcBorders>
              <w:top w:val="single" w:sz="4" w:space="0" w:color="auto"/>
              <w:left w:val="single" w:sz="4" w:space="0" w:color="auto"/>
              <w:bottom w:val="single" w:sz="4" w:space="0" w:color="auto"/>
              <w:right w:val="single" w:sz="4" w:space="0" w:color="auto"/>
            </w:tcBorders>
            <w:shd w:val="clear" w:color="auto" w:fill="auto"/>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0,25</w:t>
            </w:r>
          </w:p>
        </w:tc>
        <w:tc>
          <w:tcPr>
            <w:tcW w:w="3336" w:type="dxa"/>
            <w:tcBorders>
              <w:top w:val="single" w:sz="4" w:space="0" w:color="auto"/>
              <w:left w:val="single" w:sz="4" w:space="0" w:color="auto"/>
              <w:bottom w:val="single" w:sz="4" w:space="0" w:color="auto"/>
              <w:right w:val="single" w:sz="4" w:space="0" w:color="auto"/>
            </w:tcBorders>
            <w:shd w:val="clear" w:color="auto" w:fill="auto"/>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val="en-US" w:eastAsia="ru-RU"/>
              </w:rPr>
              <w:t>I</w:t>
            </w:r>
            <w:r w:rsidRPr="0023461D">
              <w:rPr>
                <w:rFonts w:eastAsia="Times New Roman" w:cs="Times New Roman"/>
                <w:sz w:val="20"/>
                <w:szCs w:val="20"/>
                <w:lang w:eastAsia="ru-RU"/>
              </w:rPr>
              <w:t xml:space="preserve"> очередь</w:t>
            </w:r>
          </w:p>
        </w:tc>
      </w:tr>
      <w:tr w:rsidR="0023461D" w:rsidRPr="0023461D" w:rsidTr="005C02F0">
        <w:trPr>
          <w:jc w:val="center"/>
        </w:trPr>
        <w:tc>
          <w:tcPr>
            <w:tcW w:w="488" w:type="dxa"/>
            <w:tcBorders>
              <w:top w:val="single" w:sz="4" w:space="0" w:color="auto"/>
              <w:left w:val="single" w:sz="4" w:space="0" w:color="auto"/>
              <w:bottom w:val="single" w:sz="4" w:space="0" w:color="auto"/>
              <w:right w:val="single" w:sz="4" w:space="0" w:color="auto"/>
            </w:tcBorders>
            <w:shd w:val="clear" w:color="auto" w:fill="auto"/>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19</w:t>
            </w:r>
          </w:p>
        </w:tc>
        <w:tc>
          <w:tcPr>
            <w:tcW w:w="4037" w:type="dxa"/>
            <w:tcBorders>
              <w:top w:val="single" w:sz="4" w:space="0" w:color="auto"/>
              <w:left w:val="single" w:sz="4" w:space="0" w:color="auto"/>
              <w:bottom w:val="single" w:sz="4" w:space="0" w:color="auto"/>
              <w:right w:val="single" w:sz="4" w:space="0" w:color="auto"/>
            </w:tcBorders>
            <w:shd w:val="clear" w:color="auto" w:fill="auto"/>
          </w:tcPr>
          <w:p w:rsidR="0023461D" w:rsidRPr="0023461D" w:rsidRDefault="0023461D" w:rsidP="0023461D">
            <w:pPr>
              <w:jc w:val="both"/>
              <w:rPr>
                <w:rFonts w:eastAsia="Times New Roman" w:cs="Times New Roman"/>
                <w:sz w:val="20"/>
                <w:szCs w:val="20"/>
                <w:lang w:eastAsia="ru-RU"/>
              </w:rPr>
            </w:pPr>
            <w:r w:rsidRPr="0023461D">
              <w:rPr>
                <w:rFonts w:eastAsia="Times New Roman" w:cs="Times New Roman"/>
                <w:sz w:val="20"/>
                <w:szCs w:val="20"/>
                <w:lang w:eastAsia="ru-RU"/>
              </w:rPr>
              <w:t xml:space="preserve">Сквер напротив зоны отдыха на реке </w:t>
            </w:r>
          </w:p>
        </w:tc>
        <w:tc>
          <w:tcPr>
            <w:tcW w:w="1426" w:type="dxa"/>
            <w:tcBorders>
              <w:top w:val="single" w:sz="4" w:space="0" w:color="auto"/>
              <w:left w:val="single" w:sz="4" w:space="0" w:color="auto"/>
              <w:bottom w:val="single" w:sz="4" w:space="0" w:color="auto"/>
              <w:right w:val="single" w:sz="4" w:space="0" w:color="auto"/>
            </w:tcBorders>
            <w:shd w:val="clear" w:color="auto" w:fill="auto"/>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0,1</w:t>
            </w:r>
          </w:p>
        </w:tc>
        <w:tc>
          <w:tcPr>
            <w:tcW w:w="3336" w:type="dxa"/>
            <w:tcBorders>
              <w:top w:val="single" w:sz="4" w:space="0" w:color="auto"/>
              <w:left w:val="single" w:sz="4" w:space="0" w:color="auto"/>
              <w:bottom w:val="single" w:sz="4" w:space="0" w:color="auto"/>
              <w:right w:val="single" w:sz="4" w:space="0" w:color="auto"/>
            </w:tcBorders>
            <w:shd w:val="clear" w:color="auto" w:fill="auto"/>
          </w:tcPr>
          <w:p w:rsidR="0023461D" w:rsidRPr="0023461D" w:rsidRDefault="0023461D" w:rsidP="0023461D">
            <w:pPr>
              <w:jc w:val="center"/>
              <w:rPr>
                <w:rFonts w:eastAsia="Times New Roman" w:cs="Times New Roman"/>
                <w:sz w:val="20"/>
                <w:szCs w:val="20"/>
                <w:lang w:eastAsia="ru-RU"/>
              </w:rPr>
            </w:pPr>
          </w:p>
        </w:tc>
      </w:tr>
      <w:tr w:rsidR="0023461D" w:rsidRPr="0023461D" w:rsidTr="005C02F0">
        <w:trPr>
          <w:jc w:val="center"/>
        </w:trPr>
        <w:tc>
          <w:tcPr>
            <w:tcW w:w="488" w:type="dxa"/>
            <w:tcBorders>
              <w:top w:val="single" w:sz="4" w:space="0" w:color="auto"/>
              <w:left w:val="single" w:sz="4" w:space="0" w:color="auto"/>
              <w:bottom w:val="single" w:sz="4" w:space="0" w:color="auto"/>
              <w:right w:val="single" w:sz="4" w:space="0" w:color="auto"/>
            </w:tcBorders>
            <w:shd w:val="clear" w:color="auto" w:fill="auto"/>
          </w:tcPr>
          <w:p w:rsidR="0023461D" w:rsidRPr="0023461D" w:rsidRDefault="0023461D" w:rsidP="0023461D">
            <w:pPr>
              <w:jc w:val="center"/>
              <w:rPr>
                <w:rFonts w:eastAsia="Times New Roman" w:cs="Times New Roman"/>
                <w:sz w:val="20"/>
                <w:szCs w:val="20"/>
                <w:lang w:eastAsia="ru-RU"/>
              </w:rPr>
            </w:pPr>
          </w:p>
        </w:tc>
        <w:tc>
          <w:tcPr>
            <w:tcW w:w="4037" w:type="dxa"/>
            <w:tcBorders>
              <w:top w:val="single" w:sz="4" w:space="0" w:color="auto"/>
              <w:left w:val="single" w:sz="4" w:space="0" w:color="auto"/>
              <w:bottom w:val="single" w:sz="4" w:space="0" w:color="auto"/>
              <w:right w:val="single" w:sz="4" w:space="0" w:color="auto"/>
            </w:tcBorders>
            <w:shd w:val="clear" w:color="auto" w:fill="auto"/>
          </w:tcPr>
          <w:p w:rsidR="0023461D" w:rsidRPr="0023461D" w:rsidRDefault="0023461D" w:rsidP="0023461D">
            <w:pPr>
              <w:jc w:val="both"/>
              <w:rPr>
                <w:rFonts w:eastAsia="Times New Roman" w:cs="Times New Roman"/>
                <w:b/>
                <w:sz w:val="20"/>
                <w:szCs w:val="20"/>
                <w:lang w:eastAsia="ru-RU"/>
              </w:rPr>
            </w:pPr>
            <w:r w:rsidRPr="0023461D">
              <w:rPr>
                <w:rFonts w:eastAsia="Times New Roman" w:cs="Times New Roman"/>
                <w:b/>
                <w:sz w:val="20"/>
                <w:szCs w:val="20"/>
                <w:lang w:eastAsia="ru-RU"/>
              </w:rPr>
              <w:t>Итого для д. Ясачная Хайрюзовка:</w:t>
            </w:r>
          </w:p>
        </w:tc>
        <w:tc>
          <w:tcPr>
            <w:tcW w:w="1426" w:type="dxa"/>
            <w:tcBorders>
              <w:top w:val="single" w:sz="4" w:space="0" w:color="auto"/>
              <w:left w:val="single" w:sz="4" w:space="0" w:color="auto"/>
              <w:bottom w:val="single" w:sz="4" w:space="0" w:color="auto"/>
              <w:right w:val="single" w:sz="4" w:space="0" w:color="auto"/>
            </w:tcBorders>
            <w:shd w:val="clear" w:color="auto" w:fill="auto"/>
          </w:tcPr>
          <w:p w:rsidR="0023461D" w:rsidRPr="0023461D" w:rsidRDefault="0023461D" w:rsidP="0023461D">
            <w:pPr>
              <w:jc w:val="center"/>
              <w:rPr>
                <w:rFonts w:eastAsia="Times New Roman" w:cs="Times New Roman"/>
                <w:b/>
                <w:sz w:val="20"/>
                <w:szCs w:val="20"/>
                <w:lang w:eastAsia="ru-RU"/>
              </w:rPr>
            </w:pPr>
            <w:r w:rsidRPr="0023461D">
              <w:rPr>
                <w:rFonts w:eastAsia="Times New Roman" w:cs="Times New Roman"/>
                <w:b/>
                <w:sz w:val="20"/>
                <w:szCs w:val="20"/>
                <w:lang w:eastAsia="ru-RU"/>
              </w:rPr>
              <w:t>0,35</w:t>
            </w:r>
          </w:p>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в том числе</w:t>
            </w:r>
          </w:p>
          <w:p w:rsidR="0023461D" w:rsidRPr="0023461D" w:rsidRDefault="0023461D" w:rsidP="0023461D">
            <w:pPr>
              <w:jc w:val="center"/>
              <w:rPr>
                <w:rFonts w:eastAsia="Times New Roman" w:cs="Times New Roman"/>
                <w:b/>
                <w:sz w:val="20"/>
                <w:szCs w:val="20"/>
                <w:lang w:eastAsia="ru-RU"/>
              </w:rPr>
            </w:pPr>
            <w:r w:rsidRPr="0023461D">
              <w:rPr>
                <w:rFonts w:eastAsia="Times New Roman" w:cs="Times New Roman"/>
                <w:b/>
                <w:sz w:val="20"/>
                <w:szCs w:val="20"/>
                <w:lang w:eastAsia="ru-RU"/>
              </w:rPr>
              <w:t>0,25</w:t>
            </w:r>
          </w:p>
        </w:tc>
        <w:tc>
          <w:tcPr>
            <w:tcW w:w="3336" w:type="dxa"/>
            <w:tcBorders>
              <w:top w:val="single" w:sz="4" w:space="0" w:color="auto"/>
              <w:left w:val="single" w:sz="4" w:space="0" w:color="auto"/>
              <w:bottom w:val="single" w:sz="4" w:space="0" w:color="auto"/>
              <w:right w:val="single" w:sz="4" w:space="0" w:color="auto"/>
            </w:tcBorders>
            <w:shd w:val="clear" w:color="auto" w:fill="auto"/>
          </w:tcPr>
          <w:p w:rsidR="0023461D" w:rsidRPr="0023461D" w:rsidRDefault="0023461D" w:rsidP="0023461D">
            <w:pPr>
              <w:jc w:val="center"/>
              <w:rPr>
                <w:rFonts w:eastAsia="Times New Roman" w:cs="Times New Roman"/>
                <w:sz w:val="20"/>
                <w:szCs w:val="20"/>
                <w:lang w:eastAsia="ru-RU"/>
              </w:rPr>
            </w:pPr>
          </w:p>
          <w:p w:rsidR="0023461D" w:rsidRPr="0023461D" w:rsidRDefault="0023461D" w:rsidP="0023461D">
            <w:pPr>
              <w:jc w:val="center"/>
              <w:rPr>
                <w:rFonts w:eastAsia="Times New Roman" w:cs="Times New Roman"/>
                <w:sz w:val="20"/>
                <w:szCs w:val="20"/>
                <w:lang w:eastAsia="ru-RU"/>
              </w:rPr>
            </w:pPr>
          </w:p>
          <w:p w:rsidR="0023461D" w:rsidRPr="0023461D" w:rsidRDefault="0023461D" w:rsidP="0023461D">
            <w:pPr>
              <w:jc w:val="center"/>
              <w:rPr>
                <w:rFonts w:eastAsia="Times New Roman" w:cs="Times New Roman"/>
                <w:b/>
                <w:sz w:val="20"/>
                <w:szCs w:val="20"/>
                <w:lang w:eastAsia="ru-RU"/>
              </w:rPr>
            </w:pPr>
            <w:r w:rsidRPr="0023461D">
              <w:rPr>
                <w:rFonts w:eastAsia="Times New Roman" w:cs="Times New Roman"/>
                <w:b/>
                <w:sz w:val="20"/>
                <w:szCs w:val="20"/>
                <w:lang w:eastAsia="ru-RU"/>
              </w:rPr>
              <w:t>1 очередь</w:t>
            </w:r>
          </w:p>
        </w:tc>
      </w:tr>
    </w:tbl>
    <w:p w:rsidR="0023461D" w:rsidRPr="0023461D" w:rsidRDefault="0023461D" w:rsidP="0023461D">
      <w:pPr>
        <w:ind w:right="-81" w:firstLine="720"/>
        <w:jc w:val="both"/>
        <w:rPr>
          <w:rFonts w:eastAsia="Times New Roman" w:cs="Times New Roman"/>
          <w:sz w:val="24"/>
          <w:szCs w:val="24"/>
          <w:lang w:eastAsia="ru-RU"/>
        </w:rPr>
      </w:pPr>
    </w:p>
    <w:p w:rsidR="0023461D" w:rsidRPr="0023461D" w:rsidRDefault="0023461D" w:rsidP="0023461D">
      <w:pPr>
        <w:ind w:firstLine="720"/>
        <w:jc w:val="both"/>
        <w:rPr>
          <w:rFonts w:eastAsia="Times New Roman" w:cs="Times New Roman"/>
          <w:sz w:val="24"/>
          <w:szCs w:val="24"/>
          <w:lang w:eastAsia="ru-RU"/>
        </w:rPr>
      </w:pPr>
      <w:r w:rsidRPr="0023461D">
        <w:rPr>
          <w:rFonts w:eastAsia="Times New Roman" w:cs="Times New Roman"/>
          <w:sz w:val="24"/>
          <w:szCs w:val="24"/>
          <w:lang w:eastAsia="ru-RU"/>
        </w:rPr>
        <w:t xml:space="preserve">В соответствии с проектным планом из расчета численности населения и равномерном размещении озелененных территорий общего пользования на </w:t>
      </w:r>
      <w:r w:rsidRPr="0023461D">
        <w:rPr>
          <w:rFonts w:eastAsia="Times New Roman" w:cs="Times New Roman"/>
          <w:b/>
          <w:sz w:val="24"/>
          <w:szCs w:val="24"/>
          <w:lang w:val="en-US" w:eastAsia="ru-RU"/>
        </w:rPr>
        <w:t>I</w:t>
      </w:r>
      <w:r w:rsidRPr="0023461D">
        <w:rPr>
          <w:rFonts w:eastAsia="Times New Roman" w:cs="Times New Roman"/>
          <w:b/>
          <w:sz w:val="24"/>
          <w:szCs w:val="24"/>
          <w:lang w:eastAsia="ru-RU"/>
        </w:rPr>
        <w:t xml:space="preserve"> очередь</w:t>
      </w:r>
      <w:r w:rsidRPr="0023461D">
        <w:rPr>
          <w:rFonts w:eastAsia="Times New Roman" w:cs="Times New Roman"/>
          <w:sz w:val="24"/>
          <w:szCs w:val="24"/>
          <w:lang w:eastAsia="ru-RU"/>
        </w:rPr>
        <w:t xml:space="preserve"> проектом площадь общественных зеленых насаждений должна составить </w:t>
      </w:r>
      <w:r w:rsidRPr="0023461D">
        <w:rPr>
          <w:rFonts w:eastAsia="Times New Roman" w:cs="Times New Roman"/>
          <w:b/>
          <w:sz w:val="24"/>
          <w:szCs w:val="24"/>
          <w:lang w:eastAsia="ru-RU"/>
        </w:rPr>
        <w:t>для с. Молька – 1,0</w:t>
      </w:r>
      <w:r w:rsidR="00C5709C">
        <w:rPr>
          <w:rFonts w:eastAsia="Times New Roman" w:cs="Times New Roman"/>
          <w:b/>
          <w:sz w:val="24"/>
          <w:szCs w:val="24"/>
          <w:lang w:eastAsia="ru-RU"/>
        </w:rPr>
        <w:t xml:space="preserve"> </w:t>
      </w:r>
      <w:r w:rsidRPr="0023461D">
        <w:rPr>
          <w:rFonts w:eastAsia="Times New Roman" w:cs="Times New Roman"/>
          <w:b/>
          <w:sz w:val="24"/>
          <w:szCs w:val="24"/>
          <w:lang w:eastAsia="ru-RU"/>
        </w:rPr>
        <w:t xml:space="preserve">га, д. Податовская – </w:t>
      </w:r>
      <w:smartTag w:uri="urn:schemas-microsoft-com:office:smarttags" w:element="metricconverter">
        <w:smartTagPr>
          <w:attr w:name="ProductID" w:val="0,25 га"/>
        </w:smartTagPr>
        <w:r w:rsidRPr="0023461D">
          <w:rPr>
            <w:rFonts w:eastAsia="Times New Roman" w:cs="Times New Roman"/>
            <w:b/>
            <w:sz w:val="24"/>
            <w:szCs w:val="24"/>
            <w:lang w:eastAsia="ru-RU"/>
          </w:rPr>
          <w:t>0,25 га</w:t>
        </w:r>
      </w:smartTag>
      <w:r w:rsidRPr="0023461D">
        <w:rPr>
          <w:rFonts w:eastAsia="Times New Roman" w:cs="Times New Roman"/>
          <w:b/>
          <w:sz w:val="24"/>
          <w:szCs w:val="24"/>
          <w:lang w:eastAsia="ru-RU"/>
        </w:rPr>
        <w:t xml:space="preserve">, д. Лобагай – </w:t>
      </w:r>
      <w:smartTag w:uri="urn:schemas-microsoft-com:office:smarttags" w:element="metricconverter">
        <w:smartTagPr>
          <w:attr w:name="ProductID" w:val="0,3 га"/>
        </w:smartTagPr>
        <w:r w:rsidRPr="0023461D">
          <w:rPr>
            <w:rFonts w:eastAsia="Times New Roman" w:cs="Times New Roman"/>
            <w:b/>
            <w:sz w:val="24"/>
            <w:szCs w:val="24"/>
            <w:lang w:eastAsia="ru-RU"/>
          </w:rPr>
          <w:t>0,3 га</w:t>
        </w:r>
      </w:smartTag>
      <w:r w:rsidRPr="0023461D">
        <w:rPr>
          <w:rFonts w:eastAsia="Times New Roman" w:cs="Times New Roman"/>
          <w:b/>
          <w:sz w:val="24"/>
          <w:szCs w:val="24"/>
          <w:lang w:eastAsia="ru-RU"/>
        </w:rPr>
        <w:t xml:space="preserve">, д. Халюты – </w:t>
      </w:r>
      <w:smartTag w:uri="urn:schemas-microsoft-com:office:smarttags" w:element="metricconverter">
        <w:smartTagPr>
          <w:attr w:name="ProductID" w:val="0,6 га"/>
        </w:smartTagPr>
        <w:r w:rsidRPr="0023461D">
          <w:rPr>
            <w:rFonts w:eastAsia="Times New Roman" w:cs="Times New Roman"/>
            <w:b/>
            <w:sz w:val="24"/>
            <w:szCs w:val="24"/>
            <w:lang w:eastAsia="ru-RU"/>
          </w:rPr>
          <w:t>0,6 га</w:t>
        </w:r>
      </w:smartTag>
      <w:r w:rsidRPr="0023461D">
        <w:rPr>
          <w:rFonts w:eastAsia="Times New Roman" w:cs="Times New Roman"/>
          <w:b/>
          <w:sz w:val="24"/>
          <w:szCs w:val="24"/>
          <w:lang w:eastAsia="ru-RU"/>
        </w:rPr>
        <w:t>, д. Яс</w:t>
      </w:r>
      <w:r w:rsidR="007071BB">
        <w:rPr>
          <w:rFonts w:eastAsia="Times New Roman" w:cs="Times New Roman"/>
          <w:b/>
          <w:sz w:val="24"/>
          <w:szCs w:val="24"/>
          <w:lang w:eastAsia="ru-RU"/>
        </w:rPr>
        <w:t>ачная</w:t>
      </w:r>
      <w:r w:rsidRPr="0023461D">
        <w:rPr>
          <w:rFonts w:eastAsia="Times New Roman" w:cs="Times New Roman"/>
          <w:b/>
          <w:sz w:val="24"/>
          <w:szCs w:val="24"/>
          <w:lang w:eastAsia="ru-RU"/>
        </w:rPr>
        <w:t xml:space="preserve"> Хайрюзовка-</w:t>
      </w:r>
      <w:smartTag w:uri="urn:schemas-microsoft-com:office:smarttags" w:element="metricconverter">
        <w:smartTagPr>
          <w:attr w:name="ProductID" w:val="0,25 га"/>
        </w:smartTagPr>
        <w:r w:rsidRPr="0023461D">
          <w:rPr>
            <w:rFonts w:eastAsia="Times New Roman" w:cs="Times New Roman"/>
            <w:b/>
            <w:sz w:val="24"/>
            <w:szCs w:val="24"/>
            <w:lang w:eastAsia="ru-RU"/>
          </w:rPr>
          <w:t>0,25 га</w:t>
        </w:r>
      </w:smartTag>
      <w:r w:rsidRPr="0023461D">
        <w:rPr>
          <w:rFonts w:eastAsia="Times New Roman" w:cs="Times New Roman"/>
          <w:b/>
          <w:sz w:val="24"/>
          <w:szCs w:val="24"/>
          <w:lang w:eastAsia="ru-RU"/>
        </w:rPr>
        <w:t>,</w:t>
      </w:r>
      <w:r w:rsidRPr="0023461D">
        <w:rPr>
          <w:rFonts w:eastAsia="Times New Roman" w:cs="Times New Roman"/>
          <w:sz w:val="24"/>
          <w:szCs w:val="24"/>
          <w:lang w:eastAsia="ru-RU"/>
        </w:rPr>
        <w:t xml:space="preserve"> что соответствует  нормативу, кроме д.</w:t>
      </w:r>
      <w:r w:rsidR="007071BB">
        <w:rPr>
          <w:rFonts w:eastAsia="Times New Roman" w:cs="Times New Roman"/>
          <w:sz w:val="24"/>
          <w:szCs w:val="24"/>
          <w:lang w:eastAsia="ru-RU"/>
        </w:rPr>
        <w:t xml:space="preserve"> </w:t>
      </w:r>
      <w:r w:rsidRPr="0023461D">
        <w:rPr>
          <w:rFonts w:eastAsia="Times New Roman" w:cs="Times New Roman"/>
          <w:sz w:val="24"/>
          <w:szCs w:val="24"/>
          <w:lang w:eastAsia="ru-RU"/>
        </w:rPr>
        <w:t>Халюты где формируется национальный центр и требуется дополнительное озеленение общего пользования.</w:t>
      </w:r>
    </w:p>
    <w:p w:rsidR="0023461D" w:rsidRPr="0023461D" w:rsidRDefault="0023461D" w:rsidP="0023461D">
      <w:pPr>
        <w:ind w:firstLine="720"/>
        <w:jc w:val="both"/>
        <w:rPr>
          <w:rFonts w:eastAsia="Times New Roman" w:cs="Times New Roman"/>
          <w:sz w:val="24"/>
          <w:szCs w:val="24"/>
          <w:lang w:eastAsia="ru-RU"/>
        </w:rPr>
      </w:pPr>
      <w:r w:rsidRPr="0023461D">
        <w:rPr>
          <w:rFonts w:eastAsia="Times New Roman" w:cs="Times New Roman"/>
          <w:sz w:val="24"/>
          <w:szCs w:val="24"/>
          <w:lang w:eastAsia="ru-RU"/>
        </w:rPr>
        <w:t xml:space="preserve">На </w:t>
      </w:r>
      <w:r w:rsidRPr="0023461D">
        <w:rPr>
          <w:rFonts w:eastAsia="Times New Roman" w:cs="Times New Roman"/>
          <w:b/>
          <w:sz w:val="24"/>
          <w:szCs w:val="24"/>
          <w:lang w:eastAsia="ru-RU"/>
        </w:rPr>
        <w:t>расчётный срок</w:t>
      </w:r>
      <w:r w:rsidRPr="0023461D">
        <w:rPr>
          <w:rFonts w:eastAsia="Times New Roman" w:cs="Times New Roman"/>
          <w:sz w:val="24"/>
          <w:szCs w:val="24"/>
          <w:lang w:eastAsia="ru-RU"/>
        </w:rPr>
        <w:t xml:space="preserve"> зеленые насаждения общего пользования в населенных пунктах Молькинского муниципального образования  могут составить </w:t>
      </w:r>
      <w:r w:rsidRPr="0023461D">
        <w:rPr>
          <w:rFonts w:eastAsia="Times New Roman" w:cs="Times New Roman"/>
          <w:b/>
          <w:sz w:val="24"/>
          <w:szCs w:val="24"/>
          <w:lang w:eastAsia="ru-RU"/>
        </w:rPr>
        <w:t>для с. Молька – 2,4</w:t>
      </w:r>
      <w:r w:rsidR="00C5709C">
        <w:rPr>
          <w:rFonts w:eastAsia="Times New Roman" w:cs="Times New Roman"/>
          <w:b/>
          <w:sz w:val="24"/>
          <w:szCs w:val="24"/>
          <w:lang w:eastAsia="ru-RU"/>
        </w:rPr>
        <w:t xml:space="preserve"> </w:t>
      </w:r>
      <w:r w:rsidRPr="0023461D">
        <w:rPr>
          <w:rFonts w:eastAsia="Times New Roman" w:cs="Times New Roman"/>
          <w:b/>
          <w:sz w:val="24"/>
          <w:szCs w:val="24"/>
          <w:lang w:eastAsia="ru-RU"/>
        </w:rPr>
        <w:t xml:space="preserve">га, д. Податовская – </w:t>
      </w:r>
      <w:smartTag w:uri="urn:schemas-microsoft-com:office:smarttags" w:element="metricconverter">
        <w:smartTagPr>
          <w:attr w:name="ProductID" w:val="1,8 га"/>
        </w:smartTagPr>
        <w:r w:rsidRPr="0023461D">
          <w:rPr>
            <w:rFonts w:eastAsia="Times New Roman" w:cs="Times New Roman"/>
            <w:b/>
            <w:sz w:val="24"/>
            <w:szCs w:val="24"/>
            <w:lang w:eastAsia="ru-RU"/>
          </w:rPr>
          <w:t>1,8 га</w:t>
        </w:r>
      </w:smartTag>
      <w:r w:rsidRPr="0023461D">
        <w:rPr>
          <w:rFonts w:eastAsia="Times New Roman" w:cs="Times New Roman"/>
          <w:b/>
          <w:sz w:val="24"/>
          <w:szCs w:val="24"/>
          <w:lang w:eastAsia="ru-RU"/>
        </w:rPr>
        <w:t xml:space="preserve">, д. Лобагай – </w:t>
      </w:r>
      <w:smartTag w:uri="urn:schemas-microsoft-com:office:smarttags" w:element="metricconverter">
        <w:smartTagPr>
          <w:attr w:name="ProductID" w:val="2,4 га"/>
        </w:smartTagPr>
        <w:r w:rsidRPr="0023461D">
          <w:rPr>
            <w:rFonts w:eastAsia="Times New Roman" w:cs="Times New Roman"/>
            <w:b/>
            <w:sz w:val="24"/>
            <w:szCs w:val="24"/>
            <w:lang w:eastAsia="ru-RU"/>
          </w:rPr>
          <w:t>2,4 га</w:t>
        </w:r>
      </w:smartTag>
      <w:r w:rsidRPr="0023461D">
        <w:rPr>
          <w:rFonts w:eastAsia="Times New Roman" w:cs="Times New Roman"/>
          <w:b/>
          <w:sz w:val="24"/>
          <w:szCs w:val="24"/>
          <w:lang w:eastAsia="ru-RU"/>
        </w:rPr>
        <w:t xml:space="preserve">, д. Халюты – </w:t>
      </w:r>
      <w:smartTag w:uri="urn:schemas-microsoft-com:office:smarttags" w:element="metricconverter">
        <w:smartTagPr>
          <w:attr w:name="ProductID" w:val="1,85 га"/>
        </w:smartTagPr>
        <w:r w:rsidRPr="0023461D">
          <w:rPr>
            <w:rFonts w:eastAsia="Times New Roman" w:cs="Times New Roman"/>
            <w:b/>
            <w:sz w:val="24"/>
            <w:szCs w:val="24"/>
            <w:lang w:eastAsia="ru-RU"/>
          </w:rPr>
          <w:t>1,85 га</w:t>
        </w:r>
      </w:smartTag>
      <w:r w:rsidRPr="0023461D">
        <w:rPr>
          <w:rFonts w:eastAsia="Times New Roman" w:cs="Times New Roman"/>
          <w:b/>
          <w:sz w:val="24"/>
          <w:szCs w:val="24"/>
          <w:lang w:eastAsia="ru-RU"/>
        </w:rPr>
        <w:t>, д. Ясачная Хайрюзовка-</w:t>
      </w:r>
      <w:smartTag w:uri="urn:schemas-microsoft-com:office:smarttags" w:element="metricconverter">
        <w:smartTagPr>
          <w:attr w:name="ProductID" w:val="0,35 га"/>
        </w:smartTagPr>
        <w:r w:rsidRPr="0023461D">
          <w:rPr>
            <w:rFonts w:eastAsia="Times New Roman" w:cs="Times New Roman"/>
            <w:b/>
            <w:sz w:val="24"/>
            <w:szCs w:val="24"/>
            <w:lang w:eastAsia="ru-RU"/>
          </w:rPr>
          <w:t>0,35 га</w:t>
        </w:r>
      </w:smartTag>
      <w:r w:rsidRPr="0023461D">
        <w:rPr>
          <w:rFonts w:eastAsia="Times New Roman" w:cs="Times New Roman"/>
          <w:sz w:val="24"/>
          <w:szCs w:val="24"/>
          <w:lang w:eastAsia="ru-RU"/>
        </w:rPr>
        <w:t>, что немного превышает норматив, но возможно достигнуть так как в основе лежат существующие свободные территории с единичными деревьями. Территории требуют минимального благоустройства (посадка кустарников и цветники в скверах). Организация свободных пространств, формирование скверов, микро-скверов у общественных центров благоустроит территорию и в планировочном отношении соединит индивидуальную застройку населенных пунктов.</w:t>
      </w:r>
    </w:p>
    <w:p w:rsidR="0023461D" w:rsidRPr="0023461D" w:rsidRDefault="0023461D" w:rsidP="0023461D">
      <w:pPr>
        <w:ind w:right="175" w:firstLine="741"/>
        <w:jc w:val="both"/>
        <w:rPr>
          <w:rFonts w:eastAsia="Times New Roman" w:cs="Times New Roman"/>
          <w:sz w:val="24"/>
          <w:szCs w:val="24"/>
          <w:lang w:eastAsia="ru-RU"/>
        </w:rPr>
      </w:pPr>
      <w:r w:rsidRPr="0023461D">
        <w:rPr>
          <w:rFonts w:eastAsia="Times New Roman" w:cs="Times New Roman"/>
          <w:sz w:val="24"/>
          <w:szCs w:val="24"/>
          <w:lang w:eastAsia="ru-RU"/>
        </w:rPr>
        <w:t>По численности населения предложенная система зеленых насаждений общего пользования превышает норматив, но по показателям санитарно-гигиенического состояния поселений количество зелёных насаждений недостаёт. Основную часть индивидуального жилого фонда составляет усадебная застройка. Приусадебные участки заняты в основном огородами и в малой степени декоративной древесно-кустарниковой растительностью и деревьями.</w:t>
      </w:r>
    </w:p>
    <w:p w:rsidR="0023461D" w:rsidRPr="0023461D" w:rsidRDefault="0023461D" w:rsidP="0023461D">
      <w:pPr>
        <w:ind w:right="175" w:firstLine="741"/>
        <w:jc w:val="both"/>
        <w:rPr>
          <w:rFonts w:eastAsia="Times New Roman" w:cs="Times New Roman"/>
          <w:sz w:val="24"/>
          <w:szCs w:val="24"/>
          <w:lang w:eastAsia="ru-RU"/>
        </w:rPr>
      </w:pPr>
      <w:r w:rsidRPr="0023461D">
        <w:rPr>
          <w:rFonts w:eastAsia="Times New Roman" w:cs="Times New Roman"/>
          <w:sz w:val="24"/>
          <w:szCs w:val="24"/>
          <w:lang w:eastAsia="ru-RU"/>
        </w:rPr>
        <w:t>Проектом предусмотрена организация скверов и микро-скверов у всех общественных центров.</w:t>
      </w:r>
    </w:p>
    <w:p w:rsidR="0023461D" w:rsidRPr="0023461D" w:rsidRDefault="0023461D" w:rsidP="0023461D">
      <w:pPr>
        <w:ind w:firstLine="720"/>
        <w:jc w:val="both"/>
        <w:rPr>
          <w:rFonts w:eastAsia="Times New Roman" w:cs="Times New Roman"/>
          <w:sz w:val="24"/>
          <w:szCs w:val="24"/>
          <w:lang w:eastAsia="ru-RU"/>
        </w:rPr>
      </w:pPr>
      <w:r w:rsidRPr="0023461D">
        <w:rPr>
          <w:rFonts w:eastAsia="Times New Roman" w:cs="Times New Roman"/>
          <w:b/>
          <w:sz w:val="24"/>
          <w:szCs w:val="24"/>
          <w:lang w:eastAsia="ru-RU"/>
        </w:rPr>
        <w:t xml:space="preserve">Рекреационные зоны. </w:t>
      </w:r>
      <w:r w:rsidRPr="0023461D">
        <w:rPr>
          <w:rFonts w:eastAsia="Times New Roman" w:cs="Times New Roman"/>
          <w:sz w:val="24"/>
          <w:szCs w:val="24"/>
          <w:lang w:eastAsia="ru-RU"/>
        </w:rPr>
        <w:t xml:space="preserve">В настоящее время в Молькинском муниципальном образовании функционирует самодеятельная рекреационная зона кратковременного отдыха на берегу водохранилища и большую привлекательность в Усть-Удинском </w:t>
      </w:r>
      <w:r w:rsidRPr="0023461D">
        <w:rPr>
          <w:rFonts w:eastAsia="Times New Roman" w:cs="Times New Roman"/>
          <w:sz w:val="24"/>
          <w:szCs w:val="24"/>
          <w:lang w:eastAsia="ru-RU"/>
        </w:rPr>
        <w:lastRenderedPageBreak/>
        <w:t>районе имеет Молькинский ипподром, территория которого проектом увеличивается. Фиксируются единичные туристские группы и сезонное посещение групп охотников и рыболовов.</w:t>
      </w:r>
    </w:p>
    <w:p w:rsidR="0023461D" w:rsidRPr="0023461D" w:rsidRDefault="0023461D" w:rsidP="0023461D">
      <w:pPr>
        <w:ind w:firstLine="720"/>
        <w:jc w:val="both"/>
        <w:rPr>
          <w:rFonts w:eastAsia="Times New Roman" w:cs="Times New Roman"/>
          <w:sz w:val="24"/>
          <w:szCs w:val="24"/>
          <w:lang w:eastAsia="ru-RU"/>
        </w:rPr>
      </w:pPr>
      <w:r w:rsidRPr="0023461D">
        <w:rPr>
          <w:rFonts w:eastAsia="Times New Roman" w:cs="Times New Roman"/>
          <w:sz w:val="24"/>
          <w:szCs w:val="24"/>
          <w:lang w:eastAsia="ru-RU"/>
        </w:rPr>
        <w:t>Проектом выделяются две рекреационные зоны на берегу Братского водохранилища севернее и южнее ипподрома общей площадью 45га. Рядом с ипподромом проектом резервируется территория для организации базы отдыха и мотеля площадью 1,0га.</w:t>
      </w:r>
      <w:r w:rsidR="0031680B">
        <w:rPr>
          <w:rFonts w:eastAsia="Times New Roman" w:cs="Times New Roman"/>
          <w:sz w:val="24"/>
          <w:szCs w:val="24"/>
          <w:lang w:eastAsia="ru-RU"/>
        </w:rPr>
        <w:t xml:space="preserve"> </w:t>
      </w:r>
    </w:p>
    <w:p w:rsidR="0023461D" w:rsidRPr="0023461D" w:rsidRDefault="0023461D" w:rsidP="0023461D">
      <w:pPr>
        <w:ind w:firstLine="720"/>
        <w:jc w:val="both"/>
        <w:rPr>
          <w:rFonts w:eastAsia="Times New Roman" w:cs="Times New Roman"/>
          <w:sz w:val="24"/>
          <w:szCs w:val="24"/>
          <w:lang w:eastAsia="ru-RU"/>
        </w:rPr>
      </w:pPr>
      <w:r w:rsidRPr="0023461D">
        <w:rPr>
          <w:rFonts w:eastAsia="Times New Roman" w:cs="Times New Roman"/>
          <w:sz w:val="24"/>
          <w:szCs w:val="24"/>
          <w:lang w:eastAsia="ru-RU"/>
        </w:rPr>
        <w:t>В деревне</w:t>
      </w:r>
      <w:r w:rsidRPr="0023461D">
        <w:rPr>
          <w:rFonts w:eastAsia="Times New Roman" w:cs="Times New Roman"/>
          <w:b/>
          <w:sz w:val="24"/>
          <w:szCs w:val="24"/>
          <w:lang w:eastAsia="ru-RU"/>
        </w:rPr>
        <w:t xml:space="preserve"> </w:t>
      </w:r>
      <w:r w:rsidRPr="0023461D">
        <w:rPr>
          <w:rFonts w:eastAsia="Times New Roman" w:cs="Times New Roman"/>
          <w:sz w:val="24"/>
          <w:szCs w:val="24"/>
          <w:lang w:eastAsia="ru-RU"/>
        </w:rPr>
        <w:t xml:space="preserve">Ясачная Хайрюзовка на реке выделяется рекреационная зона площадью </w:t>
      </w:r>
      <w:smartTag w:uri="urn:schemas-microsoft-com:office:smarttags" w:element="metricconverter">
        <w:smartTagPr>
          <w:attr w:name="ProductID" w:val="1,4 га"/>
        </w:smartTagPr>
        <w:r w:rsidRPr="0023461D">
          <w:rPr>
            <w:rFonts w:eastAsia="Times New Roman" w:cs="Times New Roman"/>
            <w:sz w:val="24"/>
            <w:szCs w:val="24"/>
            <w:lang w:eastAsia="ru-RU"/>
          </w:rPr>
          <w:t>1,4 га</w:t>
        </w:r>
      </w:smartTag>
      <w:r w:rsidRPr="0023461D">
        <w:rPr>
          <w:rFonts w:eastAsia="Times New Roman" w:cs="Times New Roman"/>
          <w:sz w:val="24"/>
          <w:szCs w:val="24"/>
          <w:lang w:eastAsia="ru-RU"/>
        </w:rPr>
        <w:t>.</w:t>
      </w:r>
    </w:p>
    <w:p w:rsidR="0023461D" w:rsidRPr="0023461D" w:rsidRDefault="0023461D" w:rsidP="0023461D">
      <w:pPr>
        <w:ind w:firstLine="540"/>
        <w:jc w:val="both"/>
        <w:rPr>
          <w:rFonts w:eastAsia="Times New Roman" w:cs="Times New Roman"/>
          <w:sz w:val="24"/>
          <w:szCs w:val="24"/>
          <w:lang w:eastAsia="ru-RU"/>
        </w:rPr>
      </w:pPr>
      <w:r w:rsidRPr="0023461D">
        <w:rPr>
          <w:rFonts w:eastAsia="Times New Roman" w:cs="Times New Roman"/>
          <w:sz w:val="24"/>
          <w:szCs w:val="24"/>
          <w:lang w:eastAsia="ru-RU"/>
        </w:rPr>
        <w:t xml:space="preserve">Общая площадь </w:t>
      </w:r>
      <w:r w:rsidRPr="0023461D">
        <w:rPr>
          <w:rFonts w:eastAsia="Times New Roman" w:cs="Times New Roman"/>
          <w:b/>
          <w:sz w:val="24"/>
          <w:szCs w:val="24"/>
          <w:lang w:eastAsia="ru-RU"/>
        </w:rPr>
        <w:t>рекреационных зон</w:t>
      </w:r>
      <w:r w:rsidRPr="0023461D">
        <w:rPr>
          <w:rFonts w:eastAsia="Times New Roman" w:cs="Times New Roman"/>
          <w:sz w:val="24"/>
          <w:szCs w:val="24"/>
          <w:lang w:eastAsia="ru-RU"/>
        </w:rPr>
        <w:t xml:space="preserve"> составит – </w:t>
      </w:r>
      <w:smartTag w:uri="urn:schemas-microsoft-com:office:smarttags" w:element="metricconverter">
        <w:smartTagPr>
          <w:attr w:name="ProductID" w:val="47,4 га"/>
        </w:smartTagPr>
        <w:r w:rsidRPr="0023461D">
          <w:rPr>
            <w:rFonts w:eastAsia="Times New Roman" w:cs="Times New Roman"/>
            <w:b/>
            <w:sz w:val="24"/>
            <w:szCs w:val="24"/>
            <w:lang w:eastAsia="ru-RU"/>
          </w:rPr>
          <w:t>47,4 га</w:t>
        </w:r>
      </w:smartTag>
      <w:r w:rsidRPr="0023461D">
        <w:rPr>
          <w:rFonts w:eastAsia="Times New Roman" w:cs="Times New Roman"/>
          <w:sz w:val="24"/>
          <w:szCs w:val="24"/>
          <w:lang w:eastAsia="ru-RU"/>
        </w:rPr>
        <w:t>.</w:t>
      </w:r>
    </w:p>
    <w:p w:rsidR="0023461D" w:rsidRPr="0023461D" w:rsidRDefault="0023461D" w:rsidP="0023461D">
      <w:pPr>
        <w:tabs>
          <w:tab w:val="left" w:pos="9000"/>
        </w:tabs>
        <w:ind w:right="-109" w:firstLine="741"/>
        <w:jc w:val="both"/>
        <w:rPr>
          <w:rFonts w:eastAsia="Times New Roman" w:cs="Times New Roman"/>
          <w:sz w:val="24"/>
          <w:szCs w:val="24"/>
          <w:lang w:eastAsia="ru-RU"/>
        </w:rPr>
      </w:pPr>
      <w:r w:rsidRPr="0023461D">
        <w:rPr>
          <w:rFonts w:eastAsia="Times New Roman" w:cs="Times New Roman"/>
          <w:sz w:val="24"/>
          <w:szCs w:val="24"/>
          <w:lang w:eastAsia="ru-RU"/>
        </w:rPr>
        <w:t>Кроме насаждений общего пользования проектом предусматриваются насаждения других категорий:</w:t>
      </w:r>
    </w:p>
    <w:p w:rsidR="0023461D" w:rsidRPr="0023461D" w:rsidRDefault="0023461D" w:rsidP="006E32DD">
      <w:pPr>
        <w:numPr>
          <w:ilvl w:val="0"/>
          <w:numId w:val="48"/>
        </w:numPr>
        <w:tabs>
          <w:tab w:val="num" w:pos="1140"/>
          <w:tab w:val="left" w:pos="9000"/>
        </w:tabs>
        <w:ind w:left="1140" w:right="-109"/>
        <w:jc w:val="both"/>
        <w:rPr>
          <w:rFonts w:eastAsia="Times New Roman" w:cs="Times New Roman"/>
          <w:sz w:val="24"/>
          <w:szCs w:val="24"/>
          <w:lang w:eastAsia="ru-RU"/>
        </w:rPr>
      </w:pPr>
      <w:r w:rsidRPr="0023461D">
        <w:rPr>
          <w:rFonts w:eastAsia="Times New Roman" w:cs="Times New Roman"/>
          <w:sz w:val="24"/>
          <w:szCs w:val="24"/>
          <w:lang w:eastAsia="ru-RU"/>
        </w:rPr>
        <w:t>зеленые насаждения специального назначения;</w:t>
      </w:r>
    </w:p>
    <w:p w:rsidR="0023461D" w:rsidRPr="0023461D" w:rsidRDefault="0023461D" w:rsidP="0023461D">
      <w:pPr>
        <w:ind w:firstLine="720"/>
        <w:jc w:val="both"/>
        <w:rPr>
          <w:rFonts w:eastAsia="Times New Roman" w:cs="Times New Roman"/>
          <w:sz w:val="24"/>
          <w:szCs w:val="24"/>
          <w:lang w:eastAsia="ru-RU"/>
        </w:rPr>
      </w:pPr>
      <w:r w:rsidRPr="0023461D">
        <w:rPr>
          <w:rFonts w:eastAsia="Times New Roman" w:cs="Times New Roman"/>
          <w:sz w:val="24"/>
          <w:szCs w:val="24"/>
          <w:lang w:eastAsia="ru-RU"/>
        </w:rPr>
        <w:t>В границах сельского поселения Молька и деревень промышленно-коммунальные объекты расположены удачно относительно жилой индивидуальной застройки и жилые образования в санитарно-защитные зоны не попадают.</w:t>
      </w:r>
    </w:p>
    <w:p w:rsidR="0023461D" w:rsidRPr="0023461D" w:rsidRDefault="0023461D" w:rsidP="0023461D">
      <w:pPr>
        <w:ind w:firstLine="720"/>
        <w:jc w:val="both"/>
        <w:rPr>
          <w:rFonts w:eastAsia="Times New Roman" w:cs="Times New Roman"/>
          <w:sz w:val="24"/>
          <w:szCs w:val="24"/>
          <w:lang w:eastAsia="ru-RU"/>
        </w:rPr>
      </w:pPr>
    </w:p>
    <w:p w:rsidR="0023461D" w:rsidRPr="0023461D" w:rsidRDefault="0023461D" w:rsidP="0023461D">
      <w:pPr>
        <w:jc w:val="center"/>
        <w:rPr>
          <w:rFonts w:eastAsia="Times New Roman" w:cs="Times New Roman"/>
          <w:b/>
          <w:sz w:val="22"/>
          <w:lang w:eastAsia="ru-RU"/>
        </w:rPr>
      </w:pPr>
      <w:r w:rsidRPr="0023461D">
        <w:rPr>
          <w:rFonts w:eastAsia="Times New Roman" w:cs="Times New Roman"/>
          <w:b/>
          <w:sz w:val="22"/>
          <w:lang w:eastAsia="ru-RU"/>
        </w:rPr>
        <w:t>Список  основных озелененных территорий санитарно-защитных зон промышленно-коммунальных предприятий на территории поселений Молькинского муниципального образования (проектный план)</w:t>
      </w:r>
    </w:p>
    <w:p w:rsidR="0023461D" w:rsidRPr="0023461D" w:rsidRDefault="0023461D" w:rsidP="0023461D">
      <w:pPr>
        <w:jc w:val="right"/>
        <w:rPr>
          <w:rFonts w:eastAsia="Times New Roman" w:cs="Times New Roman"/>
          <w:bCs/>
          <w:sz w:val="22"/>
          <w:lang w:eastAsia="ru-RU"/>
        </w:rPr>
      </w:pPr>
    </w:p>
    <w:tbl>
      <w:tblPr>
        <w:tblW w:w="95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4140"/>
        <w:gridCol w:w="1152"/>
        <w:gridCol w:w="3631"/>
      </w:tblGrid>
      <w:tr w:rsidR="0023461D" w:rsidRPr="0023461D" w:rsidTr="005C02F0">
        <w:trPr>
          <w:jc w:val="center"/>
        </w:trPr>
        <w:tc>
          <w:tcPr>
            <w:tcW w:w="648" w:type="dxa"/>
          </w:tcPr>
          <w:p w:rsidR="0023461D" w:rsidRPr="0023461D" w:rsidRDefault="0023461D" w:rsidP="0023461D">
            <w:pPr>
              <w:jc w:val="center"/>
              <w:rPr>
                <w:rFonts w:eastAsia="Times New Roman" w:cs="Times New Roman"/>
                <w:b/>
                <w:sz w:val="20"/>
                <w:szCs w:val="20"/>
                <w:lang w:eastAsia="ru-RU"/>
              </w:rPr>
            </w:pPr>
            <w:r w:rsidRPr="0023461D">
              <w:rPr>
                <w:rFonts w:eastAsia="Times New Roman" w:cs="Times New Roman"/>
                <w:b/>
                <w:sz w:val="20"/>
                <w:szCs w:val="20"/>
                <w:lang w:eastAsia="ru-RU"/>
              </w:rPr>
              <w:t>№</w:t>
            </w:r>
          </w:p>
          <w:p w:rsidR="0023461D" w:rsidRPr="0023461D" w:rsidRDefault="0023461D" w:rsidP="0023461D">
            <w:pPr>
              <w:jc w:val="center"/>
              <w:rPr>
                <w:rFonts w:eastAsia="Times New Roman" w:cs="Times New Roman"/>
                <w:b/>
                <w:sz w:val="20"/>
                <w:szCs w:val="20"/>
                <w:lang w:eastAsia="ru-RU"/>
              </w:rPr>
            </w:pPr>
            <w:r w:rsidRPr="0023461D">
              <w:rPr>
                <w:rFonts w:eastAsia="Times New Roman" w:cs="Times New Roman"/>
                <w:b/>
                <w:sz w:val="20"/>
                <w:szCs w:val="20"/>
                <w:lang w:eastAsia="ru-RU"/>
              </w:rPr>
              <w:t>п</w:t>
            </w:r>
            <w:r w:rsidR="00F15EEA">
              <w:rPr>
                <w:rFonts w:eastAsia="Times New Roman" w:cs="Times New Roman"/>
                <w:b/>
                <w:sz w:val="20"/>
                <w:szCs w:val="20"/>
                <w:lang w:eastAsia="ru-RU"/>
              </w:rPr>
              <w:t>/</w:t>
            </w:r>
            <w:r w:rsidRPr="0023461D">
              <w:rPr>
                <w:rFonts w:eastAsia="Times New Roman" w:cs="Times New Roman"/>
                <w:b/>
                <w:sz w:val="20"/>
                <w:szCs w:val="20"/>
                <w:lang w:eastAsia="ru-RU"/>
              </w:rPr>
              <w:t>п</w:t>
            </w:r>
          </w:p>
        </w:tc>
        <w:tc>
          <w:tcPr>
            <w:tcW w:w="4140" w:type="dxa"/>
          </w:tcPr>
          <w:p w:rsidR="0023461D" w:rsidRPr="0023461D" w:rsidRDefault="0023461D" w:rsidP="0023461D">
            <w:pPr>
              <w:jc w:val="center"/>
              <w:rPr>
                <w:rFonts w:eastAsia="Times New Roman" w:cs="Times New Roman"/>
                <w:b/>
                <w:sz w:val="20"/>
                <w:szCs w:val="20"/>
                <w:lang w:eastAsia="ru-RU"/>
              </w:rPr>
            </w:pPr>
            <w:r w:rsidRPr="0023461D">
              <w:rPr>
                <w:rFonts w:eastAsia="Times New Roman" w:cs="Times New Roman"/>
                <w:b/>
                <w:sz w:val="20"/>
                <w:szCs w:val="20"/>
                <w:lang w:eastAsia="ru-RU"/>
              </w:rPr>
              <w:t>Список предприятий.</w:t>
            </w:r>
          </w:p>
        </w:tc>
        <w:tc>
          <w:tcPr>
            <w:tcW w:w="1152" w:type="dxa"/>
          </w:tcPr>
          <w:p w:rsidR="0023461D" w:rsidRPr="0023461D" w:rsidRDefault="0023461D" w:rsidP="0023461D">
            <w:pPr>
              <w:jc w:val="center"/>
              <w:rPr>
                <w:rFonts w:eastAsia="Times New Roman" w:cs="Times New Roman"/>
                <w:b/>
                <w:sz w:val="20"/>
                <w:szCs w:val="20"/>
                <w:lang w:eastAsia="ru-RU"/>
              </w:rPr>
            </w:pPr>
            <w:r w:rsidRPr="0023461D">
              <w:rPr>
                <w:rFonts w:eastAsia="Times New Roman" w:cs="Times New Roman"/>
                <w:b/>
                <w:sz w:val="20"/>
                <w:szCs w:val="20"/>
                <w:lang w:eastAsia="ru-RU"/>
              </w:rPr>
              <w:t>Площадь</w:t>
            </w:r>
          </w:p>
          <w:p w:rsidR="0023461D" w:rsidRPr="0023461D" w:rsidRDefault="0023461D" w:rsidP="0023461D">
            <w:pPr>
              <w:jc w:val="center"/>
              <w:rPr>
                <w:rFonts w:eastAsia="Times New Roman" w:cs="Times New Roman"/>
                <w:b/>
                <w:sz w:val="20"/>
                <w:szCs w:val="20"/>
                <w:lang w:eastAsia="ru-RU"/>
              </w:rPr>
            </w:pPr>
            <w:r w:rsidRPr="0023461D">
              <w:rPr>
                <w:rFonts w:eastAsia="Times New Roman" w:cs="Times New Roman"/>
                <w:b/>
                <w:sz w:val="20"/>
                <w:szCs w:val="20"/>
                <w:lang w:eastAsia="ru-RU"/>
              </w:rPr>
              <w:t>(га)</w:t>
            </w:r>
          </w:p>
        </w:tc>
        <w:tc>
          <w:tcPr>
            <w:tcW w:w="3631" w:type="dxa"/>
          </w:tcPr>
          <w:p w:rsidR="0023461D" w:rsidRPr="0023461D" w:rsidRDefault="0023461D" w:rsidP="0023461D">
            <w:pPr>
              <w:jc w:val="center"/>
              <w:rPr>
                <w:rFonts w:eastAsia="Times New Roman" w:cs="Times New Roman"/>
                <w:b/>
                <w:sz w:val="20"/>
                <w:szCs w:val="20"/>
                <w:lang w:eastAsia="ru-RU"/>
              </w:rPr>
            </w:pPr>
            <w:r w:rsidRPr="0023461D">
              <w:rPr>
                <w:rFonts w:eastAsia="Times New Roman" w:cs="Times New Roman"/>
                <w:b/>
                <w:sz w:val="20"/>
                <w:szCs w:val="20"/>
                <w:lang w:eastAsia="ru-RU"/>
              </w:rPr>
              <w:t>Примечания.</w:t>
            </w:r>
          </w:p>
        </w:tc>
      </w:tr>
      <w:tr w:rsidR="0023461D" w:rsidRPr="0023461D" w:rsidTr="005C02F0">
        <w:trPr>
          <w:jc w:val="center"/>
        </w:trPr>
        <w:tc>
          <w:tcPr>
            <w:tcW w:w="648" w:type="dxa"/>
          </w:tcPr>
          <w:p w:rsidR="0023461D" w:rsidRPr="0023461D" w:rsidRDefault="0023461D" w:rsidP="0023461D">
            <w:pPr>
              <w:jc w:val="center"/>
              <w:rPr>
                <w:rFonts w:eastAsia="Times New Roman" w:cs="Times New Roman"/>
                <w:b/>
                <w:sz w:val="20"/>
                <w:szCs w:val="20"/>
                <w:lang w:eastAsia="ru-RU"/>
              </w:rPr>
            </w:pPr>
            <w:r w:rsidRPr="0023461D">
              <w:rPr>
                <w:rFonts w:eastAsia="Times New Roman" w:cs="Times New Roman"/>
                <w:b/>
                <w:sz w:val="20"/>
                <w:szCs w:val="20"/>
                <w:lang w:eastAsia="ru-RU"/>
              </w:rPr>
              <w:t>1</w:t>
            </w:r>
          </w:p>
        </w:tc>
        <w:tc>
          <w:tcPr>
            <w:tcW w:w="4140" w:type="dxa"/>
          </w:tcPr>
          <w:p w:rsidR="0023461D" w:rsidRPr="0023461D" w:rsidRDefault="0023461D" w:rsidP="0023461D">
            <w:pPr>
              <w:jc w:val="center"/>
              <w:rPr>
                <w:rFonts w:eastAsia="Times New Roman" w:cs="Times New Roman"/>
                <w:b/>
                <w:sz w:val="20"/>
                <w:szCs w:val="20"/>
                <w:lang w:eastAsia="ru-RU"/>
              </w:rPr>
            </w:pPr>
            <w:r w:rsidRPr="0023461D">
              <w:rPr>
                <w:rFonts w:eastAsia="Times New Roman" w:cs="Times New Roman"/>
                <w:b/>
                <w:sz w:val="20"/>
                <w:szCs w:val="20"/>
                <w:lang w:eastAsia="ru-RU"/>
              </w:rPr>
              <w:t>2</w:t>
            </w:r>
          </w:p>
        </w:tc>
        <w:tc>
          <w:tcPr>
            <w:tcW w:w="1152" w:type="dxa"/>
          </w:tcPr>
          <w:p w:rsidR="0023461D" w:rsidRPr="0023461D" w:rsidRDefault="0023461D" w:rsidP="0023461D">
            <w:pPr>
              <w:jc w:val="center"/>
              <w:rPr>
                <w:rFonts w:eastAsia="Times New Roman" w:cs="Times New Roman"/>
                <w:b/>
                <w:sz w:val="20"/>
                <w:szCs w:val="20"/>
                <w:lang w:eastAsia="ru-RU"/>
              </w:rPr>
            </w:pPr>
            <w:r w:rsidRPr="0023461D">
              <w:rPr>
                <w:rFonts w:eastAsia="Times New Roman" w:cs="Times New Roman"/>
                <w:b/>
                <w:sz w:val="20"/>
                <w:szCs w:val="20"/>
                <w:lang w:eastAsia="ru-RU"/>
              </w:rPr>
              <w:t>3</w:t>
            </w:r>
          </w:p>
        </w:tc>
        <w:tc>
          <w:tcPr>
            <w:tcW w:w="3631" w:type="dxa"/>
          </w:tcPr>
          <w:p w:rsidR="0023461D" w:rsidRPr="0023461D" w:rsidRDefault="0023461D" w:rsidP="0023461D">
            <w:pPr>
              <w:jc w:val="center"/>
              <w:rPr>
                <w:rFonts w:eastAsia="Times New Roman" w:cs="Times New Roman"/>
                <w:b/>
                <w:sz w:val="20"/>
                <w:szCs w:val="20"/>
                <w:lang w:eastAsia="ru-RU"/>
              </w:rPr>
            </w:pPr>
            <w:r w:rsidRPr="0023461D">
              <w:rPr>
                <w:rFonts w:eastAsia="Times New Roman" w:cs="Times New Roman"/>
                <w:b/>
                <w:sz w:val="20"/>
                <w:szCs w:val="20"/>
                <w:lang w:eastAsia="ru-RU"/>
              </w:rPr>
              <w:t>4</w:t>
            </w:r>
          </w:p>
        </w:tc>
      </w:tr>
      <w:tr w:rsidR="0023461D" w:rsidRPr="0023461D" w:rsidTr="005C02F0">
        <w:trPr>
          <w:jc w:val="center"/>
        </w:trPr>
        <w:tc>
          <w:tcPr>
            <w:tcW w:w="648" w:type="dxa"/>
          </w:tcPr>
          <w:p w:rsidR="0023461D" w:rsidRPr="0023461D" w:rsidRDefault="0023461D" w:rsidP="0023461D">
            <w:pPr>
              <w:rPr>
                <w:rFonts w:eastAsia="Times New Roman" w:cs="Times New Roman"/>
                <w:sz w:val="20"/>
                <w:szCs w:val="20"/>
                <w:lang w:eastAsia="ru-RU"/>
              </w:rPr>
            </w:pPr>
            <w:r w:rsidRPr="0023461D">
              <w:rPr>
                <w:rFonts w:eastAsia="Times New Roman" w:cs="Times New Roman"/>
                <w:sz w:val="20"/>
                <w:szCs w:val="20"/>
                <w:lang w:eastAsia="ru-RU"/>
              </w:rPr>
              <w:t xml:space="preserve"> </w:t>
            </w:r>
          </w:p>
        </w:tc>
        <w:tc>
          <w:tcPr>
            <w:tcW w:w="4140" w:type="dxa"/>
          </w:tcPr>
          <w:p w:rsidR="0023461D" w:rsidRPr="0023461D" w:rsidRDefault="0023461D" w:rsidP="0023461D">
            <w:pPr>
              <w:rPr>
                <w:rFonts w:eastAsia="Times New Roman" w:cs="Times New Roman"/>
                <w:b/>
                <w:sz w:val="20"/>
                <w:szCs w:val="20"/>
                <w:lang w:eastAsia="ru-RU"/>
              </w:rPr>
            </w:pPr>
            <w:r w:rsidRPr="0023461D">
              <w:rPr>
                <w:rFonts w:eastAsia="Times New Roman" w:cs="Times New Roman"/>
                <w:sz w:val="20"/>
                <w:szCs w:val="20"/>
                <w:lang w:eastAsia="ru-RU"/>
              </w:rPr>
              <w:t xml:space="preserve"> </w:t>
            </w:r>
            <w:r w:rsidRPr="0023461D">
              <w:rPr>
                <w:rFonts w:eastAsia="Times New Roman" w:cs="Times New Roman"/>
                <w:b/>
                <w:sz w:val="20"/>
                <w:szCs w:val="20"/>
                <w:lang w:eastAsia="ru-RU"/>
              </w:rPr>
              <w:t>с. Молька</w:t>
            </w:r>
          </w:p>
        </w:tc>
        <w:tc>
          <w:tcPr>
            <w:tcW w:w="1152" w:type="dxa"/>
          </w:tcPr>
          <w:p w:rsidR="0023461D" w:rsidRPr="0023461D" w:rsidRDefault="0023461D" w:rsidP="0023461D">
            <w:pPr>
              <w:jc w:val="center"/>
              <w:rPr>
                <w:rFonts w:eastAsia="Times New Roman" w:cs="Times New Roman"/>
                <w:sz w:val="20"/>
                <w:szCs w:val="20"/>
                <w:lang w:eastAsia="ru-RU"/>
              </w:rPr>
            </w:pPr>
          </w:p>
        </w:tc>
        <w:tc>
          <w:tcPr>
            <w:tcW w:w="3631" w:type="dxa"/>
          </w:tcPr>
          <w:p w:rsidR="0023461D" w:rsidRPr="0023461D" w:rsidRDefault="0023461D" w:rsidP="0023461D">
            <w:pPr>
              <w:rPr>
                <w:rFonts w:eastAsia="Times New Roman" w:cs="Times New Roman"/>
                <w:sz w:val="20"/>
                <w:szCs w:val="20"/>
                <w:lang w:eastAsia="ru-RU"/>
              </w:rPr>
            </w:pPr>
          </w:p>
        </w:tc>
      </w:tr>
      <w:tr w:rsidR="0023461D" w:rsidRPr="0023461D" w:rsidTr="005C02F0">
        <w:trPr>
          <w:jc w:val="center"/>
        </w:trPr>
        <w:tc>
          <w:tcPr>
            <w:tcW w:w="648" w:type="dxa"/>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1.</w:t>
            </w:r>
          </w:p>
        </w:tc>
        <w:tc>
          <w:tcPr>
            <w:tcW w:w="4140" w:type="dxa"/>
          </w:tcPr>
          <w:p w:rsidR="0023461D" w:rsidRPr="0023461D" w:rsidRDefault="0023461D" w:rsidP="0023461D">
            <w:pPr>
              <w:rPr>
                <w:rFonts w:eastAsia="Times New Roman" w:cs="Times New Roman"/>
                <w:sz w:val="20"/>
                <w:szCs w:val="20"/>
                <w:lang w:eastAsia="ru-RU"/>
              </w:rPr>
            </w:pPr>
            <w:r w:rsidRPr="0023461D">
              <w:rPr>
                <w:rFonts w:eastAsia="Times New Roman" w:cs="Times New Roman"/>
                <w:sz w:val="20"/>
                <w:szCs w:val="20"/>
                <w:lang w:eastAsia="ru-RU"/>
              </w:rPr>
              <w:t>Предприятие лесопереработки</w:t>
            </w:r>
          </w:p>
        </w:tc>
        <w:tc>
          <w:tcPr>
            <w:tcW w:w="1152" w:type="dxa"/>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2.0</w:t>
            </w:r>
          </w:p>
        </w:tc>
        <w:tc>
          <w:tcPr>
            <w:tcW w:w="3631" w:type="dxa"/>
          </w:tcPr>
          <w:p w:rsidR="0023461D" w:rsidRPr="0023461D" w:rsidRDefault="0023461D" w:rsidP="0023461D">
            <w:pPr>
              <w:rPr>
                <w:rFonts w:eastAsia="Times New Roman" w:cs="Times New Roman"/>
                <w:sz w:val="20"/>
                <w:szCs w:val="20"/>
                <w:lang w:eastAsia="ru-RU"/>
              </w:rPr>
            </w:pPr>
            <w:r w:rsidRPr="0023461D">
              <w:rPr>
                <w:rFonts w:eastAsia="Times New Roman" w:cs="Times New Roman"/>
                <w:sz w:val="20"/>
                <w:szCs w:val="20"/>
                <w:lang w:eastAsia="ru-RU"/>
              </w:rPr>
              <w:t>Формируется на базе  существующих лесных массивов</w:t>
            </w:r>
          </w:p>
        </w:tc>
      </w:tr>
      <w:tr w:rsidR="0023461D" w:rsidRPr="0023461D" w:rsidTr="005C02F0">
        <w:trPr>
          <w:jc w:val="center"/>
        </w:trPr>
        <w:tc>
          <w:tcPr>
            <w:tcW w:w="648" w:type="dxa"/>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2.</w:t>
            </w:r>
          </w:p>
        </w:tc>
        <w:tc>
          <w:tcPr>
            <w:tcW w:w="4140" w:type="dxa"/>
          </w:tcPr>
          <w:p w:rsidR="0023461D" w:rsidRPr="0023461D" w:rsidRDefault="0023461D" w:rsidP="0023461D">
            <w:pPr>
              <w:rPr>
                <w:rFonts w:eastAsia="Times New Roman" w:cs="Times New Roman"/>
                <w:sz w:val="20"/>
                <w:szCs w:val="20"/>
                <w:lang w:eastAsia="ru-RU"/>
              </w:rPr>
            </w:pPr>
            <w:r w:rsidRPr="0023461D">
              <w:rPr>
                <w:rFonts w:eastAsia="Times New Roman" w:cs="Times New Roman"/>
                <w:sz w:val="20"/>
                <w:szCs w:val="20"/>
                <w:lang w:eastAsia="ru-RU"/>
              </w:rPr>
              <w:t>Пекарня, гаражи</w:t>
            </w:r>
          </w:p>
        </w:tc>
        <w:tc>
          <w:tcPr>
            <w:tcW w:w="1152" w:type="dxa"/>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0,2</w:t>
            </w:r>
          </w:p>
        </w:tc>
        <w:tc>
          <w:tcPr>
            <w:tcW w:w="3631" w:type="dxa"/>
          </w:tcPr>
          <w:p w:rsidR="0023461D" w:rsidRPr="0023461D" w:rsidRDefault="0023461D" w:rsidP="0023461D">
            <w:pPr>
              <w:rPr>
                <w:rFonts w:eastAsia="Times New Roman" w:cs="Times New Roman"/>
                <w:sz w:val="20"/>
                <w:szCs w:val="20"/>
                <w:lang w:eastAsia="ru-RU"/>
              </w:rPr>
            </w:pPr>
          </w:p>
        </w:tc>
      </w:tr>
      <w:tr w:rsidR="0023461D" w:rsidRPr="0023461D" w:rsidTr="005C02F0">
        <w:trPr>
          <w:jc w:val="center"/>
        </w:trPr>
        <w:tc>
          <w:tcPr>
            <w:tcW w:w="648" w:type="dxa"/>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3.</w:t>
            </w:r>
          </w:p>
        </w:tc>
        <w:tc>
          <w:tcPr>
            <w:tcW w:w="4140" w:type="dxa"/>
          </w:tcPr>
          <w:p w:rsidR="0023461D" w:rsidRPr="0023461D" w:rsidRDefault="0023461D" w:rsidP="0023461D">
            <w:pPr>
              <w:rPr>
                <w:rFonts w:eastAsia="Times New Roman" w:cs="Times New Roman"/>
                <w:sz w:val="20"/>
                <w:szCs w:val="20"/>
                <w:lang w:eastAsia="ru-RU"/>
              </w:rPr>
            </w:pPr>
            <w:r w:rsidRPr="0023461D">
              <w:rPr>
                <w:rFonts w:eastAsia="Times New Roman" w:cs="Times New Roman"/>
                <w:sz w:val="20"/>
                <w:szCs w:val="20"/>
                <w:lang w:eastAsia="ru-RU"/>
              </w:rPr>
              <w:t>Теплицы</w:t>
            </w:r>
          </w:p>
        </w:tc>
        <w:tc>
          <w:tcPr>
            <w:tcW w:w="1152" w:type="dxa"/>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5,8</w:t>
            </w:r>
          </w:p>
        </w:tc>
        <w:tc>
          <w:tcPr>
            <w:tcW w:w="3631" w:type="dxa"/>
          </w:tcPr>
          <w:p w:rsidR="0023461D" w:rsidRPr="0023461D" w:rsidRDefault="0023461D" w:rsidP="0023461D">
            <w:pPr>
              <w:rPr>
                <w:rFonts w:eastAsia="Times New Roman" w:cs="Times New Roman"/>
                <w:sz w:val="20"/>
                <w:szCs w:val="20"/>
                <w:lang w:eastAsia="ru-RU"/>
              </w:rPr>
            </w:pPr>
          </w:p>
        </w:tc>
      </w:tr>
      <w:tr w:rsidR="0023461D" w:rsidRPr="0023461D" w:rsidTr="005C02F0">
        <w:trPr>
          <w:jc w:val="center"/>
        </w:trPr>
        <w:tc>
          <w:tcPr>
            <w:tcW w:w="648" w:type="dxa"/>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4.</w:t>
            </w:r>
          </w:p>
        </w:tc>
        <w:tc>
          <w:tcPr>
            <w:tcW w:w="4140" w:type="dxa"/>
          </w:tcPr>
          <w:p w:rsidR="0023461D" w:rsidRPr="0023461D" w:rsidRDefault="0023461D" w:rsidP="0023461D">
            <w:pPr>
              <w:rPr>
                <w:rFonts w:eastAsia="Times New Roman" w:cs="Times New Roman"/>
                <w:sz w:val="20"/>
                <w:szCs w:val="20"/>
                <w:lang w:eastAsia="ru-RU"/>
              </w:rPr>
            </w:pPr>
            <w:r w:rsidRPr="0023461D">
              <w:rPr>
                <w:rFonts w:eastAsia="Times New Roman" w:cs="Times New Roman"/>
                <w:sz w:val="20"/>
                <w:szCs w:val="20"/>
                <w:lang w:eastAsia="ru-RU"/>
              </w:rPr>
              <w:t>Ферма КРС</w:t>
            </w:r>
          </w:p>
        </w:tc>
        <w:tc>
          <w:tcPr>
            <w:tcW w:w="1152" w:type="dxa"/>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10,0</w:t>
            </w:r>
          </w:p>
        </w:tc>
        <w:tc>
          <w:tcPr>
            <w:tcW w:w="3631" w:type="dxa"/>
          </w:tcPr>
          <w:p w:rsidR="0023461D" w:rsidRPr="0023461D" w:rsidRDefault="0023461D" w:rsidP="0023461D">
            <w:pPr>
              <w:rPr>
                <w:rFonts w:eastAsia="Times New Roman" w:cs="Times New Roman"/>
                <w:sz w:val="20"/>
                <w:szCs w:val="20"/>
                <w:lang w:eastAsia="ru-RU"/>
              </w:rPr>
            </w:pPr>
          </w:p>
        </w:tc>
      </w:tr>
      <w:tr w:rsidR="0023461D" w:rsidRPr="0023461D" w:rsidTr="005C02F0">
        <w:trPr>
          <w:jc w:val="center"/>
        </w:trPr>
        <w:tc>
          <w:tcPr>
            <w:tcW w:w="648" w:type="dxa"/>
          </w:tcPr>
          <w:p w:rsidR="0023461D" w:rsidRPr="0023461D" w:rsidRDefault="0023461D" w:rsidP="0023461D">
            <w:pPr>
              <w:jc w:val="center"/>
              <w:rPr>
                <w:rFonts w:eastAsia="Times New Roman" w:cs="Times New Roman"/>
                <w:sz w:val="20"/>
                <w:szCs w:val="20"/>
                <w:lang w:eastAsia="ru-RU"/>
              </w:rPr>
            </w:pPr>
          </w:p>
        </w:tc>
        <w:tc>
          <w:tcPr>
            <w:tcW w:w="4140" w:type="dxa"/>
          </w:tcPr>
          <w:p w:rsidR="0023461D" w:rsidRPr="0023461D" w:rsidRDefault="0023461D" w:rsidP="0023461D">
            <w:pPr>
              <w:rPr>
                <w:rFonts w:eastAsia="Times New Roman" w:cs="Times New Roman"/>
                <w:sz w:val="20"/>
                <w:szCs w:val="20"/>
                <w:lang w:eastAsia="ru-RU"/>
              </w:rPr>
            </w:pPr>
            <w:r w:rsidRPr="0023461D">
              <w:rPr>
                <w:rFonts w:eastAsia="Times New Roman" w:cs="Times New Roman"/>
                <w:sz w:val="20"/>
                <w:szCs w:val="20"/>
                <w:lang w:eastAsia="ru-RU"/>
              </w:rPr>
              <w:t>Итого:</w:t>
            </w:r>
          </w:p>
        </w:tc>
        <w:tc>
          <w:tcPr>
            <w:tcW w:w="1152" w:type="dxa"/>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18,0</w:t>
            </w:r>
          </w:p>
        </w:tc>
        <w:tc>
          <w:tcPr>
            <w:tcW w:w="3631" w:type="dxa"/>
          </w:tcPr>
          <w:p w:rsidR="0023461D" w:rsidRPr="0023461D" w:rsidRDefault="0023461D" w:rsidP="0023461D">
            <w:pPr>
              <w:rPr>
                <w:rFonts w:eastAsia="Times New Roman" w:cs="Times New Roman"/>
                <w:sz w:val="20"/>
                <w:szCs w:val="20"/>
                <w:lang w:eastAsia="ru-RU"/>
              </w:rPr>
            </w:pPr>
          </w:p>
        </w:tc>
      </w:tr>
      <w:tr w:rsidR="0023461D" w:rsidRPr="0023461D" w:rsidTr="005C02F0">
        <w:trPr>
          <w:jc w:val="center"/>
        </w:trPr>
        <w:tc>
          <w:tcPr>
            <w:tcW w:w="648" w:type="dxa"/>
          </w:tcPr>
          <w:p w:rsidR="0023461D" w:rsidRPr="0023461D" w:rsidRDefault="0023461D" w:rsidP="0023461D">
            <w:pPr>
              <w:jc w:val="center"/>
              <w:rPr>
                <w:rFonts w:eastAsia="Times New Roman" w:cs="Times New Roman"/>
                <w:sz w:val="20"/>
                <w:szCs w:val="20"/>
                <w:lang w:eastAsia="ru-RU"/>
              </w:rPr>
            </w:pPr>
          </w:p>
        </w:tc>
        <w:tc>
          <w:tcPr>
            <w:tcW w:w="4140" w:type="dxa"/>
          </w:tcPr>
          <w:p w:rsidR="0023461D" w:rsidRPr="0023461D" w:rsidRDefault="0023461D" w:rsidP="0023461D">
            <w:pPr>
              <w:rPr>
                <w:rFonts w:eastAsia="Times New Roman" w:cs="Times New Roman"/>
                <w:sz w:val="20"/>
                <w:szCs w:val="20"/>
                <w:lang w:eastAsia="ru-RU"/>
              </w:rPr>
            </w:pPr>
            <w:r w:rsidRPr="0023461D">
              <w:rPr>
                <w:rFonts w:eastAsia="Times New Roman" w:cs="Times New Roman"/>
                <w:b/>
                <w:sz w:val="20"/>
                <w:szCs w:val="20"/>
                <w:lang w:eastAsia="ru-RU"/>
              </w:rPr>
              <w:t>д. Податовская</w:t>
            </w:r>
          </w:p>
        </w:tc>
        <w:tc>
          <w:tcPr>
            <w:tcW w:w="1152" w:type="dxa"/>
          </w:tcPr>
          <w:p w:rsidR="0023461D" w:rsidRPr="0023461D" w:rsidRDefault="0023461D" w:rsidP="0023461D">
            <w:pPr>
              <w:jc w:val="center"/>
              <w:rPr>
                <w:rFonts w:eastAsia="Times New Roman" w:cs="Times New Roman"/>
                <w:sz w:val="20"/>
                <w:szCs w:val="20"/>
                <w:lang w:eastAsia="ru-RU"/>
              </w:rPr>
            </w:pPr>
          </w:p>
        </w:tc>
        <w:tc>
          <w:tcPr>
            <w:tcW w:w="3631" w:type="dxa"/>
          </w:tcPr>
          <w:p w:rsidR="0023461D" w:rsidRPr="0023461D" w:rsidRDefault="0023461D" w:rsidP="0023461D">
            <w:pPr>
              <w:rPr>
                <w:rFonts w:eastAsia="Times New Roman" w:cs="Times New Roman"/>
                <w:sz w:val="20"/>
                <w:szCs w:val="20"/>
                <w:lang w:eastAsia="ru-RU"/>
              </w:rPr>
            </w:pPr>
          </w:p>
        </w:tc>
      </w:tr>
      <w:tr w:rsidR="0023461D" w:rsidRPr="0023461D" w:rsidTr="005C02F0">
        <w:trPr>
          <w:jc w:val="center"/>
        </w:trPr>
        <w:tc>
          <w:tcPr>
            <w:tcW w:w="648" w:type="dxa"/>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5.</w:t>
            </w:r>
          </w:p>
        </w:tc>
        <w:tc>
          <w:tcPr>
            <w:tcW w:w="4140" w:type="dxa"/>
          </w:tcPr>
          <w:p w:rsidR="0023461D" w:rsidRPr="0023461D" w:rsidRDefault="0023461D" w:rsidP="0023461D">
            <w:pPr>
              <w:rPr>
                <w:rFonts w:eastAsia="Times New Roman" w:cs="Times New Roman"/>
                <w:sz w:val="20"/>
                <w:szCs w:val="20"/>
                <w:lang w:eastAsia="ru-RU"/>
              </w:rPr>
            </w:pPr>
            <w:r w:rsidRPr="0023461D">
              <w:rPr>
                <w:rFonts w:eastAsia="Times New Roman" w:cs="Times New Roman"/>
                <w:sz w:val="20"/>
                <w:szCs w:val="20"/>
                <w:lang w:eastAsia="ru-RU"/>
              </w:rPr>
              <w:t xml:space="preserve">Пункт приема и переработки </w:t>
            </w:r>
            <w:r w:rsidR="00F15EEA" w:rsidRPr="0023461D">
              <w:rPr>
                <w:rFonts w:eastAsia="Times New Roman" w:cs="Times New Roman"/>
                <w:sz w:val="20"/>
                <w:szCs w:val="20"/>
                <w:lang w:eastAsia="ru-RU"/>
              </w:rPr>
              <w:t>сельскохозяйственной</w:t>
            </w:r>
            <w:r w:rsidRPr="0023461D">
              <w:rPr>
                <w:rFonts w:eastAsia="Times New Roman" w:cs="Times New Roman"/>
                <w:sz w:val="20"/>
                <w:szCs w:val="20"/>
                <w:lang w:eastAsia="ru-RU"/>
              </w:rPr>
              <w:t xml:space="preserve"> продукции, склады, КФХ</w:t>
            </w:r>
          </w:p>
        </w:tc>
        <w:tc>
          <w:tcPr>
            <w:tcW w:w="1152" w:type="dxa"/>
          </w:tcPr>
          <w:p w:rsidR="0023461D" w:rsidRPr="0023461D" w:rsidRDefault="0023461D" w:rsidP="0023461D">
            <w:pPr>
              <w:jc w:val="center"/>
              <w:rPr>
                <w:rFonts w:eastAsia="Times New Roman" w:cs="Times New Roman"/>
                <w:sz w:val="20"/>
                <w:szCs w:val="20"/>
                <w:lang w:eastAsia="ru-RU"/>
              </w:rPr>
            </w:pPr>
          </w:p>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21,5</w:t>
            </w:r>
          </w:p>
        </w:tc>
        <w:tc>
          <w:tcPr>
            <w:tcW w:w="3631" w:type="dxa"/>
          </w:tcPr>
          <w:p w:rsidR="0023461D" w:rsidRPr="0023461D" w:rsidRDefault="0023461D" w:rsidP="0023461D">
            <w:pPr>
              <w:rPr>
                <w:rFonts w:eastAsia="Times New Roman" w:cs="Times New Roman"/>
                <w:sz w:val="20"/>
                <w:szCs w:val="20"/>
                <w:lang w:eastAsia="ru-RU"/>
              </w:rPr>
            </w:pPr>
            <w:r w:rsidRPr="0023461D">
              <w:rPr>
                <w:rFonts w:eastAsia="Times New Roman" w:cs="Times New Roman"/>
                <w:sz w:val="20"/>
                <w:szCs w:val="20"/>
                <w:lang w:eastAsia="ru-RU"/>
              </w:rPr>
              <w:t>Коммунальная зона сформирована севернее застройки</w:t>
            </w:r>
          </w:p>
        </w:tc>
      </w:tr>
      <w:tr w:rsidR="0023461D" w:rsidRPr="0023461D" w:rsidTr="005C02F0">
        <w:trPr>
          <w:jc w:val="center"/>
        </w:trPr>
        <w:tc>
          <w:tcPr>
            <w:tcW w:w="648" w:type="dxa"/>
          </w:tcPr>
          <w:p w:rsidR="0023461D" w:rsidRPr="0023461D" w:rsidRDefault="0023461D" w:rsidP="0023461D">
            <w:pPr>
              <w:jc w:val="center"/>
              <w:rPr>
                <w:rFonts w:eastAsia="Times New Roman" w:cs="Times New Roman"/>
                <w:sz w:val="20"/>
                <w:szCs w:val="20"/>
                <w:lang w:eastAsia="ru-RU"/>
              </w:rPr>
            </w:pPr>
          </w:p>
        </w:tc>
        <w:tc>
          <w:tcPr>
            <w:tcW w:w="4140" w:type="dxa"/>
          </w:tcPr>
          <w:p w:rsidR="0023461D" w:rsidRPr="0023461D" w:rsidRDefault="0023461D" w:rsidP="0023461D">
            <w:pPr>
              <w:rPr>
                <w:rFonts w:eastAsia="Times New Roman" w:cs="Times New Roman"/>
                <w:sz w:val="20"/>
                <w:szCs w:val="20"/>
                <w:lang w:eastAsia="ru-RU"/>
              </w:rPr>
            </w:pPr>
            <w:r w:rsidRPr="0023461D">
              <w:rPr>
                <w:rFonts w:eastAsia="Times New Roman" w:cs="Times New Roman"/>
                <w:b/>
                <w:sz w:val="20"/>
                <w:szCs w:val="20"/>
                <w:lang w:eastAsia="ru-RU"/>
              </w:rPr>
              <w:t>д. Халюты</w:t>
            </w:r>
          </w:p>
        </w:tc>
        <w:tc>
          <w:tcPr>
            <w:tcW w:w="1152" w:type="dxa"/>
          </w:tcPr>
          <w:p w:rsidR="0023461D" w:rsidRPr="0023461D" w:rsidRDefault="0023461D" w:rsidP="0023461D">
            <w:pPr>
              <w:jc w:val="center"/>
              <w:rPr>
                <w:rFonts w:eastAsia="Times New Roman" w:cs="Times New Roman"/>
                <w:sz w:val="20"/>
                <w:szCs w:val="20"/>
                <w:lang w:eastAsia="ru-RU"/>
              </w:rPr>
            </w:pPr>
          </w:p>
        </w:tc>
        <w:tc>
          <w:tcPr>
            <w:tcW w:w="3631" w:type="dxa"/>
          </w:tcPr>
          <w:p w:rsidR="0023461D" w:rsidRPr="0023461D" w:rsidRDefault="0023461D" w:rsidP="0023461D">
            <w:pPr>
              <w:rPr>
                <w:rFonts w:eastAsia="Times New Roman" w:cs="Times New Roman"/>
                <w:sz w:val="20"/>
                <w:szCs w:val="20"/>
                <w:lang w:eastAsia="ru-RU"/>
              </w:rPr>
            </w:pPr>
          </w:p>
        </w:tc>
      </w:tr>
      <w:tr w:rsidR="0023461D" w:rsidRPr="0023461D" w:rsidTr="005C02F0">
        <w:trPr>
          <w:jc w:val="center"/>
        </w:trPr>
        <w:tc>
          <w:tcPr>
            <w:tcW w:w="648" w:type="dxa"/>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6.</w:t>
            </w:r>
          </w:p>
        </w:tc>
        <w:tc>
          <w:tcPr>
            <w:tcW w:w="4140" w:type="dxa"/>
          </w:tcPr>
          <w:p w:rsidR="0023461D" w:rsidRPr="0023461D" w:rsidRDefault="0023461D" w:rsidP="0023461D">
            <w:pPr>
              <w:rPr>
                <w:rFonts w:eastAsia="Times New Roman" w:cs="Times New Roman"/>
                <w:sz w:val="20"/>
                <w:szCs w:val="20"/>
                <w:lang w:eastAsia="ru-RU"/>
              </w:rPr>
            </w:pPr>
            <w:r w:rsidRPr="0023461D">
              <w:rPr>
                <w:rFonts w:eastAsia="Times New Roman" w:cs="Times New Roman"/>
                <w:sz w:val="20"/>
                <w:szCs w:val="20"/>
                <w:lang w:eastAsia="ru-RU"/>
              </w:rPr>
              <w:t xml:space="preserve">Кладбище по </w:t>
            </w:r>
            <w:r w:rsidR="00F15EEA" w:rsidRPr="0023461D">
              <w:rPr>
                <w:rFonts w:eastAsia="Times New Roman" w:cs="Times New Roman"/>
                <w:sz w:val="20"/>
                <w:szCs w:val="20"/>
                <w:lang w:eastAsia="ru-RU"/>
              </w:rPr>
              <w:t>ул. Советская</w:t>
            </w:r>
          </w:p>
        </w:tc>
        <w:tc>
          <w:tcPr>
            <w:tcW w:w="1152" w:type="dxa"/>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1,6</w:t>
            </w:r>
          </w:p>
        </w:tc>
        <w:tc>
          <w:tcPr>
            <w:tcW w:w="3631" w:type="dxa"/>
          </w:tcPr>
          <w:p w:rsidR="0023461D" w:rsidRPr="0023461D" w:rsidRDefault="0023461D" w:rsidP="0023461D">
            <w:pPr>
              <w:rPr>
                <w:rFonts w:eastAsia="Times New Roman" w:cs="Times New Roman"/>
                <w:sz w:val="20"/>
                <w:szCs w:val="20"/>
                <w:lang w:eastAsia="ru-RU"/>
              </w:rPr>
            </w:pPr>
          </w:p>
        </w:tc>
      </w:tr>
      <w:tr w:rsidR="0023461D" w:rsidRPr="0023461D" w:rsidTr="005C02F0">
        <w:trPr>
          <w:jc w:val="center"/>
        </w:trPr>
        <w:tc>
          <w:tcPr>
            <w:tcW w:w="648" w:type="dxa"/>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7.</w:t>
            </w:r>
          </w:p>
        </w:tc>
        <w:tc>
          <w:tcPr>
            <w:tcW w:w="4140" w:type="dxa"/>
          </w:tcPr>
          <w:p w:rsidR="0023461D" w:rsidRPr="0023461D" w:rsidRDefault="0023461D" w:rsidP="0023461D">
            <w:pPr>
              <w:rPr>
                <w:rFonts w:eastAsia="Times New Roman" w:cs="Times New Roman"/>
                <w:sz w:val="20"/>
                <w:szCs w:val="20"/>
                <w:lang w:eastAsia="ru-RU"/>
              </w:rPr>
            </w:pPr>
            <w:r w:rsidRPr="0023461D">
              <w:rPr>
                <w:rFonts w:eastAsia="Times New Roman" w:cs="Times New Roman"/>
                <w:sz w:val="20"/>
                <w:szCs w:val="20"/>
                <w:lang w:eastAsia="ru-RU"/>
              </w:rPr>
              <w:t>Пункт приема с/х продукции</w:t>
            </w:r>
          </w:p>
        </w:tc>
        <w:tc>
          <w:tcPr>
            <w:tcW w:w="1152" w:type="dxa"/>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2,2</w:t>
            </w:r>
          </w:p>
        </w:tc>
        <w:tc>
          <w:tcPr>
            <w:tcW w:w="3631" w:type="dxa"/>
          </w:tcPr>
          <w:p w:rsidR="0023461D" w:rsidRPr="0023461D" w:rsidRDefault="0023461D" w:rsidP="0023461D">
            <w:pPr>
              <w:rPr>
                <w:rFonts w:eastAsia="Times New Roman" w:cs="Times New Roman"/>
                <w:sz w:val="20"/>
                <w:szCs w:val="20"/>
                <w:lang w:eastAsia="ru-RU"/>
              </w:rPr>
            </w:pPr>
          </w:p>
        </w:tc>
      </w:tr>
      <w:tr w:rsidR="0023461D" w:rsidRPr="0023461D" w:rsidTr="005C02F0">
        <w:trPr>
          <w:jc w:val="center"/>
        </w:trPr>
        <w:tc>
          <w:tcPr>
            <w:tcW w:w="648" w:type="dxa"/>
          </w:tcPr>
          <w:p w:rsidR="0023461D" w:rsidRPr="0023461D" w:rsidRDefault="0023461D" w:rsidP="0023461D">
            <w:pPr>
              <w:jc w:val="center"/>
              <w:rPr>
                <w:rFonts w:eastAsia="Times New Roman" w:cs="Times New Roman"/>
                <w:sz w:val="20"/>
                <w:szCs w:val="20"/>
                <w:lang w:eastAsia="ru-RU"/>
              </w:rPr>
            </w:pPr>
          </w:p>
        </w:tc>
        <w:tc>
          <w:tcPr>
            <w:tcW w:w="4140" w:type="dxa"/>
          </w:tcPr>
          <w:p w:rsidR="0023461D" w:rsidRPr="0023461D" w:rsidRDefault="0023461D" w:rsidP="0023461D">
            <w:pPr>
              <w:rPr>
                <w:rFonts w:eastAsia="Times New Roman" w:cs="Times New Roman"/>
                <w:sz w:val="20"/>
                <w:szCs w:val="20"/>
                <w:lang w:eastAsia="ru-RU"/>
              </w:rPr>
            </w:pPr>
            <w:r w:rsidRPr="0023461D">
              <w:rPr>
                <w:rFonts w:eastAsia="Times New Roman" w:cs="Times New Roman"/>
                <w:sz w:val="20"/>
                <w:szCs w:val="20"/>
                <w:lang w:eastAsia="ru-RU"/>
              </w:rPr>
              <w:t>Итого:</w:t>
            </w:r>
          </w:p>
        </w:tc>
        <w:tc>
          <w:tcPr>
            <w:tcW w:w="1152" w:type="dxa"/>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3,8</w:t>
            </w:r>
          </w:p>
        </w:tc>
        <w:tc>
          <w:tcPr>
            <w:tcW w:w="3631" w:type="dxa"/>
          </w:tcPr>
          <w:p w:rsidR="0023461D" w:rsidRPr="0023461D" w:rsidRDefault="0023461D" w:rsidP="0023461D">
            <w:pPr>
              <w:rPr>
                <w:rFonts w:eastAsia="Times New Roman" w:cs="Times New Roman"/>
                <w:sz w:val="20"/>
                <w:szCs w:val="20"/>
                <w:lang w:eastAsia="ru-RU"/>
              </w:rPr>
            </w:pPr>
          </w:p>
        </w:tc>
      </w:tr>
      <w:tr w:rsidR="0023461D" w:rsidRPr="0023461D" w:rsidTr="005C02F0">
        <w:trPr>
          <w:jc w:val="center"/>
        </w:trPr>
        <w:tc>
          <w:tcPr>
            <w:tcW w:w="648" w:type="dxa"/>
          </w:tcPr>
          <w:p w:rsidR="0023461D" w:rsidRPr="0023461D" w:rsidRDefault="0023461D" w:rsidP="0023461D">
            <w:pPr>
              <w:jc w:val="center"/>
              <w:rPr>
                <w:rFonts w:eastAsia="Times New Roman" w:cs="Times New Roman"/>
                <w:sz w:val="20"/>
                <w:szCs w:val="20"/>
                <w:lang w:eastAsia="ru-RU"/>
              </w:rPr>
            </w:pPr>
          </w:p>
        </w:tc>
        <w:tc>
          <w:tcPr>
            <w:tcW w:w="4140" w:type="dxa"/>
          </w:tcPr>
          <w:p w:rsidR="0023461D" w:rsidRPr="0023461D" w:rsidRDefault="0023461D" w:rsidP="0023461D">
            <w:pPr>
              <w:rPr>
                <w:rFonts w:eastAsia="Times New Roman" w:cs="Times New Roman"/>
                <w:sz w:val="20"/>
                <w:szCs w:val="20"/>
                <w:lang w:eastAsia="ru-RU"/>
              </w:rPr>
            </w:pPr>
            <w:r w:rsidRPr="0023461D">
              <w:rPr>
                <w:rFonts w:eastAsia="Times New Roman" w:cs="Times New Roman"/>
                <w:b/>
                <w:sz w:val="20"/>
                <w:szCs w:val="20"/>
                <w:lang w:eastAsia="ru-RU"/>
              </w:rPr>
              <w:t>д. Ясачная Хайрюзовка</w:t>
            </w:r>
          </w:p>
        </w:tc>
        <w:tc>
          <w:tcPr>
            <w:tcW w:w="1152" w:type="dxa"/>
          </w:tcPr>
          <w:p w:rsidR="0023461D" w:rsidRPr="0023461D" w:rsidRDefault="0023461D" w:rsidP="0023461D">
            <w:pPr>
              <w:jc w:val="center"/>
              <w:rPr>
                <w:rFonts w:eastAsia="Times New Roman" w:cs="Times New Roman"/>
                <w:sz w:val="20"/>
                <w:szCs w:val="20"/>
                <w:lang w:eastAsia="ru-RU"/>
              </w:rPr>
            </w:pPr>
          </w:p>
        </w:tc>
        <w:tc>
          <w:tcPr>
            <w:tcW w:w="3631" w:type="dxa"/>
          </w:tcPr>
          <w:p w:rsidR="0023461D" w:rsidRPr="0023461D" w:rsidRDefault="0023461D" w:rsidP="0023461D">
            <w:pPr>
              <w:rPr>
                <w:rFonts w:eastAsia="Times New Roman" w:cs="Times New Roman"/>
                <w:sz w:val="20"/>
                <w:szCs w:val="20"/>
                <w:lang w:eastAsia="ru-RU"/>
              </w:rPr>
            </w:pPr>
          </w:p>
        </w:tc>
      </w:tr>
      <w:tr w:rsidR="0023461D" w:rsidRPr="0023461D" w:rsidTr="005C02F0">
        <w:trPr>
          <w:jc w:val="center"/>
        </w:trPr>
        <w:tc>
          <w:tcPr>
            <w:tcW w:w="648" w:type="dxa"/>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8.</w:t>
            </w:r>
          </w:p>
        </w:tc>
        <w:tc>
          <w:tcPr>
            <w:tcW w:w="4140" w:type="dxa"/>
          </w:tcPr>
          <w:p w:rsidR="0023461D" w:rsidRPr="0023461D" w:rsidRDefault="0023461D" w:rsidP="0023461D">
            <w:pPr>
              <w:rPr>
                <w:rFonts w:eastAsia="Times New Roman" w:cs="Times New Roman"/>
                <w:sz w:val="20"/>
                <w:szCs w:val="20"/>
                <w:lang w:eastAsia="ru-RU"/>
              </w:rPr>
            </w:pPr>
            <w:r w:rsidRPr="0023461D">
              <w:rPr>
                <w:rFonts w:eastAsia="Times New Roman" w:cs="Times New Roman"/>
                <w:sz w:val="20"/>
                <w:szCs w:val="20"/>
                <w:lang w:eastAsia="ru-RU"/>
              </w:rPr>
              <w:t>Пилорама</w:t>
            </w:r>
          </w:p>
        </w:tc>
        <w:tc>
          <w:tcPr>
            <w:tcW w:w="1152" w:type="dxa"/>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6,25</w:t>
            </w:r>
          </w:p>
        </w:tc>
        <w:tc>
          <w:tcPr>
            <w:tcW w:w="3631" w:type="dxa"/>
          </w:tcPr>
          <w:p w:rsidR="0023461D" w:rsidRPr="0023461D" w:rsidRDefault="0023461D" w:rsidP="0023461D">
            <w:pPr>
              <w:rPr>
                <w:rFonts w:eastAsia="Times New Roman" w:cs="Times New Roman"/>
                <w:sz w:val="20"/>
                <w:szCs w:val="20"/>
                <w:lang w:eastAsia="ru-RU"/>
              </w:rPr>
            </w:pPr>
          </w:p>
        </w:tc>
      </w:tr>
      <w:tr w:rsidR="0023461D" w:rsidRPr="0023461D" w:rsidTr="005C02F0">
        <w:trPr>
          <w:jc w:val="center"/>
        </w:trPr>
        <w:tc>
          <w:tcPr>
            <w:tcW w:w="648" w:type="dxa"/>
          </w:tcPr>
          <w:p w:rsidR="0023461D" w:rsidRPr="0023461D" w:rsidRDefault="0023461D" w:rsidP="0023461D">
            <w:pPr>
              <w:jc w:val="center"/>
              <w:rPr>
                <w:rFonts w:eastAsia="Times New Roman" w:cs="Times New Roman"/>
                <w:sz w:val="20"/>
                <w:szCs w:val="20"/>
                <w:lang w:eastAsia="ru-RU"/>
              </w:rPr>
            </w:pPr>
          </w:p>
        </w:tc>
        <w:tc>
          <w:tcPr>
            <w:tcW w:w="4140" w:type="dxa"/>
          </w:tcPr>
          <w:p w:rsidR="0023461D" w:rsidRPr="0023461D" w:rsidRDefault="0023461D" w:rsidP="0023461D">
            <w:pPr>
              <w:rPr>
                <w:rFonts w:eastAsia="Times New Roman" w:cs="Times New Roman"/>
                <w:b/>
                <w:sz w:val="20"/>
                <w:szCs w:val="20"/>
                <w:lang w:eastAsia="ru-RU"/>
              </w:rPr>
            </w:pPr>
            <w:r w:rsidRPr="0023461D">
              <w:rPr>
                <w:rFonts w:eastAsia="Times New Roman" w:cs="Times New Roman"/>
                <w:b/>
                <w:sz w:val="20"/>
                <w:szCs w:val="20"/>
                <w:lang w:eastAsia="ru-RU"/>
              </w:rPr>
              <w:t>Всего :</w:t>
            </w:r>
          </w:p>
        </w:tc>
        <w:tc>
          <w:tcPr>
            <w:tcW w:w="1152" w:type="dxa"/>
          </w:tcPr>
          <w:p w:rsidR="0023461D" w:rsidRPr="0023461D" w:rsidRDefault="0023461D" w:rsidP="0023461D">
            <w:pPr>
              <w:jc w:val="center"/>
              <w:rPr>
                <w:rFonts w:eastAsia="Times New Roman" w:cs="Times New Roman"/>
                <w:b/>
                <w:sz w:val="20"/>
                <w:szCs w:val="20"/>
                <w:lang w:eastAsia="ru-RU"/>
              </w:rPr>
            </w:pPr>
            <w:r w:rsidRPr="0023461D">
              <w:rPr>
                <w:rFonts w:eastAsia="Times New Roman" w:cs="Times New Roman"/>
                <w:b/>
                <w:sz w:val="20"/>
                <w:szCs w:val="20"/>
                <w:lang w:eastAsia="ru-RU"/>
              </w:rPr>
              <w:t>49,6</w:t>
            </w:r>
          </w:p>
        </w:tc>
        <w:tc>
          <w:tcPr>
            <w:tcW w:w="3631" w:type="dxa"/>
          </w:tcPr>
          <w:p w:rsidR="0023461D" w:rsidRPr="0023461D" w:rsidRDefault="0023461D" w:rsidP="0023461D">
            <w:pPr>
              <w:rPr>
                <w:rFonts w:eastAsia="Times New Roman" w:cs="Times New Roman"/>
                <w:sz w:val="20"/>
                <w:szCs w:val="20"/>
                <w:lang w:eastAsia="ru-RU"/>
              </w:rPr>
            </w:pPr>
          </w:p>
        </w:tc>
      </w:tr>
    </w:tbl>
    <w:p w:rsidR="0023461D" w:rsidRPr="0023461D" w:rsidRDefault="0023461D" w:rsidP="0023461D">
      <w:pPr>
        <w:ind w:firstLine="708"/>
        <w:jc w:val="both"/>
        <w:rPr>
          <w:rFonts w:eastAsia="Times New Roman" w:cs="Times New Roman"/>
          <w:sz w:val="24"/>
          <w:szCs w:val="24"/>
          <w:lang w:eastAsia="ru-RU"/>
        </w:rPr>
      </w:pPr>
    </w:p>
    <w:p w:rsidR="0023461D" w:rsidRPr="0023461D" w:rsidRDefault="0023461D" w:rsidP="0023461D">
      <w:pPr>
        <w:tabs>
          <w:tab w:val="left" w:pos="9000"/>
        </w:tabs>
        <w:ind w:right="-109" w:firstLine="720"/>
        <w:jc w:val="both"/>
        <w:rPr>
          <w:rFonts w:eastAsia="Times New Roman" w:cs="Times New Roman"/>
          <w:sz w:val="24"/>
          <w:szCs w:val="24"/>
          <w:lang w:eastAsia="ru-RU"/>
        </w:rPr>
      </w:pPr>
      <w:r w:rsidRPr="0023461D">
        <w:rPr>
          <w:rFonts w:eastAsia="Times New Roman" w:cs="Times New Roman"/>
          <w:sz w:val="24"/>
          <w:szCs w:val="24"/>
          <w:lang w:eastAsia="ru-RU"/>
        </w:rPr>
        <w:t xml:space="preserve">Общая площадь </w:t>
      </w:r>
      <w:r w:rsidRPr="0023461D">
        <w:rPr>
          <w:rFonts w:eastAsia="Times New Roman" w:cs="Times New Roman"/>
          <w:b/>
          <w:sz w:val="24"/>
          <w:szCs w:val="24"/>
          <w:lang w:eastAsia="ru-RU"/>
        </w:rPr>
        <w:t>зелёных насаждений специального назначения</w:t>
      </w:r>
      <w:r w:rsidRPr="0023461D">
        <w:rPr>
          <w:rFonts w:eastAsia="Times New Roman" w:cs="Times New Roman"/>
          <w:sz w:val="24"/>
          <w:szCs w:val="24"/>
          <w:lang w:eastAsia="ru-RU"/>
        </w:rPr>
        <w:t xml:space="preserve"> составляет </w:t>
      </w:r>
      <w:r w:rsidRPr="0023461D">
        <w:rPr>
          <w:rFonts w:eastAsia="Times New Roman" w:cs="Times New Roman"/>
          <w:b/>
          <w:sz w:val="24"/>
          <w:szCs w:val="24"/>
          <w:lang w:eastAsia="ru-RU"/>
        </w:rPr>
        <w:t xml:space="preserve"> </w:t>
      </w:r>
      <w:smartTag w:uri="urn:schemas-microsoft-com:office:smarttags" w:element="metricconverter">
        <w:smartTagPr>
          <w:attr w:name="ProductID" w:val="49,6 га"/>
        </w:smartTagPr>
        <w:r w:rsidRPr="0023461D">
          <w:rPr>
            <w:rFonts w:eastAsia="Times New Roman" w:cs="Times New Roman"/>
            <w:b/>
            <w:sz w:val="24"/>
            <w:szCs w:val="24"/>
            <w:lang w:eastAsia="ru-RU"/>
          </w:rPr>
          <w:t>49,6 га</w:t>
        </w:r>
      </w:smartTag>
      <w:r w:rsidRPr="0023461D">
        <w:rPr>
          <w:rFonts w:eastAsia="Times New Roman" w:cs="Times New Roman"/>
          <w:b/>
          <w:sz w:val="24"/>
          <w:szCs w:val="24"/>
          <w:lang w:eastAsia="ru-RU"/>
        </w:rPr>
        <w:t>.</w:t>
      </w:r>
    </w:p>
    <w:p w:rsidR="0023461D" w:rsidRPr="0023461D" w:rsidRDefault="0023461D" w:rsidP="0023461D">
      <w:pPr>
        <w:ind w:firstLine="720"/>
        <w:jc w:val="both"/>
        <w:rPr>
          <w:rFonts w:eastAsia="Times New Roman" w:cs="Times New Roman"/>
          <w:sz w:val="24"/>
          <w:szCs w:val="24"/>
          <w:lang w:eastAsia="ru-RU"/>
        </w:rPr>
      </w:pPr>
      <w:r w:rsidRPr="0023461D">
        <w:rPr>
          <w:rFonts w:eastAsia="Times New Roman" w:cs="Times New Roman"/>
          <w:sz w:val="24"/>
          <w:szCs w:val="24"/>
          <w:lang w:eastAsia="ru-RU"/>
        </w:rPr>
        <w:t xml:space="preserve"> </w:t>
      </w:r>
      <w:r w:rsidRPr="0023461D">
        <w:rPr>
          <w:rFonts w:eastAsia="Times New Roman" w:cs="Times New Roman"/>
          <w:b/>
          <w:sz w:val="24"/>
          <w:szCs w:val="24"/>
          <w:lang w:eastAsia="ru-RU"/>
        </w:rPr>
        <w:t>Питомники.</w:t>
      </w:r>
      <w:r w:rsidRPr="0023461D">
        <w:rPr>
          <w:rFonts w:eastAsia="Times New Roman" w:cs="Times New Roman"/>
          <w:sz w:val="24"/>
          <w:szCs w:val="24"/>
          <w:lang w:eastAsia="ru-RU"/>
        </w:rPr>
        <w:t xml:space="preserve"> Потребность населенных пунктов Молькинского МО в посадочном материале покрывается имеющейся производственной базой в питомниках лесничеств МПР России в Иркутской области.</w:t>
      </w:r>
    </w:p>
    <w:p w:rsidR="0023461D" w:rsidRPr="0023461D" w:rsidRDefault="0023461D" w:rsidP="0023461D">
      <w:pPr>
        <w:ind w:firstLine="900"/>
        <w:rPr>
          <w:rFonts w:eastAsia="Times New Roman" w:cs="Times New Roman"/>
          <w:b/>
          <w:sz w:val="24"/>
          <w:szCs w:val="24"/>
          <w:lang w:eastAsia="ru-RU"/>
        </w:rPr>
      </w:pPr>
      <w:r w:rsidRPr="0023461D">
        <w:rPr>
          <w:rFonts w:eastAsia="Times New Roman" w:cs="Times New Roman"/>
          <w:b/>
          <w:color w:val="000000"/>
          <w:spacing w:val="-1"/>
          <w:sz w:val="24"/>
          <w:szCs w:val="24"/>
          <w:lang w:eastAsia="ru-RU"/>
        </w:rPr>
        <w:t>Проектом предусматривается:</w:t>
      </w:r>
    </w:p>
    <w:p w:rsidR="0023461D" w:rsidRPr="0023461D" w:rsidRDefault="0023461D" w:rsidP="006E32DD">
      <w:pPr>
        <w:numPr>
          <w:ilvl w:val="0"/>
          <w:numId w:val="50"/>
        </w:numPr>
        <w:shd w:val="clear" w:color="auto" w:fill="FFFFFF"/>
        <w:ind w:left="357" w:right="19" w:hanging="357"/>
        <w:jc w:val="both"/>
        <w:rPr>
          <w:rFonts w:eastAsia="Times New Roman" w:cs="Times New Roman"/>
          <w:sz w:val="24"/>
          <w:szCs w:val="24"/>
          <w:lang w:eastAsia="ru-RU"/>
        </w:rPr>
      </w:pPr>
      <w:r w:rsidRPr="0023461D">
        <w:rPr>
          <w:rFonts w:eastAsia="Times New Roman" w:cs="Times New Roman"/>
          <w:color w:val="000000"/>
          <w:sz w:val="24"/>
          <w:szCs w:val="24"/>
          <w:lang w:eastAsia="ru-RU"/>
        </w:rPr>
        <w:t xml:space="preserve">законодательное обеспечение сохранности зеленых насаждений через </w:t>
      </w:r>
      <w:r w:rsidRPr="0023461D">
        <w:rPr>
          <w:rFonts w:eastAsia="Times New Roman" w:cs="Times New Roman"/>
          <w:color w:val="000000"/>
          <w:spacing w:val="2"/>
          <w:sz w:val="24"/>
          <w:szCs w:val="24"/>
          <w:lang w:eastAsia="ru-RU"/>
        </w:rPr>
        <w:t xml:space="preserve">комплекс увязанных между собой правовых актов в сфере </w:t>
      </w:r>
      <w:r w:rsidRPr="0023461D">
        <w:rPr>
          <w:rFonts w:eastAsia="Times New Roman" w:cs="Times New Roman"/>
          <w:color w:val="000000"/>
          <w:sz w:val="24"/>
          <w:szCs w:val="24"/>
          <w:lang w:eastAsia="ru-RU"/>
        </w:rPr>
        <w:t>градостроительства, землепользования, природопользования, административных правонарушений;</w:t>
      </w:r>
    </w:p>
    <w:p w:rsidR="0023461D" w:rsidRPr="0023461D" w:rsidRDefault="0023461D" w:rsidP="006E32DD">
      <w:pPr>
        <w:numPr>
          <w:ilvl w:val="0"/>
          <w:numId w:val="50"/>
        </w:numPr>
        <w:shd w:val="clear" w:color="auto" w:fill="FFFFFF"/>
        <w:ind w:left="357" w:right="19" w:hanging="357"/>
        <w:jc w:val="both"/>
        <w:rPr>
          <w:rFonts w:eastAsia="Times New Roman" w:cs="Times New Roman"/>
          <w:sz w:val="24"/>
          <w:szCs w:val="24"/>
          <w:lang w:eastAsia="ru-RU"/>
        </w:rPr>
      </w:pPr>
      <w:r w:rsidRPr="0023461D">
        <w:rPr>
          <w:rFonts w:eastAsia="Times New Roman" w:cs="Times New Roman"/>
          <w:color w:val="000000"/>
          <w:sz w:val="24"/>
          <w:szCs w:val="24"/>
          <w:lang w:eastAsia="ru-RU"/>
        </w:rPr>
        <w:t>организация  зеленых насаждений общего пользования;</w:t>
      </w:r>
    </w:p>
    <w:p w:rsidR="0023461D" w:rsidRPr="0023461D" w:rsidRDefault="0023461D" w:rsidP="006E32DD">
      <w:pPr>
        <w:numPr>
          <w:ilvl w:val="0"/>
          <w:numId w:val="50"/>
        </w:numPr>
        <w:shd w:val="clear" w:color="auto" w:fill="FFFFFF"/>
        <w:ind w:left="357" w:right="19" w:hanging="357"/>
        <w:jc w:val="both"/>
        <w:rPr>
          <w:rFonts w:eastAsia="Times New Roman" w:cs="Times New Roman"/>
          <w:sz w:val="24"/>
          <w:szCs w:val="24"/>
          <w:lang w:eastAsia="ru-RU"/>
        </w:rPr>
      </w:pPr>
      <w:r w:rsidRPr="0023461D">
        <w:rPr>
          <w:rFonts w:eastAsia="Times New Roman" w:cs="Times New Roman"/>
          <w:color w:val="000000"/>
          <w:sz w:val="24"/>
          <w:szCs w:val="24"/>
          <w:lang w:eastAsia="ru-RU"/>
        </w:rPr>
        <w:t>сохранение защитного озеленения для стабилизации сельского оврага в селитьбе;</w:t>
      </w:r>
    </w:p>
    <w:p w:rsidR="0023461D" w:rsidRPr="0023461D" w:rsidRDefault="0023461D" w:rsidP="006E32DD">
      <w:pPr>
        <w:numPr>
          <w:ilvl w:val="0"/>
          <w:numId w:val="50"/>
        </w:numPr>
        <w:shd w:val="clear" w:color="auto" w:fill="FFFFFF"/>
        <w:ind w:left="357" w:hanging="357"/>
        <w:jc w:val="both"/>
        <w:rPr>
          <w:rFonts w:eastAsia="Times New Roman" w:cs="Times New Roman"/>
          <w:sz w:val="24"/>
          <w:szCs w:val="24"/>
          <w:lang w:eastAsia="ru-RU"/>
        </w:rPr>
      </w:pPr>
      <w:r w:rsidRPr="0023461D">
        <w:rPr>
          <w:rFonts w:eastAsia="Times New Roman" w:cs="Times New Roman"/>
          <w:color w:val="000000"/>
          <w:spacing w:val="1"/>
          <w:sz w:val="24"/>
          <w:szCs w:val="24"/>
          <w:lang w:eastAsia="ru-RU"/>
        </w:rPr>
        <w:lastRenderedPageBreak/>
        <w:t>сохранение защитного озеленения санитарно-защитных зон, как необходимых коридоров для жилой индивидуальной застройки;</w:t>
      </w:r>
    </w:p>
    <w:p w:rsidR="0023461D" w:rsidRPr="0023461D" w:rsidRDefault="0023461D" w:rsidP="006E32DD">
      <w:pPr>
        <w:numPr>
          <w:ilvl w:val="0"/>
          <w:numId w:val="50"/>
        </w:numPr>
        <w:shd w:val="clear" w:color="auto" w:fill="FFFFFF"/>
        <w:ind w:left="357" w:hanging="357"/>
        <w:jc w:val="both"/>
        <w:rPr>
          <w:rFonts w:eastAsia="Times New Roman" w:cs="Times New Roman"/>
          <w:sz w:val="24"/>
          <w:szCs w:val="24"/>
          <w:lang w:eastAsia="ru-RU"/>
        </w:rPr>
      </w:pPr>
      <w:r w:rsidRPr="0023461D">
        <w:rPr>
          <w:rFonts w:eastAsia="Times New Roman" w:cs="Times New Roman"/>
          <w:color w:val="000000"/>
          <w:spacing w:val="-1"/>
          <w:sz w:val="24"/>
          <w:szCs w:val="24"/>
          <w:lang w:eastAsia="ru-RU"/>
        </w:rPr>
        <w:t xml:space="preserve">усиление средозащитной роли зелёных насаждений </w:t>
      </w:r>
      <w:r w:rsidRPr="0023461D">
        <w:rPr>
          <w:rFonts w:eastAsia="Times New Roman" w:cs="Times New Roman"/>
          <w:color w:val="000000"/>
          <w:sz w:val="24"/>
          <w:szCs w:val="24"/>
          <w:lang w:eastAsia="ru-RU"/>
        </w:rPr>
        <w:t xml:space="preserve">в водоохранной и </w:t>
      </w:r>
      <w:r w:rsidRPr="0023461D">
        <w:rPr>
          <w:rFonts w:eastAsia="Times New Roman" w:cs="Times New Roman"/>
          <w:color w:val="000000"/>
          <w:spacing w:val="-1"/>
          <w:sz w:val="24"/>
          <w:szCs w:val="24"/>
          <w:lang w:eastAsia="ru-RU"/>
        </w:rPr>
        <w:t>прибрежной защитной зоне Братского водохранилища и рек на территории Молькинского МО;</w:t>
      </w:r>
    </w:p>
    <w:p w:rsidR="0023461D" w:rsidRPr="0023461D" w:rsidRDefault="0023461D" w:rsidP="006E32DD">
      <w:pPr>
        <w:numPr>
          <w:ilvl w:val="0"/>
          <w:numId w:val="50"/>
        </w:numPr>
        <w:shd w:val="clear" w:color="auto" w:fill="FFFFFF"/>
        <w:spacing w:before="19"/>
        <w:ind w:left="357" w:hanging="357"/>
        <w:jc w:val="both"/>
        <w:rPr>
          <w:rFonts w:eastAsia="Times New Roman" w:cs="Times New Roman"/>
          <w:color w:val="000000"/>
          <w:spacing w:val="-1"/>
          <w:sz w:val="24"/>
          <w:szCs w:val="24"/>
          <w:lang w:eastAsia="ru-RU"/>
        </w:rPr>
      </w:pPr>
      <w:r w:rsidRPr="0023461D">
        <w:rPr>
          <w:rFonts w:eastAsia="Times New Roman" w:cs="Times New Roman"/>
          <w:color w:val="000000"/>
          <w:spacing w:val="5"/>
          <w:sz w:val="24"/>
          <w:szCs w:val="24"/>
          <w:lang w:eastAsia="ru-RU"/>
        </w:rPr>
        <w:t xml:space="preserve">запрещение строительства зданий и сооружений на территориях, </w:t>
      </w:r>
      <w:r w:rsidRPr="0023461D">
        <w:rPr>
          <w:rFonts w:eastAsia="Times New Roman" w:cs="Times New Roman"/>
          <w:color w:val="000000"/>
          <w:spacing w:val="11"/>
          <w:sz w:val="24"/>
          <w:szCs w:val="24"/>
          <w:lang w:eastAsia="ru-RU"/>
        </w:rPr>
        <w:t xml:space="preserve">занятых зелеными насаждениями общего и ограниченного </w:t>
      </w:r>
      <w:r w:rsidRPr="0023461D">
        <w:rPr>
          <w:rFonts w:eastAsia="Times New Roman" w:cs="Times New Roman"/>
          <w:color w:val="000000"/>
          <w:spacing w:val="3"/>
          <w:sz w:val="24"/>
          <w:szCs w:val="24"/>
          <w:lang w:eastAsia="ru-RU"/>
        </w:rPr>
        <w:t>пользования (кроме случаев размещения спортивных сооружений, баз отдыха,</w:t>
      </w:r>
      <w:r w:rsidRPr="0023461D">
        <w:rPr>
          <w:rFonts w:eastAsia="Times New Roman" w:cs="Times New Roman"/>
          <w:sz w:val="24"/>
          <w:szCs w:val="24"/>
          <w:lang w:eastAsia="ru-RU"/>
        </w:rPr>
        <w:t xml:space="preserve"> </w:t>
      </w:r>
      <w:r w:rsidRPr="0023461D">
        <w:rPr>
          <w:rFonts w:eastAsia="Times New Roman" w:cs="Times New Roman"/>
          <w:color w:val="000000"/>
          <w:spacing w:val="7"/>
          <w:sz w:val="24"/>
          <w:szCs w:val="24"/>
          <w:lang w:eastAsia="ru-RU"/>
        </w:rPr>
        <w:t xml:space="preserve">объектов гражданской </w:t>
      </w:r>
      <w:r w:rsidRPr="0023461D">
        <w:rPr>
          <w:rFonts w:eastAsia="Times New Roman" w:cs="Times New Roman"/>
          <w:color w:val="000000"/>
          <w:spacing w:val="-1"/>
          <w:sz w:val="24"/>
          <w:szCs w:val="24"/>
          <w:lang w:eastAsia="ru-RU"/>
        </w:rPr>
        <w:t>обороны - объектов, предназначенных для выполнения работ по содержанию территории).</w:t>
      </w:r>
    </w:p>
    <w:p w:rsidR="0023461D" w:rsidRPr="0023461D" w:rsidRDefault="0023461D" w:rsidP="0023461D">
      <w:pPr>
        <w:tabs>
          <w:tab w:val="left" w:pos="9000"/>
        </w:tabs>
        <w:ind w:right="458" w:firstLine="708"/>
        <w:jc w:val="both"/>
        <w:rPr>
          <w:rFonts w:eastAsia="Times New Roman" w:cs="Times New Roman"/>
          <w:b/>
          <w:sz w:val="24"/>
          <w:szCs w:val="24"/>
          <w:lang w:eastAsia="ru-RU"/>
        </w:rPr>
      </w:pPr>
    </w:p>
    <w:p w:rsidR="0023461D" w:rsidRPr="0023461D" w:rsidRDefault="0023461D" w:rsidP="0023461D">
      <w:pPr>
        <w:tabs>
          <w:tab w:val="left" w:pos="9000"/>
        </w:tabs>
        <w:ind w:right="458"/>
        <w:jc w:val="both"/>
        <w:rPr>
          <w:rFonts w:eastAsia="Times New Roman" w:cs="Times New Roman"/>
          <w:sz w:val="24"/>
          <w:szCs w:val="24"/>
          <w:lang w:eastAsia="ru-RU"/>
        </w:rPr>
      </w:pPr>
      <w:r w:rsidRPr="0023461D">
        <w:rPr>
          <w:rFonts w:eastAsia="Times New Roman" w:cs="Times New Roman"/>
          <w:b/>
          <w:sz w:val="24"/>
          <w:szCs w:val="24"/>
          <w:lang w:eastAsia="ru-RU"/>
        </w:rPr>
        <w:t>Выводы:</w:t>
      </w:r>
    </w:p>
    <w:p w:rsidR="0023461D" w:rsidRPr="0023461D" w:rsidRDefault="0023461D" w:rsidP="006E32DD">
      <w:pPr>
        <w:numPr>
          <w:ilvl w:val="0"/>
          <w:numId w:val="49"/>
        </w:numPr>
        <w:ind w:right="-109"/>
        <w:jc w:val="both"/>
        <w:rPr>
          <w:rFonts w:eastAsia="Times New Roman" w:cs="Times New Roman"/>
          <w:sz w:val="24"/>
          <w:szCs w:val="24"/>
          <w:lang w:eastAsia="ru-RU"/>
        </w:rPr>
      </w:pPr>
      <w:r w:rsidRPr="0023461D">
        <w:rPr>
          <w:rFonts w:eastAsia="Times New Roman" w:cs="Times New Roman"/>
          <w:sz w:val="24"/>
          <w:szCs w:val="24"/>
          <w:lang w:eastAsia="ru-RU"/>
        </w:rPr>
        <w:t xml:space="preserve"> Обеспеченность населения  с.</w:t>
      </w:r>
      <w:r w:rsidR="0031680B">
        <w:rPr>
          <w:rFonts w:eastAsia="Times New Roman" w:cs="Times New Roman"/>
          <w:sz w:val="24"/>
          <w:szCs w:val="24"/>
          <w:lang w:eastAsia="ru-RU"/>
        </w:rPr>
        <w:t xml:space="preserve"> </w:t>
      </w:r>
      <w:r w:rsidRPr="0023461D">
        <w:rPr>
          <w:rFonts w:eastAsia="Times New Roman" w:cs="Times New Roman"/>
          <w:sz w:val="24"/>
          <w:szCs w:val="24"/>
          <w:lang w:eastAsia="ru-RU"/>
        </w:rPr>
        <w:t>Молька, д. Податовская, д. Лобагай, д. Халюты, д. Ясачная Хайрюзовка озелененными территориями общего пользования по нормативу (12 м</w:t>
      </w:r>
      <w:r w:rsidRPr="0023461D">
        <w:rPr>
          <w:rFonts w:eastAsia="Times New Roman" w:cs="Times New Roman"/>
          <w:sz w:val="24"/>
          <w:szCs w:val="24"/>
          <w:vertAlign w:val="superscript"/>
          <w:lang w:eastAsia="ru-RU"/>
        </w:rPr>
        <w:t>2</w:t>
      </w:r>
      <w:r w:rsidRPr="0023461D">
        <w:rPr>
          <w:rFonts w:eastAsia="Times New Roman" w:cs="Times New Roman"/>
          <w:sz w:val="24"/>
          <w:szCs w:val="24"/>
          <w:lang w:eastAsia="ru-RU"/>
        </w:rPr>
        <w:t xml:space="preserve">/чел) должна составлять не менее </w:t>
      </w:r>
      <w:smartTag w:uri="urn:schemas-microsoft-com:office:smarttags" w:element="metricconverter">
        <w:smartTagPr>
          <w:attr w:name="ProductID" w:val="1,8 га"/>
        </w:smartTagPr>
        <w:r w:rsidRPr="0023461D">
          <w:rPr>
            <w:rFonts w:eastAsia="Times New Roman" w:cs="Times New Roman"/>
            <w:sz w:val="24"/>
            <w:szCs w:val="24"/>
            <w:lang w:eastAsia="ru-RU"/>
          </w:rPr>
          <w:t>1,8 га</w:t>
        </w:r>
      </w:smartTag>
      <w:r w:rsidRPr="0023461D">
        <w:rPr>
          <w:rFonts w:eastAsia="Times New Roman" w:cs="Times New Roman"/>
          <w:sz w:val="24"/>
          <w:szCs w:val="24"/>
          <w:lang w:eastAsia="ru-RU"/>
        </w:rPr>
        <w:t>, но структура зеленых насаждений не сформирована.</w:t>
      </w:r>
    </w:p>
    <w:p w:rsidR="0023461D" w:rsidRPr="0023461D" w:rsidRDefault="0023461D" w:rsidP="006E32DD">
      <w:pPr>
        <w:numPr>
          <w:ilvl w:val="0"/>
          <w:numId w:val="49"/>
        </w:numPr>
        <w:ind w:right="-109"/>
        <w:jc w:val="both"/>
        <w:rPr>
          <w:rFonts w:eastAsia="Times New Roman" w:cs="Times New Roman"/>
          <w:sz w:val="24"/>
          <w:szCs w:val="24"/>
          <w:lang w:eastAsia="ru-RU"/>
        </w:rPr>
      </w:pPr>
      <w:r w:rsidRPr="0023461D">
        <w:rPr>
          <w:rFonts w:eastAsia="Times New Roman" w:cs="Times New Roman"/>
          <w:sz w:val="24"/>
          <w:szCs w:val="24"/>
          <w:lang w:eastAsia="ru-RU"/>
        </w:rPr>
        <w:t xml:space="preserve"> На  </w:t>
      </w:r>
      <w:r w:rsidRPr="0023461D">
        <w:rPr>
          <w:rFonts w:eastAsia="Times New Roman" w:cs="Times New Roman"/>
          <w:b/>
          <w:sz w:val="24"/>
          <w:szCs w:val="24"/>
          <w:lang w:val="en-US" w:eastAsia="ru-RU"/>
        </w:rPr>
        <w:t>I</w:t>
      </w:r>
      <w:r w:rsidRPr="0023461D">
        <w:rPr>
          <w:rFonts w:eastAsia="Times New Roman" w:cs="Times New Roman"/>
          <w:b/>
          <w:sz w:val="24"/>
          <w:szCs w:val="24"/>
          <w:lang w:eastAsia="ru-RU"/>
        </w:rPr>
        <w:t xml:space="preserve"> очередь</w:t>
      </w:r>
      <w:r w:rsidRPr="0023461D">
        <w:rPr>
          <w:rFonts w:eastAsia="Times New Roman" w:cs="Times New Roman"/>
          <w:sz w:val="24"/>
          <w:szCs w:val="24"/>
          <w:lang w:eastAsia="ru-RU"/>
        </w:rPr>
        <w:t xml:space="preserve"> проектом площадь общественных зеленых насаждений должна составить </w:t>
      </w:r>
      <w:r w:rsidRPr="0023461D">
        <w:rPr>
          <w:rFonts w:eastAsia="Times New Roman" w:cs="Times New Roman"/>
          <w:b/>
          <w:sz w:val="24"/>
          <w:szCs w:val="24"/>
          <w:lang w:eastAsia="ru-RU"/>
        </w:rPr>
        <w:t xml:space="preserve">для с. Молька – </w:t>
      </w:r>
      <w:smartTag w:uri="urn:schemas-microsoft-com:office:smarttags" w:element="metricconverter">
        <w:smartTagPr>
          <w:attr w:name="ProductID" w:val="1,0 га"/>
        </w:smartTagPr>
        <w:r w:rsidRPr="0023461D">
          <w:rPr>
            <w:rFonts w:eastAsia="Times New Roman" w:cs="Times New Roman"/>
            <w:b/>
            <w:sz w:val="24"/>
            <w:szCs w:val="24"/>
            <w:lang w:eastAsia="ru-RU"/>
          </w:rPr>
          <w:t>1,0 га</w:t>
        </w:r>
      </w:smartTag>
      <w:r w:rsidRPr="0023461D">
        <w:rPr>
          <w:rFonts w:eastAsia="Times New Roman" w:cs="Times New Roman"/>
          <w:b/>
          <w:sz w:val="24"/>
          <w:szCs w:val="24"/>
          <w:lang w:eastAsia="ru-RU"/>
        </w:rPr>
        <w:t xml:space="preserve">, д. Податовская – </w:t>
      </w:r>
      <w:smartTag w:uri="urn:schemas-microsoft-com:office:smarttags" w:element="metricconverter">
        <w:smartTagPr>
          <w:attr w:name="ProductID" w:val="0,25 га"/>
        </w:smartTagPr>
        <w:r w:rsidRPr="0023461D">
          <w:rPr>
            <w:rFonts w:eastAsia="Times New Roman" w:cs="Times New Roman"/>
            <w:b/>
            <w:sz w:val="24"/>
            <w:szCs w:val="24"/>
            <w:lang w:eastAsia="ru-RU"/>
          </w:rPr>
          <w:t>0,25 га</w:t>
        </w:r>
      </w:smartTag>
      <w:r w:rsidRPr="0023461D">
        <w:rPr>
          <w:rFonts w:eastAsia="Times New Roman" w:cs="Times New Roman"/>
          <w:b/>
          <w:sz w:val="24"/>
          <w:szCs w:val="24"/>
          <w:lang w:eastAsia="ru-RU"/>
        </w:rPr>
        <w:t>, д. Лобагай – 0,3</w:t>
      </w:r>
      <w:r w:rsidR="0031680B">
        <w:rPr>
          <w:rFonts w:eastAsia="Times New Roman" w:cs="Times New Roman"/>
          <w:b/>
          <w:sz w:val="24"/>
          <w:szCs w:val="24"/>
          <w:lang w:eastAsia="ru-RU"/>
        </w:rPr>
        <w:t xml:space="preserve"> </w:t>
      </w:r>
      <w:r w:rsidRPr="0023461D">
        <w:rPr>
          <w:rFonts w:eastAsia="Times New Roman" w:cs="Times New Roman"/>
          <w:b/>
          <w:sz w:val="24"/>
          <w:szCs w:val="24"/>
          <w:lang w:eastAsia="ru-RU"/>
        </w:rPr>
        <w:t xml:space="preserve">га, д. Халюты – </w:t>
      </w:r>
      <w:smartTag w:uri="urn:schemas-microsoft-com:office:smarttags" w:element="metricconverter">
        <w:smartTagPr>
          <w:attr w:name="ProductID" w:val="0,6 га"/>
        </w:smartTagPr>
        <w:r w:rsidRPr="0023461D">
          <w:rPr>
            <w:rFonts w:eastAsia="Times New Roman" w:cs="Times New Roman"/>
            <w:b/>
            <w:sz w:val="24"/>
            <w:szCs w:val="24"/>
            <w:lang w:eastAsia="ru-RU"/>
          </w:rPr>
          <w:t>0,6 га</w:t>
        </w:r>
      </w:smartTag>
      <w:r w:rsidRPr="0023461D">
        <w:rPr>
          <w:rFonts w:eastAsia="Times New Roman" w:cs="Times New Roman"/>
          <w:b/>
          <w:sz w:val="24"/>
          <w:szCs w:val="24"/>
          <w:lang w:eastAsia="ru-RU"/>
        </w:rPr>
        <w:t>, д. Яс</w:t>
      </w:r>
      <w:r w:rsidR="007071BB">
        <w:rPr>
          <w:rFonts w:eastAsia="Times New Roman" w:cs="Times New Roman"/>
          <w:b/>
          <w:sz w:val="24"/>
          <w:szCs w:val="24"/>
          <w:lang w:eastAsia="ru-RU"/>
        </w:rPr>
        <w:t>ачная</w:t>
      </w:r>
      <w:r w:rsidRPr="0023461D">
        <w:rPr>
          <w:rFonts w:eastAsia="Times New Roman" w:cs="Times New Roman"/>
          <w:b/>
          <w:sz w:val="24"/>
          <w:szCs w:val="24"/>
          <w:lang w:eastAsia="ru-RU"/>
        </w:rPr>
        <w:t xml:space="preserve"> Хайрюзовка-</w:t>
      </w:r>
      <w:smartTag w:uri="urn:schemas-microsoft-com:office:smarttags" w:element="metricconverter">
        <w:smartTagPr>
          <w:attr w:name="ProductID" w:val="0,25 га"/>
        </w:smartTagPr>
        <w:r w:rsidRPr="0023461D">
          <w:rPr>
            <w:rFonts w:eastAsia="Times New Roman" w:cs="Times New Roman"/>
            <w:b/>
            <w:sz w:val="24"/>
            <w:szCs w:val="24"/>
            <w:lang w:eastAsia="ru-RU"/>
          </w:rPr>
          <w:t>0,25 га</w:t>
        </w:r>
      </w:smartTag>
      <w:r w:rsidRPr="0023461D">
        <w:rPr>
          <w:rFonts w:eastAsia="Times New Roman" w:cs="Times New Roman"/>
          <w:b/>
          <w:sz w:val="24"/>
          <w:szCs w:val="24"/>
          <w:lang w:eastAsia="ru-RU"/>
        </w:rPr>
        <w:t>,</w:t>
      </w:r>
      <w:r w:rsidRPr="0023461D">
        <w:rPr>
          <w:rFonts w:eastAsia="Times New Roman" w:cs="Times New Roman"/>
          <w:sz w:val="24"/>
          <w:szCs w:val="24"/>
          <w:lang w:eastAsia="ru-RU"/>
        </w:rPr>
        <w:t xml:space="preserve"> что соответствует  нормативу, кроме д.</w:t>
      </w:r>
      <w:r w:rsidR="007071BB">
        <w:rPr>
          <w:rFonts w:eastAsia="Times New Roman" w:cs="Times New Roman"/>
          <w:sz w:val="24"/>
          <w:szCs w:val="24"/>
          <w:lang w:eastAsia="ru-RU"/>
        </w:rPr>
        <w:t xml:space="preserve"> </w:t>
      </w:r>
      <w:r w:rsidRPr="0023461D">
        <w:rPr>
          <w:rFonts w:eastAsia="Times New Roman" w:cs="Times New Roman"/>
          <w:sz w:val="24"/>
          <w:szCs w:val="24"/>
          <w:lang w:eastAsia="ru-RU"/>
        </w:rPr>
        <w:t>Халюты где формируется национальный центр и требуется дополнительное озеленение общего пользования.</w:t>
      </w:r>
    </w:p>
    <w:p w:rsidR="0023461D" w:rsidRPr="0023461D" w:rsidRDefault="0023461D" w:rsidP="006E32DD">
      <w:pPr>
        <w:numPr>
          <w:ilvl w:val="0"/>
          <w:numId w:val="49"/>
        </w:numPr>
        <w:ind w:right="-109"/>
        <w:jc w:val="both"/>
        <w:rPr>
          <w:rFonts w:eastAsia="Times New Roman" w:cs="Times New Roman"/>
          <w:sz w:val="24"/>
          <w:szCs w:val="24"/>
          <w:lang w:eastAsia="ru-RU"/>
        </w:rPr>
      </w:pPr>
      <w:r w:rsidRPr="0023461D">
        <w:rPr>
          <w:rFonts w:eastAsia="Times New Roman" w:cs="Times New Roman"/>
          <w:sz w:val="24"/>
          <w:szCs w:val="24"/>
          <w:lang w:eastAsia="ru-RU"/>
        </w:rPr>
        <w:t xml:space="preserve"> На расчетный срок общая площадь зеленых насаждений общего пользования должна составить </w:t>
      </w:r>
      <w:r w:rsidRPr="0023461D">
        <w:rPr>
          <w:rFonts w:eastAsia="Times New Roman" w:cs="Times New Roman"/>
          <w:b/>
          <w:sz w:val="24"/>
          <w:szCs w:val="24"/>
          <w:lang w:eastAsia="ru-RU"/>
        </w:rPr>
        <w:t xml:space="preserve">для с. Молька – </w:t>
      </w:r>
      <w:smartTag w:uri="urn:schemas-microsoft-com:office:smarttags" w:element="metricconverter">
        <w:smartTagPr>
          <w:attr w:name="ProductID" w:val="2,4 га"/>
        </w:smartTagPr>
        <w:r w:rsidRPr="0023461D">
          <w:rPr>
            <w:rFonts w:eastAsia="Times New Roman" w:cs="Times New Roman"/>
            <w:b/>
            <w:sz w:val="24"/>
            <w:szCs w:val="24"/>
            <w:lang w:eastAsia="ru-RU"/>
          </w:rPr>
          <w:t>2,4 га</w:t>
        </w:r>
      </w:smartTag>
      <w:r w:rsidRPr="0023461D">
        <w:rPr>
          <w:rFonts w:eastAsia="Times New Roman" w:cs="Times New Roman"/>
          <w:b/>
          <w:sz w:val="24"/>
          <w:szCs w:val="24"/>
          <w:lang w:eastAsia="ru-RU"/>
        </w:rPr>
        <w:t xml:space="preserve">, д. Податовская – </w:t>
      </w:r>
      <w:smartTag w:uri="urn:schemas-microsoft-com:office:smarttags" w:element="metricconverter">
        <w:smartTagPr>
          <w:attr w:name="ProductID" w:val="1,8 га"/>
        </w:smartTagPr>
        <w:r w:rsidRPr="0023461D">
          <w:rPr>
            <w:rFonts w:eastAsia="Times New Roman" w:cs="Times New Roman"/>
            <w:b/>
            <w:sz w:val="24"/>
            <w:szCs w:val="24"/>
            <w:lang w:eastAsia="ru-RU"/>
          </w:rPr>
          <w:t>1,8 га</w:t>
        </w:r>
      </w:smartTag>
      <w:r w:rsidRPr="0023461D">
        <w:rPr>
          <w:rFonts w:eastAsia="Times New Roman" w:cs="Times New Roman"/>
          <w:b/>
          <w:sz w:val="24"/>
          <w:szCs w:val="24"/>
          <w:lang w:eastAsia="ru-RU"/>
        </w:rPr>
        <w:t xml:space="preserve">, д. Лобагай – </w:t>
      </w:r>
      <w:smartTag w:uri="urn:schemas-microsoft-com:office:smarttags" w:element="metricconverter">
        <w:smartTagPr>
          <w:attr w:name="ProductID" w:val="2,4 га"/>
        </w:smartTagPr>
        <w:r w:rsidRPr="0023461D">
          <w:rPr>
            <w:rFonts w:eastAsia="Times New Roman" w:cs="Times New Roman"/>
            <w:b/>
            <w:sz w:val="24"/>
            <w:szCs w:val="24"/>
            <w:lang w:eastAsia="ru-RU"/>
          </w:rPr>
          <w:t>2,4 га</w:t>
        </w:r>
      </w:smartTag>
      <w:r w:rsidRPr="0023461D">
        <w:rPr>
          <w:rFonts w:eastAsia="Times New Roman" w:cs="Times New Roman"/>
          <w:b/>
          <w:sz w:val="24"/>
          <w:szCs w:val="24"/>
          <w:lang w:eastAsia="ru-RU"/>
        </w:rPr>
        <w:t xml:space="preserve">, д. Халюты – </w:t>
      </w:r>
      <w:smartTag w:uri="urn:schemas-microsoft-com:office:smarttags" w:element="metricconverter">
        <w:smartTagPr>
          <w:attr w:name="ProductID" w:val="1,85 га"/>
        </w:smartTagPr>
        <w:r w:rsidRPr="0023461D">
          <w:rPr>
            <w:rFonts w:eastAsia="Times New Roman" w:cs="Times New Roman"/>
            <w:b/>
            <w:sz w:val="24"/>
            <w:szCs w:val="24"/>
            <w:lang w:eastAsia="ru-RU"/>
          </w:rPr>
          <w:t>1,85 га</w:t>
        </w:r>
      </w:smartTag>
      <w:r w:rsidRPr="0023461D">
        <w:rPr>
          <w:rFonts w:eastAsia="Times New Roman" w:cs="Times New Roman"/>
          <w:b/>
          <w:sz w:val="24"/>
          <w:szCs w:val="24"/>
          <w:lang w:eastAsia="ru-RU"/>
        </w:rPr>
        <w:t>, д. Ясачная Хайрюзовка-</w:t>
      </w:r>
      <w:smartTag w:uri="urn:schemas-microsoft-com:office:smarttags" w:element="metricconverter">
        <w:smartTagPr>
          <w:attr w:name="ProductID" w:val="0,35 га"/>
        </w:smartTagPr>
        <w:r w:rsidRPr="0023461D">
          <w:rPr>
            <w:rFonts w:eastAsia="Times New Roman" w:cs="Times New Roman"/>
            <w:b/>
            <w:sz w:val="24"/>
            <w:szCs w:val="24"/>
            <w:lang w:eastAsia="ru-RU"/>
          </w:rPr>
          <w:t>0,35 га</w:t>
        </w:r>
      </w:smartTag>
      <w:r w:rsidRPr="0023461D">
        <w:rPr>
          <w:rFonts w:eastAsia="Times New Roman" w:cs="Times New Roman"/>
          <w:sz w:val="24"/>
          <w:szCs w:val="24"/>
          <w:lang w:eastAsia="ru-RU"/>
        </w:rPr>
        <w:t>, что немного превышает норматив, но возможно достигнуть так как в основе лежат существующие свободные территории с  зелеными насаждениями.</w:t>
      </w:r>
    </w:p>
    <w:p w:rsidR="0023461D" w:rsidRPr="0023461D" w:rsidRDefault="0023461D" w:rsidP="006E32DD">
      <w:pPr>
        <w:numPr>
          <w:ilvl w:val="0"/>
          <w:numId w:val="49"/>
        </w:numPr>
        <w:ind w:right="-109"/>
        <w:jc w:val="both"/>
        <w:rPr>
          <w:rFonts w:eastAsia="Times New Roman" w:cs="Times New Roman"/>
          <w:sz w:val="24"/>
          <w:szCs w:val="24"/>
          <w:lang w:eastAsia="ru-RU"/>
        </w:rPr>
      </w:pPr>
      <w:r w:rsidRPr="0023461D">
        <w:rPr>
          <w:rFonts w:eastAsia="Times New Roman" w:cs="Times New Roman"/>
          <w:sz w:val="24"/>
          <w:szCs w:val="24"/>
          <w:lang w:eastAsia="ru-RU"/>
        </w:rPr>
        <w:t>Проектом выделяются три рекреационных зоны - две на берегу Братского водохранилища севернее и южнее ипподрома; в деревне</w:t>
      </w:r>
      <w:r w:rsidRPr="0023461D">
        <w:rPr>
          <w:rFonts w:eastAsia="Times New Roman" w:cs="Times New Roman"/>
          <w:b/>
          <w:sz w:val="24"/>
          <w:szCs w:val="24"/>
          <w:lang w:eastAsia="ru-RU"/>
        </w:rPr>
        <w:t xml:space="preserve"> </w:t>
      </w:r>
      <w:r w:rsidRPr="0023461D">
        <w:rPr>
          <w:rFonts w:eastAsia="Times New Roman" w:cs="Times New Roman"/>
          <w:sz w:val="24"/>
          <w:szCs w:val="24"/>
          <w:lang w:eastAsia="ru-RU"/>
        </w:rPr>
        <w:t xml:space="preserve">Ясачная Хайрюзовка на реке. Общая площадь </w:t>
      </w:r>
      <w:r w:rsidRPr="0023461D">
        <w:rPr>
          <w:rFonts w:eastAsia="Times New Roman" w:cs="Times New Roman"/>
          <w:b/>
          <w:sz w:val="24"/>
          <w:szCs w:val="24"/>
          <w:lang w:eastAsia="ru-RU"/>
        </w:rPr>
        <w:t>рекреационных зон</w:t>
      </w:r>
      <w:r w:rsidRPr="0023461D">
        <w:rPr>
          <w:rFonts w:eastAsia="Times New Roman" w:cs="Times New Roman"/>
          <w:sz w:val="24"/>
          <w:szCs w:val="24"/>
          <w:lang w:eastAsia="ru-RU"/>
        </w:rPr>
        <w:t xml:space="preserve"> составит – </w:t>
      </w:r>
      <w:smartTag w:uri="urn:schemas-microsoft-com:office:smarttags" w:element="metricconverter">
        <w:smartTagPr>
          <w:attr w:name="ProductID" w:val="47,4 га"/>
        </w:smartTagPr>
        <w:r w:rsidRPr="0023461D">
          <w:rPr>
            <w:rFonts w:eastAsia="Times New Roman" w:cs="Times New Roman"/>
            <w:b/>
            <w:sz w:val="24"/>
            <w:szCs w:val="24"/>
            <w:lang w:eastAsia="ru-RU"/>
          </w:rPr>
          <w:t>47,4 га</w:t>
        </w:r>
      </w:smartTag>
      <w:r w:rsidRPr="0023461D">
        <w:rPr>
          <w:rFonts w:eastAsia="Times New Roman" w:cs="Times New Roman"/>
          <w:sz w:val="24"/>
          <w:szCs w:val="24"/>
          <w:lang w:eastAsia="ru-RU"/>
        </w:rPr>
        <w:t>.</w:t>
      </w:r>
    </w:p>
    <w:p w:rsidR="0023461D" w:rsidRPr="0023461D" w:rsidRDefault="0023461D" w:rsidP="006E32DD">
      <w:pPr>
        <w:numPr>
          <w:ilvl w:val="0"/>
          <w:numId w:val="49"/>
        </w:numPr>
        <w:ind w:right="-109"/>
        <w:jc w:val="both"/>
        <w:rPr>
          <w:rFonts w:eastAsia="Times New Roman" w:cs="Times New Roman"/>
          <w:sz w:val="24"/>
          <w:szCs w:val="24"/>
          <w:lang w:eastAsia="ru-RU"/>
        </w:rPr>
      </w:pPr>
      <w:r w:rsidRPr="0023461D">
        <w:rPr>
          <w:rFonts w:eastAsia="Times New Roman" w:cs="Times New Roman"/>
          <w:sz w:val="24"/>
          <w:szCs w:val="24"/>
          <w:lang w:eastAsia="ru-RU"/>
        </w:rPr>
        <w:t xml:space="preserve"> Рядом с ипподромом проектом резервируется территория для организации базы отдыха и мотеля площадью </w:t>
      </w:r>
      <w:smartTag w:uri="urn:schemas-microsoft-com:office:smarttags" w:element="metricconverter">
        <w:smartTagPr>
          <w:attr w:name="ProductID" w:val="1,0 га"/>
        </w:smartTagPr>
        <w:r w:rsidRPr="0023461D">
          <w:rPr>
            <w:rFonts w:eastAsia="Times New Roman" w:cs="Times New Roman"/>
            <w:sz w:val="24"/>
            <w:szCs w:val="24"/>
            <w:lang w:eastAsia="ru-RU"/>
          </w:rPr>
          <w:t>1,0 га</w:t>
        </w:r>
      </w:smartTag>
      <w:r w:rsidRPr="0023461D">
        <w:rPr>
          <w:rFonts w:eastAsia="Times New Roman" w:cs="Times New Roman"/>
          <w:sz w:val="24"/>
          <w:szCs w:val="24"/>
          <w:lang w:eastAsia="ru-RU"/>
        </w:rPr>
        <w:t>.</w:t>
      </w:r>
    </w:p>
    <w:p w:rsidR="0023461D" w:rsidRPr="0023461D" w:rsidRDefault="0023461D" w:rsidP="006E32DD">
      <w:pPr>
        <w:numPr>
          <w:ilvl w:val="0"/>
          <w:numId w:val="49"/>
        </w:numPr>
        <w:ind w:right="-109"/>
        <w:jc w:val="both"/>
        <w:rPr>
          <w:rFonts w:eastAsia="Times New Roman" w:cs="Times New Roman"/>
          <w:sz w:val="24"/>
          <w:szCs w:val="24"/>
          <w:lang w:eastAsia="ru-RU"/>
        </w:rPr>
      </w:pPr>
      <w:r w:rsidRPr="0023461D">
        <w:rPr>
          <w:rFonts w:eastAsia="Times New Roman" w:cs="Times New Roman"/>
          <w:sz w:val="24"/>
          <w:szCs w:val="24"/>
          <w:lang w:eastAsia="ru-RU"/>
        </w:rPr>
        <w:t xml:space="preserve">Лесные массивы занимают площадь </w:t>
      </w:r>
      <w:smartTag w:uri="urn:schemas-microsoft-com:office:smarttags" w:element="metricconverter">
        <w:smartTagPr>
          <w:attr w:name="ProductID" w:val="23,9 га"/>
        </w:smartTagPr>
        <w:r w:rsidRPr="0023461D">
          <w:rPr>
            <w:rFonts w:eastAsia="Times New Roman" w:cs="Times New Roman"/>
            <w:sz w:val="24"/>
            <w:szCs w:val="24"/>
            <w:lang w:eastAsia="ru-RU"/>
          </w:rPr>
          <w:t>23,9 га</w:t>
        </w:r>
      </w:smartTag>
      <w:r w:rsidRPr="0023461D">
        <w:rPr>
          <w:rFonts w:eastAsia="Times New Roman" w:cs="Times New Roman"/>
          <w:sz w:val="24"/>
          <w:szCs w:val="24"/>
          <w:lang w:eastAsia="ru-RU"/>
        </w:rPr>
        <w:t xml:space="preserve"> (65,8 % площади МО) и выполняют рекреационные функции.</w:t>
      </w:r>
    </w:p>
    <w:p w:rsidR="0023461D" w:rsidRPr="0023461D" w:rsidRDefault="0023461D" w:rsidP="006E32DD">
      <w:pPr>
        <w:numPr>
          <w:ilvl w:val="0"/>
          <w:numId w:val="49"/>
        </w:numPr>
        <w:ind w:right="-109"/>
        <w:jc w:val="both"/>
        <w:rPr>
          <w:rFonts w:eastAsia="Times New Roman" w:cs="Times New Roman"/>
          <w:sz w:val="24"/>
          <w:szCs w:val="24"/>
          <w:lang w:eastAsia="ru-RU"/>
        </w:rPr>
      </w:pPr>
      <w:r w:rsidRPr="0023461D">
        <w:rPr>
          <w:rFonts w:eastAsia="Times New Roman" w:cs="Times New Roman"/>
          <w:sz w:val="24"/>
          <w:szCs w:val="24"/>
          <w:lang w:eastAsia="ru-RU"/>
        </w:rPr>
        <w:t>Зеленые насаждения специального назначения в населенных пунктах Молькинского МО проектируются и сохраняются на площади 49,6</w:t>
      </w:r>
      <w:r w:rsidR="0031680B">
        <w:rPr>
          <w:rFonts w:eastAsia="Times New Roman" w:cs="Times New Roman"/>
          <w:sz w:val="24"/>
          <w:szCs w:val="24"/>
          <w:lang w:eastAsia="ru-RU"/>
        </w:rPr>
        <w:t xml:space="preserve"> </w:t>
      </w:r>
      <w:r w:rsidRPr="0023461D">
        <w:rPr>
          <w:rFonts w:eastAsia="Times New Roman" w:cs="Times New Roman"/>
          <w:sz w:val="24"/>
          <w:szCs w:val="24"/>
          <w:lang w:eastAsia="ru-RU"/>
        </w:rPr>
        <w:t>га.</w:t>
      </w:r>
    </w:p>
    <w:p w:rsidR="0023461D" w:rsidRPr="0023461D" w:rsidRDefault="0023461D" w:rsidP="004274DB">
      <w:pPr>
        <w:rPr>
          <w:rFonts w:eastAsia="Times New Roman" w:cs="Arial"/>
          <w:b/>
          <w:bCs/>
          <w:color w:val="FF0000"/>
          <w:kern w:val="32"/>
          <w:sz w:val="24"/>
          <w:szCs w:val="32"/>
          <w:lang w:eastAsia="ru-RU"/>
        </w:rPr>
      </w:pPr>
    </w:p>
    <w:p w:rsidR="0023461D" w:rsidRPr="0023461D" w:rsidRDefault="0023461D" w:rsidP="0023461D">
      <w:pPr>
        <w:keepNext/>
        <w:spacing w:before="240" w:after="60"/>
        <w:jc w:val="center"/>
        <w:outlineLvl w:val="0"/>
        <w:rPr>
          <w:rFonts w:eastAsia="Times New Roman" w:cs="Arial"/>
          <w:b/>
          <w:bCs/>
          <w:kern w:val="32"/>
          <w:sz w:val="24"/>
          <w:szCs w:val="32"/>
          <w:lang w:eastAsia="ru-RU"/>
        </w:rPr>
      </w:pPr>
      <w:bookmarkStart w:id="54" w:name="_Toc341701645"/>
      <w:r w:rsidRPr="0023461D">
        <w:rPr>
          <w:rFonts w:eastAsia="Times New Roman" w:cs="Arial"/>
          <w:b/>
          <w:bCs/>
          <w:kern w:val="32"/>
          <w:sz w:val="24"/>
          <w:szCs w:val="32"/>
          <w:lang w:eastAsia="ru-RU"/>
        </w:rPr>
        <w:t>6. ТРАНСПОРТНАЯ ИНФРАСТРУКТУРА</w:t>
      </w:r>
      <w:bookmarkEnd w:id="54"/>
    </w:p>
    <w:p w:rsidR="0023461D" w:rsidRPr="0023461D" w:rsidRDefault="0023461D" w:rsidP="0023461D">
      <w:pPr>
        <w:rPr>
          <w:rFonts w:eastAsia="Times New Roman" w:cs="Times New Roman"/>
          <w:b/>
          <w:sz w:val="24"/>
          <w:szCs w:val="24"/>
          <w:lang w:eastAsia="ru-RU"/>
        </w:rPr>
      </w:pPr>
      <w:r w:rsidRPr="0023461D">
        <w:rPr>
          <w:rFonts w:eastAsia="Times New Roman" w:cs="Times New Roman"/>
          <w:b/>
          <w:sz w:val="24"/>
          <w:szCs w:val="24"/>
          <w:lang w:eastAsia="ru-RU"/>
        </w:rPr>
        <w:t>Анализ современного состояния</w:t>
      </w:r>
    </w:p>
    <w:p w:rsidR="0023461D" w:rsidRPr="0023461D" w:rsidRDefault="0023461D" w:rsidP="0023461D">
      <w:pPr>
        <w:ind w:firstLine="708"/>
        <w:jc w:val="both"/>
        <w:rPr>
          <w:rFonts w:eastAsia="Times New Roman" w:cs="Times New Roman"/>
          <w:sz w:val="24"/>
          <w:szCs w:val="24"/>
          <w:lang w:eastAsia="ru-RU"/>
        </w:rPr>
      </w:pPr>
      <w:r w:rsidRPr="0023461D">
        <w:rPr>
          <w:rFonts w:eastAsia="Times New Roman" w:cs="Times New Roman"/>
          <w:sz w:val="24"/>
          <w:szCs w:val="24"/>
          <w:lang w:eastAsia="ru-RU"/>
        </w:rPr>
        <w:t>Транспортно-географическое положение Иркутской области благоприятствует развитию международных торговых связей. МО «Усть-Удинский район» расположен в Среднем Приангарье, на правом берегу рукотворного Братского водохранилища -(</w:t>
      </w:r>
      <w:r w:rsidR="00F15EEA" w:rsidRPr="0023461D">
        <w:rPr>
          <w:rFonts w:eastAsia="Times New Roman" w:cs="Times New Roman"/>
          <w:sz w:val="24"/>
          <w:szCs w:val="24"/>
          <w:lang w:eastAsia="ru-RU"/>
        </w:rPr>
        <w:t>р. Ангара</w:t>
      </w:r>
      <w:r w:rsidRPr="0023461D">
        <w:rPr>
          <w:rFonts w:eastAsia="Times New Roman" w:cs="Times New Roman"/>
          <w:sz w:val="24"/>
          <w:szCs w:val="24"/>
          <w:lang w:eastAsia="ru-RU"/>
        </w:rPr>
        <w:t xml:space="preserve">) в верхнем течении р. Илима. </w:t>
      </w:r>
    </w:p>
    <w:p w:rsidR="0023461D" w:rsidRPr="0023461D" w:rsidRDefault="0023461D" w:rsidP="0023461D">
      <w:pPr>
        <w:ind w:firstLine="720"/>
        <w:jc w:val="both"/>
        <w:rPr>
          <w:rFonts w:eastAsia="Times New Roman" w:cs="Times New Roman"/>
          <w:sz w:val="24"/>
          <w:szCs w:val="24"/>
          <w:highlight w:val="yellow"/>
          <w:lang w:eastAsia="ru-RU"/>
        </w:rPr>
      </w:pPr>
      <w:r w:rsidRPr="0023461D">
        <w:rPr>
          <w:rFonts w:eastAsia="Times New Roman" w:cs="Times New Roman"/>
          <w:sz w:val="24"/>
          <w:szCs w:val="24"/>
          <w:lang w:eastAsia="ru-RU"/>
        </w:rPr>
        <w:t xml:space="preserve">Основной транспортный коридор Иркутской области - Транссибирская железнодорожная магистраль и федеральная автодорога М-53 «Байкал» расположен южнее Усть-Удинского района. Удаленность райцентра Усть-Уда от ближайшей железнодорожной станции Залари на Транссибе – </w:t>
      </w:r>
      <w:smartTag w:uri="urn:schemas-microsoft-com:office:smarttags" w:element="metricconverter">
        <w:smartTagPr>
          <w:attr w:name="ProductID" w:val="100 км"/>
        </w:smartTagPr>
        <w:r w:rsidRPr="0023461D">
          <w:rPr>
            <w:rFonts w:eastAsia="Times New Roman" w:cs="Times New Roman"/>
            <w:sz w:val="24"/>
            <w:szCs w:val="24"/>
            <w:lang w:eastAsia="ru-RU"/>
          </w:rPr>
          <w:t>100 км</w:t>
        </w:r>
      </w:smartTag>
      <w:r w:rsidRPr="0023461D">
        <w:rPr>
          <w:rFonts w:eastAsia="Times New Roman" w:cs="Times New Roman"/>
          <w:sz w:val="24"/>
          <w:szCs w:val="24"/>
          <w:lang w:eastAsia="ru-RU"/>
        </w:rPr>
        <w:t xml:space="preserve">. Расстояние до Иркутска – </w:t>
      </w:r>
      <w:smartTag w:uri="urn:schemas-microsoft-com:office:smarttags" w:element="metricconverter">
        <w:smartTagPr>
          <w:attr w:name="ProductID" w:val="330 км"/>
        </w:smartTagPr>
        <w:r w:rsidRPr="0023461D">
          <w:rPr>
            <w:rFonts w:eastAsia="Times New Roman" w:cs="Times New Roman"/>
            <w:sz w:val="24"/>
            <w:szCs w:val="24"/>
            <w:lang w:eastAsia="ru-RU"/>
          </w:rPr>
          <w:t>330 км</w:t>
        </w:r>
      </w:smartTag>
      <w:r w:rsidRPr="0023461D">
        <w:rPr>
          <w:rFonts w:eastAsia="Times New Roman" w:cs="Times New Roman"/>
          <w:sz w:val="24"/>
          <w:szCs w:val="24"/>
          <w:lang w:eastAsia="ru-RU"/>
        </w:rPr>
        <w:t xml:space="preserve"> по автомобильной дороге, </w:t>
      </w:r>
      <w:smartTag w:uri="urn:schemas-microsoft-com:office:smarttags" w:element="metricconverter">
        <w:smartTagPr>
          <w:attr w:name="ProductID" w:val="272 км"/>
        </w:smartTagPr>
        <w:r w:rsidRPr="0023461D">
          <w:rPr>
            <w:rFonts w:eastAsia="Times New Roman" w:cs="Times New Roman"/>
            <w:sz w:val="24"/>
            <w:szCs w:val="24"/>
            <w:lang w:eastAsia="ru-RU"/>
          </w:rPr>
          <w:t>272 км</w:t>
        </w:r>
      </w:smartTag>
      <w:r w:rsidRPr="0023461D">
        <w:rPr>
          <w:rFonts w:eastAsia="Times New Roman" w:cs="Times New Roman"/>
          <w:sz w:val="24"/>
          <w:szCs w:val="24"/>
          <w:lang w:eastAsia="ru-RU"/>
        </w:rPr>
        <w:t xml:space="preserve"> - водным путём по Ангаре.</w:t>
      </w:r>
      <w:r w:rsidRPr="0023461D">
        <w:rPr>
          <w:rFonts w:eastAsia="Times New Roman" w:cs="Times New Roman"/>
          <w:sz w:val="24"/>
          <w:szCs w:val="24"/>
          <w:highlight w:val="yellow"/>
          <w:lang w:eastAsia="ru-RU"/>
        </w:rPr>
        <w:t xml:space="preserve"> </w:t>
      </w:r>
    </w:p>
    <w:p w:rsidR="0023461D" w:rsidRPr="0023461D" w:rsidRDefault="0023461D" w:rsidP="0023461D">
      <w:pPr>
        <w:ind w:firstLine="720"/>
        <w:jc w:val="both"/>
        <w:rPr>
          <w:rFonts w:eastAsia="Times New Roman" w:cs="Times New Roman"/>
          <w:sz w:val="24"/>
          <w:szCs w:val="24"/>
          <w:lang w:eastAsia="ru-RU"/>
        </w:rPr>
      </w:pPr>
      <w:r w:rsidRPr="0023461D">
        <w:rPr>
          <w:rFonts w:eastAsia="Times New Roman" w:cs="Times New Roman"/>
          <w:sz w:val="24"/>
          <w:szCs w:val="24"/>
          <w:lang w:eastAsia="ru-RU"/>
        </w:rPr>
        <w:t>Транспортное сообщение с областным центром г. Иркутск осуществляется  автотранспортом по дороге Иркутск - Оса - Усть-Уда. Затрата времени на поездку из райцентра 7 часов.</w:t>
      </w:r>
    </w:p>
    <w:p w:rsidR="0023461D" w:rsidRPr="0023461D" w:rsidRDefault="0023461D" w:rsidP="0023461D">
      <w:pPr>
        <w:ind w:firstLine="720"/>
        <w:jc w:val="both"/>
        <w:rPr>
          <w:rFonts w:eastAsia="Times New Roman" w:cs="Times New Roman"/>
          <w:bCs/>
          <w:sz w:val="24"/>
          <w:szCs w:val="24"/>
          <w:lang w:eastAsia="ru-RU"/>
        </w:rPr>
      </w:pPr>
      <w:r w:rsidRPr="0023461D">
        <w:rPr>
          <w:rFonts w:eastAsia="Times New Roman" w:cs="Times New Roman"/>
          <w:sz w:val="24"/>
          <w:szCs w:val="24"/>
          <w:lang w:eastAsia="ru-RU"/>
        </w:rPr>
        <w:lastRenderedPageBreak/>
        <w:t>Транспортное сообщение с областным центром г. Иркутск осуществляется в период навигации по Братскому водохранилищу теплоходом «Метеор» от пристани, расположенной в райцентре Усть-Уда. Затрата времени на поездку - 5 час.</w:t>
      </w:r>
      <w:r w:rsidRPr="0023461D">
        <w:rPr>
          <w:rFonts w:eastAsia="Times New Roman" w:cs="Times New Roman"/>
          <w:bCs/>
          <w:sz w:val="24"/>
          <w:szCs w:val="24"/>
          <w:lang w:eastAsia="ru-RU"/>
        </w:rPr>
        <w:t xml:space="preserve"> </w:t>
      </w:r>
    </w:p>
    <w:p w:rsidR="0023461D" w:rsidRPr="0023461D" w:rsidRDefault="0023461D" w:rsidP="0023461D">
      <w:pPr>
        <w:ind w:firstLine="720"/>
        <w:jc w:val="both"/>
        <w:rPr>
          <w:rFonts w:eastAsia="Times New Roman" w:cs="Times New Roman"/>
          <w:sz w:val="24"/>
          <w:szCs w:val="24"/>
          <w:lang w:eastAsia="ru-RU"/>
        </w:rPr>
      </w:pPr>
      <w:r w:rsidRPr="0023461D">
        <w:rPr>
          <w:rFonts w:eastAsia="Times New Roman" w:cs="Times New Roman"/>
          <w:sz w:val="24"/>
          <w:szCs w:val="24"/>
          <w:lang w:eastAsia="ru-RU"/>
        </w:rPr>
        <w:t xml:space="preserve">Ближайший аэропорт международного значения расположен в областном центре г. Иркутск. </w:t>
      </w:r>
    </w:p>
    <w:p w:rsidR="0023461D" w:rsidRPr="0023461D" w:rsidRDefault="0023461D" w:rsidP="0023461D">
      <w:pPr>
        <w:ind w:firstLine="720"/>
        <w:jc w:val="both"/>
        <w:rPr>
          <w:rFonts w:eastAsia="Times New Roman" w:cs="Times New Roman"/>
          <w:sz w:val="24"/>
          <w:szCs w:val="24"/>
          <w:lang w:eastAsia="ru-RU"/>
        </w:rPr>
      </w:pPr>
      <w:r w:rsidRPr="0023461D">
        <w:rPr>
          <w:rFonts w:eastAsia="Times New Roman" w:cs="Times New Roman"/>
          <w:sz w:val="24"/>
          <w:szCs w:val="24"/>
          <w:lang w:eastAsia="ru-RU"/>
        </w:rPr>
        <w:t xml:space="preserve">На территории Усть-Удинского района на расстоянии </w:t>
      </w:r>
      <w:smartTag w:uri="urn:schemas-microsoft-com:office:smarttags" w:element="metricconverter">
        <w:smartTagPr>
          <w:attr w:name="ProductID" w:val="550 м"/>
        </w:smartTagPr>
        <w:r w:rsidRPr="0023461D">
          <w:rPr>
            <w:rFonts w:eastAsia="Times New Roman" w:cs="Times New Roman"/>
            <w:sz w:val="24"/>
            <w:szCs w:val="24"/>
            <w:lang w:eastAsia="ru-RU"/>
          </w:rPr>
          <w:t>550 м</w:t>
        </w:r>
      </w:smartTag>
      <w:r w:rsidRPr="0023461D">
        <w:rPr>
          <w:rFonts w:eastAsia="Times New Roman" w:cs="Times New Roman"/>
          <w:sz w:val="24"/>
          <w:szCs w:val="24"/>
          <w:lang w:eastAsia="ru-RU"/>
        </w:rPr>
        <w:t xml:space="preserve"> от </w:t>
      </w:r>
      <w:smartTag w:uri="urn:schemas-microsoft-com:office:smarttags" w:element="metricconverter">
        <w:smartTagPr>
          <w:attr w:name="ProductID" w:val="12 км"/>
        </w:smartTagPr>
        <w:r w:rsidRPr="0023461D">
          <w:rPr>
            <w:rFonts w:eastAsia="Times New Roman" w:cs="Times New Roman"/>
            <w:sz w:val="24"/>
            <w:szCs w:val="24"/>
            <w:lang w:eastAsia="ru-RU"/>
          </w:rPr>
          <w:t>12 км</w:t>
        </w:r>
      </w:smartTag>
      <w:r w:rsidRPr="0023461D">
        <w:rPr>
          <w:rFonts w:eastAsia="Times New Roman" w:cs="Times New Roman"/>
          <w:sz w:val="24"/>
          <w:szCs w:val="24"/>
          <w:lang w:eastAsia="ru-RU"/>
        </w:rPr>
        <w:t xml:space="preserve"> автодороги Балаганск - Усть-Уда расположен заброшенный аэродром, имеющий грунтовую взлётно-посадочную площадку, который ранее использовался для гражданской авиации.</w:t>
      </w:r>
    </w:p>
    <w:p w:rsidR="0023461D" w:rsidRPr="0023461D" w:rsidRDefault="0023461D" w:rsidP="0023461D">
      <w:pPr>
        <w:ind w:firstLine="708"/>
        <w:jc w:val="both"/>
        <w:rPr>
          <w:rFonts w:eastAsia="Times New Roman" w:cs="Times New Roman"/>
          <w:sz w:val="24"/>
          <w:szCs w:val="24"/>
          <w:lang w:eastAsia="ru-RU"/>
        </w:rPr>
      </w:pPr>
      <w:r w:rsidRPr="0023461D">
        <w:rPr>
          <w:rFonts w:eastAsia="Times New Roman" w:cs="Times New Roman"/>
          <w:sz w:val="24"/>
          <w:szCs w:val="24"/>
          <w:lang w:eastAsia="ru-RU"/>
        </w:rPr>
        <w:t>Транспортный узел Молькинского МО включает в себя объекты инфраструктуры водного транспорта, внешних автомобильных дорог и автомобильного транспорта, улично-дорожную сеть и искусственные дорожные сооружения с. Молька, д. Податовская, д. Лобагай, д. Халюты и д. Ясачная Хайрюзовка.</w:t>
      </w:r>
    </w:p>
    <w:p w:rsidR="0023461D" w:rsidRPr="0023461D" w:rsidRDefault="0023461D" w:rsidP="0023461D">
      <w:pPr>
        <w:ind w:firstLine="708"/>
        <w:jc w:val="both"/>
        <w:rPr>
          <w:rFonts w:eastAsia="Times New Roman" w:cs="Times New Roman"/>
          <w:sz w:val="24"/>
          <w:szCs w:val="24"/>
          <w:lang w:eastAsia="ru-RU"/>
        </w:rPr>
      </w:pPr>
    </w:p>
    <w:p w:rsidR="0023461D" w:rsidRPr="0023461D" w:rsidRDefault="0023461D" w:rsidP="0023461D">
      <w:pPr>
        <w:rPr>
          <w:rFonts w:eastAsia="Times New Roman" w:cs="Times New Roman"/>
          <w:b/>
          <w:sz w:val="24"/>
          <w:szCs w:val="24"/>
          <w:lang w:eastAsia="ru-RU"/>
        </w:rPr>
      </w:pPr>
      <w:r w:rsidRPr="0023461D">
        <w:rPr>
          <w:rFonts w:eastAsia="Times New Roman" w:cs="Times New Roman"/>
          <w:b/>
          <w:sz w:val="24"/>
          <w:szCs w:val="24"/>
          <w:lang w:eastAsia="ru-RU"/>
        </w:rPr>
        <w:t>Внешний транспорт</w:t>
      </w:r>
    </w:p>
    <w:p w:rsidR="0023461D" w:rsidRPr="0023461D" w:rsidRDefault="0023461D" w:rsidP="0023461D">
      <w:pPr>
        <w:rPr>
          <w:rFonts w:eastAsia="Times New Roman" w:cs="Times New Roman"/>
          <w:b/>
          <w:sz w:val="24"/>
          <w:szCs w:val="24"/>
          <w:lang w:eastAsia="ru-RU"/>
        </w:rPr>
      </w:pPr>
      <w:r w:rsidRPr="0023461D">
        <w:rPr>
          <w:rFonts w:eastAsia="Times New Roman" w:cs="Times New Roman"/>
          <w:b/>
          <w:sz w:val="24"/>
          <w:szCs w:val="24"/>
          <w:lang w:eastAsia="ru-RU"/>
        </w:rPr>
        <w:t>Внешние автомобильные дороги</w:t>
      </w:r>
    </w:p>
    <w:p w:rsidR="0023461D" w:rsidRPr="0023461D" w:rsidRDefault="0023461D" w:rsidP="0023461D">
      <w:pPr>
        <w:spacing w:after="120"/>
        <w:ind w:firstLine="720"/>
        <w:jc w:val="both"/>
        <w:rPr>
          <w:rFonts w:eastAsia="Times New Roman" w:cs="Times New Roman"/>
          <w:sz w:val="24"/>
          <w:szCs w:val="24"/>
          <w:lang w:eastAsia="ru-RU"/>
        </w:rPr>
      </w:pPr>
      <w:r w:rsidRPr="0023461D">
        <w:rPr>
          <w:rFonts w:eastAsia="Times New Roman" w:cs="Times New Roman"/>
          <w:sz w:val="24"/>
          <w:szCs w:val="24"/>
          <w:lang w:eastAsia="ru-RU"/>
        </w:rPr>
        <w:t xml:space="preserve">Перечень автомобильных дорог, находящихся в ведении </w:t>
      </w:r>
      <w:r w:rsidR="00E70902">
        <w:rPr>
          <w:rFonts w:eastAsia="Times New Roman" w:cs="Times New Roman"/>
          <w:sz w:val="24"/>
          <w:szCs w:val="24"/>
          <w:lang w:eastAsia="ru-RU"/>
        </w:rPr>
        <w:t>ОГКУ «Дирекция по строительству и эксплуатации а</w:t>
      </w:r>
      <w:r w:rsidRPr="0023461D">
        <w:rPr>
          <w:rFonts w:eastAsia="Times New Roman" w:cs="Times New Roman"/>
          <w:sz w:val="24"/>
          <w:szCs w:val="24"/>
          <w:lang w:eastAsia="ru-RU"/>
        </w:rPr>
        <w:t>втомобильных дорог Иркутской области</w:t>
      </w:r>
      <w:r w:rsidR="00E70902">
        <w:rPr>
          <w:rFonts w:eastAsia="Times New Roman" w:cs="Times New Roman"/>
          <w:sz w:val="24"/>
          <w:szCs w:val="24"/>
          <w:lang w:eastAsia="ru-RU"/>
        </w:rPr>
        <w:t>»</w:t>
      </w:r>
      <w:r w:rsidRPr="0023461D">
        <w:rPr>
          <w:rFonts w:eastAsia="Times New Roman" w:cs="Times New Roman"/>
          <w:sz w:val="24"/>
          <w:szCs w:val="24"/>
          <w:lang w:eastAsia="ru-RU"/>
        </w:rPr>
        <w:t>.</w:t>
      </w:r>
    </w:p>
    <w:p w:rsidR="0023461D" w:rsidRPr="0023461D" w:rsidRDefault="0023461D" w:rsidP="0023461D">
      <w:pPr>
        <w:jc w:val="right"/>
        <w:rPr>
          <w:rFonts w:eastAsia="Times New Roman" w:cs="Times New Roman"/>
          <w:sz w:val="22"/>
          <w:lang w:eastAsia="ru-RU"/>
        </w:rPr>
      </w:pPr>
    </w:p>
    <w:tbl>
      <w:tblPr>
        <w:tblW w:w="94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40"/>
      </w:tblPr>
      <w:tblGrid>
        <w:gridCol w:w="566"/>
        <w:gridCol w:w="1593"/>
        <w:gridCol w:w="1833"/>
        <w:gridCol w:w="1767"/>
        <w:gridCol w:w="900"/>
        <w:gridCol w:w="900"/>
        <w:gridCol w:w="900"/>
        <w:gridCol w:w="1004"/>
      </w:tblGrid>
      <w:tr w:rsidR="0031680B" w:rsidRPr="0023461D" w:rsidTr="002762DD">
        <w:trPr>
          <w:trHeight w:val="1150"/>
          <w:jc w:val="center"/>
        </w:trPr>
        <w:tc>
          <w:tcPr>
            <w:tcW w:w="566" w:type="dxa"/>
          </w:tcPr>
          <w:p w:rsidR="0031680B" w:rsidRPr="0023461D" w:rsidRDefault="0031680B" w:rsidP="0023461D">
            <w:pPr>
              <w:jc w:val="center"/>
              <w:rPr>
                <w:rFonts w:eastAsia="Times New Roman" w:cs="Times New Roman"/>
                <w:sz w:val="20"/>
                <w:szCs w:val="20"/>
                <w:lang w:eastAsia="ru-RU"/>
              </w:rPr>
            </w:pPr>
            <w:r w:rsidRPr="0023461D">
              <w:rPr>
                <w:rFonts w:eastAsia="Times New Roman" w:cs="Times New Roman"/>
                <w:sz w:val="20"/>
                <w:szCs w:val="20"/>
                <w:lang w:eastAsia="ru-RU"/>
              </w:rPr>
              <w:t>№</w:t>
            </w:r>
          </w:p>
          <w:p w:rsidR="0031680B" w:rsidRPr="0023461D" w:rsidRDefault="0031680B" w:rsidP="0023461D">
            <w:pPr>
              <w:jc w:val="center"/>
              <w:rPr>
                <w:rFonts w:eastAsia="Times New Roman" w:cs="Times New Roman"/>
                <w:sz w:val="20"/>
                <w:szCs w:val="20"/>
                <w:lang w:eastAsia="ru-RU"/>
              </w:rPr>
            </w:pPr>
            <w:r w:rsidRPr="0023461D">
              <w:rPr>
                <w:rFonts w:eastAsia="Times New Roman" w:cs="Times New Roman"/>
                <w:sz w:val="20"/>
                <w:szCs w:val="20"/>
                <w:lang w:eastAsia="ru-RU"/>
              </w:rPr>
              <w:t>п/п</w:t>
            </w:r>
          </w:p>
        </w:tc>
        <w:tc>
          <w:tcPr>
            <w:tcW w:w="1593" w:type="dxa"/>
          </w:tcPr>
          <w:p w:rsidR="0031680B" w:rsidRPr="0023461D" w:rsidRDefault="0031680B" w:rsidP="0023461D">
            <w:pPr>
              <w:jc w:val="center"/>
              <w:rPr>
                <w:rFonts w:eastAsia="Times New Roman" w:cs="Times New Roman"/>
                <w:sz w:val="20"/>
                <w:szCs w:val="20"/>
                <w:lang w:eastAsia="ru-RU"/>
              </w:rPr>
            </w:pPr>
            <w:r w:rsidRPr="0023461D">
              <w:rPr>
                <w:rFonts w:eastAsia="Times New Roman" w:cs="Times New Roman"/>
                <w:sz w:val="20"/>
                <w:szCs w:val="20"/>
                <w:lang w:eastAsia="ru-RU"/>
              </w:rPr>
              <w:t>Наименование дороги</w:t>
            </w:r>
          </w:p>
        </w:tc>
        <w:tc>
          <w:tcPr>
            <w:tcW w:w="1833" w:type="dxa"/>
          </w:tcPr>
          <w:p w:rsidR="0031680B" w:rsidRPr="0023461D" w:rsidRDefault="0031680B" w:rsidP="0023461D">
            <w:pPr>
              <w:jc w:val="center"/>
              <w:rPr>
                <w:rFonts w:eastAsia="Times New Roman" w:cs="Times New Roman"/>
                <w:sz w:val="20"/>
                <w:szCs w:val="20"/>
                <w:lang w:eastAsia="ru-RU"/>
              </w:rPr>
            </w:pPr>
            <w:r w:rsidRPr="0023461D">
              <w:rPr>
                <w:rFonts w:eastAsia="Times New Roman" w:cs="Times New Roman"/>
                <w:sz w:val="20"/>
                <w:szCs w:val="20"/>
                <w:lang w:eastAsia="ru-RU"/>
              </w:rPr>
              <w:t>Начало дороги</w:t>
            </w:r>
          </w:p>
        </w:tc>
        <w:tc>
          <w:tcPr>
            <w:tcW w:w="1767" w:type="dxa"/>
          </w:tcPr>
          <w:p w:rsidR="0031680B" w:rsidRPr="0023461D" w:rsidRDefault="0031680B" w:rsidP="0023461D">
            <w:pPr>
              <w:jc w:val="center"/>
              <w:rPr>
                <w:rFonts w:eastAsia="Times New Roman" w:cs="Times New Roman"/>
                <w:sz w:val="20"/>
                <w:szCs w:val="20"/>
                <w:lang w:eastAsia="ru-RU"/>
              </w:rPr>
            </w:pPr>
            <w:r w:rsidRPr="0023461D">
              <w:rPr>
                <w:rFonts w:eastAsia="Times New Roman" w:cs="Times New Roman"/>
                <w:sz w:val="20"/>
                <w:szCs w:val="20"/>
                <w:lang w:eastAsia="ru-RU"/>
              </w:rPr>
              <w:t>Конец дороги</w:t>
            </w:r>
          </w:p>
        </w:tc>
        <w:tc>
          <w:tcPr>
            <w:tcW w:w="900" w:type="dxa"/>
          </w:tcPr>
          <w:p w:rsidR="0031680B" w:rsidRPr="0023461D" w:rsidRDefault="0031680B" w:rsidP="0023461D">
            <w:pPr>
              <w:jc w:val="center"/>
              <w:rPr>
                <w:rFonts w:eastAsia="Times New Roman" w:cs="Times New Roman"/>
                <w:sz w:val="20"/>
                <w:szCs w:val="20"/>
                <w:lang w:eastAsia="ru-RU"/>
              </w:rPr>
            </w:pPr>
            <w:r w:rsidRPr="0023461D">
              <w:rPr>
                <w:rFonts w:eastAsia="Times New Roman" w:cs="Times New Roman"/>
                <w:sz w:val="20"/>
                <w:szCs w:val="20"/>
                <w:lang w:eastAsia="ru-RU"/>
              </w:rPr>
              <w:t>Протяженность в районе (км)</w:t>
            </w:r>
          </w:p>
        </w:tc>
        <w:tc>
          <w:tcPr>
            <w:tcW w:w="900" w:type="dxa"/>
          </w:tcPr>
          <w:p w:rsidR="0031680B" w:rsidRPr="0023461D" w:rsidRDefault="0031680B" w:rsidP="0023461D">
            <w:pPr>
              <w:jc w:val="center"/>
              <w:rPr>
                <w:rFonts w:eastAsia="Times New Roman" w:cs="Times New Roman"/>
                <w:sz w:val="20"/>
                <w:szCs w:val="20"/>
                <w:lang w:eastAsia="ru-RU"/>
              </w:rPr>
            </w:pPr>
            <w:r w:rsidRPr="0023461D">
              <w:rPr>
                <w:rFonts w:eastAsia="Times New Roman" w:cs="Times New Roman"/>
                <w:sz w:val="20"/>
                <w:szCs w:val="20"/>
                <w:lang w:eastAsia="ru-RU"/>
              </w:rPr>
              <w:t>Категория</w:t>
            </w:r>
          </w:p>
        </w:tc>
        <w:tc>
          <w:tcPr>
            <w:tcW w:w="900" w:type="dxa"/>
          </w:tcPr>
          <w:p w:rsidR="0031680B" w:rsidRPr="0023461D" w:rsidRDefault="0031680B" w:rsidP="0023461D">
            <w:pPr>
              <w:jc w:val="center"/>
              <w:rPr>
                <w:rFonts w:eastAsia="Times New Roman" w:cs="Times New Roman"/>
                <w:sz w:val="20"/>
                <w:szCs w:val="20"/>
                <w:lang w:eastAsia="ru-RU"/>
              </w:rPr>
            </w:pPr>
            <w:r>
              <w:rPr>
                <w:rFonts w:eastAsia="Times New Roman" w:cs="Times New Roman"/>
                <w:sz w:val="20"/>
                <w:szCs w:val="20"/>
                <w:lang w:eastAsia="ru-RU"/>
              </w:rPr>
              <w:t>Ширина проезжей части, м</w:t>
            </w:r>
          </w:p>
        </w:tc>
        <w:tc>
          <w:tcPr>
            <w:tcW w:w="1004" w:type="dxa"/>
          </w:tcPr>
          <w:p w:rsidR="0031680B" w:rsidRPr="0023461D" w:rsidRDefault="0031680B" w:rsidP="0023461D">
            <w:pPr>
              <w:jc w:val="center"/>
              <w:rPr>
                <w:rFonts w:eastAsia="Times New Roman" w:cs="Times New Roman"/>
                <w:sz w:val="20"/>
                <w:szCs w:val="20"/>
                <w:lang w:eastAsia="ru-RU"/>
              </w:rPr>
            </w:pPr>
            <w:r>
              <w:rPr>
                <w:rFonts w:eastAsia="Times New Roman" w:cs="Times New Roman"/>
                <w:sz w:val="20"/>
                <w:szCs w:val="20"/>
                <w:lang w:eastAsia="ru-RU"/>
              </w:rPr>
              <w:t>Интенсивность движения</w:t>
            </w:r>
          </w:p>
        </w:tc>
      </w:tr>
      <w:tr w:rsidR="0023461D" w:rsidRPr="0023461D" w:rsidTr="0031680B">
        <w:trPr>
          <w:jc w:val="center"/>
        </w:trPr>
        <w:tc>
          <w:tcPr>
            <w:tcW w:w="9463" w:type="dxa"/>
            <w:gridSpan w:val="8"/>
          </w:tcPr>
          <w:p w:rsidR="0023461D" w:rsidRPr="0023461D" w:rsidRDefault="0031680B" w:rsidP="0023461D">
            <w:pPr>
              <w:jc w:val="center"/>
              <w:rPr>
                <w:rFonts w:eastAsia="Times New Roman" w:cs="Times New Roman"/>
                <w:sz w:val="20"/>
                <w:szCs w:val="20"/>
                <w:lang w:eastAsia="ru-RU"/>
              </w:rPr>
            </w:pPr>
            <w:r>
              <w:rPr>
                <w:rFonts w:eastAsia="Times New Roman" w:cs="Times New Roman"/>
                <w:sz w:val="20"/>
                <w:szCs w:val="20"/>
                <w:lang w:eastAsia="ru-RU"/>
              </w:rPr>
              <w:t>Тип покрытия – переходный</w:t>
            </w:r>
          </w:p>
        </w:tc>
      </w:tr>
      <w:tr w:rsidR="0023461D" w:rsidRPr="0023461D" w:rsidTr="0031680B">
        <w:trPr>
          <w:jc w:val="center"/>
        </w:trPr>
        <w:tc>
          <w:tcPr>
            <w:tcW w:w="566" w:type="dxa"/>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1</w:t>
            </w:r>
          </w:p>
        </w:tc>
        <w:tc>
          <w:tcPr>
            <w:tcW w:w="1593" w:type="dxa"/>
          </w:tcPr>
          <w:p w:rsidR="0023461D" w:rsidRPr="0023461D" w:rsidRDefault="0023461D" w:rsidP="0023461D">
            <w:pPr>
              <w:rPr>
                <w:rFonts w:eastAsia="Times New Roman" w:cs="Times New Roman"/>
                <w:sz w:val="20"/>
                <w:szCs w:val="20"/>
                <w:lang w:eastAsia="ru-RU"/>
              </w:rPr>
            </w:pPr>
            <w:bookmarkStart w:id="55" w:name="_Hlk171646863"/>
            <w:r w:rsidRPr="0023461D">
              <w:rPr>
                <w:rFonts w:eastAsia="Times New Roman" w:cs="Times New Roman"/>
                <w:sz w:val="20"/>
                <w:szCs w:val="20"/>
                <w:lang w:eastAsia="ru-RU"/>
              </w:rPr>
              <w:t>Иркутск - Оса- Усть -Уда</w:t>
            </w:r>
            <w:bookmarkEnd w:id="55"/>
          </w:p>
        </w:tc>
        <w:tc>
          <w:tcPr>
            <w:tcW w:w="1833" w:type="dxa"/>
          </w:tcPr>
          <w:p w:rsidR="0023461D" w:rsidRPr="0023461D" w:rsidRDefault="0023461D" w:rsidP="0023461D">
            <w:pPr>
              <w:rPr>
                <w:rFonts w:eastAsia="Times New Roman" w:cs="Times New Roman"/>
                <w:sz w:val="20"/>
                <w:szCs w:val="20"/>
                <w:lang w:eastAsia="ru-RU"/>
              </w:rPr>
            </w:pPr>
            <w:r w:rsidRPr="0023461D">
              <w:rPr>
                <w:rFonts w:eastAsia="Times New Roman" w:cs="Times New Roman"/>
                <w:sz w:val="20"/>
                <w:szCs w:val="20"/>
                <w:lang w:eastAsia="ru-RU"/>
              </w:rPr>
              <w:t>от границы (Осинского) Усть-Удинского района км 21</w:t>
            </w:r>
            <w:r w:rsidR="0031680B">
              <w:rPr>
                <w:rFonts w:eastAsia="Times New Roman" w:cs="Times New Roman"/>
                <w:sz w:val="20"/>
                <w:szCs w:val="20"/>
                <w:lang w:eastAsia="ru-RU"/>
              </w:rPr>
              <w:t>4</w:t>
            </w:r>
            <w:r w:rsidRPr="0023461D">
              <w:rPr>
                <w:rFonts w:eastAsia="Times New Roman" w:cs="Times New Roman"/>
                <w:sz w:val="20"/>
                <w:szCs w:val="20"/>
                <w:lang w:eastAsia="ru-RU"/>
              </w:rPr>
              <w:t xml:space="preserve"> +</w:t>
            </w:r>
            <w:r w:rsidR="0031680B">
              <w:rPr>
                <w:rFonts w:eastAsia="Times New Roman" w:cs="Times New Roman"/>
                <w:sz w:val="20"/>
                <w:szCs w:val="20"/>
                <w:lang w:eastAsia="ru-RU"/>
              </w:rPr>
              <w:t>78</w:t>
            </w:r>
            <w:r w:rsidRPr="0023461D">
              <w:rPr>
                <w:rFonts w:eastAsia="Times New Roman" w:cs="Times New Roman"/>
                <w:sz w:val="20"/>
                <w:szCs w:val="20"/>
                <w:lang w:eastAsia="ru-RU"/>
              </w:rPr>
              <w:t>0</w:t>
            </w:r>
          </w:p>
        </w:tc>
        <w:tc>
          <w:tcPr>
            <w:tcW w:w="1767" w:type="dxa"/>
          </w:tcPr>
          <w:p w:rsidR="0023461D" w:rsidRPr="0023461D" w:rsidRDefault="0023461D" w:rsidP="0023461D">
            <w:pPr>
              <w:rPr>
                <w:rFonts w:eastAsia="Times New Roman" w:cs="Times New Roman"/>
                <w:sz w:val="20"/>
                <w:szCs w:val="20"/>
                <w:lang w:eastAsia="ru-RU"/>
              </w:rPr>
            </w:pPr>
            <w:r w:rsidRPr="0023461D">
              <w:rPr>
                <w:rFonts w:eastAsia="Times New Roman" w:cs="Times New Roman"/>
                <w:sz w:val="20"/>
                <w:szCs w:val="20"/>
                <w:lang w:eastAsia="ru-RU"/>
              </w:rPr>
              <w:t xml:space="preserve">до </w:t>
            </w:r>
            <w:r w:rsidR="0031680B">
              <w:rPr>
                <w:rFonts w:eastAsia="Times New Roman" w:cs="Times New Roman"/>
                <w:sz w:val="20"/>
                <w:szCs w:val="20"/>
                <w:lang w:eastAsia="ru-RU"/>
              </w:rPr>
              <w:t>примыкания к полосе отвода на км 96+454</w:t>
            </w:r>
            <w:r w:rsidRPr="0023461D">
              <w:rPr>
                <w:rFonts w:eastAsia="Times New Roman" w:cs="Times New Roman"/>
                <w:sz w:val="20"/>
                <w:szCs w:val="20"/>
                <w:lang w:eastAsia="ru-RU"/>
              </w:rPr>
              <w:t xml:space="preserve"> а/д Залари -Жигалово (км 26</w:t>
            </w:r>
            <w:r w:rsidR="0031680B">
              <w:rPr>
                <w:rFonts w:eastAsia="Times New Roman" w:cs="Times New Roman"/>
                <w:sz w:val="20"/>
                <w:szCs w:val="20"/>
                <w:lang w:eastAsia="ru-RU"/>
              </w:rPr>
              <w:t>2</w:t>
            </w:r>
            <w:r w:rsidRPr="0023461D">
              <w:rPr>
                <w:rFonts w:eastAsia="Times New Roman" w:cs="Times New Roman"/>
                <w:sz w:val="20"/>
                <w:szCs w:val="20"/>
                <w:lang w:eastAsia="ru-RU"/>
              </w:rPr>
              <w:t xml:space="preserve"> +0</w:t>
            </w:r>
            <w:r w:rsidR="0031680B">
              <w:rPr>
                <w:rFonts w:eastAsia="Times New Roman" w:cs="Times New Roman"/>
                <w:sz w:val="20"/>
                <w:szCs w:val="20"/>
                <w:lang w:eastAsia="ru-RU"/>
              </w:rPr>
              <w:t>83)</w:t>
            </w:r>
          </w:p>
        </w:tc>
        <w:tc>
          <w:tcPr>
            <w:tcW w:w="900" w:type="dxa"/>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47,</w:t>
            </w:r>
            <w:r w:rsidR="0031680B">
              <w:rPr>
                <w:rFonts w:eastAsia="Times New Roman" w:cs="Times New Roman"/>
                <w:sz w:val="20"/>
                <w:szCs w:val="20"/>
                <w:lang w:eastAsia="ru-RU"/>
              </w:rPr>
              <w:t>403</w:t>
            </w:r>
          </w:p>
        </w:tc>
        <w:tc>
          <w:tcPr>
            <w:tcW w:w="900" w:type="dxa"/>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val="en-US" w:eastAsia="ru-RU"/>
              </w:rPr>
              <w:t>IV</w:t>
            </w:r>
          </w:p>
        </w:tc>
        <w:tc>
          <w:tcPr>
            <w:tcW w:w="900" w:type="dxa"/>
          </w:tcPr>
          <w:p w:rsidR="0023461D" w:rsidRPr="0023461D" w:rsidRDefault="0031680B" w:rsidP="0023461D">
            <w:pPr>
              <w:jc w:val="center"/>
              <w:rPr>
                <w:rFonts w:eastAsia="Times New Roman" w:cs="Times New Roman"/>
                <w:sz w:val="20"/>
                <w:szCs w:val="20"/>
                <w:lang w:eastAsia="ru-RU"/>
              </w:rPr>
            </w:pPr>
            <w:r>
              <w:rPr>
                <w:rFonts w:eastAsia="Times New Roman" w:cs="Times New Roman"/>
                <w:sz w:val="20"/>
                <w:szCs w:val="20"/>
                <w:lang w:eastAsia="ru-RU"/>
              </w:rPr>
              <w:t>6</w:t>
            </w:r>
          </w:p>
        </w:tc>
        <w:tc>
          <w:tcPr>
            <w:tcW w:w="1004" w:type="dxa"/>
          </w:tcPr>
          <w:p w:rsidR="0023461D" w:rsidRPr="0023461D" w:rsidRDefault="0031680B" w:rsidP="0023461D">
            <w:pPr>
              <w:jc w:val="center"/>
              <w:rPr>
                <w:rFonts w:eastAsia="Times New Roman" w:cs="Times New Roman"/>
                <w:sz w:val="20"/>
                <w:szCs w:val="20"/>
                <w:lang w:eastAsia="ru-RU"/>
              </w:rPr>
            </w:pPr>
            <w:r>
              <w:rPr>
                <w:rFonts w:eastAsia="Times New Roman" w:cs="Times New Roman"/>
                <w:sz w:val="20"/>
                <w:szCs w:val="20"/>
                <w:lang w:eastAsia="ru-RU"/>
              </w:rPr>
              <w:t>2443</w:t>
            </w:r>
          </w:p>
        </w:tc>
      </w:tr>
      <w:tr w:rsidR="0031680B" w:rsidRPr="0023461D" w:rsidTr="0031680B">
        <w:trPr>
          <w:jc w:val="center"/>
        </w:trPr>
        <w:tc>
          <w:tcPr>
            <w:tcW w:w="566" w:type="dxa"/>
          </w:tcPr>
          <w:p w:rsidR="0031680B" w:rsidRPr="0023461D" w:rsidRDefault="0031680B" w:rsidP="0023461D">
            <w:pPr>
              <w:jc w:val="center"/>
              <w:rPr>
                <w:rFonts w:eastAsia="Times New Roman" w:cs="Times New Roman"/>
                <w:sz w:val="20"/>
                <w:szCs w:val="20"/>
                <w:lang w:eastAsia="ru-RU"/>
              </w:rPr>
            </w:pPr>
            <w:r>
              <w:rPr>
                <w:rFonts w:eastAsia="Times New Roman" w:cs="Times New Roman"/>
                <w:sz w:val="20"/>
                <w:szCs w:val="20"/>
                <w:lang w:eastAsia="ru-RU"/>
              </w:rPr>
              <w:t>2</w:t>
            </w:r>
          </w:p>
        </w:tc>
        <w:tc>
          <w:tcPr>
            <w:tcW w:w="1593" w:type="dxa"/>
          </w:tcPr>
          <w:p w:rsidR="0031680B" w:rsidRPr="0023461D" w:rsidRDefault="0031680B" w:rsidP="0023461D">
            <w:pPr>
              <w:rPr>
                <w:rFonts w:eastAsia="Times New Roman" w:cs="Times New Roman"/>
                <w:sz w:val="20"/>
                <w:szCs w:val="20"/>
                <w:lang w:eastAsia="ru-RU"/>
              </w:rPr>
            </w:pPr>
            <w:r w:rsidRPr="0023461D">
              <w:rPr>
                <w:rFonts w:eastAsia="Times New Roman" w:cs="Times New Roman"/>
                <w:sz w:val="20"/>
                <w:szCs w:val="20"/>
                <w:lang w:eastAsia="ru-RU"/>
              </w:rPr>
              <w:t>Молька - Податовская</w:t>
            </w:r>
          </w:p>
        </w:tc>
        <w:tc>
          <w:tcPr>
            <w:tcW w:w="1833" w:type="dxa"/>
          </w:tcPr>
          <w:p w:rsidR="0031680B" w:rsidRPr="0023461D" w:rsidRDefault="00856DD9" w:rsidP="0023461D">
            <w:pPr>
              <w:rPr>
                <w:rFonts w:eastAsia="Times New Roman" w:cs="Times New Roman"/>
                <w:sz w:val="20"/>
                <w:szCs w:val="20"/>
                <w:lang w:eastAsia="ru-RU"/>
              </w:rPr>
            </w:pPr>
            <w:r>
              <w:rPr>
                <w:rFonts w:eastAsia="Times New Roman" w:cs="Times New Roman"/>
                <w:sz w:val="20"/>
                <w:szCs w:val="20"/>
                <w:lang w:eastAsia="ru-RU"/>
              </w:rPr>
              <w:t>от примыкания к полосе отвода на км 245+090 автодороги Иркутск-Оса-Усть-Уда км 0+814</w:t>
            </w:r>
          </w:p>
        </w:tc>
        <w:tc>
          <w:tcPr>
            <w:tcW w:w="1767" w:type="dxa"/>
          </w:tcPr>
          <w:p w:rsidR="0031680B" w:rsidRPr="0023461D" w:rsidRDefault="00856DD9" w:rsidP="0023461D">
            <w:pPr>
              <w:rPr>
                <w:rFonts w:eastAsia="Times New Roman" w:cs="Times New Roman"/>
                <w:sz w:val="20"/>
                <w:szCs w:val="20"/>
                <w:lang w:eastAsia="ru-RU"/>
              </w:rPr>
            </w:pPr>
            <w:r>
              <w:rPr>
                <w:rFonts w:eastAsia="Times New Roman" w:cs="Times New Roman"/>
                <w:sz w:val="20"/>
                <w:szCs w:val="20"/>
                <w:lang w:eastAsia="ru-RU"/>
              </w:rPr>
              <w:t>до границы д. Податовская км 1+502</w:t>
            </w:r>
          </w:p>
        </w:tc>
        <w:tc>
          <w:tcPr>
            <w:tcW w:w="900" w:type="dxa"/>
          </w:tcPr>
          <w:p w:rsidR="0031680B" w:rsidRPr="0023461D" w:rsidRDefault="00856DD9" w:rsidP="0023461D">
            <w:pPr>
              <w:jc w:val="center"/>
              <w:rPr>
                <w:rFonts w:eastAsia="Times New Roman" w:cs="Times New Roman"/>
                <w:sz w:val="20"/>
                <w:szCs w:val="20"/>
                <w:lang w:eastAsia="ru-RU"/>
              </w:rPr>
            </w:pPr>
            <w:r>
              <w:rPr>
                <w:rFonts w:eastAsia="Times New Roman" w:cs="Times New Roman"/>
                <w:sz w:val="20"/>
                <w:szCs w:val="20"/>
                <w:lang w:eastAsia="ru-RU"/>
              </w:rPr>
              <w:t>0,688</w:t>
            </w:r>
          </w:p>
        </w:tc>
        <w:tc>
          <w:tcPr>
            <w:tcW w:w="900" w:type="dxa"/>
          </w:tcPr>
          <w:p w:rsidR="0031680B" w:rsidRPr="00856DD9" w:rsidRDefault="00856DD9" w:rsidP="0023461D">
            <w:pPr>
              <w:jc w:val="center"/>
              <w:rPr>
                <w:rFonts w:eastAsia="Times New Roman" w:cs="Times New Roman"/>
                <w:sz w:val="20"/>
                <w:szCs w:val="20"/>
                <w:lang w:eastAsia="ru-RU"/>
              </w:rPr>
            </w:pPr>
            <w:r w:rsidRPr="0023461D">
              <w:rPr>
                <w:rFonts w:eastAsia="Times New Roman" w:cs="Times New Roman"/>
                <w:sz w:val="20"/>
                <w:szCs w:val="20"/>
                <w:lang w:val="en-US" w:eastAsia="ru-RU"/>
              </w:rPr>
              <w:t>IV</w:t>
            </w:r>
          </w:p>
        </w:tc>
        <w:tc>
          <w:tcPr>
            <w:tcW w:w="900" w:type="dxa"/>
          </w:tcPr>
          <w:p w:rsidR="0031680B" w:rsidRDefault="00856DD9" w:rsidP="0023461D">
            <w:pPr>
              <w:jc w:val="center"/>
              <w:rPr>
                <w:rFonts w:eastAsia="Times New Roman" w:cs="Times New Roman"/>
                <w:sz w:val="20"/>
                <w:szCs w:val="20"/>
                <w:lang w:eastAsia="ru-RU"/>
              </w:rPr>
            </w:pPr>
            <w:r>
              <w:rPr>
                <w:rFonts w:eastAsia="Times New Roman" w:cs="Times New Roman"/>
                <w:sz w:val="20"/>
                <w:szCs w:val="20"/>
                <w:lang w:eastAsia="ru-RU"/>
              </w:rPr>
              <w:t>6</w:t>
            </w:r>
          </w:p>
        </w:tc>
        <w:tc>
          <w:tcPr>
            <w:tcW w:w="1004" w:type="dxa"/>
          </w:tcPr>
          <w:p w:rsidR="0031680B" w:rsidRDefault="00856DD9" w:rsidP="0023461D">
            <w:pPr>
              <w:jc w:val="center"/>
              <w:rPr>
                <w:rFonts w:eastAsia="Times New Roman" w:cs="Times New Roman"/>
                <w:sz w:val="20"/>
                <w:szCs w:val="20"/>
                <w:lang w:eastAsia="ru-RU"/>
              </w:rPr>
            </w:pPr>
            <w:r>
              <w:rPr>
                <w:rFonts w:eastAsia="Times New Roman" w:cs="Times New Roman"/>
                <w:sz w:val="20"/>
                <w:szCs w:val="20"/>
                <w:lang w:eastAsia="ru-RU"/>
              </w:rPr>
              <w:t>291</w:t>
            </w:r>
          </w:p>
        </w:tc>
      </w:tr>
      <w:tr w:rsidR="00856DD9" w:rsidRPr="0023461D" w:rsidTr="0031680B">
        <w:trPr>
          <w:jc w:val="center"/>
        </w:trPr>
        <w:tc>
          <w:tcPr>
            <w:tcW w:w="566" w:type="dxa"/>
          </w:tcPr>
          <w:p w:rsidR="00856DD9" w:rsidRPr="0023461D" w:rsidRDefault="00856DD9" w:rsidP="00856DD9">
            <w:pPr>
              <w:jc w:val="center"/>
              <w:rPr>
                <w:rFonts w:eastAsia="Times New Roman" w:cs="Times New Roman"/>
                <w:sz w:val="20"/>
                <w:szCs w:val="20"/>
                <w:lang w:eastAsia="ru-RU"/>
              </w:rPr>
            </w:pPr>
            <w:r>
              <w:rPr>
                <w:rFonts w:eastAsia="Times New Roman" w:cs="Times New Roman"/>
                <w:sz w:val="20"/>
                <w:szCs w:val="20"/>
                <w:lang w:eastAsia="ru-RU"/>
              </w:rPr>
              <w:t>3</w:t>
            </w:r>
          </w:p>
        </w:tc>
        <w:tc>
          <w:tcPr>
            <w:tcW w:w="1593" w:type="dxa"/>
          </w:tcPr>
          <w:p w:rsidR="00856DD9" w:rsidRPr="0023461D" w:rsidRDefault="00856DD9" w:rsidP="00856DD9">
            <w:pPr>
              <w:rPr>
                <w:rFonts w:eastAsia="Times New Roman" w:cs="Times New Roman"/>
                <w:sz w:val="20"/>
                <w:szCs w:val="20"/>
                <w:lang w:eastAsia="ru-RU"/>
              </w:rPr>
            </w:pPr>
            <w:r w:rsidRPr="0023461D">
              <w:rPr>
                <w:rFonts w:eastAsia="Times New Roman" w:cs="Times New Roman"/>
                <w:sz w:val="20"/>
                <w:szCs w:val="20"/>
                <w:lang w:eastAsia="ru-RU"/>
              </w:rPr>
              <w:t xml:space="preserve">Молька </w:t>
            </w:r>
            <w:r>
              <w:rPr>
                <w:rFonts w:eastAsia="Times New Roman" w:cs="Times New Roman"/>
                <w:sz w:val="20"/>
                <w:szCs w:val="20"/>
                <w:lang w:eastAsia="ru-RU"/>
              </w:rPr>
              <w:t>–</w:t>
            </w:r>
            <w:r w:rsidRPr="0023461D">
              <w:rPr>
                <w:rFonts w:eastAsia="Times New Roman" w:cs="Times New Roman"/>
                <w:sz w:val="20"/>
                <w:szCs w:val="20"/>
                <w:lang w:eastAsia="ru-RU"/>
              </w:rPr>
              <w:t xml:space="preserve"> Податовская</w:t>
            </w:r>
            <w:r>
              <w:rPr>
                <w:rFonts w:eastAsia="Times New Roman" w:cs="Times New Roman"/>
                <w:sz w:val="20"/>
                <w:szCs w:val="20"/>
                <w:lang w:eastAsia="ru-RU"/>
              </w:rPr>
              <w:t xml:space="preserve"> (в границах с. Молька)</w:t>
            </w:r>
          </w:p>
        </w:tc>
        <w:tc>
          <w:tcPr>
            <w:tcW w:w="1833" w:type="dxa"/>
          </w:tcPr>
          <w:p w:rsidR="00856DD9" w:rsidRPr="0023461D" w:rsidRDefault="00856DD9" w:rsidP="00856DD9">
            <w:pPr>
              <w:rPr>
                <w:rFonts w:eastAsia="Times New Roman" w:cs="Times New Roman"/>
                <w:sz w:val="20"/>
                <w:szCs w:val="20"/>
                <w:lang w:eastAsia="ru-RU"/>
              </w:rPr>
            </w:pPr>
            <w:r>
              <w:rPr>
                <w:rFonts w:eastAsia="Times New Roman" w:cs="Times New Roman"/>
                <w:sz w:val="20"/>
                <w:szCs w:val="20"/>
                <w:lang w:eastAsia="ru-RU"/>
              </w:rPr>
              <w:t>от примыкания к ул. Амурская с. Молька</w:t>
            </w:r>
          </w:p>
        </w:tc>
        <w:tc>
          <w:tcPr>
            <w:tcW w:w="1767" w:type="dxa"/>
          </w:tcPr>
          <w:p w:rsidR="00856DD9" w:rsidRPr="0023461D" w:rsidRDefault="00856DD9" w:rsidP="00856DD9">
            <w:pPr>
              <w:rPr>
                <w:rFonts w:eastAsia="Times New Roman" w:cs="Times New Roman"/>
                <w:sz w:val="20"/>
                <w:szCs w:val="20"/>
                <w:lang w:eastAsia="ru-RU"/>
              </w:rPr>
            </w:pPr>
            <w:r>
              <w:rPr>
                <w:rFonts w:eastAsia="Times New Roman" w:cs="Times New Roman"/>
                <w:sz w:val="20"/>
                <w:szCs w:val="20"/>
                <w:lang w:eastAsia="ru-RU"/>
              </w:rPr>
              <w:t>до примыкания к полосе отвода на км245+090 автодороги Иркутск-Оса-Усть-Уда км 0+749</w:t>
            </w:r>
          </w:p>
        </w:tc>
        <w:tc>
          <w:tcPr>
            <w:tcW w:w="900" w:type="dxa"/>
          </w:tcPr>
          <w:p w:rsidR="00856DD9" w:rsidRPr="0023461D" w:rsidRDefault="00856DD9" w:rsidP="00856DD9">
            <w:pPr>
              <w:jc w:val="center"/>
              <w:rPr>
                <w:rFonts w:eastAsia="Times New Roman" w:cs="Times New Roman"/>
                <w:sz w:val="20"/>
                <w:szCs w:val="20"/>
                <w:lang w:eastAsia="ru-RU"/>
              </w:rPr>
            </w:pPr>
            <w:r>
              <w:rPr>
                <w:rFonts w:eastAsia="Times New Roman" w:cs="Times New Roman"/>
                <w:sz w:val="20"/>
                <w:szCs w:val="20"/>
                <w:lang w:eastAsia="ru-RU"/>
              </w:rPr>
              <w:t>0,749</w:t>
            </w:r>
          </w:p>
        </w:tc>
        <w:tc>
          <w:tcPr>
            <w:tcW w:w="900" w:type="dxa"/>
          </w:tcPr>
          <w:p w:rsidR="00856DD9" w:rsidRPr="0023461D" w:rsidRDefault="00856DD9" w:rsidP="00856DD9">
            <w:pPr>
              <w:jc w:val="center"/>
              <w:rPr>
                <w:rFonts w:eastAsia="Times New Roman" w:cs="Times New Roman"/>
                <w:sz w:val="20"/>
                <w:szCs w:val="20"/>
                <w:lang w:eastAsia="ru-RU"/>
              </w:rPr>
            </w:pPr>
            <w:r w:rsidRPr="0023461D">
              <w:rPr>
                <w:rFonts w:eastAsia="Times New Roman" w:cs="Times New Roman"/>
                <w:sz w:val="20"/>
                <w:szCs w:val="20"/>
                <w:lang w:val="en-US" w:eastAsia="ru-RU"/>
              </w:rPr>
              <w:t>IV</w:t>
            </w:r>
          </w:p>
        </w:tc>
        <w:tc>
          <w:tcPr>
            <w:tcW w:w="900" w:type="dxa"/>
          </w:tcPr>
          <w:p w:rsidR="00856DD9" w:rsidRPr="0023461D" w:rsidRDefault="00856DD9" w:rsidP="00856DD9">
            <w:pPr>
              <w:jc w:val="center"/>
              <w:rPr>
                <w:rFonts w:eastAsia="Times New Roman" w:cs="Times New Roman"/>
                <w:sz w:val="20"/>
                <w:szCs w:val="20"/>
                <w:lang w:eastAsia="ru-RU"/>
              </w:rPr>
            </w:pPr>
            <w:r>
              <w:rPr>
                <w:rFonts w:eastAsia="Times New Roman" w:cs="Times New Roman"/>
                <w:sz w:val="20"/>
                <w:szCs w:val="20"/>
                <w:lang w:eastAsia="ru-RU"/>
              </w:rPr>
              <w:t>6</w:t>
            </w:r>
          </w:p>
        </w:tc>
        <w:tc>
          <w:tcPr>
            <w:tcW w:w="1004" w:type="dxa"/>
          </w:tcPr>
          <w:p w:rsidR="00856DD9" w:rsidRPr="0023461D" w:rsidRDefault="00856DD9" w:rsidP="00856DD9">
            <w:pPr>
              <w:jc w:val="center"/>
              <w:rPr>
                <w:rFonts w:eastAsia="Times New Roman" w:cs="Times New Roman"/>
                <w:sz w:val="20"/>
                <w:szCs w:val="20"/>
                <w:lang w:eastAsia="ru-RU"/>
              </w:rPr>
            </w:pPr>
            <w:r>
              <w:rPr>
                <w:rFonts w:eastAsia="Times New Roman" w:cs="Times New Roman"/>
                <w:sz w:val="20"/>
                <w:szCs w:val="20"/>
                <w:lang w:eastAsia="ru-RU"/>
              </w:rPr>
              <w:t>291</w:t>
            </w:r>
          </w:p>
        </w:tc>
      </w:tr>
      <w:tr w:rsidR="00856DD9" w:rsidRPr="0023461D" w:rsidTr="0031680B">
        <w:trPr>
          <w:jc w:val="center"/>
        </w:trPr>
        <w:tc>
          <w:tcPr>
            <w:tcW w:w="566" w:type="dxa"/>
          </w:tcPr>
          <w:p w:rsidR="00856DD9" w:rsidRDefault="00856DD9" w:rsidP="00856DD9">
            <w:pPr>
              <w:jc w:val="center"/>
              <w:rPr>
                <w:rFonts w:eastAsia="Times New Roman" w:cs="Times New Roman"/>
                <w:sz w:val="20"/>
                <w:szCs w:val="20"/>
                <w:lang w:eastAsia="ru-RU"/>
              </w:rPr>
            </w:pPr>
            <w:r>
              <w:rPr>
                <w:rFonts w:eastAsia="Times New Roman" w:cs="Times New Roman"/>
                <w:sz w:val="20"/>
                <w:szCs w:val="20"/>
                <w:lang w:eastAsia="ru-RU"/>
              </w:rPr>
              <w:t>4</w:t>
            </w:r>
          </w:p>
        </w:tc>
        <w:tc>
          <w:tcPr>
            <w:tcW w:w="1593" w:type="dxa"/>
          </w:tcPr>
          <w:p w:rsidR="00856DD9" w:rsidRPr="0023461D" w:rsidRDefault="00856DD9" w:rsidP="00856DD9">
            <w:pPr>
              <w:rPr>
                <w:rFonts w:eastAsia="Times New Roman" w:cs="Times New Roman"/>
                <w:sz w:val="20"/>
                <w:szCs w:val="20"/>
                <w:lang w:eastAsia="ru-RU"/>
              </w:rPr>
            </w:pPr>
            <w:r>
              <w:rPr>
                <w:rFonts w:eastAsia="Times New Roman" w:cs="Times New Roman"/>
                <w:sz w:val="20"/>
                <w:szCs w:val="20"/>
                <w:lang w:eastAsia="ru-RU"/>
              </w:rPr>
              <w:t>Подъезд к д. Халюты, д. Ясачная Хайрюзовка</w:t>
            </w:r>
          </w:p>
        </w:tc>
        <w:tc>
          <w:tcPr>
            <w:tcW w:w="1833" w:type="dxa"/>
          </w:tcPr>
          <w:p w:rsidR="00856DD9" w:rsidRDefault="00856DD9" w:rsidP="00856DD9">
            <w:pPr>
              <w:rPr>
                <w:rFonts w:eastAsia="Times New Roman" w:cs="Times New Roman"/>
                <w:sz w:val="20"/>
                <w:szCs w:val="20"/>
                <w:lang w:eastAsia="ru-RU"/>
              </w:rPr>
            </w:pPr>
            <w:r>
              <w:rPr>
                <w:rFonts w:eastAsia="Times New Roman" w:cs="Times New Roman"/>
                <w:sz w:val="20"/>
                <w:szCs w:val="20"/>
                <w:lang w:eastAsia="ru-RU"/>
              </w:rPr>
              <w:t>от примыкания к полосе отвода на км 238+964 автодороги Иркутск-Оса-Усть-Уда км 0+039</w:t>
            </w:r>
          </w:p>
        </w:tc>
        <w:tc>
          <w:tcPr>
            <w:tcW w:w="1767" w:type="dxa"/>
          </w:tcPr>
          <w:p w:rsidR="00856DD9" w:rsidRDefault="00856DD9" w:rsidP="00856DD9">
            <w:pPr>
              <w:rPr>
                <w:rFonts w:eastAsia="Times New Roman" w:cs="Times New Roman"/>
                <w:sz w:val="20"/>
                <w:szCs w:val="20"/>
                <w:lang w:eastAsia="ru-RU"/>
              </w:rPr>
            </w:pPr>
            <w:r>
              <w:rPr>
                <w:rFonts w:eastAsia="Times New Roman" w:cs="Times New Roman"/>
                <w:sz w:val="20"/>
                <w:szCs w:val="20"/>
                <w:lang w:eastAsia="ru-RU"/>
              </w:rPr>
              <w:t>до границы д. Халюты км 1+964</w:t>
            </w:r>
          </w:p>
        </w:tc>
        <w:tc>
          <w:tcPr>
            <w:tcW w:w="900" w:type="dxa"/>
          </w:tcPr>
          <w:p w:rsidR="00856DD9" w:rsidRDefault="00856DD9" w:rsidP="00856DD9">
            <w:pPr>
              <w:jc w:val="center"/>
              <w:rPr>
                <w:rFonts w:eastAsia="Times New Roman" w:cs="Times New Roman"/>
                <w:sz w:val="20"/>
                <w:szCs w:val="20"/>
                <w:lang w:eastAsia="ru-RU"/>
              </w:rPr>
            </w:pPr>
            <w:r>
              <w:rPr>
                <w:rFonts w:eastAsia="Times New Roman" w:cs="Times New Roman"/>
                <w:sz w:val="20"/>
                <w:szCs w:val="20"/>
                <w:lang w:eastAsia="ru-RU"/>
              </w:rPr>
              <w:t>1,925</w:t>
            </w:r>
          </w:p>
        </w:tc>
        <w:tc>
          <w:tcPr>
            <w:tcW w:w="900" w:type="dxa"/>
          </w:tcPr>
          <w:p w:rsidR="00856DD9" w:rsidRPr="00856DD9" w:rsidRDefault="00856DD9" w:rsidP="00856DD9">
            <w:pPr>
              <w:jc w:val="center"/>
              <w:rPr>
                <w:rFonts w:eastAsia="Times New Roman" w:cs="Times New Roman"/>
                <w:sz w:val="20"/>
                <w:szCs w:val="20"/>
                <w:lang w:eastAsia="ru-RU"/>
              </w:rPr>
            </w:pPr>
            <w:r w:rsidRPr="0023461D">
              <w:rPr>
                <w:rFonts w:eastAsia="Times New Roman" w:cs="Times New Roman"/>
                <w:sz w:val="20"/>
                <w:szCs w:val="20"/>
                <w:lang w:val="en-US" w:eastAsia="ru-RU"/>
              </w:rPr>
              <w:t>V</w:t>
            </w:r>
          </w:p>
        </w:tc>
        <w:tc>
          <w:tcPr>
            <w:tcW w:w="900" w:type="dxa"/>
          </w:tcPr>
          <w:p w:rsidR="00856DD9" w:rsidRDefault="00856DD9" w:rsidP="00856DD9">
            <w:pPr>
              <w:jc w:val="center"/>
              <w:rPr>
                <w:rFonts w:eastAsia="Times New Roman" w:cs="Times New Roman"/>
                <w:sz w:val="20"/>
                <w:szCs w:val="20"/>
                <w:lang w:eastAsia="ru-RU"/>
              </w:rPr>
            </w:pPr>
            <w:r>
              <w:rPr>
                <w:rFonts w:eastAsia="Times New Roman" w:cs="Times New Roman"/>
                <w:sz w:val="20"/>
                <w:szCs w:val="20"/>
                <w:lang w:eastAsia="ru-RU"/>
              </w:rPr>
              <w:t>4,5</w:t>
            </w:r>
          </w:p>
        </w:tc>
        <w:tc>
          <w:tcPr>
            <w:tcW w:w="1004" w:type="dxa"/>
          </w:tcPr>
          <w:p w:rsidR="00856DD9" w:rsidRDefault="00856DD9" w:rsidP="00856DD9">
            <w:pPr>
              <w:jc w:val="center"/>
              <w:rPr>
                <w:rFonts w:eastAsia="Times New Roman" w:cs="Times New Roman"/>
                <w:sz w:val="20"/>
                <w:szCs w:val="20"/>
                <w:lang w:eastAsia="ru-RU"/>
              </w:rPr>
            </w:pPr>
            <w:r>
              <w:rPr>
                <w:rFonts w:eastAsia="Times New Roman" w:cs="Times New Roman"/>
                <w:sz w:val="20"/>
                <w:szCs w:val="20"/>
                <w:lang w:eastAsia="ru-RU"/>
              </w:rPr>
              <w:t>99</w:t>
            </w:r>
          </w:p>
        </w:tc>
      </w:tr>
      <w:tr w:rsidR="00856DD9" w:rsidRPr="0023461D" w:rsidTr="0031680B">
        <w:trPr>
          <w:jc w:val="center"/>
        </w:trPr>
        <w:tc>
          <w:tcPr>
            <w:tcW w:w="566" w:type="dxa"/>
          </w:tcPr>
          <w:p w:rsidR="00856DD9" w:rsidRDefault="00E70902" w:rsidP="00856DD9">
            <w:pPr>
              <w:jc w:val="center"/>
              <w:rPr>
                <w:rFonts w:eastAsia="Times New Roman" w:cs="Times New Roman"/>
                <w:sz w:val="20"/>
                <w:szCs w:val="20"/>
                <w:lang w:eastAsia="ru-RU"/>
              </w:rPr>
            </w:pPr>
            <w:r>
              <w:rPr>
                <w:rFonts w:eastAsia="Times New Roman" w:cs="Times New Roman"/>
                <w:sz w:val="20"/>
                <w:szCs w:val="20"/>
                <w:lang w:eastAsia="ru-RU"/>
              </w:rPr>
              <w:t>5</w:t>
            </w:r>
          </w:p>
        </w:tc>
        <w:tc>
          <w:tcPr>
            <w:tcW w:w="1593" w:type="dxa"/>
          </w:tcPr>
          <w:p w:rsidR="00856DD9" w:rsidRDefault="00856DD9" w:rsidP="00856DD9">
            <w:pPr>
              <w:rPr>
                <w:rFonts w:eastAsia="Times New Roman" w:cs="Times New Roman"/>
                <w:sz w:val="20"/>
                <w:szCs w:val="20"/>
                <w:lang w:eastAsia="ru-RU"/>
              </w:rPr>
            </w:pPr>
            <w:r>
              <w:rPr>
                <w:rFonts w:eastAsia="Times New Roman" w:cs="Times New Roman"/>
                <w:sz w:val="20"/>
                <w:szCs w:val="20"/>
                <w:lang w:eastAsia="ru-RU"/>
              </w:rPr>
              <w:t>Подъезд к д. Халюты, д. Ясачная Хайрюзовка</w:t>
            </w:r>
          </w:p>
        </w:tc>
        <w:tc>
          <w:tcPr>
            <w:tcW w:w="1833" w:type="dxa"/>
          </w:tcPr>
          <w:p w:rsidR="00856DD9" w:rsidRDefault="00856DD9" w:rsidP="00856DD9">
            <w:pPr>
              <w:rPr>
                <w:rFonts w:eastAsia="Times New Roman" w:cs="Times New Roman"/>
                <w:sz w:val="20"/>
                <w:szCs w:val="20"/>
                <w:lang w:eastAsia="ru-RU"/>
              </w:rPr>
            </w:pPr>
            <w:r>
              <w:rPr>
                <w:rFonts w:eastAsia="Times New Roman" w:cs="Times New Roman"/>
                <w:sz w:val="20"/>
                <w:szCs w:val="20"/>
                <w:lang w:eastAsia="ru-RU"/>
              </w:rPr>
              <w:t>от границы д. Ясачная Хайрюзовка км 1+964</w:t>
            </w:r>
          </w:p>
        </w:tc>
        <w:tc>
          <w:tcPr>
            <w:tcW w:w="1767" w:type="dxa"/>
          </w:tcPr>
          <w:p w:rsidR="00856DD9" w:rsidRDefault="00856DD9" w:rsidP="00856DD9">
            <w:pPr>
              <w:rPr>
                <w:rFonts w:eastAsia="Times New Roman" w:cs="Times New Roman"/>
                <w:sz w:val="20"/>
                <w:szCs w:val="20"/>
                <w:lang w:eastAsia="ru-RU"/>
              </w:rPr>
            </w:pPr>
            <w:r>
              <w:rPr>
                <w:rFonts w:eastAsia="Times New Roman" w:cs="Times New Roman"/>
                <w:sz w:val="20"/>
                <w:szCs w:val="20"/>
                <w:lang w:eastAsia="ru-RU"/>
              </w:rPr>
              <w:t>до северо-во</w:t>
            </w:r>
            <w:r w:rsidR="00E70902">
              <w:rPr>
                <w:rFonts w:eastAsia="Times New Roman" w:cs="Times New Roman"/>
                <w:sz w:val="20"/>
                <w:szCs w:val="20"/>
                <w:lang w:eastAsia="ru-RU"/>
              </w:rPr>
              <w:t xml:space="preserve">сточной границы д. </w:t>
            </w:r>
            <w:r>
              <w:rPr>
                <w:rFonts w:eastAsia="Times New Roman" w:cs="Times New Roman"/>
                <w:sz w:val="20"/>
                <w:szCs w:val="20"/>
                <w:lang w:eastAsia="ru-RU"/>
              </w:rPr>
              <w:t>Ясачная Хайрюзовка км</w:t>
            </w:r>
            <w:r w:rsidR="00E70902">
              <w:rPr>
                <w:rFonts w:eastAsia="Times New Roman" w:cs="Times New Roman"/>
                <w:sz w:val="20"/>
                <w:szCs w:val="20"/>
                <w:lang w:eastAsia="ru-RU"/>
              </w:rPr>
              <w:t xml:space="preserve"> </w:t>
            </w:r>
            <w:r w:rsidR="00E70902">
              <w:rPr>
                <w:rFonts w:eastAsia="Times New Roman" w:cs="Times New Roman"/>
                <w:sz w:val="20"/>
                <w:szCs w:val="20"/>
                <w:lang w:eastAsia="ru-RU"/>
              </w:rPr>
              <w:lastRenderedPageBreak/>
              <w:t>3+178</w:t>
            </w:r>
          </w:p>
        </w:tc>
        <w:tc>
          <w:tcPr>
            <w:tcW w:w="900" w:type="dxa"/>
          </w:tcPr>
          <w:p w:rsidR="00856DD9" w:rsidRDefault="00E70902" w:rsidP="00856DD9">
            <w:pPr>
              <w:jc w:val="center"/>
              <w:rPr>
                <w:rFonts w:eastAsia="Times New Roman" w:cs="Times New Roman"/>
                <w:sz w:val="20"/>
                <w:szCs w:val="20"/>
                <w:lang w:eastAsia="ru-RU"/>
              </w:rPr>
            </w:pPr>
            <w:r>
              <w:rPr>
                <w:rFonts w:eastAsia="Times New Roman" w:cs="Times New Roman"/>
                <w:sz w:val="20"/>
                <w:szCs w:val="20"/>
                <w:lang w:eastAsia="ru-RU"/>
              </w:rPr>
              <w:lastRenderedPageBreak/>
              <w:t>1,214</w:t>
            </w:r>
          </w:p>
        </w:tc>
        <w:tc>
          <w:tcPr>
            <w:tcW w:w="900" w:type="dxa"/>
          </w:tcPr>
          <w:p w:rsidR="00856DD9" w:rsidRPr="00856DD9" w:rsidRDefault="00E70902" w:rsidP="00856DD9">
            <w:pPr>
              <w:jc w:val="center"/>
              <w:rPr>
                <w:rFonts w:eastAsia="Times New Roman" w:cs="Times New Roman"/>
                <w:sz w:val="20"/>
                <w:szCs w:val="20"/>
                <w:lang w:eastAsia="ru-RU"/>
              </w:rPr>
            </w:pPr>
            <w:r w:rsidRPr="0023461D">
              <w:rPr>
                <w:rFonts w:eastAsia="Times New Roman" w:cs="Times New Roman"/>
                <w:sz w:val="20"/>
                <w:szCs w:val="20"/>
                <w:lang w:val="en-US" w:eastAsia="ru-RU"/>
              </w:rPr>
              <w:t>V</w:t>
            </w:r>
          </w:p>
        </w:tc>
        <w:tc>
          <w:tcPr>
            <w:tcW w:w="900" w:type="dxa"/>
          </w:tcPr>
          <w:p w:rsidR="00856DD9" w:rsidRDefault="00E70902" w:rsidP="00856DD9">
            <w:pPr>
              <w:jc w:val="center"/>
              <w:rPr>
                <w:rFonts w:eastAsia="Times New Roman" w:cs="Times New Roman"/>
                <w:sz w:val="20"/>
                <w:szCs w:val="20"/>
                <w:lang w:eastAsia="ru-RU"/>
              </w:rPr>
            </w:pPr>
            <w:r>
              <w:rPr>
                <w:rFonts w:eastAsia="Times New Roman" w:cs="Times New Roman"/>
                <w:sz w:val="20"/>
                <w:szCs w:val="20"/>
                <w:lang w:eastAsia="ru-RU"/>
              </w:rPr>
              <w:t>4,5</w:t>
            </w:r>
          </w:p>
        </w:tc>
        <w:tc>
          <w:tcPr>
            <w:tcW w:w="1004" w:type="dxa"/>
          </w:tcPr>
          <w:p w:rsidR="00856DD9" w:rsidRDefault="00E70902" w:rsidP="00856DD9">
            <w:pPr>
              <w:jc w:val="center"/>
              <w:rPr>
                <w:rFonts w:eastAsia="Times New Roman" w:cs="Times New Roman"/>
                <w:sz w:val="20"/>
                <w:szCs w:val="20"/>
                <w:lang w:eastAsia="ru-RU"/>
              </w:rPr>
            </w:pPr>
            <w:r>
              <w:rPr>
                <w:rFonts w:eastAsia="Times New Roman" w:cs="Times New Roman"/>
                <w:sz w:val="20"/>
                <w:szCs w:val="20"/>
                <w:lang w:eastAsia="ru-RU"/>
              </w:rPr>
              <w:t>99</w:t>
            </w:r>
          </w:p>
        </w:tc>
      </w:tr>
      <w:tr w:rsidR="00E70902" w:rsidRPr="0023461D" w:rsidTr="0031680B">
        <w:trPr>
          <w:jc w:val="center"/>
        </w:trPr>
        <w:tc>
          <w:tcPr>
            <w:tcW w:w="566" w:type="dxa"/>
          </w:tcPr>
          <w:p w:rsidR="00E70902" w:rsidRDefault="00E70902" w:rsidP="00E70902">
            <w:pPr>
              <w:jc w:val="center"/>
              <w:rPr>
                <w:rFonts w:eastAsia="Times New Roman" w:cs="Times New Roman"/>
                <w:sz w:val="20"/>
                <w:szCs w:val="20"/>
                <w:lang w:eastAsia="ru-RU"/>
              </w:rPr>
            </w:pPr>
          </w:p>
        </w:tc>
        <w:tc>
          <w:tcPr>
            <w:tcW w:w="1593" w:type="dxa"/>
          </w:tcPr>
          <w:p w:rsidR="00E70902" w:rsidRDefault="00E70902" w:rsidP="00E70902">
            <w:pPr>
              <w:rPr>
                <w:rFonts w:eastAsia="Times New Roman" w:cs="Times New Roman"/>
                <w:sz w:val="20"/>
                <w:szCs w:val="20"/>
                <w:lang w:eastAsia="ru-RU"/>
              </w:rPr>
            </w:pPr>
            <w:r w:rsidRPr="0023461D">
              <w:rPr>
                <w:rFonts w:eastAsia="Times New Roman" w:cs="Times New Roman"/>
                <w:sz w:val="20"/>
                <w:szCs w:val="20"/>
                <w:lang w:eastAsia="ru-RU"/>
              </w:rPr>
              <w:t>Молька - Податовская</w:t>
            </w:r>
          </w:p>
        </w:tc>
        <w:tc>
          <w:tcPr>
            <w:tcW w:w="1833" w:type="dxa"/>
          </w:tcPr>
          <w:p w:rsidR="00E70902" w:rsidRDefault="00E70902" w:rsidP="00E70902">
            <w:pPr>
              <w:rPr>
                <w:rFonts w:eastAsia="Times New Roman" w:cs="Times New Roman"/>
                <w:sz w:val="20"/>
                <w:szCs w:val="20"/>
                <w:lang w:eastAsia="ru-RU"/>
              </w:rPr>
            </w:pPr>
            <w:r>
              <w:rPr>
                <w:rFonts w:eastAsia="Times New Roman" w:cs="Times New Roman"/>
                <w:sz w:val="20"/>
                <w:szCs w:val="20"/>
                <w:lang w:eastAsia="ru-RU"/>
              </w:rPr>
              <w:t xml:space="preserve">от границы д. </w:t>
            </w:r>
            <w:r w:rsidRPr="0023461D">
              <w:rPr>
                <w:rFonts w:eastAsia="Times New Roman" w:cs="Times New Roman"/>
                <w:sz w:val="20"/>
                <w:szCs w:val="20"/>
                <w:lang w:eastAsia="ru-RU"/>
              </w:rPr>
              <w:t>Податовская</w:t>
            </w:r>
            <w:r>
              <w:rPr>
                <w:rFonts w:eastAsia="Times New Roman" w:cs="Times New Roman"/>
                <w:sz w:val="20"/>
                <w:szCs w:val="20"/>
                <w:lang w:eastAsia="ru-RU"/>
              </w:rPr>
              <w:t xml:space="preserve"> км 1+502</w:t>
            </w:r>
          </w:p>
        </w:tc>
        <w:tc>
          <w:tcPr>
            <w:tcW w:w="1767" w:type="dxa"/>
          </w:tcPr>
          <w:p w:rsidR="00E70902" w:rsidRDefault="00E70902" w:rsidP="00E70902">
            <w:pPr>
              <w:rPr>
                <w:rFonts w:eastAsia="Times New Roman" w:cs="Times New Roman"/>
                <w:sz w:val="20"/>
                <w:szCs w:val="20"/>
                <w:lang w:eastAsia="ru-RU"/>
              </w:rPr>
            </w:pPr>
            <w:r>
              <w:rPr>
                <w:rFonts w:eastAsia="Times New Roman" w:cs="Times New Roman"/>
                <w:sz w:val="20"/>
                <w:szCs w:val="20"/>
                <w:lang w:eastAsia="ru-RU"/>
              </w:rPr>
              <w:t xml:space="preserve">до д. № 68 по ул. Трактовая д. </w:t>
            </w:r>
            <w:r w:rsidRPr="0023461D">
              <w:rPr>
                <w:rFonts w:eastAsia="Times New Roman" w:cs="Times New Roman"/>
                <w:sz w:val="20"/>
                <w:szCs w:val="20"/>
                <w:lang w:eastAsia="ru-RU"/>
              </w:rPr>
              <w:t>Податовская</w:t>
            </w:r>
            <w:r>
              <w:rPr>
                <w:rFonts w:eastAsia="Times New Roman" w:cs="Times New Roman"/>
                <w:sz w:val="20"/>
                <w:szCs w:val="20"/>
                <w:lang w:eastAsia="ru-RU"/>
              </w:rPr>
              <w:t xml:space="preserve"> км 3+705</w:t>
            </w:r>
          </w:p>
        </w:tc>
        <w:tc>
          <w:tcPr>
            <w:tcW w:w="900" w:type="dxa"/>
          </w:tcPr>
          <w:p w:rsidR="00E70902" w:rsidRDefault="00E70902" w:rsidP="00E70902">
            <w:pPr>
              <w:jc w:val="center"/>
              <w:rPr>
                <w:rFonts w:eastAsia="Times New Roman" w:cs="Times New Roman"/>
                <w:sz w:val="20"/>
                <w:szCs w:val="20"/>
                <w:lang w:eastAsia="ru-RU"/>
              </w:rPr>
            </w:pPr>
            <w:r>
              <w:rPr>
                <w:rFonts w:eastAsia="Times New Roman" w:cs="Times New Roman"/>
                <w:sz w:val="20"/>
                <w:szCs w:val="20"/>
                <w:lang w:eastAsia="ru-RU"/>
              </w:rPr>
              <w:t>1,015</w:t>
            </w:r>
          </w:p>
        </w:tc>
        <w:tc>
          <w:tcPr>
            <w:tcW w:w="900" w:type="dxa"/>
          </w:tcPr>
          <w:p w:rsidR="00E70902" w:rsidRPr="00E70902" w:rsidRDefault="00E70902" w:rsidP="00E70902">
            <w:pPr>
              <w:jc w:val="center"/>
              <w:rPr>
                <w:rFonts w:eastAsia="Times New Roman" w:cs="Times New Roman"/>
                <w:sz w:val="20"/>
                <w:szCs w:val="20"/>
                <w:lang w:eastAsia="ru-RU"/>
              </w:rPr>
            </w:pPr>
            <w:r w:rsidRPr="0023461D">
              <w:rPr>
                <w:rFonts w:eastAsia="Times New Roman" w:cs="Times New Roman"/>
                <w:sz w:val="20"/>
                <w:szCs w:val="20"/>
                <w:lang w:val="en-US" w:eastAsia="ru-RU"/>
              </w:rPr>
              <w:t>IV</w:t>
            </w:r>
          </w:p>
        </w:tc>
        <w:tc>
          <w:tcPr>
            <w:tcW w:w="900" w:type="dxa"/>
          </w:tcPr>
          <w:p w:rsidR="00E70902" w:rsidRDefault="00E70902" w:rsidP="00E70902">
            <w:pPr>
              <w:jc w:val="center"/>
              <w:rPr>
                <w:rFonts w:eastAsia="Times New Roman" w:cs="Times New Roman"/>
                <w:sz w:val="20"/>
                <w:szCs w:val="20"/>
                <w:lang w:eastAsia="ru-RU"/>
              </w:rPr>
            </w:pPr>
            <w:r>
              <w:rPr>
                <w:rFonts w:eastAsia="Times New Roman" w:cs="Times New Roman"/>
                <w:sz w:val="20"/>
                <w:szCs w:val="20"/>
                <w:lang w:eastAsia="ru-RU"/>
              </w:rPr>
              <w:t>6</w:t>
            </w:r>
          </w:p>
        </w:tc>
        <w:tc>
          <w:tcPr>
            <w:tcW w:w="1004" w:type="dxa"/>
          </w:tcPr>
          <w:p w:rsidR="00E70902" w:rsidRDefault="00E70902" w:rsidP="00E70902">
            <w:pPr>
              <w:jc w:val="center"/>
              <w:rPr>
                <w:rFonts w:eastAsia="Times New Roman" w:cs="Times New Roman"/>
                <w:sz w:val="20"/>
                <w:szCs w:val="20"/>
                <w:lang w:eastAsia="ru-RU"/>
              </w:rPr>
            </w:pPr>
            <w:r>
              <w:rPr>
                <w:rFonts w:eastAsia="Times New Roman" w:cs="Times New Roman"/>
                <w:sz w:val="20"/>
                <w:szCs w:val="20"/>
                <w:lang w:eastAsia="ru-RU"/>
              </w:rPr>
              <w:t>291</w:t>
            </w:r>
          </w:p>
        </w:tc>
      </w:tr>
    </w:tbl>
    <w:p w:rsidR="0023461D" w:rsidRPr="0023461D" w:rsidRDefault="0023461D" w:rsidP="0023461D">
      <w:pPr>
        <w:spacing w:after="120"/>
        <w:ind w:firstLine="720"/>
        <w:jc w:val="both"/>
        <w:rPr>
          <w:rFonts w:eastAsia="Times New Roman" w:cs="Times New Roman"/>
          <w:sz w:val="24"/>
          <w:szCs w:val="24"/>
          <w:lang w:eastAsia="ru-RU"/>
        </w:rPr>
      </w:pPr>
    </w:p>
    <w:p w:rsidR="00E70902" w:rsidRDefault="00E70902" w:rsidP="0023461D">
      <w:pPr>
        <w:ind w:firstLine="720"/>
        <w:jc w:val="both"/>
        <w:rPr>
          <w:rFonts w:eastAsia="Times New Roman" w:cs="Times New Roman"/>
          <w:sz w:val="24"/>
          <w:szCs w:val="24"/>
          <w:lang w:eastAsia="ru-RU"/>
        </w:rPr>
      </w:pPr>
      <w:r>
        <w:rPr>
          <w:rFonts w:eastAsia="Times New Roman" w:cs="Times New Roman"/>
          <w:sz w:val="24"/>
          <w:szCs w:val="24"/>
          <w:lang w:eastAsia="ru-RU"/>
        </w:rPr>
        <w:t>Искусственное сооружение из железо-бетона - Молька-Податовская через ручей без названия, км 244+204, длиной 28,7 п. м.</w:t>
      </w:r>
    </w:p>
    <w:p w:rsidR="0023461D" w:rsidRPr="0023461D" w:rsidRDefault="0023461D" w:rsidP="0023461D">
      <w:pPr>
        <w:ind w:firstLine="720"/>
        <w:jc w:val="both"/>
        <w:rPr>
          <w:rFonts w:eastAsia="Times New Roman" w:cs="Times New Roman"/>
          <w:sz w:val="24"/>
          <w:szCs w:val="24"/>
          <w:lang w:eastAsia="ru-RU"/>
        </w:rPr>
      </w:pPr>
      <w:r w:rsidRPr="0023461D">
        <w:rPr>
          <w:rFonts w:eastAsia="Times New Roman" w:cs="Times New Roman"/>
          <w:sz w:val="24"/>
          <w:szCs w:val="24"/>
          <w:lang w:eastAsia="ru-RU"/>
        </w:rPr>
        <w:t xml:space="preserve">Содержание автомобильных дорог </w:t>
      </w:r>
      <w:r w:rsidR="00DC3853">
        <w:rPr>
          <w:rFonts w:eastAsia="Times New Roman" w:cs="Times New Roman"/>
          <w:sz w:val="24"/>
          <w:szCs w:val="24"/>
          <w:lang w:eastAsia="ru-RU"/>
        </w:rPr>
        <w:t>межмуниципального</w:t>
      </w:r>
      <w:r w:rsidRPr="0023461D">
        <w:rPr>
          <w:rFonts w:eastAsia="Times New Roman" w:cs="Times New Roman"/>
          <w:sz w:val="24"/>
          <w:szCs w:val="24"/>
          <w:lang w:eastAsia="ru-RU"/>
        </w:rPr>
        <w:t xml:space="preserve"> значения и прочих дорог общего пользования осуществляет Балаганский филиал ОАО «Дорожная служба Иркутской области», имеющий дорожный участок в с. Игжей.</w:t>
      </w:r>
    </w:p>
    <w:p w:rsidR="0023461D" w:rsidRPr="0023461D" w:rsidRDefault="0023461D" w:rsidP="0023461D">
      <w:pPr>
        <w:ind w:firstLine="720"/>
        <w:jc w:val="both"/>
        <w:rPr>
          <w:rFonts w:eastAsia="Times New Roman" w:cs="Times New Roman"/>
          <w:sz w:val="24"/>
          <w:szCs w:val="24"/>
          <w:lang w:eastAsia="ru-RU"/>
        </w:rPr>
      </w:pPr>
      <w:r w:rsidRPr="0023461D">
        <w:rPr>
          <w:rFonts w:eastAsia="Times New Roman" w:cs="Times New Roman"/>
          <w:sz w:val="24"/>
          <w:szCs w:val="24"/>
          <w:lang w:eastAsia="ru-RU"/>
        </w:rPr>
        <w:t>На территории Молькинского МО на трассе Иркутск - Усть-Уда расположены малые мосты:</w:t>
      </w:r>
    </w:p>
    <w:p w:rsidR="0023461D" w:rsidRPr="0023461D" w:rsidRDefault="0023461D" w:rsidP="0023461D">
      <w:pPr>
        <w:ind w:firstLine="720"/>
        <w:jc w:val="both"/>
        <w:rPr>
          <w:rFonts w:eastAsia="Times New Roman" w:cs="Times New Roman"/>
          <w:sz w:val="24"/>
          <w:szCs w:val="24"/>
          <w:lang w:eastAsia="ru-RU"/>
        </w:rPr>
      </w:pPr>
      <w:r w:rsidRPr="0023461D">
        <w:rPr>
          <w:rFonts w:eastAsia="Times New Roman" w:cs="Times New Roman"/>
          <w:sz w:val="24"/>
          <w:szCs w:val="24"/>
          <w:lang w:eastAsia="ru-RU"/>
        </w:rPr>
        <w:t>через р. Ниж</w:t>
      </w:r>
      <w:r w:rsidR="00E70902">
        <w:rPr>
          <w:rFonts w:eastAsia="Times New Roman" w:cs="Times New Roman"/>
          <w:sz w:val="24"/>
          <w:szCs w:val="24"/>
          <w:lang w:eastAsia="ru-RU"/>
        </w:rPr>
        <w:t>няя</w:t>
      </w:r>
      <w:r w:rsidRPr="0023461D">
        <w:rPr>
          <w:rFonts w:eastAsia="Times New Roman" w:cs="Times New Roman"/>
          <w:sz w:val="24"/>
          <w:szCs w:val="24"/>
          <w:lang w:eastAsia="ru-RU"/>
        </w:rPr>
        <w:t xml:space="preserve"> Хайрюзовка (км 241 + 413), длина моста </w:t>
      </w:r>
      <w:smartTag w:uri="urn:schemas-microsoft-com:office:smarttags" w:element="metricconverter">
        <w:smartTagPr>
          <w:attr w:name="ProductID" w:val="14,06 м"/>
        </w:smartTagPr>
        <w:r w:rsidRPr="0023461D">
          <w:rPr>
            <w:rFonts w:eastAsia="Times New Roman" w:cs="Times New Roman"/>
            <w:sz w:val="24"/>
            <w:szCs w:val="24"/>
            <w:lang w:eastAsia="ru-RU"/>
          </w:rPr>
          <w:t>14,</w:t>
        </w:r>
        <w:smartTag w:uri="urn:schemas-microsoft-com:office:smarttags" w:element="metricconverter">
          <w:smartTagPr>
            <w:attr w:name="ProductID" w:val="4,0 км"/>
          </w:smartTagPr>
          <w:r w:rsidRPr="0023461D">
            <w:rPr>
              <w:rFonts w:eastAsia="Times New Roman" w:cs="Times New Roman"/>
              <w:sz w:val="24"/>
              <w:szCs w:val="24"/>
              <w:lang w:eastAsia="ru-RU"/>
            </w:rPr>
            <w:t>06 м</w:t>
          </w:r>
        </w:smartTag>
      </w:smartTag>
    </w:p>
    <w:p w:rsidR="0023461D" w:rsidRPr="0023461D" w:rsidRDefault="0023461D" w:rsidP="0023461D">
      <w:pPr>
        <w:ind w:firstLine="720"/>
        <w:jc w:val="both"/>
        <w:rPr>
          <w:rFonts w:eastAsia="Times New Roman" w:cs="Times New Roman"/>
          <w:sz w:val="24"/>
          <w:szCs w:val="24"/>
          <w:lang w:eastAsia="ru-RU"/>
        </w:rPr>
      </w:pPr>
      <w:r w:rsidRPr="0023461D">
        <w:rPr>
          <w:rFonts w:eastAsia="Times New Roman" w:cs="Times New Roman"/>
          <w:sz w:val="24"/>
          <w:szCs w:val="24"/>
          <w:lang w:eastAsia="ru-RU"/>
        </w:rPr>
        <w:t>через руч</w:t>
      </w:r>
      <w:r w:rsidR="00E70902">
        <w:rPr>
          <w:rFonts w:eastAsia="Times New Roman" w:cs="Times New Roman"/>
          <w:sz w:val="24"/>
          <w:szCs w:val="24"/>
          <w:lang w:eastAsia="ru-RU"/>
        </w:rPr>
        <w:t>ей</w:t>
      </w:r>
      <w:r w:rsidRPr="0023461D">
        <w:rPr>
          <w:rFonts w:eastAsia="Times New Roman" w:cs="Times New Roman"/>
          <w:sz w:val="24"/>
          <w:szCs w:val="24"/>
          <w:lang w:eastAsia="ru-RU"/>
        </w:rPr>
        <w:t xml:space="preserve"> Податовский (км</w:t>
      </w:r>
      <w:r w:rsidR="00E70902">
        <w:rPr>
          <w:rFonts w:eastAsia="Times New Roman" w:cs="Times New Roman"/>
          <w:sz w:val="24"/>
          <w:szCs w:val="24"/>
          <w:lang w:eastAsia="ru-RU"/>
        </w:rPr>
        <w:t xml:space="preserve"> </w:t>
      </w:r>
      <w:r w:rsidRPr="0023461D">
        <w:rPr>
          <w:rFonts w:eastAsia="Times New Roman" w:cs="Times New Roman"/>
          <w:sz w:val="24"/>
          <w:szCs w:val="24"/>
          <w:lang w:eastAsia="ru-RU"/>
        </w:rPr>
        <w:t xml:space="preserve">246 + 756), длина моста </w:t>
      </w:r>
      <w:smartTag w:uri="urn:schemas-microsoft-com:office:smarttags" w:element="metricconverter">
        <w:smartTagPr>
          <w:attr w:name="ProductID" w:val="4,0 км"/>
        </w:smartTagPr>
        <w:r w:rsidRPr="0023461D">
          <w:rPr>
            <w:rFonts w:eastAsia="Times New Roman" w:cs="Times New Roman"/>
            <w:sz w:val="24"/>
            <w:szCs w:val="24"/>
            <w:lang w:eastAsia="ru-RU"/>
          </w:rPr>
          <w:t>28,7 м</w:t>
        </w:r>
      </w:smartTag>
    </w:p>
    <w:p w:rsidR="0023461D" w:rsidRPr="0023461D" w:rsidRDefault="0023461D" w:rsidP="0023461D">
      <w:pPr>
        <w:ind w:firstLine="720"/>
        <w:jc w:val="both"/>
        <w:rPr>
          <w:rFonts w:eastAsia="Times New Roman" w:cs="Times New Roman"/>
          <w:sz w:val="24"/>
          <w:szCs w:val="24"/>
          <w:lang w:eastAsia="ru-RU"/>
        </w:rPr>
      </w:pPr>
      <w:r w:rsidRPr="0023461D">
        <w:rPr>
          <w:rFonts w:eastAsia="Times New Roman" w:cs="Times New Roman"/>
          <w:sz w:val="24"/>
          <w:szCs w:val="24"/>
          <w:lang w:eastAsia="ru-RU"/>
        </w:rPr>
        <w:t xml:space="preserve">через р. Молька (км 252 + 771) , длина моста </w:t>
      </w:r>
      <w:smartTag w:uri="urn:schemas-microsoft-com:office:smarttags" w:element="metricconverter">
        <w:smartTagPr>
          <w:attr w:name="ProductID" w:val="4,0 км"/>
        </w:smartTagPr>
        <w:r w:rsidRPr="0023461D">
          <w:rPr>
            <w:rFonts w:eastAsia="Times New Roman" w:cs="Times New Roman"/>
            <w:sz w:val="24"/>
            <w:szCs w:val="24"/>
            <w:lang w:eastAsia="ru-RU"/>
          </w:rPr>
          <w:t>30,17 м</w:t>
        </w:r>
      </w:smartTag>
    </w:p>
    <w:p w:rsidR="0023461D" w:rsidRPr="0023461D" w:rsidRDefault="0023461D" w:rsidP="0023461D">
      <w:pPr>
        <w:ind w:firstLine="720"/>
        <w:jc w:val="both"/>
        <w:rPr>
          <w:rFonts w:eastAsia="Times New Roman" w:cs="Times New Roman"/>
          <w:sz w:val="24"/>
          <w:szCs w:val="24"/>
          <w:lang w:eastAsia="ru-RU"/>
        </w:rPr>
      </w:pPr>
      <w:r w:rsidRPr="0023461D">
        <w:rPr>
          <w:rFonts w:eastAsia="Times New Roman" w:cs="Times New Roman"/>
          <w:sz w:val="24"/>
          <w:szCs w:val="24"/>
          <w:lang w:eastAsia="ru-RU"/>
        </w:rPr>
        <w:t xml:space="preserve">через р. Лобагай (км 254 + 367), длина моста </w:t>
      </w:r>
      <w:smartTag w:uri="urn:schemas-microsoft-com:office:smarttags" w:element="metricconverter">
        <w:smartTagPr>
          <w:attr w:name="ProductID" w:val="4,0 км"/>
        </w:smartTagPr>
        <w:r w:rsidRPr="0023461D">
          <w:rPr>
            <w:rFonts w:eastAsia="Times New Roman" w:cs="Times New Roman"/>
            <w:sz w:val="24"/>
            <w:szCs w:val="24"/>
            <w:lang w:eastAsia="ru-RU"/>
          </w:rPr>
          <w:t>30,11 м</w:t>
        </w:r>
      </w:smartTag>
      <w:r w:rsidRPr="0023461D">
        <w:rPr>
          <w:rFonts w:eastAsia="Times New Roman" w:cs="Times New Roman"/>
          <w:sz w:val="24"/>
          <w:szCs w:val="24"/>
          <w:lang w:eastAsia="ru-RU"/>
        </w:rPr>
        <w:t>.</w:t>
      </w:r>
    </w:p>
    <w:p w:rsidR="0023461D" w:rsidRPr="0023461D" w:rsidRDefault="0023461D" w:rsidP="0023461D">
      <w:pPr>
        <w:ind w:firstLine="720"/>
        <w:jc w:val="both"/>
        <w:rPr>
          <w:rFonts w:eastAsia="Times New Roman" w:cs="Times New Roman"/>
          <w:sz w:val="24"/>
          <w:szCs w:val="24"/>
          <w:lang w:eastAsia="ru-RU"/>
        </w:rPr>
      </w:pPr>
      <w:r w:rsidRPr="0023461D">
        <w:rPr>
          <w:rFonts w:eastAsia="Times New Roman" w:cs="Times New Roman"/>
          <w:sz w:val="24"/>
          <w:szCs w:val="24"/>
          <w:lang w:eastAsia="ru-RU"/>
        </w:rPr>
        <w:t xml:space="preserve">Административный центр Молькинского МО с. Молька расположен на  автодороге </w:t>
      </w:r>
      <w:r w:rsidRPr="0023461D">
        <w:rPr>
          <w:rFonts w:eastAsia="Times New Roman" w:cs="Times New Roman"/>
          <w:bCs/>
          <w:sz w:val="24"/>
          <w:szCs w:val="24"/>
          <w:lang w:eastAsia="ru-RU"/>
        </w:rPr>
        <w:t>Иркутск - Оса - Усть-Уда</w:t>
      </w:r>
      <w:r w:rsidRPr="0023461D">
        <w:rPr>
          <w:rFonts w:eastAsia="Times New Roman" w:cs="Times New Roman"/>
          <w:sz w:val="24"/>
          <w:szCs w:val="24"/>
          <w:lang w:eastAsia="ru-RU"/>
        </w:rPr>
        <w:t xml:space="preserve"> на расстоянии </w:t>
      </w:r>
      <w:smartTag w:uri="urn:schemas-microsoft-com:office:smarttags" w:element="metricconverter">
        <w:smartTagPr>
          <w:attr w:name="ProductID" w:val="4,0 км"/>
        </w:smartTagPr>
        <w:r w:rsidRPr="0023461D">
          <w:rPr>
            <w:rFonts w:eastAsia="Times New Roman" w:cs="Times New Roman"/>
            <w:sz w:val="24"/>
            <w:szCs w:val="24"/>
            <w:lang w:eastAsia="ru-RU"/>
          </w:rPr>
          <w:t>54 км</w:t>
        </w:r>
      </w:smartTag>
      <w:r w:rsidRPr="0023461D">
        <w:rPr>
          <w:rFonts w:eastAsia="Times New Roman" w:cs="Times New Roman"/>
          <w:sz w:val="24"/>
          <w:szCs w:val="24"/>
          <w:lang w:eastAsia="ru-RU"/>
        </w:rPr>
        <w:t xml:space="preserve"> от райцентра Усть-Уда. Затрата времени на поездку до райцентра 50 мин. - 1 час.</w:t>
      </w:r>
    </w:p>
    <w:p w:rsidR="0023461D" w:rsidRPr="0023461D" w:rsidRDefault="0023461D" w:rsidP="0023461D">
      <w:pPr>
        <w:ind w:firstLine="720"/>
        <w:jc w:val="both"/>
        <w:rPr>
          <w:rFonts w:eastAsia="Times New Roman" w:cs="Times New Roman"/>
          <w:b/>
          <w:sz w:val="24"/>
          <w:szCs w:val="24"/>
          <w:lang w:eastAsia="ru-RU"/>
        </w:rPr>
      </w:pPr>
    </w:p>
    <w:p w:rsidR="0023461D" w:rsidRPr="0023461D" w:rsidRDefault="0023461D" w:rsidP="0023461D">
      <w:pPr>
        <w:ind w:firstLine="720"/>
        <w:jc w:val="both"/>
        <w:rPr>
          <w:rFonts w:eastAsia="Times New Roman" w:cs="Times New Roman"/>
          <w:sz w:val="24"/>
          <w:szCs w:val="24"/>
          <w:lang w:eastAsia="ru-RU"/>
        </w:rPr>
      </w:pPr>
      <w:r w:rsidRPr="0023461D">
        <w:rPr>
          <w:rFonts w:eastAsia="Times New Roman" w:cs="Times New Roman"/>
          <w:b/>
          <w:sz w:val="24"/>
          <w:szCs w:val="24"/>
          <w:lang w:eastAsia="ru-RU"/>
        </w:rPr>
        <w:t>Водный транспорт</w:t>
      </w:r>
      <w:r w:rsidRPr="0023461D">
        <w:rPr>
          <w:rFonts w:eastAsia="Times New Roman" w:cs="Times New Roman"/>
          <w:sz w:val="24"/>
          <w:szCs w:val="24"/>
          <w:lang w:eastAsia="ru-RU"/>
        </w:rPr>
        <w:t xml:space="preserve"> </w:t>
      </w:r>
    </w:p>
    <w:p w:rsidR="0023461D" w:rsidRPr="0023461D" w:rsidRDefault="0023461D" w:rsidP="0023461D">
      <w:pPr>
        <w:ind w:firstLine="720"/>
        <w:jc w:val="both"/>
        <w:rPr>
          <w:rFonts w:eastAsia="Times New Roman" w:cs="Times New Roman"/>
          <w:bCs/>
          <w:sz w:val="24"/>
          <w:szCs w:val="24"/>
          <w:lang w:eastAsia="ru-RU"/>
        </w:rPr>
      </w:pPr>
      <w:r w:rsidRPr="0023461D">
        <w:rPr>
          <w:rFonts w:eastAsia="Times New Roman" w:cs="Times New Roman"/>
          <w:sz w:val="24"/>
          <w:szCs w:val="24"/>
          <w:lang w:eastAsia="ru-RU"/>
        </w:rPr>
        <w:t>Молькинское МО расположено на правом берегу Братского водохранилища (р. Ангара),</w:t>
      </w:r>
      <w:r w:rsidRPr="0023461D">
        <w:rPr>
          <w:rFonts w:eastAsia="Times New Roman" w:cs="Times New Roman"/>
          <w:bCs/>
          <w:sz w:val="24"/>
          <w:szCs w:val="24"/>
          <w:lang w:eastAsia="ru-RU"/>
        </w:rPr>
        <w:t xml:space="preserve"> образованного плотиной Братской ГЭС. Река Ангара относится к категории магистральных водных путей и является частью судоходного пути между Иркутском и Братском. Гарантированные глубины - </w:t>
      </w:r>
      <w:smartTag w:uri="urn:schemas-microsoft-com:office:smarttags" w:element="metricconverter">
        <w:smartTagPr>
          <w:attr w:name="ProductID" w:val="4,0 км"/>
        </w:smartTagPr>
        <w:r w:rsidRPr="0023461D">
          <w:rPr>
            <w:rFonts w:eastAsia="Times New Roman" w:cs="Times New Roman"/>
            <w:bCs/>
            <w:sz w:val="24"/>
            <w:szCs w:val="24"/>
            <w:lang w:eastAsia="ru-RU"/>
          </w:rPr>
          <w:t>2,5 м</w:t>
        </w:r>
      </w:smartTag>
      <w:r w:rsidRPr="0023461D">
        <w:rPr>
          <w:rFonts w:eastAsia="Times New Roman" w:cs="Times New Roman"/>
          <w:bCs/>
          <w:sz w:val="24"/>
          <w:szCs w:val="24"/>
          <w:lang w:eastAsia="ru-RU"/>
        </w:rPr>
        <w:t>. В отдельные периоды маловодья проектные судоходные условия не всегда</w:t>
      </w:r>
      <w:r w:rsidRPr="0023461D">
        <w:rPr>
          <w:rFonts w:eastAsia="Times New Roman" w:cs="Times New Roman"/>
          <w:sz w:val="24"/>
          <w:szCs w:val="24"/>
          <w:lang w:eastAsia="ru-RU"/>
        </w:rPr>
        <w:t xml:space="preserve"> </w:t>
      </w:r>
      <w:r w:rsidRPr="0023461D">
        <w:rPr>
          <w:rFonts w:eastAsia="Times New Roman" w:cs="Times New Roman"/>
          <w:bCs/>
          <w:sz w:val="24"/>
          <w:szCs w:val="24"/>
          <w:lang w:eastAsia="ru-RU"/>
        </w:rPr>
        <w:t xml:space="preserve">обеспечиваются. Содержится освещаемая судоходная обстановка.  </w:t>
      </w:r>
    </w:p>
    <w:p w:rsidR="0023461D" w:rsidRPr="0023461D" w:rsidRDefault="0023461D" w:rsidP="0023461D">
      <w:pPr>
        <w:ind w:firstLine="720"/>
        <w:jc w:val="both"/>
        <w:rPr>
          <w:rFonts w:eastAsia="Times New Roman" w:cs="Times New Roman"/>
          <w:bCs/>
          <w:sz w:val="24"/>
          <w:szCs w:val="24"/>
          <w:lang w:eastAsia="ru-RU"/>
        </w:rPr>
      </w:pPr>
      <w:r w:rsidRPr="0023461D">
        <w:rPr>
          <w:rFonts w:eastAsia="Times New Roman" w:cs="Times New Roman"/>
          <w:bCs/>
          <w:sz w:val="24"/>
          <w:szCs w:val="24"/>
          <w:lang w:eastAsia="ru-RU"/>
        </w:rPr>
        <w:t>Транспортное сообщение Молькинского МО областным центром ограничено периодом навигации (</w:t>
      </w:r>
      <w:r w:rsidRPr="0023461D">
        <w:rPr>
          <w:rFonts w:eastAsia="Times New Roman" w:cs="Times New Roman"/>
          <w:sz w:val="24"/>
          <w:szCs w:val="24"/>
          <w:lang w:eastAsia="ru-RU"/>
        </w:rPr>
        <w:t>с 9 июня по 22 сентябр</w:t>
      </w:r>
      <w:r w:rsidRPr="0023461D">
        <w:rPr>
          <w:rFonts w:eastAsia="Times New Roman" w:cs="Times New Roman"/>
          <w:bCs/>
          <w:sz w:val="24"/>
          <w:szCs w:val="24"/>
          <w:lang w:eastAsia="ru-RU"/>
        </w:rPr>
        <w:t xml:space="preserve">я). </w:t>
      </w:r>
      <w:r w:rsidRPr="0023461D">
        <w:rPr>
          <w:rFonts w:eastAsia="Times New Roman" w:cs="Times New Roman"/>
          <w:sz w:val="24"/>
          <w:szCs w:val="24"/>
          <w:lang w:eastAsia="ru-RU"/>
        </w:rPr>
        <w:t xml:space="preserve">ОАО </w:t>
      </w:r>
      <w:r w:rsidRPr="0023461D">
        <w:rPr>
          <w:rFonts w:eastAsia="Times New Roman" w:cs="Times New Roman"/>
          <w:bCs/>
          <w:sz w:val="24"/>
          <w:szCs w:val="24"/>
          <w:lang w:eastAsia="ru-RU"/>
        </w:rPr>
        <w:t>«Восточно - Сибирское речное пароходство»</w:t>
      </w:r>
      <w:r w:rsidRPr="0023461D">
        <w:rPr>
          <w:rFonts w:eastAsia="Times New Roman" w:cs="Times New Roman"/>
          <w:sz w:val="24"/>
          <w:szCs w:val="24"/>
          <w:lang w:eastAsia="ru-RU"/>
        </w:rPr>
        <w:t xml:space="preserve"> организует поездки на теплоходе «Метеор» по маршруту Иркутск - Братск по расписанию два раза в неделю. За период навигации осуществляется 28 рейсов.</w:t>
      </w:r>
    </w:p>
    <w:p w:rsidR="0023461D" w:rsidRPr="0023461D" w:rsidRDefault="0023461D" w:rsidP="0023461D">
      <w:pPr>
        <w:ind w:firstLine="709"/>
        <w:jc w:val="both"/>
        <w:rPr>
          <w:rFonts w:eastAsia="Times New Roman" w:cs="Times New Roman"/>
          <w:bCs/>
          <w:sz w:val="24"/>
          <w:szCs w:val="24"/>
          <w:lang w:eastAsia="ru-RU"/>
        </w:rPr>
      </w:pPr>
      <w:r w:rsidRPr="0023461D">
        <w:rPr>
          <w:rFonts w:eastAsia="Times New Roman" w:cs="Times New Roman"/>
          <w:sz w:val="24"/>
          <w:szCs w:val="24"/>
          <w:lang w:eastAsia="ru-RU"/>
        </w:rPr>
        <w:t xml:space="preserve">Остановки теплохода в Балаганске у парома и в Усть-Уде. Затрата времени на поездку из Иркутска 4 часа 30 мин до Балаганска и 5 час. до пристани в Усть-Уде. </w:t>
      </w:r>
    </w:p>
    <w:p w:rsidR="0023461D" w:rsidRPr="0023461D" w:rsidRDefault="0023461D" w:rsidP="0023461D">
      <w:pPr>
        <w:ind w:firstLine="720"/>
        <w:jc w:val="both"/>
        <w:rPr>
          <w:rFonts w:eastAsia="Times New Roman" w:cs="Times New Roman"/>
          <w:bCs/>
          <w:sz w:val="24"/>
          <w:szCs w:val="24"/>
          <w:highlight w:val="yellow"/>
          <w:lang w:eastAsia="ru-RU"/>
        </w:rPr>
      </w:pPr>
      <w:r w:rsidRPr="0023461D">
        <w:rPr>
          <w:rFonts w:eastAsia="Times New Roman" w:cs="Times New Roman"/>
          <w:bCs/>
          <w:sz w:val="24"/>
          <w:szCs w:val="24"/>
          <w:lang w:eastAsia="ru-RU"/>
        </w:rPr>
        <w:t>Транспортное сообщение Усть-Удинского района, в том числе Молькинского МО, с соседним Балаганским районом ограничено необходимостью организации переправы Балаганск - Игжей через Братское водохранилище по автодороге «Залари - Жигалово».</w:t>
      </w:r>
    </w:p>
    <w:p w:rsidR="0023461D" w:rsidRPr="0023461D" w:rsidRDefault="0023461D" w:rsidP="0023461D">
      <w:pPr>
        <w:ind w:firstLine="720"/>
        <w:jc w:val="both"/>
        <w:rPr>
          <w:rFonts w:eastAsia="Times New Roman" w:cs="Times New Roman"/>
          <w:bCs/>
          <w:sz w:val="24"/>
          <w:szCs w:val="24"/>
          <w:lang w:eastAsia="ru-RU"/>
        </w:rPr>
      </w:pPr>
    </w:p>
    <w:p w:rsidR="0023461D" w:rsidRPr="0023461D" w:rsidRDefault="0023461D" w:rsidP="0023461D">
      <w:pPr>
        <w:rPr>
          <w:rFonts w:eastAsia="Times New Roman" w:cs="Times New Roman"/>
          <w:b/>
          <w:sz w:val="24"/>
          <w:szCs w:val="24"/>
          <w:lang w:eastAsia="ru-RU"/>
        </w:rPr>
      </w:pPr>
      <w:r w:rsidRPr="0023461D">
        <w:rPr>
          <w:rFonts w:eastAsia="Times New Roman" w:cs="Times New Roman"/>
          <w:b/>
          <w:sz w:val="24"/>
          <w:szCs w:val="24"/>
          <w:lang w:eastAsia="ru-RU"/>
        </w:rPr>
        <w:t>Поселковые улицы и дороги</w:t>
      </w:r>
    </w:p>
    <w:p w:rsidR="0023461D" w:rsidRPr="0023461D" w:rsidRDefault="0023461D" w:rsidP="0023461D">
      <w:pPr>
        <w:ind w:firstLine="720"/>
        <w:jc w:val="both"/>
        <w:rPr>
          <w:rFonts w:eastAsia="Times New Roman" w:cs="Times New Roman"/>
          <w:sz w:val="24"/>
          <w:szCs w:val="24"/>
          <w:lang w:eastAsia="ru-RU"/>
        </w:rPr>
      </w:pPr>
      <w:r w:rsidRPr="0023461D">
        <w:rPr>
          <w:rFonts w:eastAsia="Times New Roman" w:cs="Times New Roman"/>
          <w:sz w:val="24"/>
          <w:szCs w:val="24"/>
          <w:lang w:eastAsia="ru-RU"/>
        </w:rPr>
        <w:t>Населённые пункты Молькинского МО образуют единое планировочное образование с подъездом к каждому населённому пункту. В состав Молькинского МО входят следующие населенные пункты: с. Молька, д. Податовская, д. Лобагай, д. Халюты, д. Ясачная Хайрюзовка.</w:t>
      </w:r>
    </w:p>
    <w:p w:rsidR="0023461D" w:rsidRPr="0023461D" w:rsidRDefault="0023461D" w:rsidP="0023461D">
      <w:pPr>
        <w:ind w:firstLine="540"/>
        <w:rPr>
          <w:rFonts w:eastAsia="Times New Roman" w:cs="Times New Roman"/>
          <w:sz w:val="24"/>
          <w:szCs w:val="24"/>
          <w:lang w:eastAsia="ru-RU"/>
        </w:rPr>
      </w:pPr>
      <w:r w:rsidRPr="0023461D">
        <w:rPr>
          <w:rFonts w:eastAsia="Times New Roman" w:cs="Times New Roman"/>
          <w:sz w:val="24"/>
          <w:szCs w:val="24"/>
          <w:lang w:eastAsia="ru-RU"/>
        </w:rPr>
        <w:t xml:space="preserve">Все населённые пункты имеют подъезды к автодороге </w:t>
      </w:r>
      <w:r w:rsidR="00E70902">
        <w:rPr>
          <w:rFonts w:eastAsia="Times New Roman" w:cs="Times New Roman"/>
          <w:sz w:val="24"/>
          <w:szCs w:val="24"/>
          <w:lang w:eastAsia="ru-RU"/>
        </w:rPr>
        <w:t xml:space="preserve"> </w:t>
      </w:r>
      <w:r w:rsidRPr="0023461D">
        <w:rPr>
          <w:rFonts w:eastAsia="Times New Roman" w:cs="Times New Roman"/>
          <w:sz w:val="24"/>
          <w:szCs w:val="24"/>
          <w:lang w:eastAsia="ru-RU"/>
        </w:rPr>
        <w:t xml:space="preserve">Иркутск - Оса - Усть - Уда. </w:t>
      </w:r>
    </w:p>
    <w:p w:rsidR="0023461D" w:rsidRPr="0023461D" w:rsidRDefault="0023461D" w:rsidP="0023461D">
      <w:pPr>
        <w:ind w:left="284"/>
        <w:jc w:val="center"/>
        <w:rPr>
          <w:rFonts w:eastAsia="Times New Roman" w:cs="Times New Roman"/>
          <w:b/>
          <w:sz w:val="22"/>
          <w:lang w:eastAsia="ru-RU"/>
        </w:rPr>
      </w:pPr>
    </w:p>
    <w:p w:rsidR="0023461D" w:rsidRPr="0023461D" w:rsidRDefault="0023461D" w:rsidP="0023461D">
      <w:pPr>
        <w:ind w:left="284"/>
        <w:jc w:val="center"/>
        <w:rPr>
          <w:rFonts w:eastAsia="Times New Roman" w:cs="Times New Roman"/>
          <w:b/>
          <w:sz w:val="22"/>
          <w:lang w:eastAsia="ru-RU"/>
        </w:rPr>
      </w:pPr>
      <w:r w:rsidRPr="0023461D">
        <w:rPr>
          <w:rFonts w:eastAsia="Times New Roman" w:cs="Times New Roman"/>
          <w:b/>
          <w:sz w:val="22"/>
          <w:lang w:eastAsia="ru-RU"/>
        </w:rPr>
        <w:t>Перечень автомобильных дорог общего пользования местного значения на территории населённых пунктов Молькинского МО</w:t>
      </w:r>
    </w:p>
    <w:p w:rsidR="0023461D" w:rsidRPr="0023461D" w:rsidRDefault="0023461D" w:rsidP="0023461D">
      <w:pPr>
        <w:ind w:left="284"/>
        <w:jc w:val="center"/>
        <w:rPr>
          <w:rFonts w:eastAsia="Times New Roman" w:cs="Times New Roman"/>
          <w:b/>
          <w:sz w:val="22"/>
          <w:lang w:eastAsia="ru-RU"/>
        </w:rPr>
      </w:pPr>
    </w:p>
    <w:p w:rsidR="0023461D" w:rsidRPr="0023461D" w:rsidRDefault="0023461D" w:rsidP="0023461D">
      <w:pPr>
        <w:jc w:val="center"/>
        <w:rPr>
          <w:rFonts w:eastAsia="Times New Roman" w:cs="Times New Roman"/>
          <w:sz w:val="22"/>
          <w:lang w:eastAsia="ru-RU"/>
        </w:rPr>
      </w:pPr>
      <w:r w:rsidRPr="0023461D">
        <w:rPr>
          <w:rFonts w:eastAsia="Times New Roman" w:cs="Times New Roman"/>
          <w:bCs/>
          <w:sz w:val="22"/>
          <w:lang w:eastAsia="ru-RU"/>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66"/>
        <w:gridCol w:w="4007"/>
        <w:gridCol w:w="1870"/>
      </w:tblGrid>
      <w:tr w:rsidR="0023461D" w:rsidRPr="0023461D" w:rsidTr="005C02F0">
        <w:trPr>
          <w:jc w:val="center"/>
        </w:trPr>
        <w:tc>
          <w:tcPr>
            <w:tcW w:w="1266" w:type="dxa"/>
          </w:tcPr>
          <w:p w:rsidR="0023461D" w:rsidRPr="0023461D" w:rsidRDefault="0023461D" w:rsidP="0023461D">
            <w:pPr>
              <w:jc w:val="center"/>
              <w:rPr>
                <w:rFonts w:eastAsia="Times New Roman" w:cs="Times New Roman"/>
                <w:sz w:val="22"/>
                <w:lang w:eastAsia="ru-RU"/>
              </w:rPr>
            </w:pPr>
            <w:r w:rsidRPr="0023461D">
              <w:rPr>
                <w:rFonts w:eastAsia="Times New Roman" w:cs="Times New Roman"/>
                <w:sz w:val="22"/>
                <w:lang w:eastAsia="ru-RU"/>
              </w:rPr>
              <w:t>№ п/п</w:t>
            </w:r>
          </w:p>
        </w:tc>
        <w:tc>
          <w:tcPr>
            <w:tcW w:w="4007" w:type="dxa"/>
          </w:tcPr>
          <w:p w:rsidR="0023461D" w:rsidRPr="0023461D" w:rsidRDefault="0023461D" w:rsidP="0023461D">
            <w:pPr>
              <w:jc w:val="center"/>
              <w:rPr>
                <w:rFonts w:eastAsia="Times New Roman" w:cs="Times New Roman"/>
                <w:sz w:val="22"/>
                <w:lang w:eastAsia="ru-RU"/>
              </w:rPr>
            </w:pPr>
            <w:r w:rsidRPr="0023461D">
              <w:rPr>
                <w:rFonts w:eastAsia="Times New Roman" w:cs="Times New Roman"/>
                <w:sz w:val="22"/>
                <w:lang w:eastAsia="ru-RU"/>
              </w:rPr>
              <w:t>Наименование автомобильной дороги</w:t>
            </w:r>
          </w:p>
        </w:tc>
        <w:tc>
          <w:tcPr>
            <w:tcW w:w="1870" w:type="dxa"/>
          </w:tcPr>
          <w:p w:rsidR="0023461D" w:rsidRPr="0023461D" w:rsidRDefault="0023461D" w:rsidP="0023461D">
            <w:pPr>
              <w:jc w:val="center"/>
              <w:rPr>
                <w:rFonts w:eastAsia="Times New Roman" w:cs="Times New Roman"/>
                <w:sz w:val="22"/>
                <w:lang w:eastAsia="ru-RU"/>
              </w:rPr>
            </w:pPr>
            <w:r w:rsidRPr="0023461D">
              <w:rPr>
                <w:rFonts w:eastAsia="Times New Roman" w:cs="Times New Roman"/>
                <w:sz w:val="22"/>
                <w:lang w:eastAsia="ru-RU"/>
              </w:rPr>
              <w:t>Протяжение</w:t>
            </w:r>
          </w:p>
          <w:p w:rsidR="0023461D" w:rsidRPr="0023461D" w:rsidRDefault="0023461D" w:rsidP="0023461D">
            <w:pPr>
              <w:jc w:val="center"/>
              <w:rPr>
                <w:rFonts w:eastAsia="Times New Roman" w:cs="Times New Roman"/>
                <w:sz w:val="22"/>
                <w:lang w:eastAsia="ru-RU"/>
              </w:rPr>
            </w:pPr>
            <w:r w:rsidRPr="0023461D">
              <w:rPr>
                <w:rFonts w:eastAsia="Times New Roman" w:cs="Times New Roman"/>
                <w:sz w:val="22"/>
                <w:lang w:eastAsia="ru-RU"/>
              </w:rPr>
              <w:t>(км)</w:t>
            </w:r>
          </w:p>
        </w:tc>
      </w:tr>
      <w:tr w:rsidR="0023461D" w:rsidRPr="0023461D" w:rsidTr="005C02F0">
        <w:trPr>
          <w:trHeight w:val="107"/>
          <w:jc w:val="center"/>
        </w:trPr>
        <w:tc>
          <w:tcPr>
            <w:tcW w:w="1266" w:type="dxa"/>
          </w:tcPr>
          <w:p w:rsidR="0023461D" w:rsidRPr="0023461D" w:rsidRDefault="0023461D" w:rsidP="0023461D">
            <w:pPr>
              <w:jc w:val="center"/>
              <w:rPr>
                <w:rFonts w:eastAsia="Times New Roman" w:cs="Times New Roman"/>
                <w:sz w:val="22"/>
                <w:lang w:eastAsia="ru-RU"/>
              </w:rPr>
            </w:pPr>
            <w:r w:rsidRPr="0023461D">
              <w:rPr>
                <w:rFonts w:eastAsia="Times New Roman" w:cs="Times New Roman"/>
                <w:sz w:val="22"/>
                <w:lang w:eastAsia="ru-RU"/>
              </w:rPr>
              <w:lastRenderedPageBreak/>
              <w:t>1</w:t>
            </w:r>
          </w:p>
        </w:tc>
        <w:tc>
          <w:tcPr>
            <w:tcW w:w="4007" w:type="dxa"/>
          </w:tcPr>
          <w:p w:rsidR="0023461D" w:rsidRPr="0023461D" w:rsidRDefault="0023461D" w:rsidP="0023461D">
            <w:pPr>
              <w:jc w:val="center"/>
              <w:rPr>
                <w:rFonts w:eastAsia="Times New Roman" w:cs="Times New Roman"/>
                <w:sz w:val="22"/>
                <w:lang w:eastAsia="ru-RU"/>
              </w:rPr>
            </w:pPr>
            <w:r w:rsidRPr="0023461D">
              <w:rPr>
                <w:rFonts w:eastAsia="Times New Roman" w:cs="Times New Roman"/>
                <w:sz w:val="22"/>
                <w:lang w:eastAsia="ru-RU"/>
              </w:rPr>
              <w:t>2</w:t>
            </w:r>
          </w:p>
        </w:tc>
        <w:tc>
          <w:tcPr>
            <w:tcW w:w="1870" w:type="dxa"/>
          </w:tcPr>
          <w:p w:rsidR="0023461D" w:rsidRPr="0023461D" w:rsidRDefault="0023461D" w:rsidP="0023461D">
            <w:pPr>
              <w:jc w:val="center"/>
              <w:rPr>
                <w:rFonts w:eastAsia="Times New Roman" w:cs="Times New Roman"/>
                <w:sz w:val="22"/>
                <w:lang w:eastAsia="ru-RU"/>
              </w:rPr>
            </w:pPr>
            <w:r w:rsidRPr="0023461D">
              <w:rPr>
                <w:rFonts w:eastAsia="Times New Roman" w:cs="Times New Roman"/>
                <w:sz w:val="22"/>
                <w:lang w:eastAsia="ru-RU"/>
              </w:rPr>
              <w:t>3</w:t>
            </w:r>
          </w:p>
        </w:tc>
      </w:tr>
      <w:tr w:rsidR="0023461D" w:rsidRPr="0023461D" w:rsidTr="005C02F0">
        <w:trPr>
          <w:jc w:val="center"/>
        </w:trPr>
        <w:tc>
          <w:tcPr>
            <w:tcW w:w="1266" w:type="dxa"/>
          </w:tcPr>
          <w:p w:rsidR="0023461D" w:rsidRPr="0023461D" w:rsidRDefault="0023461D" w:rsidP="0023461D">
            <w:pPr>
              <w:jc w:val="center"/>
              <w:rPr>
                <w:rFonts w:eastAsia="Times New Roman" w:cs="Times New Roman"/>
                <w:sz w:val="22"/>
                <w:lang w:eastAsia="ru-RU"/>
              </w:rPr>
            </w:pPr>
          </w:p>
        </w:tc>
        <w:tc>
          <w:tcPr>
            <w:tcW w:w="4007" w:type="dxa"/>
          </w:tcPr>
          <w:p w:rsidR="0023461D" w:rsidRPr="0023461D" w:rsidRDefault="0023461D" w:rsidP="0023461D">
            <w:pPr>
              <w:rPr>
                <w:rFonts w:eastAsia="Times New Roman" w:cs="Times New Roman"/>
                <w:b/>
                <w:sz w:val="22"/>
                <w:lang w:eastAsia="ru-RU"/>
              </w:rPr>
            </w:pPr>
            <w:r w:rsidRPr="0023461D">
              <w:rPr>
                <w:rFonts w:eastAsia="Times New Roman" w:cs="Times New Roman"/>
                <w:b/>
                <w:sz w:val="22"/>
                <w:lang w:eastAsia="ru-RU"/>
              </w:rPr>
              <w:t>с. Молька</w:t>
            </w:r>
          </w:p>
        </w:tc>
        <w:tc>
          <w:tcPr>
            <w:tcW w:w="1870" w:type="dxa"/>
          </w:tcPr>
          <w:p w:rsidR="0023461D" w:rsidRPr="0023461D" w:rsidRDefault="0023461D" w:rsidP="0023461D">
            <w:pPr>
              <w:jc w:val="center"/>
              <w:rPr>
                <w:rFonts w:eastAsia="Times New Roman" w:cs="Times New Roman"/>
                <w:sz w:val="22"/>
                <w:lang w:eastAsia="ru-RU"/>
              </w:rPr>
            </w:pPr>
          </w:p>
        </w:tc>
      </w:tr>
      <w:tr w:rsidR="0023461D" w:rsidRPr="0023461D" w:rsidTr="005C02F0">
        <w:trPr>
          <w:jc w:val="center"/>
        </w:trPr>
        <w:tc>
          <w:tcPr>
            <w:tcW w:w="1266" w:type="dxa"/>
          </w:tcPr>
          <w:p w:rsidR="0023461D" w:rsidRPr="0023461D" w:rsidRDefault="0023461D" w:rsidP="0023461D">
            <w:pPr>
              <w:jc w:val="center"/>
              <w:rPr>
                <w:rFonts w:eastAsia="Times New Roman" w:cs="Times New Roman"/>
                <w:sz w:val="22"/>
                <w:lang w:eastAsia="ru-RU"/>
              </w:rPr>
            </w:pPr>
            <w:r w:rsidRPr="0023461D">
              <w:rPr>
                <w:rFonts w:eastAsia="Times New Roman" w:cs="Times New Roman"/>
                <w:sz w:val="22"/>
                <w:lang w:eastAsia="ru-RU"/>
              </w:rPr>
              <w:t>1</w:t>
            </w:r>
          </w:p>
        </w:tc>
        <w:tc>
          <w:tcPr>
            <w:tcW w:w="4007" w:type="dxa"/>
          </w:tcPr>
          <w:p w:rsidR="0023461D" w:rsidRPr="0023461D" w:rsidRDefault="0023461D" w:rsidP="0023461D">
            <w:pPr>
              <w:rPr>
                <w:rFonts w:eastAsia="Times New Roman" w:cs="Times New Roman"/>
                <w:sz w:val="22"/>
                <w:lang w:eastAsia="ru-RU"/>
              </w:rPr>
            </w:pPr>
            <w:r w:rsidRPr="0023461D">
              <w:rPr>
                <w:rFonts w:eastAsia="Times New Roman" w:cs="Times New Roman"/>
                <w:sz w:val="22"/>
                <w:lang w:eastAsia="ru-RU"/>
              </w:rPr>
              <w:t>ул. Амурская</w:t>
            </w:r>
          </w:p>
        </w:tc>
        <w:tc>
          <w:tcPr>
            <w:tcW w:w="1870" w:type="dxa"/>
          </w:tcPr>
          <w:p w:rsidR="0023461D" w:rsidRPr="0023461D" w:rsidRDefault="0023461D" w:rsidP="0023461D">
            <w:pPr>
              <w:jc w:val="center"/>
              <w:rPr>
                <w:rFonts w:eastAsia="Times New Roman" w:cs="Times New Roman"/>
                <w:sz w:val="22"/>
                <w:lang w:eastAsia="ru-RU"/>
              </w:rPr>
            </w:pPr>
            <w:r w:rsidRPr="0023461D">
              <w:rPr>
                <w:rFonts w:eastAsia="Times New Roman" w:cs="Times New Roman"/>
                <w:sz w:val="22"/>
                <w:lang w:eastAsia="ru-RU"/>
              </w:rPr>
              <w:t>1,2</w:t>
            </w:r>
          </w:p>
        </w:tc>
      </w:tr>
      <w:tr w:rsidR="0023461D" w:rsidRPr="0023461D" w:rsidTr="005C02F0">
        <w:trPr>
          <w:jc w:val="center"/>
        </w:trPr>
        <w:tc>
          <w:tcPr>
            <w:tcW w:w="1266" w:type="dxa"/>
          </w:tcPr>
          <w:p w:rsidR="0023461D" w:rsidRPr="0023461D" w:rsidRDefault="0023461D" w:rsidP="0023461D">
            <w:pPr>
              <w:jc w:val="center"/>
              <w:rPr>
                <w:rFonts w:eastAsia="Times New Roman" w:cs="Times New Roman"/>
                <w:sz w:val="22"/>
                <w:lang w:eastAsia="ru-RU"/>
              </w:rPr>
            </w:pPr>
            <w:r w:rsidRPr="0023461D">
              <w:rPr>
                <w:rFonts w:eastAsia="Times New Roman" w:cs="Times New Roman"/>
                <w:sz w:val="22"/>
                <w:lang w:eastAsia="ru-RU"/>
              </w:rPr>
              <w:t>2</w:t>
            </w:r>
          </w:p>
        </w:tc>
        <w:tc>
          <w:tcPr>
            <w:tcW w:w="4007" w:type="dxa"/>
          </w:tcPr>
          <w:p w:rsidR="0023461D" w:rsidRPr="0023461D" w:rsidRDefault="0023461D" w:rsidP="0023461D">
            <w:pPr>
              <w:rPr>
                <w:rFonts w:eastAsia="Times New Roman" w:cs="Times New Roman"/>
                <w:sz w:val="22"/>
                <w:lang w:eastAsia="ru-RU"/>
              </w:rPr>
            </w:pPr>
            <w:r w:rsidRPr="0023461D">
              <w:rPr>
                <w:rFonts w:eastAsia="Times New Roman" w:cs="Times New Roman"/>
                <w:sz w:val="22"/>
                <w:lang w:eastAsia="ru-RU"/>
              </w:rPr>
              <w:t>пр. Амурский</w:t>
            </w:r>
          </w:p>
        </w:tc>
        <w:tc>
          <w:tcPr>
            <w:tcW w:w="1870" w:type="dxa"/>
          </w:tcPr>
          <w:p w:rsidR="0023461D" w:rsidRPr="0023461D" w:rsidRDefault="0023461D" w:rsidP="0023461D">
            <w:pPr>
              <w:jc w:val="center"/>
              <w:rPr>
                <w:rFonts w:eastAsia="Times New Roman" w:cs="Times New Roman"/>
                <w:sz w:val="22"/>
                <w:lang w:eastAsia="ru-RU"/>
              </w:rPr>
            </w:pPr>
            <w:r w:rsidRPr="0023461D">
              <w:rPr>
                <w:rFonts w:eastAsia="Times New Roman" w:cs="Times New Roman"/>
                <w:sz w:val="22"/>
                <w:lang w:eastAsia="ru-RU"/>
              </w:rPr>
              <w:t>0,5</w:t>
            </w:r>
          </w:p>
        </w:tc>
      </w:tr>
      <w:tr w:rsidR="0023461D" w:rsidRPr="0023461D" w:rsidTr="005C02F0">
        <w:trPr>
          <w:jc w:val="center"/>
        </w:trPr>
        <w:tc>
          <w:tcPr>
            <w:tcW w:w="1266" w:type="dxa"/>
          </w:tcPr>
          <w:p w:rsidR="0023461D" w:rsidRPr="0023461D" w:rsidRDefault="0023461D" w:rsidP="0023461D">
            <w:pPr>
              <w:jc w:val="center"/>
              <w:rPr>
                <w:rFonts w:eastAsia="Times New Roman" w:cs="Times New Roman"/>
                <w:sz w:val="22"/>
                <w:lang w:eastAsia="ru-RU"/>
              </w:rPr>
            </w:pPr>
            <w:r w:rsidRPr="0023461D">
              <w:rPr>
                <w:rFonts w:eastAsia="Times New Roman" w:cs="Times New Roman"/>
                <w:sz w:val="22"/>
                <w:lang w:eastAsia="ru-RU"/>
              </w:rPr>
              <w:t>3</w:t>
            </w:r>
          </w:p>
        </w:tc>
        <w:tc>
          <w:tcPr>
            <w:tcW w:w="4007" w:type="dxa"/>
          </w:tcPr>
          <w:p w:rsidR="0023461D" w:rsidRPr="0023461D" w:rsidRDefault="0023461D" w:rsidP="0023461D">
            <w:pPr>
              <w:rPr>
                <w:rFonts w:eastAsia="Times New Roman" w:cs="Times New Roman"/>
                <w:sz w:val="22"/>
                <w:lang w:eastAsia="ru-RU"/>
              </w:rPr>
            </w:pPr>
            <w:r w:rsidRPr="0023461D">
              <w:rPr>
                <w:rFonts w:eastAsia="Times New Roman" w:cs="Times New Roman"/>
                <w:sz w:val="22"/>
                <w:lang w:eastAsia="ru-RU"/>
              </w:rPr>
              <w:t>ул. Ангарская</w:t>
            </w:r>
          </w:p>
        </w:tc>
        <w:tc>
          <w:tcPr>
            <w:tcW w:w="1870" w:type="dxa"/>
          </w:tcPr>
          <w:p w:rsidR="0023461D" w:rsidRPr="0023461D" w:rsidRDefault="0023461D" w:rsidP="0023461D">
            <w:pPr>
              <w:jc w:val="center"/>
              <w:rPr>
                <w:rFonts w:eastAsia="Times New Roman" w:cs="Times New Roman"/>
                <w:sz w:val="22"/>
                <w:lang w:eastAsia="ru-RU"/>
              </w:rPr>
            </w:pPr>
            <w:r w:rsidRPr="0023461D">
              <w:rPr>
                <w:rFonts w:eastAsia="Times New Roman" w:cs="Times New Roman"/>
                <w:sz w:val="22"/>
                <w:lang w:eastAsia="ru-RU"/>
              </w:rPr>
              <w:t>0,7</w:t>
            </w:r>
          </w:p>
        </w:tc>
      </w:tr>
      <w:tr w:rsidR="0023461D" w:rsidRPr="0023461D" w:rsidTr="005C02F0">
        <w:trPr>
          <w:jc w:val="center"/>
        </w:trPr>
        <w:tc>
          <w:tcPr>
            <w:tcW w:w="1266" w:type="dxa"/>
          </w:tcPr>
          <w:p w:rsidR="0023461D" w:rsidRPr="0023461D" w:rsidRDefault="0023461D" w:rsidP="0023461D">
            <w:pPr>
              <w:jc w:val="center"/>
              <w:rPr>
                <w:rFonts w:eastAsia="Times New Roman" w:cs="Times New Roman"/>
                <w:sz w:val="22"/>
                <w:lang w:eastAsia="ru-RU"/>
              </w:rPr>
            </w:pPr>
            <w:r w:rsidRPr="0023461D">
              <w:rPr>
                <w:rFonts w:eastAsia="Times New Roman" w:cs="Times New Roman"/>
                <w:sz w:val="22"/>
                <w:lang w:eastAsia="ru-RU"/>
              </w:rPr>
              <w:t>4</w:t>
            </w:r>
          </w:p>
        </w:tc>
        <w:tc>
          <w:tcPr>
            <w:tcW w:w="4007" w:type="dxa"/>
          </w:tcPr>
          <w:p w:rsidR="0023461D" w:rsidRPr="0023461D" w:rsidRDefault="0023461D" w:rsidP="0023461D">
            <w:pPr>
              <w:rPr>
                <w:rFonts w:eastAsia="Times New Roman" w:cs="Times New Roman"/>
                <w:sz w:val="22"/>
                <w:lang w:eastAsia="ru-RU"/>
              </w:rPr>
            </w:pPr>
            <w:r w:rsidRPr="0023461D">
              <w:rPr>
                <w:rFonts w:eastAsia="Times New Roman" w:cs="Times New Roman"/>
                <w:sz w:val="22"/>
                <w:lang w:eastAsia="ru-RU"/>
              </w:rPr>
              <w:t>ул. Байкальская</w:t>
            </w:r>
          </w:p>
        </w:tc>
        <w:tc>
          <w:tcPr>
            <w:tcW w:w="1870" w:type="dxa"/>
          </w:tcPr>
          <w:p w:rsidR="0023461D" w:rsidRPr="0023461D" w:rsidRDefault="0023461D" w:rsidP="0023461D">
            <w:pPr>
              <w:jc w:val="center"/>
              <w:rPr>
                <w:rFonts w:eastAsia="Times New Roman" w:cs="Times New Roman"/>
                <w:sz w:val="22"/>
                <w:lang w:eastAsia="ru-RU"/>
              </w:rPr>
            </w:pPr>
            <w:r w:rsidRPr="0023461D">
              <w:rPr>
                <w:rFonts w:eastAsia="Times New Roman" w:cs="Times New Roman"/>
                <w:sz w:val="22"/>
                <w:lang w:eastAsia="ru-RU"/>
              </w:rPr>
              <w:t>1,2</w:t>
            </w:r>
          </w:p>
        </w:tc>
      </w:tr>
      <w:tr w:rsidR="0023461D" w:rsidRPr="0023461D" w:rsidTr="005C02F0">
        <w:trPr>
          <w:jc w:val="center"/>
        </w:trPr>
        <w:tc>
          <w:tcPr>
            <w:tcW w:w="1266" w:type="dxa"/>
          </w:tcPr>
          <w:p w:rsidR="0023461D" w:rsidRPr="0023461D" w:rsidRDefault="0023461D" w:rsidP="0023461D">
            <w:pPr>
              <w:jc w:val="center"/>
              <w:rPr>
                <w:rFonts w:eastAsia="Times New Roman" w:cs="Times New Roman"/>
                <w:sz w:val="22"/>
                <w:lang w:eastAsia="ru-RU"/>
              </w:rPr>
            </w:pPr>
            <w:r w:rsidRPr="0023461D">
              <w:rPr>
                <w:rFonts w:eastAsia="Times New Roman" w:cs="Times New Roman"/>
                <w:sz w:val="22"/>
                <w:lang w:eastAsia="ru-RU"/>
              </w:rPr>
              <w:t>5</w:t>
            </w:r>
          </w:p>
        </w:tc>
        <w:tc>
          <w:tcPr>
            <w:tcW w:w="4007" w:type="dxa"/>
          </w:tcPr>
          <w:p w:rsidR="0023461D" w:rsidRPr="0023461D" w:rsidRDefault="0023461D" w:rsidP="0023461D">
            <w:pPr>
              <w:rPr>
                <w:rFonts w:eastAsia="Times New Roman" w:cs="Times New Roman"/>
                <w:sz w:val="22"/>
                <w:lang w:eastAsia="ru-RU"/>
              </w:rPr>
            </w:pPr>
            <w:r w:rsidRPr="0023461D">
              <w:rPr>
                <w:rFonts w:eastAsia="Times New Roman" w:cs="Times New Roman"/>
                <w:sz w:val="22"/>
                <w:lang w:eastAsia="ru-RU"/>
              </w:rPr>
              <w:t>ул. Кольцевая</w:t>
            </w:r>
          </w:p>
        </w:tc>
        <w:tc>
          <w:tcPr>
            <w:tcW w:w="1870" w:type="dxa"/>
          </w:tcPr>
          <w:p w:rsidR="0023461D" w:rsidRPr="0023461D" w:rsidRDefault="0023461D" w:rsidP="0023461D">
            <w:pPr>
              <w:jc w:val="center"/>
              <w:rPr>
                <w:rFonts w:eastAsia="Times New Roman" w:cs="Times New Roman"/>
                <w:sz w:val="22"/>
                <w:lang w:eastAsia="ru-RU"/>
              </w:rPr>
            </w:pPr>
            <w:r w:rsidRPr="0023461D">
              <w:rPr>
                <w:rFonts w:eastAsia="Times New Roman" w:cs="Times New Roman"/>
                <w:sz w:val="22"/>
                <w:lang w:eastAsia="ru-RU"/>
              </w:rPr>
              <w:t>0,4</w:t>
            </w:r>
          </w:p>
        </w:tc>
      </w:tr>
      <w:tr w:rsidR="0023461D" w:rsidRPr="0023461D" w:rsidTr="005C02F0">
        <w:trPr>
          <w:jc w:val="center"/>
        </w:trPr>
        <w:tc>
          <w:tcPr>
            <w:tcW w:w="1266" w:type="dxa"/>
          </w:tcPr>
          <w:p w:rsidR="0023461D" w:rsidRPr="0023461D" w:rsidRDefault="0023461D" w:rsidP="0023461D">
            <w:pPr>
              <w:jc w:val="center"/>
              <w:rPr>
                <w:rFonts w:eastAsia="Times New Roman" w:cs="Times New Roman"/>
                <w:sz w:val="22"/>
                <w:lang w:eastAsia="ru-RU"/>
              </w:rPr>
            </w:pPr>
            <w:r w:rsidRPr="0023461D">
              <w:rPr>
                <w:rFonts w:eastAsia="Times New Roman" w:cs="Times New Roman"/>
                <w:sz w:val="22"/>
                <w:lang w:eastAsia="ru-RU"/>
              </w:rPr>
              <w:t>6</w:t>
            </w:r>
          </w:p>
        </w:tc>
        <w:tc>
          <w:tcPr>
            <w:tcW w:w="4007" w:type="dxa"/>
          </w:tcPr>
          <w:p w:rsidR="0023461D" w:rsidRPr="0023461D" w:rsidRDefault="0023461D" w:rsidP="0023461D">
            <w:pPr>
              <w:rPr>
                <w:rFonts w:eastAsia="Times New Roman" w:cs="Times New Roman"/>
                <w:sz w:val="22"/>
                <w:lang w:eastAsia="ru-RU"/>
              </w:rPr>
            </w:pPr>
            <w:r w:rsidRPr="0023461D">
              <w:rPr>
                <w:rFonts w:eastAsia="Times New Roman" w:cs="Times New Roman"/>
                <w:sz w:val="22"/>
                <w:lang w:eastAsia="ru-RU"/>
              </w:rPr>
              <w:t>ул. Мира</w:t>
            </w:r>
          </w:p>
        </w:tc>
        <w:tc>
          <w:tcPr>
            <w:tcW w:w="1870" w:type="dxa"/>
          </w:tcPr>
          <w:p w:rsidR="0023461D" w:rsidRPr="0023461D" w:rsidRDefault="0023461D" w:rsidP="0023461D">
            <w:pPr>
              <w:jc w:val="center"/>
              <w:rPr>
                <w:rFonts w:eastAsia="Times New Roman" w:cs="Times New Roman"/>
                <w:sz w:val="22"/>
                <w:lang w:eastAsia="ru-RU"/>
              </w:rPr>
            </w:pPr>
            <w:r w:rsidRPr="0023461D">
              <w:rPr>
                <w:rFonts w:eastAsia="Times New Roman" w:cs="Times New Roman"/>
                <w:sz w:val="22"/>
                <w:lang w:eastAsia="ru-RU"/>
              </w:rPr>
              <w:t>1,2</w:t>
            </w:r>
          </w:p>
        </w:tc>
      </w:tr>
      <w:tr w:rsidR="0023461D" w:rsidRPr="0023461D" w:rsidTr="005C02F0">
        <w:trPr>
          <w:jc w:val="center"/>
        </w:trPr>
        <w:tc>
          <w:tcPr>
            <w:tcW w:w="1266" w:type="dxa"/>
          </w:tcPr>
          <w:p w:rsidR="0023461D" w:rsidRPr="0023461D" w:rsidRDefault="0023461D" w:rsidP="0023461D">
            <w:pPr>
              <w:jc w:val="center"/>
              <w:rPr>
                <w:rFonts w:eastAsia="Times New Roman" w:cs="Times New Roman"/>
                <w:sz w:val="22"/>
                <w:lang w:eastAsia="ru-RU"/>
              </w:rPr>
            </w:pPr>
            <w:r w:rsidRPr="0023461D">
              <w:rPr>
                <w:rFonts w:eastAsia="Times New Roman" w:cs="Times New Roman"/>
                <w:sz w:val="22"/>
                <w:lang w:eastAsia="ru-RU"/>
              </w:rPr>
              <w:t>7</w:t>
            </w:r>
          </w:p>
        </w:tc>
        <w:tc>
          <w:tcPr>
            <w:tcW w:w="4007" w:type="dxa"/>
          </w:tcPr>
          <w:p w:rsidR="0023461D" w:rsidRPr="0023461D" w:rsidRDefault="0023461D" w:rsidP="0023461D">
            <w:pPr>
              <w:rPr>
                <w:rFonts w:eastAsia="Times New Roman" w:cs="Times New Roman"/>
                <w:sz w:val="22"/>
                <w:lang w:eastAsia="ru-RU"/>
              </w:rPr>
            </w:pPr>
            <w:r w:rsidRPr="0023461D">
              <w:rPr>
                <w:rFonts w:eastAsia="Times New Roman" w:cs="Times New Roman"/>
                <w:sz w:val="22"/>
                <w:lang w:eastAsia="ru-RU"/>
              </w:rPr>
              <w:t>ул. Набережная</w:t>
            </w:r>
          </w:p>
        </w:tc>
        <w:tc>
          <w:tcPr>
            <w:tcW w:w="1870" w:type="dxa"/>
          </w:tcPr>
          <w:p w:rsidR="0023461D" w:rsidRPr="0023461D" w:rsidRDefault="0023461D" w:rsidP="0023461D">
            <w:pPr>
              <w:jc w:val="center"/>
              <w:rPr>
                <w:rFonts w:eastAsia="Times New Roman" w:cs="Times New Roman"/>
                <w:sz w:val="22"/>
                <w:lang w:eastAsia="ru-RU"/>
              </w:rPr>
            </w:pPr>
            <w:r w:rsidRPr="0023461D">
              <w:rPr>
                <w:rFonts w:eastAsia="Times New Roman" w:cs="Times New Roman"/>
                <w:sz w:val="22"/>
                <w:lang w:eastAsia="ru-RU"/>
              </w:rPr>
              <w:t>1,1</w:t>
            </w:r>
          </w:p>
        </w:tc>
      </w:tr>
      <w:tr w:rsidR="0023461D" w:rsidRPr="0023461D" w:rsidTr="005C02F0">
        <w:trPr>
          <w:jc w:val="center"/>
        </w:trPr>
        <w:tc>
          <w:tcPr>
            <w:tcW w:w="1266" w:type="dxa"/>
          </w:tcPr>
          <w:p w:rsidR="0023461D" w:rsidRPr="0023461D" w:rsidRDefault="0023461D" w:rsidP="0023461D">
            <w:pPr>
              <w:jc w:val="center"/>
              <w:rPr>
                <w:rFonts w:eastAsia="Times New Roman" w:cs="Times New Roman"/>
                <w:sz w:val="22"/>
                <w:lang w:eastAsia="ru-RU"/>
              </w:rPr>
            </w:pPr>
            <w:r w:rsidRPr="0023461D">
              <w:rPr>
                <w:rFonts w:eastAsia="Times New Roman" w:cs="Times New Roman"/>
                <w:sz w:val="22"/>
                <w:lang w:eastAsia="ru-RU"/>
              </w:rPr>
              <w:t>8</w:t>
            </w:r>
          </w:p>
        </w:tc>
        <w:tc>
          <w:tcPr>
            <w:tcW w:w="4007" w:type="dxa"/>
          </w:tcPr>
          <w:p w:rsidR="0023461D" w:rsidRPr="0023461D" w:rsidRDefault="0023461D" w:rsidP="0023461D">
            <w:pPr>
              <w:rPr>
                <w:rFonts w:eastAsia="Times New Roman" w:cs="Times New Roman"/>
                <w:sz w:val="22"/>
                <w:lang w:eastAsia="ru-RU"/>
              </w:rPr>
            </w:pPr>
            <w:r w:rsidRPr="0023461D">
              <w:rPr>
                <w:rFonts w:eastAsia="Times New Roman" w:cs="Times New Roman"/>
                <w:sz w:val="22"/>
                <w:lang w:eastAsia="ru-RU"/>
              </w:rPr>
              <w:t>ул. Радищева</w:t>
            </w:r>
          </w:p>
        </w:tc>
        <w:tc>
          <w:tcPr>
            <w:tcW w:w="1870" w:type="dxa"/>
          </w:tcPr>
          <w:p w:rsidR="0023461D" w:rsidRPr="0023461D" w:rsidRDefault="0023461D" w:rsidP="0023461D">
            <w:pPr>
              <w:jc w:val="center"/>
              <w:rPr>
                <w:rFonts w:eastAsia="Times New Roman" w:cs="Times New Roman"/>
                <w:sz w:val="22"/>
                <w:lang w:eastAsia="ru-RU"/>
              </w:rPr>
            </w:pPr>
            <w:r w:rsidRPr="0023461D">
              <w:rPr>
                <w:rFonts w:eastAsia="Times New Roman" w:cs="Times New Roman"/>
                <w:sz w:val="22"/>
                <w:lang w:eastAsia="ru-RU"/>
              </w:rPr>
              <w:t>2,7</w:t>
            </w:r>
          </w:p>
        </w:tc>
      </w:tr>
      <w:tr w:rsidR="0023461D" w:rsidRPr="0023461D" w:rsidTr="005C02F0">
        <w:trPr>
          <w:jc w:val="center"/>
        </w:trPr>
        <w:tc>
          <w:tcPr>
            <w:tcW w:w="1266" w:type="dxa"/>
          </w:tcPr>
          <w:p w:rsidR="0023461D" w:rsidRPr="0023461D" w:rsidRDefault="0023461D" w:rsidP="0023461D">
            <w:pPr>
              <w:jc w:val="center"/>
              <w:rPr>
                <w:rFonts w:eastAsia="Times New Roman" w:cs="Times New Roman"/>
                <w:sz w:val="22"/>
                <w:lang w:eastAsia="ru-RU"/>
              </w:rPr>
            </w:pPr>
            <w:r w:rsidRPr="0023461D">
              <w:rPr>
                <w:rFonts w:eastAsia="Times New Roman" w:cs="Times New Roman"/>
                <w:sz w:val="22"/>
                <w:lang w:eastAsia="ru-RU"/>
              </w:rPr>
              <w:t>9</w:t>
            </w:r>
          </w:p>
        </w:tc>
        <w:tc>
          <w:tcPr>
            <w:tcW w:w="4007" w:type="dxa"/>
          </w:tcPr>
          <w:p w:rsidR="0023461D" w:rsidRPr="0023461D" w:rsidRDefault="0023461D" w:rsidP="0023461D">
            <w:pPr>
              <w:rPr>
                <w:rFonts w:eastAsia="Times New Roman" w:cs="Times New Roman"/>
                <w:sz w:val="22"/>
                <w:lang w:eastAsia="ru-RU"/>
              </w:rPr>
            </w:pPr>
            <w:r w:rsidRPr="0023461D">
              <w:rPr>
                <w:rFonts w:eastAsia="Times New Roman" w:cs="Times New Roman"/>
                <w:sz w:val="22"/>
                <w:lang w:eastAsia="ru-RU"/>
              </w:rPr>
              <w:t>ул. Советская</w:t>
            </w:r>
          </w:p>
        </w:tc>
        <w:tc>
          <w:tcPr>
            <w:tcW w:w="1870" w:type="dxa"/>
          </w:tcPr>
          <w:p w:rsidR="0023461D" w:rsidRPr="0023461D" w:rsidRDefault="0023461D" w:rsidP="0023461D">
            <w:pPr>
              <w:jc w:val="center"/>
              <w:rPr>
                <w:rFonts w:eastAsia="Times New Roman" w:cs="Times New Roman"/>
                <w:sz w:val="22"/>
                <w:lang w:eastAsia="ru-RU"/>
              </w:rPr>
            </w:pPr>
            <w:r w:rsidRPr="0023461D">
              <w:rPr>
                <w:rFonts w:eastAsia="Times New Roman" w:cs="Times New Roman"/>
                <w:sz w:val="22"/>
                <w:lang w:eastAsia="ru-RU"/>
              </w:rPr>
              <w:t>0,1</w:t>
            </w:r>
          </w:p>
        </w:tc>
      </w:tr>
      <w:tr w:rsidR="0023461D" w:rsidRPr="0023461D" w:rsidTr="005C02F0">
        <w:trPr>
          <w:jc w:val="center"/>
        </w:trPr>
        <w:tc>
          <w:tcPr>
            <w:tcW w:w="1266" w:type="dxa"/>
          </w:tcPr>
          <w:p w:rsidR="0023461D" w:rsidRPr="0023461D" w:rsidRDefault="0023461D" w:rsidP="0023461D">
            <w:pPr>
              <w:jc w:val="center"/>
              <w:rPr>
                <w:rFonts w:eastAsia="Times New Roman" w:cs="Times New Roman"/>
                <w:sz w:val="22"/>
                <w:lang w:eastAsia="ru-RU"/>
              </w:rPr>
            </w:pPr>
            <w:r w:rsidRPr="0023461D">
              <w:rPr>
                <w:rFonts w:eastAsia="Times New Roman" w:cs="Times New Roman"/>
                <w:sz w:val="22"/>
                <w:lang w:eastAsia="ru-RU"/>
              </w:rPr>
              <w:t>10</w:t>
            </w:r>
          </w:p>
        </w:tc>
        <w:tc>
          <w:tcPr>
            <w:tcW w:w="4007" w:type="dxa"/>
          </w:tcPr>
          <w:p w:rsidR="0023461D" w:rsidRPr="0023461D" w:rsidRDefault="0023461D" w:rsidP="0023461D">
            <w:pPr>
              <w:rPr>
                <w:rFonts w:eastAsia="Times New Roman" w:cs="Times New Roman"/>
                <w:sz w:val="22"/>
                <w:lang w:eastAsia="ru-RU"/>
              </w:rPr>
            </w:pPr>
            <w:r w:rsidRPr="0023461D">
              <w:rPr>
                <w:rFonts w:eastAsia="Times New Roman" w:cs="Times New Roman"/>
                <w:sz w:val="22"/>
                <w:lang w:eastAsia="ru-RU"/>
              </w:rPr>
              <w:t>пр. Советский</w:t>
            </w:r>
          </w:p>
        </w:tc>
        <w:tc>
          <w:tcPr>
            <w:tcW w:w="1870" w:type="dxa"/>
          </w:tcPr>
          <w:p w:rsidR="0023461D" w:rsidRPr="0023461D" w:rsidRDefault="0023461D" w:rsidP="0023461D">
            <w:pPr>
              <w:jc w:val="center"/>
              <w:rPr>
                <w:rFonts w:eastAsia="Times New Roman" w:cs="Times New Roman"/>
                <w:sz w:val="22"/>
                <w:lang w:eastAsia="ru-RU"/>
              </w:rPr>
            </w:pPr>
            <w:r w:rsidRPr="0023461D">
              <w:rPr>
                <w:rFonts w:eastAsia="Times New Roman" w:cs="Times New Roman"/>
                <w:sz w:val="22"/>
                <w:lang w:eastAsia="ru-RU"/>
              </w:rPr>
              <w:t>0,2</w:t>
            </w:r>
          </w:p>
        </w:tc>
      </w:tr>
      <w:tr w:rsidR="0023461D" w:rsidRPr="0023461D" w:rsidTr="005C02F0">
        <w:trPr>
          <w:jc w:val="center"/>
        </w:trPr>
        <w:tc>
          <w:tcPr>
            <w:tcW w:w="1266" w:type="dxa"/>
          </w:tcPr>
          <w:p w:rsidR="0023461D" w:rsidRPr="0023461D" w:rsidRDefault="0023461D" w:rsidP="0023461D">
            <w:pPr>
              <w:jc w:val="center"/>
              <w:rPr>
                <w:rFonts w:eastAsia="Times New Roman" w:cs="Times New Roman"/>
                <w:sz w:val="22"/>
                <w:lang w:eastAsia="ru-RU"/>
              </w:rPr>
            </w:pPr>
            <w:r w:rsidRPr="0023461D">
              <w:rPr>
                <w:rFonts w:eastAsia="Times New Roman" w:cs="Times New Roman"/>
                <w:sz w:val="22"/>
                <w:lang w:eastAsia="ru-RU"/>
              </w:rPr>
              <w:t>11</w:t>
            </w:r>
          </w:p>
        </w:tc>
        <w:tc>
          <w:tcPr>
            <w:tcW w:w="4007" w:type="dxa"/>
          </w:tcPr>
          <w:p w:rsidR="0023461D" w:rsidRPr="0023461D" w:rsidRDefault="0023461D" w:rsidP="0023461D">
            <w:pPr>
              <w:rPr>
                <w:rFonts w:eastAsia="Times New Roman" w:cs="Times New Roman"/>
                <w:sz w:val="22"/>
                <w:lang w:eastAsia="ru-RU"/>
              </w:rPr>
            </w:pPr>
            <w:r w:rsidRPr="0023461D">
              <w:rPr>
                <w:rFonts w:eastAsia="Times New Roman" w:cs="Times New Roman"/>
                <w:sz w:val="22"/>
                <w:lang w:eastAsia="ru-RU"/>
              </w:rPr>
              <w:t>ул. Трактовая</w:t>
            </w:r>
          </w:p>
        </w:tc>
        <w:tc>
          <w:tcPr>
            <w:tcW w:w="1870" w:type="dxa"/>
          </w:tcPr>
          <w:p w:rsidR="0023461D" w:rsidRPr="0023461D" w:rsidRDefault="0023461D" w:rsidP="0023461D">
            <w:pPr>
              <w:jc w:val="center"/>
              <w:rPr>
                <w:rFonts w:eastAsia="Times New Roman" w:cs="Times New Roman"/>
                <w:sz w:val="22"/>
                <w:lang w:eastAsia="ru-RU"/>
              </w:rPr>
            </w:pPr>
            <w:r w:rsidRPr="0023461D">
              <w:rPr>
                <w:rFonts w:eastAsia="Times New Roman" w:cs="Times New Roman"/>
                <w:sz w:val="22"/>
                <w:lang w:eastAsia="ru-RU"/>
              </w:rPr>
              <w:t>0,5</w:t>
            </w:r>
          </w:p>
        </w:tc>
      </w:tr>
      <w:tr w:rsidR="0023461D" w:rsidRPr="0023461D" w:rsidTr="005C02F0">
        <w:trPr>
          <w:jc w:val="center"/>
        </w:trPr>
        <w:tc>
          <w:tcPr>
            <w:tcW w:w="1266" w:type="dxa"/>
          </w:tcPr>
          <w:p w:rsidR="0023461D" w:rsidRPr="0023461D" w:rsidRDefault="0023461D" w:rsidP="0023461D">
            <w:pPr>
              <w:jc w:val="center"/>
              <w:rPr>
                <w:rFonts w:eastAsia="Times New Roman" w:cs="Times New Roman"/>
                <w:sz w:val="22"/>
                <w:lang w:eastAsia="ru-RU"/>
              </w:rPr>
            </w:pPr>
            <w:r w:rsidRPr="0023461D">
              <w:rPr>
                <w:rFonts w:eastAsia="Times New Roman" w:cs="Times New Roman"/>
                <w:sz w:val="22"/>
                <w:lang w:eastAsia="ru-RU"/>
              </w:rPr>
              <w:t>12</w:t>
            </w:r>
          </w:p>
        </w:tc>
        <w:tc>
          <w:tcPr>
            <w:tcW w:w="4007" w:type="dxa"/>
          </w:tcPr>
          <w:p w:rsidR="0023461D" w:rsidRPr="0023461D" w:rsidRDefault="0023461D" w:rsidP="0023461D">
            <w:pPr>
              <w:rPr>
                <w:rFonts w:eastAsia="Times New Roman" w:cs="Times New Roman"/>
                <w:sz w:val="22"/>
                <w:lang w:eastAsia="ru-RU"/>
              </w:rPr>
            </w:pPr>
            <w:r w:rsidRPr="0023461D">
              <w:rPr>
                <w:rFonts w:eastAsia="Times New Roman" w:cs="Times New Roman"/>
                <w:sz w:val="22"/>
                <w:lang w:eastAsia="ru-RU"/>
              </w:rPr>
              <w:t>ул. Чапаева</w:t>
            </w:r>
          </w:p>
        </w:tc>
        <w:tc>
          <w:tcPr>
            <w:tcW w:w="1870" w:type="dxa"/>
          </w:tcPr>
          <w:p w:rsidR="0023461D" w:rsidRPr="0023461D" w:rsidRDefault="0023461D" w:rsidP="0023461D">
            <w:pPr>
              <w:jc w:val="center"/>
              <w:rPr>
                <w:rFonts w:eastAsia="Times New Roman" w:cs="Times New Roman"/>
                <w:sz w:val="22"/>
                <w:lang w:eastAsia="ru-RU"/>
              </w:rPr>
            </w:pPr>
            <w:r w:rsidRPr="0023461D">
              <w:rPr>
                <w:rFonts w:eastAsia="Times New Roman" w:cs="Times New Roman"/>
                <w:sz w:val="22"/>
                <w:lang w:eastAsia="ru-RU"/>
              </w:rPr>
              <w:t>0,1</w:t>
            </w:r>
          </w:p>
        </w:tc>
      </w:tr>
      <w:tr w:rsidR="0023461D" w:rsidRPr="0023461D" w:rsidTr="005C02F0">
        <w:trPr>
          <w:jc w:val="center"/>
        </w:trPr>
        <w:tc>
          <w:tcPr>
            <w:tcW w:w="1266" w:type="dxa"/>
          </w:tcPr>
          <w:p w:rsidR="0023461D" w:rsidRPr="0023461D" w:rsidRDefault="0023461D" w:rsidP="0023461D">
            <w:pPr>
              <w:jc w:val="center"/>
              <w:rPr>
                <w:rFonts w:eastAsia="Times New Roman" w:cs="Times New Roman"/>
                <w:sz w:val="22"/>
                <w:lang w:eastAsia="ru-RU"/>
              </w:rPr>
            </w:pPr>
            <w:r w:rsidRPr="0023461D">
              <w:rPr>
                <w:rFonts w:eastAsia="Times New Roman" w:cs="Times New Roman"/>
                <w:sz w:val="22"/>
                <w:lang w:eastAsia="ru-RU"/>
              </w:rPr>
              <w:t>13</w:t>
            </w:r>
          </w:p>
        </w:tc>
        <w:tc>
          <w:tcPr>
            <w:tcW w:w="4007" w:type="dxa"/>
          </w:tcPr>
          <w:p w:rsidR="0023461D" w:rsidRPr="0023461D" w:rsidRDefault="0023461D" w:rsidP="0023461D">
            <w:pPr>
              <w:rPr>
                <w:rFonts w:eastAsia="Times New Roman" w:cs="Times New Roman"/>
                <w:sz w:val="22"/>
                <w:lang w:eastAsia="ru-RU"/>
              </w:rPr>
            </w:pPr>
            <w:r w:rsidRPr="0023461D">
              <w:rPr>
                <w:rFonts w:eastAsia="Times New Roman" w:cs="Times New Roman"/>
                <w:sz w:val="22"/>
                <w:lang w:eastAsia="ru-RU"/>
              </w:rPr>
              <w:t>проулок. Школьный</w:t>
            </w:r>
          </w:p>
        </w:tc>
        <w:tc>
          <w:tcPr>
            <w:tcW w:w="1870" w:type="dxa"/>
          </w:tcPr>
          <w:p w:rsidR="0023461D" w:rsidRPr="0023461D" w:rsidRDefault="0023461D" w:rsidP="0023461D">
            <w:pPr>
              <w:jc w:val="center"/>
              <w:rPr>
                <w:rFonts w:eastAsia="Times New Roman" w:cs="Times New Roman"/>
                <w:sz w:val="22"/>
                <w:lang w:eastAsia="ru-RU"/>
              </w:rPr>
            </w:pPr>
            <w:r w:rsidRPr="0023461D">
              <w:rPr>
                <w:rFonts w:eastAsia="Times New Roman" w:cs="Times New Roman"/>
                <w:sz w:val="22"/>
                <w:lang w:eastAsia="ru-RU"/>
              </w:rPr>
              <w:t>0,4</w:t>
            </w:r>
          </w:p>
        </w:tc>
      </w:tr>
      <w:tr w:rsidR="0023461D" w:rsidRPr="0023461D" w:rsidTr="005C02F0">
        <w:trPr>
          <w:jc w:val="center"/>
        </w:trPr>
        <w:tc>
          <w:tcPr>
            <w:tcW w:w="1266" w:type="dxa"/>
          </w:tcPr>
          <w:p w:rsidR="0023461D" w:rsidRPr="0023461D" w:rsidRDefault="0023461D" w:rsidP="0023461D">
            <w:pPr>
              <w:jc w:val="center"/>
              <w:rPr>
                <w:rFonts w:eastAsia="Times New Roman" w:cs="Times New Roman"/>
                <w:sz w:val="22"/>
                <w:lang w:eastAsia="ru-RU"/>
              </w:rPr>
            </w:pPr>
            <w:r w:rsidRPr="0023461D">
              <w:rPr>
                <w:rFonts w:eastAsia="Times New Roman" w:cs="Times New Roman"/>
                <w:sz w:val="22"/>
                <w:lang w:eastAsia="ru-RU"/>
              </w:rPr>
              <w:t>14</w:t>
            </w:r>
          </w:p>
        </w:tc>
        <w:tc>
          <w:tcPr>
            <w:tcW w:w="4007" w:type="dxa"/>
          </w:tcPr>
          <w:p w:rsidR="0023461D" w:rsidRPr="0023461D" w:rsidRDefault="0023461D" w:rsidP="0023461D">
            <w:pPr>
              <w:rPr>
                <w:rFonts w:eastAsia="Times New Roman" w:cs="Times New Roman"/>
                <w:sz w:val="22"/>
                <w:lang w:eastAsia="ru-RU"/>
              </w:rPr>
            </w:pPr>
            <w:r w:rsidRPr="0023461D">
              <w:rPr>
                <w:rFonts w:eastAsia="Times New Roman" w:cs="Times New Roman"/>
                <w:sz w:val="22"/>
                <w:lang w:eastAsia="ru-RU"/>
              </w:rPr>
              <w:t>ул.60 лет СССР</w:t>
            </w:r>
          </w:p>
        </w:tc>
        <w:tc>
          <w:tcPr>
            <w:tcW w:w="1870" w:type="dxa"/>
          </w:tcPr>
          <w:p w:rsidR="0023461D" w:rsidRPr="0023461D" w:rsidRDefault="0023461D" w:rsidP="0023461D">
            <w:pPr>
              <w:jc w:val="center"/>
              <w:rPr>
                <w:rFonts w:eastAsia="Times New Roman" w:cs="Times New Roman"/>
                <w:sz w:val="22"/>
                <w:lang w:eastAsia="ru-RU"/>
              </w:rPr>
            </w:pPr>
            <w:r w:rsidRPr="0023461D">
              <w:rPr>
                <w:rFonts w:eastAsia="Times New Roman" w:cs="Times New Roman"/>
                <w:sz w:val="22"/>
                <w:lang w:eastAsia="ru-RU"/>
              </w:rPr>
              <w:t>0,3</w:t>
            </w:r>
          </w:p>
        </w:tc>
      </w:tr>
      <w:tr w:rsidR="0023461D" w:rsidRPr="0023461D" w:rsidTr="005C02F0">
        <w:trPr>
          <w:jc w:val="center"/>
        </w:trPr>
        <w:tc>
          <w:tcPr>
            <w:tcW w:w="1266" w:type="dxa"/>
          </w:tcPr>
          <w:p w:rsidR="0023461D" w:rsidRPr="0023461D" w:rsidRDefault="0023461D" w:rsidP="0023461D">
            <w:pPr>
              <w:jc w:val="center"/>
              <w:rPr>
                <w:rFonts w:eastAsia="Times New Roman" w:cs="Times New Roman"/>
                <w:sz w:val="22"/>
                <w:lang w:eastAsia="ru-RU"/>
              </w:rPr>
            </w:pPr>
            <w:r w:rsidRPr="0023461D">
              <w:rPr>
                <w:rFonts w:eastAsia="Times New Roman" w:cs="Times New Roman"/>
                <w:sz w:val="22"/>
                <w:lang w:eastAsia="ru-RU"/>
              </w:rPr>
              <w:t>15</w:t>
            </w:r>
          </w:p>
        </w:tc>
        <w:tc>
          <w:tcPr>
            <w:tcW w:w="4007" w:type="dxa"/>
          </w:tcPr>
          <w:p w:rsidR="0023461D" w:rsidRPr="0023461D" w:rsidRDefault="0023461D" w:rsidP="0023461D">
            <w:pPr>
              <w:rPr>
                <w:rFonts w:eastAsia="Times New Roman" w:cs="Times New Roman"/>
                <w:sz w:val="22"/>
                <w:lang w:eastAsia="ru-RU"/>
              </w:rPr>
            </w:pPr>
            <w:r w:rsidRPr="0023461D">
              <w:rPr>
                <w:rFonts w:eastAsia="Times New Roman" w:cs="Times New Roman"/>
                <w:sz w:val="22"/>
                <w:lang w:eastAsia="ru-RU"/>
              </w:rPr>
              <w:t>ул. Курская</w:t>
            </w:r>
          </w:p>
        </w:tc>
        <w:tc>
          <w:tcPr>
            <w:tcW w:w="1870" w:type="dxa"/>
          </w:tcPr>
          <w:p w:rsidR="0023461D" w:rsidRPr="0023461D" w:rsidRDefault="0023461D" w:rsidP="0023461D">
            <w:pPr>
              <w:jc w:val="center"/>
              <w:rPr>
                <w:rFonts w:eastAsia="Times New Roman" w:cs="Times New Roman"/>
                <w:sz w:val="22"/>
                <w:lang w:eastAsia="ru-RU"/>
              </w:rPr>
            </w:pPr>
            <w:r w:rsidRPr="0023461D">
              <w:rPr>
                <w:rFonts w:eastAsia="Times New Roman" w:cs="Times New Roman"/>
                <w:sz w:val="22"/>
                <w:lang w:eastAsia="ru-RU"/>
              </w:rPr>
              <w:t>0,1</w:t>
            </w:r>
          </w:p>
        </w:tc>
      </w:tr>
      <w:tr w:rsidR="0023461D" w:rsidRPr="0023461D" w:rsidTr="005C02F0">
        <w:trPr>
          <w:jc w:val="center"/>
        </w:trPr>
        <w:tc>
          <w:tcPr>
            <w:tcW w:w="1266" w:type="dxa"/>
          </w:tcPr>
          <w:p w:rsidR="0023461D" w:rsidRPr="0023461D" w:rsidRDefault="0023461D" w:rsidP="0023461D">
            <w:pPr>
              <w:jc w:val="center"/>
              <w:rPr>
                <w:rFonts w:eastAsia="Times New Roman" w:cs="Times New Roman"/>
                <w:sz w:val="22"/>
                <w:lang w:eastAsia="ru-RU"/>
              </w:rPr>
            </w:pPr>
          </w:p>
        </w:tc>
        <w:tc>
          <w:tcPr>
            <w:tcW w:w="4007" w:type="dxa"/>
          </w:tcPr>
          <w:p w:rsidR="0023461D" w:rsidRPr="0023461D" w:rsidRDefault="0023461D" w:rsidP="0023461D">
            <w:pPr>
              <w:rPr>
                <w:rFonts w:eastAsia="Times New Roman" w:cs="Times New Roman"/>
                <w:sz w:val="22"/>
                <w:lang w:eastAsia="ru-RU"/>
              </w:rPr>
            </w:pPr>
            <w:r w:rsidRPr="0023461D">
              <w:rPr>
                <w:rFonts w:eastAsia="Times New Roman" w:cs="Times New Roman"/>
                <w:sz w:val="22"/>
                <w:lang w:eastAsia="ru-RU"/>
              </w:rPr>
              <w:t>итого</w:t>
            </w:r>
          </w:p>
        </w:tc>
        <w:tc>
          <w:tcPr>
            <w:tcW w:w="1870" w:type="dxa"/>
          </w:tcPr>
          <w:p w:rsidR="0023461D" w:rsidRPr="0023461D" w:rsidRDefault="0023461D" w:rsidP="0023461D">
            <w:pPr>
              <w:jc w:val="center"/>
              <w:rPr>
                <w:rFonts w:eastAsia="Times New Roman" w:cs="Times New Roman"/>
                <w:sz w:val="22"/>
                <w:lang w:eastAsia="ru-RU"/>
              </w:rPr>
            </w:pPr>
            <w:r w:rsidRPr="0023461D">
              <w:rPr>
                <w:rFonts w:eastAsia="Times New Roman" w:cs="Times New Roman"/>
                <w:sz w:val="22"/>
                <w:lang w:eastAsia="ru-RU"/>
              </w:rPr>
              <w:t>11,8</w:t>
            </w:r>
          </w:p>
        </w:tc>
      </w:tr>
      <w:tr w:rsidR="0023461D" w:rsidRPr="0023461D" w:rsidTr="005C02F0">
        <w:trPr>
          <w:jc w:val="center"/>
        </w:trPr>
        <w:tc>
          <w:tcPr>
            <w:tcW w:w="1266" w:type="dxa"/>
          </w:tcPr>
          <w:p w:rsidR="0023461D" w:rsidRPr="0023461D" w:rsidRDefault="0023461D" w:rsidP="0023461D">
            <w:pPr>
              <w:rPr>
                <w:rFonts w:eastAsia="Times New Roman" w:cs="Times New Roman"/>
                <w:sz w:val="22"/>
                <w:lang w:eastAsia="ru-RU"/>
              </w:rPr>
            </w:pPr>
          </w:p>
        </w:tc>
        <w:tc>
          <w:tcPr>
            <w:tcW w:w="4007" w:type="dxa"/>
          </w:tcPr>
          <w:p w:rsidR="0023461D" w:rsidRPr="0023461D" w:rsidRDefault="0023461D" w:rsidP="0023461D">
            <w:pPr>
              <w:rPr>
                <w:rFonts w:eastAsia="Times New Roman" w:cs="Times New Roman"/>
                <w:b/>
                <w:sz w:val="22"/>
                <w:lang w:eastAsia="ru-RU"/>
              </w:rPr>
            </w:pPr>
            <w:r w:rsidRPr="0023461D">
              <w:rPr>
                <w:rFonts w:eastAsia="Times New Roman" w:cs="Times New Roman"/>
                <w:b/>
                <w:sz w:val="22"/>
                <w:lang w:eastAsia="ru-RU"/>
              </w:rPr>
              <w:t>д. Лобагай</w:t>
            </w:r>
          </w:p>
        </w:tc>
        <w:tc>
          <w:tcPr>
            <w:tcW w:w="1870" w:type="dxa"/>
          </w:tcPr>
          <w:p w:rsidR="0023461D" w:rsidRPr="0023461D" w:rsidRDefault="0023461D" w:rsidP="0023461D">
            <w:pPr>
              <w:jc w:val="center"/>
              <w:rPr>
                <w:rFonts w:eastAsia="Times New Roman" w:cs="Times New Roman"/>
                <w:sz w:val="22"/>
                <w:lang w:eastAsia="ru-RU"/>
              </w:rPr>
            </w:pPr>
          </w:p>
        </w:tc>
      </w:tr>
      <w:tr w:rsidR="0023461D" w:rsidRPr="0023461D" w:rsidTr="005C02F0">
        <w:trPr>
          <w:jc w:val="center"/>
        </w:trPr>
        <w:tc>
          <w:tcPr>
            <w:tcW w:w="1266" w:type="dxa"/>
          </w:tcPr>
          <w:p w:rsidR="0023461D" w:rsidRPr="0023461D" w:rsidRDefault="0023461D" w:rsidP="0023461D">
            <w:pPr>
              <w:jc w:val="center"/>
              <w:rPr>
                <w:rFonts w:eastAsia="Times New Roman" w:cs="Times New Roman"/>
                <w:sz w:val="22"/>
                <w:lang w:eastAsia="ru-RU"/>
              </w:rPr>
            </w:pPr>
            <w:r w:rsidRPr="0023461D">
              <w:rPr>
                <w:rFonts w:eastAsia="Times New Roman" w:cs="Times New Roman"/>
                <w:sz w:val="22"/>
                <w:lang w:eastAsia="ru-RU"/>
              </w:rPr>
              <w:t>1</w:t>
            </w:r>
          </w:p>
        </w:tc>
        <w:tc>
          <w:tcPr>
            <w:tcW w:w="4007" w:type="dxa"/>
          </w:tcPr>
          <w:p w:rsidR="0023461D" w:rsidRPr="0023461D" w:rsidRDefault="0023461D" w:rsidP="0023461D">
            <w:pPr>
              <w:rPr>
                <w:rFonts w:eastAsia="Times New Roman" w:cs="Times New Roman"/>
                <w:sz w:val="22"/>
                <w:lang w:eastAsia="ru-RU"/>
              </w:rPr>
            </w:pPr>
            <w:r w:rsidRPr="0023461D">
              <w:rPr>
                <w:rFonts w:eastAsia="Times New Roman" w:cs="Times New Roman"/>
                <w:sz w:val="22"/>
                <w:lang w:eastAsia="ru-RU"/>
              </w:rPr>
              <w:t>ул. Новая</w:t>
            </w:r>
          </w:p>
        </w:tc>
        <w:tc>
          <w:tcPr>
            <w:tcW w:w="1870" w:type="dxa"/>
          </w:tcPr>
          <w:p w:rsidR="0023461D" w:rsidRPr="0023461D" w:rsidRDefault="0023461D" w:rsidP="0023461D">
            <w:pPr>
              <w:jc w:val="center"/>
              <w:rPr>
                <w:rFonts w:eastAsia="Times New Roman" w:cs="Times New Roman"/>
                <w:sz w:val="22"/>
                <w:lang w:eastAsia="ru-RU"/>
              </w:rPr>
            </w:pPr>
            <w:r w:rsidRPr="0023461D">
              <w:rPr>
                <w:rFonts w:eastAsia="Times New Roman" w:cs="Times New Roman"/>
                <w:sz w:val="22"/>
                <w:lang w:eastAsia="ru-RU"/>
              </w:rPr>
              <w:t>0,4</w:t>
            </w:r>
          </w:p>
        </w:tc>
      </w:tr>
      <w:tr w:rsidR="0023461D" w:rsidRPr="0023461D" w:rsidTr="005C02F0">
        <w:trPr>
          <w:jc w:val="center"/>
        </w:trPr>
        <w:tc>
          <w:tcPr>
            <w:tcW w:w="1266" w:type="dxa"/>
          </w:tcPr>
          <w:p w:rsidR="0023461D" w:rsidRPr="0023461D" w:rsidRDefault="0023461D" w:rsidP="0023461D">
            <w:pPr>
              <w:jc w:val="center"/>
              <w:rPr>
                <w:rFonts w:eastAsia="Times New Roman" w:cs="Times New Roman"/>
                <w:sz w:val="22"/>
                <w:lang w:eastAsia="ru-RU"/>
              </w:rPr>
            </w:pPr>
            <w:r w:rsidRPr="0023461D">
              <w:rPr>
                <w:rFonts w:eastAsia="Times New Roman" w:cs="Times New Roman"/>
                <w:sz w:val="22"/>
                <w:lang w:eastAsia="ru-RU"/>
              </w:rPr>
              <w:t>2</w:t>
            </w:r>
          </w:p>
        </w:tc>
        <w:tc>
          <w:tcPr>
            <w:tcW w:w="4007" w:type="dxa"/>
          </w:tcPr>
          <w:p w:rsidR="0023461D" w:rsidRPr="0023461D" w:rsidRDefault="0023461D" w:rsidP="0023461D">
            <w:pPr>
              <w:rPr>
                <w:rFonts w:eastAsia="Times New Roman" w:cs="Times New Roman"/>
                <w:sz w:val="22"/>
                <w:lang w:eastAsia="ru-RU"/>
              </w:rPr>
            </w:pPr>
            <w:r w:rsidRPr="0023461D">
              <w:rPr>
                <w:rFonts w:eastAsia="Times New Roman" w:cs="Times New Roman"/>
                <w:sz w:val="22"/>
                <w:lang w:eastAsia="ru-RU"/>
              </w:rPr>
              <w:t>ул. Советская</w:t>
            </w:r>
          </w:p>
        </w:tc>
        <w:tc>
          <w:tcPr>
            <w:tcW w:w="1870" w:type="dxa"/>
          </w:tcPr>
          <w:p w:rsidR="0023461D" w:rsidRPr="0023461D" w:rsidRDefault="0023461D" w:rsidP="0023461D">
            <w:pPr>
              <w:jc w:val="center"/>
              <w:rPr>
                <w:rFonts w:eastAsia="Times New Roman" w:cs="Times New Roman"/>
                <w:sz w:val="22"/>
                <w:lang w:eastAsia="ru-RU"/>
              </w:rPr>
            </w:pPr>
            <w:r w:rsidRPr="0023461D">
              <w:rPr>
                <w:rFonts w:eastAsia="Times New Roman" w:cs="Times New Roman"/>
                <w:sz w:val="22"/>
                <w:lang w:eastAsia="ru-RU"/>
              </w:rPr>
              <w:t>1,9</w:t>
            </w:r>
          </w:p>
        </w:tc>
      </w:tr>
      <w:tr w:rsidR="0023461D" w:rsidRPr="0023461D" w:rsidTr="005C02F0">
        <w:trPr>
          <w:jc w:val="center"/>
        </w:trPr>
        <w:tc>
          <w:tcPr>
            <w:tcW w:w="1266" w:type="dxa"/>
          </w:tcPr>
          <w:p w:rsidR="0023461D" w:rsidRPr="0023461D" w:rsidRDefault="0023461D" w:rsidP="0023461D">
            <w:pPr>
              <w:jc w:val="center"/>
              <w:rPr>
                <w:rFonts w:eastAsia="Times New Roman" w:cs="Times New Roman"/>
                <w:sz w:val="22"/>
                <w:lang w:eastAsia="ru-RU"/>
              </w:rPr>
            </w:pPr>
            <w:r w:rsidRPr="0023461D">
              <w:rPr>
                <w:rFonts w:eastAsia="Times New Roman" w:cs="Times New Roman"/>
                <w:sz w:val="22"/>
                <w:lang w:eastAsia="ru-RU"/>
              </w:rPr>
              <w:t>3</w:t>
            </w:r>
          </w:p>
        </w:tc>
        <w:tc>
          <w:tcPr>
            <w:tcW w:w="4007" w:type="dxa"/>
          </w:tcPr>
          <w:p w:rsidR="0023461D" w:rsidRPr="0023461D" w:rsidRDefault="0023461D" w:rsidP="0023461D">
            <w:pPr>
              <w:rPr>
                <w:rFonts w:eastAsia="Times New Roman" w:cs="Times New Roman"/>
                <w:sz w:val="22"/>
                <w:lang w:eastAsia="ru-RU"/>
              </w:rPr>
            </w:pPr>
            <w:r w:rsidRPr="0023461D">
              <w:rPr>
                <w:rFonts w:eastAsia="Times New Roman" w:cs="Times New Roman"/>
                <w:sz w:val="22"/>
                <w:lang w:eastAsia="ru-RU"/>
              </w:rPr>
              <w:t>проулок Советский</w:t>
            </w:r>
          </w:p>
        </w:tc>
        <w:tc>
          <w:tcPr>
            <w:tcW w:w="1870" w:type="dxa"/>
          </w:tcPr>
          <w:p w:rsidR="0023461D" w:rsidRPr="0023461D" w:rsidRDefault="0023461D" w:rsidP="0023461D">
            <w:pPr>
              <w:jc w:val="center"/>
              <w:rPr>
                <w:rFonts w:eastAsia="Times New Roman" w:cs="Times New Roman"/>
                <w:sz w:val="22"/>
                <w:lang w:eastAsia="ru-RU"/>
              </w:rPr>
            </w:pPr>
            <w:r w:rsidRPr="0023461D">
              <w:rPr>
                <w:rFonts w:eastAsia="Times New Roman" w:cs="Times New Roman"/>
                <w:sz w:val="22"/>
                <w:lang w:eastAsia="ru-RU"/>
              </w:rPr>
              <w:t>0,1</w:t>
            </w:r>
          </w:p>
        </w:tc>
      </w:tr>
      <w:tr w:rsidR="0023461D" w:rsidRPr="0023461D" w:rsidTr="005C02F0">
        <w:trPr>
          <w:jc w:val="center"/>
        </w:trPr>
        <w:tc>
          <w:tcPr>
            <w:tcW w:w="1266" w:type="dxa"/>
          </w:tcPr>
          <w:p w:rsidR="0023461D" w:rsidRPr="0023461D" w:rsidRDefault="0023461D" w:rsidP="0023461D">
            <w:pPr>
              <w:jc w:val="center"/>
              <w:rPr>
                <w:rFonts w:eastAsia="Times New Roman" w:cs="Times New Roman"/>
                <w:sz w:val="22"/>
                <w:lang w:eastAsia="ru-RU"/>
              </w:rPr>
            </w:pPr>
            <w:r w:rsidRPr="0023461D">
              <w:rPr>
                <w:rFonts w:eastAsia="Times New Roman" w:cs="Times New Roman"/>
                <w:sz w:val="22"/>
                <w:lang w:eastAsia="ru-RU"/>
              </w:rPr>
              <w:t>4</w:t>
            </w:r>
          </w:p>
        </w:tc>
        <w:tc>
          <w:tcPr>
            <w:tcW w:w="4007" w:type="dxa"/>
          </w:tcPr>
          <w:p w:rsidR="0023461D" w:rsidRPr="0023461D" w:rsidRDefault="0023461D" w:rsidP="0023461D">
            <w:pPr>
              <w:rPr>
                <w:rFonts w:eastAsia="Times New Roman" w:cs="Times New Roman"/>
                <w:sz w:val="22"/>
                <w:lang w:eastAsia="ru-RU"/>
              </w:rPr>
            </w:pPr>
            <w:r w:rsidRPr="0023461D">
              <w:rPr>
                <w:rFonts w:eastAsia="Times New Roman" w:cs="Times New Roman"/>
                <w:sz w:val="22"/>
                <w:lang w:eastAsia="ru-RU"/>
              </w:rPr>
              <w:t>ул. Трактовая</w:t>
            </w:r>
          </w:p>
        </w:tc>
        <w:tc>
          <w:tcPr>
            <w:tcW w:w="1870" w:type="dxa"/>
          </w:tcPr>
          <w:p w:rsidR="0023461D" w:rsidRPr="0023461D" w:rsidRDefault="0023461D" w:rsidP="0023461D">
            <w:pPr>
              <w:jc w:val="center"/>
              <w:rPr>
                <w:rFonts w:eastAsia="Times New Roman" w:cs="Times New Roman"/>
                <w:sz w:val="22"/>
                <w:lang w:eastAsia="ru-RU"/>
              </w:rPr>
            </w:pPr>
            <w:r w:rsidRPr="0023461D">
              <w:rPr>
                <w:rFonts w:eastAsia="Times New Roman" w:cs="Times New Roman"/>
                <w:sz w:val="22"/>
                <w:lang w:eastAsia="ru-RU"/>
              </w:rPr>
              <w:t>2,0</w:t>
            </w:r>
          </w:p>
        </w:tc>
      </w:tr>
      <w:tr w:rsidR="0023461D" w:rsidRPr="0023461D" w:rsidTr="005C02F0">
        <w:trPr>
          <w:jc w:val="center"/>
        </w:trPr>
        <w:tc>
          <w:tcPr>
            <w:tcW w:w="1266" w:type="dxa"/>
          </w:tcPr>
          <w:p w:rsidR="0023461D" w:rsidRPr="0023461D" w:rsidRDefault="0023461D" w:rsidP="0023461D">
            <w:pPr>
              <w:jc w:val="center"/>
              <w:rPr>
                <w:rFonts w:eastAsia="Times New Roman" w:cs="Times New Roman"/>
                <w:sz w:val="22"/>
                <w:lang w:eastAsia="ru-RU"/>
              </w:rPr>
            </w:pPr>
            <w:r w:rsidRPr="0023461D">
              <w:rPr>
                <w:rFonts w:eastAsia="Times New Roman" w:cs="Times New Roman"/>
                <w:sz w:val="22"/>
                <w:lang w:eastAsia="ru-RU"/>
              </w:rPr>
              <w:t>5</w:t>
            </w:r>
          </w:p>
        </w:tc>
        <w:tc>
          <w:tcPr>
            <w:tcW w:w="4007" w:type="dxa"/>
          </w:tcPr>
          <w:p w:rsidR="0023461D" w:rsidRPr="0023461D" w:rsidRDefault="0023461D" w:rsidP="0023461D">
            <w:pPr>
              <w:rPr>
                <w:rFonts w:eastAsia="Times New Roman" w:cs="Times New Roman"/>
                <w:sz w:val="22"/>
                <w:lang w:eastAsia="ru-RU"/>
              </w:rPr>
            </w:pPr>
            <w:r w:rsidRPr="0023461D">
              <w:rPr>
                <w:rFonts w:eastAsia="Times New Roman" w:cs="Times New Roman"/>
                <w:sz w:val="22"/>
                <w:lang w:eastAsia="ru-RU"/>
              </w:rPr>
              <w:t>пр. Трактовый</w:t>
            </w:r>
          </w:p>
        </w:tc>
        <w:tc>
          <w:tcPr>
            <w:tcW w:w="1870" w:type="dxa"/>
          </w:tcPr>
          <w:p w:rsidR="0023461D" w:rsidRPr="0023461D" w:rsidRDefault="0023461D" w:rsidP="0023461D">
            <w:pPr>
              <w:jc w:val="center"/>
              <w:rPr>
                <w:rFonts w:eastAsia="Times New Roman" w:cs="Times New Roman"/>
                <w:sz w:val="22"/>
                <w:lang w:eastAsia="ru-RU"/>
              </w:rPr>
            </w:pPr>
            <w:r w:rsidRPr="0023461D">
              <w:rPr>
                <w:rFonts w:eastAsia="Times New Roman" w:cs="Times New Roman"/>
                <w:sz w:val="22"/>
                <w:lang w:eastAsia="ru-RU"/>
              </w:rPr>
              <w:t>0,15</w:t>
            </w:r>
          </w:p>
        </w:tc>
      </w:tr>
      <w:tr w:rsidR="0023461D" w:rsidRPr="0023461D" w:rsidTr="005C02F0">
        <w:trPr>
          <w:jc w:val="center"/>
        </w:trPr>
        <w:tc>
          <w:tcPr>
            <w:tcW w:w="1266" w:type="dxa"/>
          </w:tcPr>
          <w:p w:rsidR="0023461D" w:rsidRPr="0023461D" w:rsidRDefault="0023461D" w:rsidP="0023461D">
            <w:pPr>
              <w:jc w:val="center"/>
              <w:rPr>
                <w:rFonts w:eastAsia="Times New Roman" w:cs="Times New Roman"/>
                <w:sz w:val="22"/>
                <w:lang w:eastAsia="ru-RU"/>
              </w:rPr>
            </w:pPr>
          </w:p>
        </w:tc>
        <w:tc>
          <w:tcPr>
            <w:tcW w:w="4007" w:type="dxa"/>
          </w:tcPr>
          <w:p w:rsidR="0023461D" w:rsidRPr="0023461D" w:rsidRDefault="0023461D" w:rsidP="0023461D">
            <w:pPr>
              <w:rPr>
                <w:rFonts w:eastAsia="Times New Roman" w:cs="Times New Roman"/>
                <w:sz w:val="22"/>
                <w:lang w:eastAsia="ru-RU"/>
              </w:rPr>
            </w:pPr>
            <w:r w:rsidRPr="0023461D">
              <w:rPr>
                <w:rFonts w:eastAsia="Times New Roman" w:cs="Times New Roman"/>
                <w:sz w:val="22"/>
                <w:lang w:eastAsia="ru-RU"/>
              </w:rPr>
              <w:t>итого</w:t>
            </w:r>
          </w:p>
        </w:tc>
        <w:tc>
          <w:tcPr>
            <w:tcW w:w="1870" w:type="dxa"/>
          </w:tcPr>
          <w:p w:rsidR="0023461D" w:rsidRPr="0023461D" w:rsidRDefault="0023461D" w:rsidP="0023461D">
            <w:pPr>
              <w:jc w:val="center"/>
              <w:rPr>
                <w:rFonts w:eastAsia="Times New Roman" w:cs="Times New Roman"/>
                <w:sz w:val="22"/>
                <w:lang w:eastAsia="ru-RU"/>
              </w:rPr>
            </w:pPr>
            <w:r w:rsidRPr="0023461D">
              <w:rPr>
                <w:rFonts w:eastAsia="Times New Roman" w:cs="Times New Roman"/>
                <w:sz w:val="22"/>
                <w:lang w:eastAsia="ru-RU"/>
              </w:rPr>
              <w:t>4,55</w:t>
            </w:r>
          </w:p>
        </w:tc>
      </w:tr>
      <w:tr w:rsidR="0023461D" w:rsidRPr="0023461D" w:rsidTr="005C02F0">
        <w:trPr>
          <w:jc w:val="center"/>
        </w:trPr>
        <w:tc>
          <w:tcPr>
            <w:tcW w:w="1266" w:type="dxa"/>
          </w:tcPr>
          <w:p w:rsidR="0023461D" w:rsidRPr="0023461D" w:rsidRDefault="0023461D" w:rsidP="0023461D">
            <w:pPr>
              <w:rPr>
                <w:rFonts w:eastAsia="Times New Roman" w:cs="Times New Roman"/>
                <w:sz w:val="22"/>
                <w:lang w:eastAsia="ru-RU"/>
              </w:rPr>
            </w:pPr>
          </w:p>
        </w:tc>
        <w:tc>
          <w:tcPr>
            <w:tcW w:w="4007" w:type="dxa"/>
          </w:tcPr>
          <w:p w:rsidR="0023461D" w:rsidRPr="0023461D" w:rsidRDefault="0023461D" w:rsidP="0023461D">
            <w:pPr>
              <w:rPr>
                <w:rFonts w:eastAsia="Times New Roman" w:cs="Times New Roman"/>
                <w:b/>
                <w:sz w:val="22"/>
                <w:lang w:eastAsia="ru-RU"/>
              </w:rPr>
            </w:pPr>
            <w:r w:rsidRPr="0023461D">
              <w:rPr>
                <w:rFonts w:eastAsia="Times New Roman" w:cs="Times New Roman"/>
                <w:b/>
                <w:sz w:val="22"/>
                <w:lang w:eastAsia="ru-RU"/>
              </w:rPr>
              <w:t>д. Податовская</w:t>
            </w:r>
          </w:p>
        </w:tc>
        <w:tc>
          <w:tcPr>
            <w:tcW w:w="1870" w:type="dxa"/>
          </w:tcPr>
          <w:p w:rsidR="0023461D" w:rsidRPr="0023461D" w:rsidRDefault="0023461D" w:rsidP="0023461D">
            <w:pPr>
              <w:jc w:val="center"/>
              <w:rPr>
                <w:rFonts w:eastAsia="Times New Roman" w:cs="Times New Roman"/>
                <w:sz w:val="22"/>
                <w:lang w:eastAsia="ru-RU"/>
              </w:rPr>
            </w:pPr>
          </w:p>
        </w:tc>
      </w:tr>
      <w:tr w:rsidR="0023461D" w:rsidRPr="0023461D" w:rsidTr="005C02F0">
        <w:trPr>
          <w:jc w:val="center"/>
        </w:trPr>
        <w:tc>
          <w:tcPr>
            <w:tcW w:w="1266" w:type="dxa"/>
          </w:tcPr>
          <w:p w:rsidR="0023461D" w:rsidRPr="0023461D" w:rsidRDefault="0023461D" w:rsidP="0023461D">
            <w:pPr>
              <w:jc w:val="center"/>
              <w:rPr>
                <w:rFonts w:eastAsia="Times New Roman" w:cs="Times New Roman"/>
                <w:sz w:val="22"/>
                <w:lang w:eastAsia="ru-RU"/>
              </w:rPr>
            </w:pPr>
            <w:r w:rsidRPr="0023461D">
              <w:rPr>
                <w:rFonts w:eastAsia="Times New Roman" w:cs="Times New Roman"/>
                <w:sz w:val="22"/>
                <w:lang w:eastAsia="ru-RU"/>
              </w:rPr>
              <w:t>1</w:t>
            </w:r>
          </w:p>
        </w:tc>
        <w:tc>
          <w:tcPr>
            <w:tcW w:w="4007" w:type="dxa"/>
          </w:tcPr>
          <w:p w:rsidR="0023461D" w:rsidRPr="0023461D" w:rsidRDefault="0023461D" w:rsidP="0023461D">
            <w:pPr>
              <w:rPr>
                <w:rFonts w:eastAsia="Times New Roman" w:cs="Times New Roman"/>
                <w:sz w:val="22"/>
                <w:lang w:eastAsia="ru-RU"/>
              </w:rPr>
            </w:pPr>
            <w:r w:rsidRPr="0023461D">
              <w:rPr>
                <w:rFonts w:eastAsia="Times New Roman" w:cs="Times New Roman"/>
                <w:sz w:val="22"/>
                <w:lang w:eastAsia="ru-RU"/>
              </w:rPr>
              <w:t>ул. Трактовая</w:t>
            </w:r>
          </w:p>
        </w:tc>
        <w:tc>
          <w:tcPr>
            <w:tcW w:w="1870" w:type="dxa"/>
          </w:tcPr>
          <w:p w:rsidR="0023461D" w:rsidRPr="0023461D" w:rsidRDefault="0023461D" w:rsidP="0023461D">
            <w:pPr>
              <w:jc w:val="center"/>
              <w:rPr>
                <w:rFonts w:eastAsia="Times New Roman" w:cs="Times New Roman"/>
                <w:sz w:val="22"/>
                <w:lang w:eastAsia="ru-RU"/>
              </w:rPr>
            </w:pPr>
            <w:r w:rsidRPr="0023461D">
              <w:rPr>
                <w:rFonts w:eastAsia="Times New Roman" w:cs="Times New Roman"/>
                <w:sz w:val="22"/>
                <w:lang w:eastAsia="ru-RU"/>
              </w:rPr>
              <w:t>3,0</w:t>
            </w:r>
          </w:p>
        </w:tc>
      </w:tr>
      <w:tr w:rsidR="0023461D" w:rsidRPr="0023461D" w:rsidTr="005C02F0">
        <w:trPr>
          <w:jc w:val="center"/>
        </w:trPr>
        <w:tc>
          <w:tcPr>
            <w:tcW w:w="1266" w:type="dxa"/>
          </w:tcPr>
          <w:p w:rsidR="0023461D" w:rsidRPr="0023461D" w:rsidRDefault="0023461D" w:rsidP="0023461D">
            <w:pPr>
              <w:jc w:val="center"/>
              <w:rPr>
                <w:rFonts w:eastAsia="Times New Roman" w:cs="Times New Roman"/>
                <w:sz w:val="22"/>
                <w:lang w:eastAsia="ru-RU"/>
              </w:rPr>
            </w:pPr>
            <w:r w:rsidRPr="0023461D">
              <w:rPr>
                <w:rFonts w:eastAsia="Times New Roman" w:cs="Times New Roman"/>
                <w:sz w:val="22"/>
                <w:lang w:eastAsia="ru-RU"/>
              </w:rPr>
              <w:t>2</w:t>
            </w:r>
          </w:p>
        </w:tc>
        <w:tc>
          <w:tcPr>
            <w:tcW w:w="4007" w:type="dxa"/>
          </w:tcPr>
          <w:p w:rsidR="0023461D" w:rsidRPr="0023461D" w:rsidRDefault="0023461D" w:rsidP="0023461D">
            <w:pPr>
              <w:rPr>
                <w:rFonts w:eastAsia="Times New Roman" w:cs="Times New Roman"/>
                <w:sz w:val="22"/>
                <w:lang w:eastAsia="ru-RU"/>
              </w:rPr>
            </w:pPr>
            <w:r w:rsidRPr="0023461D">
              <w:rPr>
                <w:rFonts w:eastAsia="Times New Roman" w:cs="Times New Roman"/>
                <w:sz w:val="22"/>
                <w:lang w:eastAsia="ru-RU"/>
              </w:rPr>
              <w:t>пр. Трактовый</w:t>
            </w:r>
          </w:p>
        </w:tc>
        <w:tc>
          <w:tcPr>
            <w:tcW w:w="1870" w:type="dxa"/>
          </w:tcPr>
          <w:p w:rsidR="0023461D" w:rsidRPr="0023461D" w:rsidRDefault="0023461D" w:rsidP="0023461D">
            <w:pPr>
              <w:jc w:val="center"/>
              <w:rPr>
                <w:rFonts w:eastAsia="Times New Roman" w:cs="Times New Roman"/>
                <w:sz w:val="22"/>
                <w:lang w:eastAsia="ru-RU"/>
              </w:rPr>
            </w:pPr>
            <w:r w:rsidRPr="0023461D">
              <w:rPr>
                <w:rFonts w:eastAsia="Times New Roman" w:cs="Times New Roman"/>
                <w:sz w:val="22"/>
                <w:lang w:eastAsia="ru-RU"/>
              </w:rPr>
              <w:t>0,2</w:t>
            </w:r>
          </w:p>
        </w:tc>
      </w:tr>
      <w:tr w:rsidR="0023461D" w:rsidRPr="0023461D" w:rsidTr="005C02F0">
        <w:trPr>
          <w:jc w:val="center"/>
        </w:trPr>
        <w:tc>
          <w:tcPr>
            <w:tcW w:w="1266" w:type="dxa"/>
          </w:tcPr>
          <w:p w:rsidR="0023461D" w:rsidRPr="0023461D" w:rsidRDefault="0023461D" w:rsidP="0023461D">
            <w:pPr>
              <w:jc w:val="center"/>
              <w:rPr>
                <w:rFonts w:eastAsia="Times New Roman" w:cs="Times New Roman"/>
                <w:sz w:val="22"/>
                <w:lang w:eastAsia="ru-RU"/>
              </w:rPr>
            </w:pPr>
            <w:r w:rsidRPr="0023461D">
              <w:rPr>
                <w:rFonts w:eastAsia="Times New Roman" w:cs="Times New Roman"/>
                <w:sz w:val="22"/>
                <w:lang w:eastAsia="ru-RU"/>
              </w:rPr>
              <w:t>3</w:t>
            </w:r>
          </w:p>
        </w:tc>
        <w:tc>
          <w:tcPr>
            <w:tcW w:w="4007" w:type="dxa"/>
          </w:tcPr>
          <w:p w:rsidR="0023461D" w:rsidRPr="0023461D" w:rsidRDefault="0023461D" w:rsidP="0023461D">
            <w:pPr>
              <w:rPr>
                <w:rFonts w:eastAsia="Times New Roman" w:cs="Times New Roman"/>
                <w:sz w:val="22"/>
                <w:lang w:eastAsia="ru-RU"/>
              </w:rPr>
            </w:pPr>
            <w:r w:rsidRPr="0023461D">
              <w:rPr>
                <w:rFonts w:eastAsia="Times New Roman" w:cs="Times New Roman"/>
                <w:sz w:val="22"/>
                <w:lang w:eastAsia="ru-RU"/>
              </w:rPr>
              <w:t>ул. Новая</w:t>
            </w:r>
          </w:p>
        </w:tc>
        <w:tc>
          <w:tcPr>
            <w:tcW w:w="1870" w:type="dxa"/>
          </w:tcPr>
          <w:p w:rsidR="0023461D" w:rsidRPr="0023461D" w:rsidRDefault="0023461D" w:rsidP="0023461D">
            <w:pPr>
              <w:jc w:val="center"/>
              <w:rPr>
                <w:rFonts w:eastAsia="Times New Roman" w:cs="Times New Roman"/>
                <w:sz w:val="22"/>
                <w:lang w:eastAsia="ru-RU"/>
              </w:rPr>
            </w:pPr>
            <w:r w:rsidRPr="0023461D">
              <w:rPr>
                <w:rFonts w:eastAsia="Times New Roman" w:cs="Times New Roman"/>
                <w:sz w:val="22"/>
                <w:lang w:eastAsia="ru-RU"/>
              </w:rPr>
              <w:t>1,6</w:t>
            </w:r>
          </w:p>
        </w:tc>
      </w:tr>
      <w:tr w:rsidR="0023461D" w:rsidRPr="0023461D" w:rsidTr="005C02F0">
        <w:trPr>
          <w:jc w:val="center"/>
        </w:trPr>
        <w:tc>
          <w:tcPr>
            <w:tcW w:w="1266" w:type="dxa"/>
          </w:tcPr>
          <w:p w:rsidR="0023461D" w:rsidRPr="0023461D" w:rsidRDefault="0023461D" w:rsidP="0023461D">
            <w:pPr>
              <w:jc w:val="center"/>
              <w:rPr>
                <w:rFonts w:eastAsia="Times New Roman" w:cs="Times New Roman"/>
                <w:sz w:val="22"/>
                <w:lang w:eastAsia="ru-RU"/>
              </w:rPr>
            </w:pPr>
            <w:r w:rsidRPr="0023461D">
              <w:rPr>
                <w:rFonts w:eastAsia="Times New Roman" w:cs="Times New Roman"/>
                <w:sz w:val="22"/>
                <w:lang w:eastAsia="ru-RU"/>
              </w:rPr>
              <w:t xml:space="preserve">3 </w:t>
            </w:r>
          </w:p>
        </w:tc>
        <w:tc>
          <w:tcPr>
            <w:tcW w:w="4007" w:type="dxa"/>
          </w:tcPr>
          <w:p w:rsidR="0023461D" w:rsidRPr="0023461D" w:rsidRDefault="0023461D" w:rsidP="0023461D">
            <w:pPr>
              <w:rPr>
                <w:rFonts w:eastAsia="Times New Roman" w:cs="Times New Roman"/>
                <w:sz w:val="22"/>
                <w:lang w:eastAsia="ru-RU"/>
              </w:rPr>
            </w:pPr>
            <w:r w:rsidRPr="0023461D">
              <w:rPr>
                <w:rFonts w:eastAsia="Times New Roman" w:cs="Times New Roman"/>
                <w:sz w:val="22"/>
                <w:lang w:eastAsia="ru-RU"/>
              </w:rPr>
              <w:t xml:space="preserve">ул. Школьная </w:t>
            </w:r>
          </w:p>
        </w:tc>
        <w:tc>
          <w:tcPr>
            <w:tcW w:w="1870" w:type="dxa"/>
          </w:tcPr>
          <w:p w:rsidR="0023461D" w:rsidRPr="0023461D" w:rsidRDefault="0023461D" w:rsidP="0023461D">
            <w:pPr>
              <w:jc w:val="center"/>
              <w:rPr>
                <w:rFonts w:eastAsia="Times New Roman" w:cs="Times New Roman"/>
                <w:sz w:val="22"/>
                <w:lang w:eastAsia="ru-RU"/>
              </w:rPr>
            </w:pPr>
            <w:r w:rsidRPr="0023461D">
              <w:rPr>
                <w:rFonts w:eastAsia="Times New Roman" w:cs="Times New Roman"/>
                <w:sz w:val="22"/>
                <w:lang w:eastAsia="ru-RU"/>
              </w:rPr>
              <w:t>0,2</w:t>
            </w:r>
          </w:p>
        </w:tc>
      </w:tr>
      <w:tr w:rsidR="0023461D" w:rsidRPr="0023461D" w:rsidTr="005C02F0">
        <w:trPr>
          <w:jc w:val="center"/>
        </w:trPr>
        <w:tc>
          <w:tcPr>
            <w:tcW w:w="1266" w:type="dxa"/>
          </w:tcPr>
          <w:p w:rsidR="0023461D" w:rsidRPr="0023461D" w:rsidRDefault="0023461D" w:rsidP="0023461D">
            <w:pPr>
              <w:jc w:val="center"/>
              <w:rPr>
                <w:rFonts w:eastAsia="Times New Roman" w:cs="Times New Roman"/>
                <w:sz w:val="22"/>
                <w:lang w:eastAsia="ru-RU"/>
              </w:rPr>
            </w:pPr>
          </w:p>
        </w:tc>
        <w:tc>
          <w:tcPr>
            <w:tcW w:w="4007" w:type="dxa"/>
          </w:tcPr>
          <w:p w:rsidR="0023461D" w:rsidRPr="0023461D" w:rsidRDefault="0023461D" w:rsidP="0023461D">
            <w:pPr>
              <w:rPr>
                <w:rFonts w:eastAsia="Times New Roman" w:cs="Times New Roman"/>
                <w:sz w:val="22"/>
                <w:lang w:eastAsia="ru-RU"/>
              </w:rPr>
            </w:pPr>
            <w:r w:rsidRPr="0023461D">
              <w:rPr>
                <w:rFonts w:eastAsia="Times New Roman" w:cs="Times New Roman"/>
                <w:sz w:val="22"/>
                <w:lang w:eastAsia="ru-RU"/>
              </w:rPr>
              <w:t>итого</w:t>
            </w:r>
          </w:p>
        </w:tc>
        <w:tc>
          <w:tcPr>
            <w:tcW w:w="1870" w:type="dxa"/>
          </w:tcPr>
          <w:p w:rsidR="0023461D" w:rsidRPr="0023461D" w:rsidRDefault="0023461D" w:rsidP="0023461D">
            <w:pPr>
              <w:jc w:val="center"/>
              <w:rPr>
                <w:rFonts w:eastAsia="Times New Roman" w:cs="Times New Roman"/>
                <w:sz w:val="22"/>
                <w:lang w:eastAsia="ru-RU"/>
              </w:rPr>
            </w:pPr>
            <w:r w:rsidRPr="0023461D">
              <w:rPr>
                <w:rFonts w:eastAsia="Times New Roman" w:cs="Times New Roman"/>
                <w:sz w:val="22"/>
                <w:lang w:eastAsia="ru-RU"/>
              </w:rPr>
              <w:t>5,0</w:t>
            </w:r>
          </w:p>
        </w:tc>
      </w:tr>
      <w:tr w:rsidR="0023461D" w:rsidRPr="0023461D" w:rsidTr="005C02F0">
        <w:trPr>
          <w:jc w:val="center"/>
        </w:trPr>
        <w:tc>
          <w:tcPr>
            <w:tcW w:w="1266" w:type="dxa"/>
          </w:tcPr>
          <w:p w:rsidR="0023461D" w:rsidRPr="0023461D" w:rsidRDefault="0023461D" w:rsidP="0023461D">
            <w:pPr>
              <w:rPr>
                <w:rFonts w:eastAsia="Times New Roman" w:cs="Times New Roman"/>
                <w:sz w:val="22"/>
                <w:lang w:eastAsia="ru-RU"/>
              </w:rPr>
            </w:pPr>
          </w:p>
        </w:tc>
        <w:tc>
          <w:tcPr>
            <w:tcW w:w="4007" w:type="dxa"/>
          </w:tcPr>
          <w:p w:rsidR="0023461D" w:rsidRPr="0023461D" w:rsidRDefault="0023461D" w:rsidP="0023461D">
            <w:pPr>
              <w:rPr>
                <w:rFonts w:eastAsia="Times New Roman" w:cs="Times New Roman"/>
                <w:b/>
                <w:sz w:val="22"/>
                <w:lang w:eastAsia="ru-RU"/>
              </w:rPr>
            </w:pPr>
            <w:r w:rsidRPr="0023461D">
              <w:rPr>
                <w:rFonts w:eastAsia="Times New Roman" w:cs="Times New Roman"/>
                <w:b/>
                <w:sz w:val="22"/>
                <w:lang w:eastAsia="ru-RU"/>
              </w:rPr>
              <w:t>д. Халюты</w:t>
            </w:r>
          </w:p>
        </w:tc>
        <w:tc>
          <w:tcPr>
            <w:tcW w:w="1870" w:type="dxa"/>
          </w:tcPr>
          <w:p w:rsidR="0023461D" w:rsidRPr="0023461D" w:rsidRDefault="0023461D" w:rsidP="0023461D">
            <w:pPr>
              <w:jc w:val="center"/>
              <w:rPr>
                <w:rFonts w:eastAsia="Times New Roman" w:cs="Times New Roman"/>
                <w:sz w:val="22"/>
                <w:lang w:eastAsia="ru-RU"/>
              </w:rPr>
            </w:pPr>
          </w:p>
        </w:tc>
      </w:tr>
      <w:tr w:rsidR="0023461D" w:rsidRPr="0023461D" w:rsidTr="005C02F0">
        <w:trPr>
          <w:jc w:val="center"/>
        </w:trPr>
        <w:tc>
          <w:tcPr>
            <w:tcW w:w="1266" w:type="dxa"/>
          </w:tcPr>
          <w:p w:rsidR="0023461D" w:rsidRPr="0023461D" w:rsidRDefault="0023461D" w:rsidP="0023461D">
            <w:pPr>
              <w:jc w:val="center"/>
              <w:rPr>
                <w:rFonts w:eastAsia="Times New Roman" w:cs="Times New Roman"/>
                <w:sz w:val="22"/>
                <w:lang w:eastAsia="ru-RU"/>
              </w:rPr>
            </w:pPr>
            <w:r w:rsidRPr="0023461D">
              <w:rPr>
                <w:rFonts w:eastAsia="Times New Roman" w:cs="Times New Roman"/>
                <w:sz w:val="22"/>
                <w:lang w:eastAsia="ru-RU"/>
              </w:rPr>
              <w:t>1</w:t>
            </w:r>
          </w:p>
        </w:tc>
        <w:tc>
          <w:tcPr>
            <w:tcW w:w="4007" w:type="dxa"/>
          </w:tcPr>
          <w:p w:rsidR="0023461D" w:rsidRPr="0023461D" w:rsidRDefault="0023461D" w:rsidP="0023461D">
            <w:pPr>
              <w:rPr>
                <w:rFonts w:eastAsia="Times New Roman" w:cs="Times New Roman"/>
                <w:sz w:val="22"/>
                <w:lang w:eastAsia="ru-RU"/>
              </w:rPr>
            </w:pPr>
            <w:r w:rsidRPr="0023461D">
              <w:rPr>
                <w:rFonts w:eastAsia="Times New Roman" w:cs="Times New Roman"/>
                <w:sz w:val="22"/>
                <w:lang w:eastAsia="ru-RU"/>
              </w:rPr>
              <w:t>ул. Ленина</w:t>
            </w:r>
          </w:p>
        </w:tc>
        <w:tc>
          <w:tcPr>
            <w:tcW w:w="1870" w:type="dxa"/>
          </w:tcPr>
          <w:p w:rsidR="0023461D" w:rsidRPr="0023461D" w:rsidRDefault="0023461D" w:rsidP="0023461D">
            <w:pPr>
              <w:jc w:val="center"/>
              <w:rPr>
                <w:rFonts w:eastAsia="Times New Roman" w:cs="Times New Roman"/>
                <w:sz w:val="22"/>
                <w:lang w:eastAsia="ru-RU"/>
              </w:rPr>
            </w:pPr>
            <w:r w:rsidRPr="0023461D">
              <w:rPr>
                <w:rFonts w:eastAsia="Times New Roman" w:cs="Times New Roman"/>
                <w:sz w:val="22"/>
                <w:lang w:eastAsia="ru-RU"/>
              </w:rPr>
              <w:t>0,55</w:t>
            </w:r>
          </w:p>
        </w:tc>
      </w:tr>
      <w:tr w:rsidR="0023461D" w:rsidRPr="0023461D" w:rsidTr="005C02F0">
        <w:trPr>
          <w:jc w:val="center"/>
        </w:trPr>
        <w:tc>
          <w:tcPr>
            <w:tcW w:w="1266" w:type="dxa"/>
          </w:tcPr>
          <w:p w:rsidR="0023461D" w:rsidRPr="0023461D" w:rsidRDefault="0023461D" w:rsidP="0023461D">
            <w:pPr>
              <w:jc w:val="center"/>
              <w:rPr>
                <w:rFonts w:eastAsia="Times New Roman" w:cs="Times New Roman"/>
                <w:sz w:val="22"/>
                <w:lang w:eastAsia="ru-RU"/>
              </w:rPr>
            </w:pPr>
            <w:r w:rsidRPr="0023461D">
              <w:rPr>
                <w:rFonts w:eastAsia="Times New Roman" w:cs="Times New Roman"/>
                <w:sz w:val="22"/>
                <w:lang w:eastAsia="ru-RU"/>
              </w:rPr>
              <w:t>2</w:t>
            </w:r>
          </w:p>
        </w:tc>
        <w:tc>
          <w:tcPr>
            <w:tcW w:w="4007" w:type="dxa"/>
          </w:tcPr>
          <w:p w:rsidR="0023461D" w:rsidRPr="0023461D" w:rsidRDefault="0023461D" w:rsidP="0023461D">
            <w:pPr>
              <w:rPr>
                <w:rFonts w:eastAsia="Times New Roman" w:cs="Times New Roman"/>
                <w:sz w:val="22"/>
                <w:lang w:eastAsia="ru-RU"/>
              </w:rPr>
            </w:pPr>
            <w:r w:rsidRPr="0023461D">
              <w:rPr>
                <w:rFonts w:eastAsia="Times New Roman" w:cs="Times New Roman"/>
                <w:sz w:val="22"/>
                <w:lang w:eastAsia="ru-RU"/>
              </w:rPr>
              <w:t>ул. Набережная</w:t>
            </w:r>
          </w:p>
        </w:tc>
        <w:tc>
          <w:tcPr>
            <w:tcW w:w="1870" w:type="dxa"/>
          </w:tcPr>
          <w:p w:rsidR="0023461D" w:rsidRPr="0023461D" w:rsidRDefault="0023461D" w:rsidP="0023461D">
            <w:pPr>
              <w:jc w:val="center"/>
              <w:rPr>
                <w:rFonts w:eastAsia="Times New Roman" w:cs="Times New Roman"/>
                <w:sz w:val="22"/>
                <w:lang w:eastAsia="ru-RU"/>
              </w:rPr>
            </w:pPr>
            <w:r w:rsidRPr="0023461D">
              <w:rPr>
                <w:rFonts w:eastAsia="Times New Roman" w:cs="Times New Roman"/>
                <w:sz w:val="22"/>
                <w:lang w:eastAsia="ru-RU"/>
              </w:rPr>
              <w:t>0,65</w:t>
            </w:r>
          </w:p>
        </w:tc>
      </w:tr>
      <w:tr w:rsidR="0023461D" w:rsidRPr="0023461D" w:rsidTr="005C02F0">
        <w:trPr>
          <w:jc w:val="center"/>
        </w:trPr>
        <w:tc>
          <w:tcPr>
            <w:tcW w:w="1266" w:type="dxa"/>
          </w:tcPr>
          <w:p w:rsidR="0023461D" w:rsidRPr="0023461D" w:rsidRDefault="0023461D" w:rsidP="0023461D">
            <w:pPr>
              <w:jc w:val="center"/>
              <w:rPr>
                <w:rFonts w:eastAsia="Times New Roman" w:cs="Times New Roman"/>
                <w:sz w:val="22"/>
                <w:lang w:eastAsia="ru-RU"/>
              </w:rPr>
            </w:pPr>
            <w:r w:rsidRPr="0023461D">
              <w:rPr>
                <w:rFonts w:eastAsia="Times New Roman" w:cs="Times New Roman"/>
                <w:sz w:val="22"/>
                <w:lang w:eastAsia="ru-RU"/>
              </w:rPr>
              <w:t>3</w:t>
            </w:r>
          </w:p>
        </w:tc>
        <w:tc>
          <w:tcPr>
            <w:tcW w:w="4007" w:type="dxa"/>
          </w:tcPr>
          <w:p w:rsidR="0023461D" w:rsidRPr="0023461D" w:rsidRDefault="0023461D" w:rsidP="0023461D">
            <w:pPr>
              <w:rPr>
                <w:rFonts w:eastAsia="Times New Roman" w:cs="Times New Roman"/>
                <w:sz w:val="22"/>
                <w:lang w:eastAsia="ru-RU"/>
              </w:rPr>
            </w:pPr>
            <w:r w:rsidRPr="0023461D">
              <w:rPr>
                <w:rFonts w:eastAsia="Times New Roman" w:cs="Times New Roman"/>
                <w:sz w:val="22"/>
                <w:lang w:eastAsia="ru-RU"/>
              </w:rPr>
              <w:t>пр. Набережный</w:t>
            </w:r>
          </w:p>
        </w:tc>
        <w:tc>
          <w:tcPr>
            <w:tcW w:w="1870" w:type="dxa"/>
          </w:tcPr>
          <w:p w:rsidR="0023461D" w:rsidRPr="0023461D" w:rsidRDefault="0023461D" w:rsidP="0023461D">
            <w:pPr>
              <w:jc w:val="center"/>
              <w:rPr>
                <w:rFonts w:eastAsia="Times New Roman" w:cs="Times New Roman"/>
                <w:sz w:val="22"/>
                <w:lang w:eastAsia="ru-RU"/>
              </w:rPr>
            </w:pPr>
            <w:r w:rsidRPr="0023461D">
              <w:rPr>
                <w:rFonts w:eastAsia="Times New Roman" w:cs="Times New Roman"/>
                <w:sz w:val="22"/>
                <w:lang w:eastAsia="ru-RU"/>
              </w:rPr>
              <w:t>0,5</w:t>
            </w:r>
          </w:p>
        </w:tc>
      </w:tr>
      <w:tr w:rsidR="0023461D" w:rsidRPr="0023461D" w:rsidTr="005C02F0">
        <w:trPr>
          <w:jc w:val="center"/>
        </w:trPr>
        <w:tc>
          <w:tcPr>
            <w:tcW w:w="1266" w:type="dxa"/>
          </w:tcPr>
          <w:p w:rsidR="0023461D" w:rsidRPr="0023461D" w:rsidRDefault="0023461D" w:rsidP="0023461D">
            <w:pPr>
              <w:jc w:val="center"/>
              <w:rPr>
                <w:rFonts w:eastAsia="Times New Roman" w:cs="Times New Roman"/>
                <w:sz w:val="22"/>
                <w:lang w:eastAsia="ru-RU"/>
              </w:rPr>
            </w:pPr>
            <w:r w:rsidRPr="0023461D">
              <w:rPr>
                <w:rFonts w:eastAsia="Times New Roman" w:cs="Times New Roman"/>
                <w:sz w:val="22"/>
                <w:lang w:eastAsia="ru-RU"/>
              </w:rPr>
              <w:t>3</w:t>
            </w:r>
          </w:p>
        </w:tc>
        <w:tc>
          <w:tcPr>
            <w:tcW w:w="4007" w:type="dxa"/>
          </w:tcPr>
          <w:p w:rsidR="0023461D" w:rsidRPr="0023461D" w:rsidRDefault="0023461D" w:rsidP="0023461D">
            <w:pPr>
              <w:rPr>
                <w:rFonts w:eastAsia="Times New Roman" w:cs="Times New Roman"/>
                <w:sz w:val="22"/>
                <w:lang w:eastAsia="ru-RU"/>
              </w:rPr>
            </w:pPr>
            <w:r w:rsidRPr="0023461D">
              <w:rPr>
                <w:rFonts w:eastAsia="Times New Roman" w:cs="Times New Roman"/>
                <w:sz w:val="22"/>
                <w:lang w:eastAsia="ru-RU"/>
              </w:rPr>
              <w:t>ул. Таежная</w:t>
            </w:r>
          </w:p>
        </w:tc>
        <w:tc>
          <w:tcPr>
            <w:tcW w:w="1870" w:type="dxa"/>
          </w:tcPr>
          <w:p w:rsidR="0023461D" w:rsidRPr="0023461D" w:rsidRDefault="0023461D" w:rsidP="0023461D">
            <w:pPr>
              <w:jc w:val="center"/>
              <w:rPr>
                <w:rFonts w:eastAsia="Times New Roman" w:cs="Times New Roman"/>
                <w:sz w:val="22"/>
                <w:lang w:eastAsia="ru-RU"/>
              </w:rPr>
            </w:pPr>
            <w:r w:rsidRPr="0023461D">
              <w:rPr>
                <w:rFonts w:eastAsia="Times New Roman" w:cs="Times New Roman"/>
                <w:sz w:val="22"/>
                <w:lang w:eastAsia="ru-RU"/>
              </w:rPr>
              <w:t>0,7</w:t>
            </w:r>
          </w:p>
        </w:tc>
      </w:tr>
      <w:tr w:rsidR="0023461D" w:rsidRPr="0023461D" w:rsidTr="005C02F0">
        <w:trPr>
          <w:jc w:val="center"/>
        </w:trPr>
        <w:tc>
          <w:tcPr>
            <w:tcW w:w="1266" w:type="dxa"/>
          </w:tcPr>
          <w:p w:rsidR="0023461D" w:rsidRPr="0023461D" w:rsidRDefault="0023461D" w:rsidP="0023461D">
            <w:pPr>
              <w:jc w:val="center"/>
              <w:rPr>
                <w:rFonts w:eastAsia="Times New Roman" w:cs="Times New Roman"/>
                <w:sz w:val="22"/>
                <w:lang w:eastAsia="ru-RU"/>
              </w:rPr>
            </w:pPr>
            <w:r w:rsidRPr="0023461D">
              <w:rPr>
                <w:rFonts w:eastAsia="Times New Roman" w:cs="Times New Roman"/>
                <w:sz w:val="22"/>
                <w:lang w:eastAsia="ru-RU"/>
              </w:rPr>
              <w:t>4</w:t>
            </w:r>
          </w:p>
        </w:tc>
        <w:tc>
          <w:tcPr>
            <w:tcW w:w="4007" w:type="dxa"/>
          </w:tcPr>
          <w:p w:rsidR="0023461D" w:rsidRPr="0023461D" w:rsidRDefault="0023461D" w:rsidP="0023461D">
            <w:pPr>
              <w:rPr>
                <w:rFonts w:eastAsia="Times New Roman" w:cs="Times New Roman"/>
                <w:sz w:val="22"/>
                <w:lang w:eastAsia="ru-RU"/>
              </w:rPr>
            </w:pPr>
            <w:r w:rsidRPr="0023461D">
              <w:rPr>
                <w:rFonts w:eastAsia="Times New Roman" w:cs="Times New Roman"/>
                <w:sz w:val="22"/>
                <w:lang w:eastAsia="ru-RU"/>
              </w:rPr>
              <w:t>ул. Центральная</w:t>
            </w:r>
          </w:p>
        </w:tc>
        <w:tc>
          <w:tcPr>
            <w:tcW w:w="1870" w:type="dxa"/>
          </w:tcPr>
          <w:p w:rsidR="0023461D" w:rsidRPr="0023461D" w:rsidRDefault="0023461D" w:rsidP="0023461D">
            <w:pPr>
              <w:jc w:val="center"/>
              <w:rPr>
                <w:rFonts w:eastAsia="Times New Roman" w:cs="Times New Roman"/>
                <w:sz w:val="22"/>
                <w:lang w:eastAsia="ru-RU"/>
              </w:rPr>
            </w:pPr>
            <w:r w:rsidRPr="0023461D">
              <w:rPr>
                <w:rFonts w:eastAsia="Times New Roman" w:cs="Times New Roman"/>
                <w:sz w:val="22"/>
                <w:lang w:eastAsia="ru-RU"/>
              </w:rPr>
              <w:t>0,55</w:t>
            </w:r>
          </w:p>
        </w:tc>
      </w:tr>
      <w:tr w:rsidR="0023461D" w:rsidRPr="0023461D" w:rsidTr="005C02F0">
        <w:trPr>
          <w:jc w:val="center"/>
        </w:trPr>
        <w:tc>
          <w:tcPr>
            <w:tcW w:w="1266" w:type="dxa"/>
          </w:tcPr>
          <w:p w:rsidR="0023461D" w:rsidRPr="0023461D" w:rsidRDefault="0023461D" w:rsidP="0023461D">
            <w:pPr>
              <w:jc w:val="center"/>
              <w:rPr>
                <w:rFonts w:eastAsia="Times New Roman" w:cs="Times New Roman"/>
                <w:sz w:val="22"/>
                <w:lang w:eastAsia="ru-RU"/>
              </w:rPr>
            </w:pPr>
            <w:r w:rsidRPr="0023461D">
              <w:rPr>
                <w:rFonts w:eastAsia="Times New Roman" w:cs="Times New Roman"/>
                <w:sz w:val="22"/>
                <w:lang w:eastAsia="ru-RU"/>
              </w:rPr>
              <w:t>5</w:t>
            </w:r>
          </w:p>
        </w:tc>
        <w:tc>
          <w:tcPr>
            <w:tcW w:w="4007" w:type="dxa"/>
          </w:tcPr>
          <w:p w:rsidR="0023461D" w:rsidRPr="0023461D" w:rsidRDefault="0023461D" w:rsidP="0023461D">
            <w:pPr>
              <w:rPr>
                <w:rFonts w:eastAsia="Times New Roman" w:cs="Times New Roman"/>
                <w:sz w:val="22"/>
                <w:lang w:eastAsia="ru-RU"/>
              </w:rPr>
            </w:pPr>
            <w:r w:rsidRPr="0023461D">
              <w:rPr>
                <w:rFonts w:eastAsia="Times New Roman" w:cs="Times New Roman"/>
                <w:sz w:val="22"/>
                <w:lang w:eastAsia="ru-RU"/>
              </w:rPr>
              <w:t>ул. Школьная</w:t>
            </w:r>
          </w:p>
        </w:tc>
        <w:tc>
          <w:tcPr>
            <w:tcW w:w="1870" w:type="dxa"/>
          </w:tcPr>
          <w:p w:rsidR="0023461D" w:rsidRPr="0023461D" w:rsidRDefault="0023461D" w:rsidP="0023461D">
            <w:pPr>
              <w:jc w:val="center"/>
              <w:rPr>
                <w:rFonts w:eastAsia="Times New Roman" w:cs="Times New Roman"/>
                <w:sz w:val="22"/>
                <w:lang w:eastAsia="ru-RU"/>
              </w:rPr>
            </w:pPr>
            <w:r w:rsidRPr="0023461D">
              <w:rPr>
                <w:rFonts w:eastAsia="Times New Roman" w:cs="Times New Roman"/>
                <w:sz w:val="22"/>
                <w:lang w:eastAsia="ru-RU"/>
              </w:rPr>
              <w:t>0,6</w:t>
            </w:r>
          </w:p>
        </w:tc>
      </w:tr>
      <w:tr w:rsidR="0023461D" w:rsidRPr="0023461D" w:rsidTr="005C02F0">
        <w:trPr>
          <w:jc w:val="center"/>
        </w:trPr>
        <w:tc>
          <w:tcPr>
            <w:tcW w:w="1266" w:type="dxa"/>
          </w:tcPr>
          <w:p w:rsidR="0023461D" w:rsidRPr="0023461D" w:rsidRDefault="0023461D" w:rsidP="0023461D">
            <w:pPr>
              <w:jc w:val="center"/>
              <w:rPr>
                <w:rFonts w:eastAsia="Times New Roman" w:cs="Times New Roman"/>
                <w:sz w:val="22"/>
                <w:lang w:eastAsia="ru-RU"/>
              </w:rPr>
            </w:pPr>
            <w:r w:rsidRPr="0023461D">
              <w:rPr>
                <w:rFonts w:eastAsia="Times New Roman" w:cs="Times New Roman"/>
                <w:sz w:val="22"/>
                <w:lang w:eastAsia="ru-RU"/>
              </w:rPr>
              <w:t>6</w:t>
            </w:r>
          </w:p>
        </w:tc>
        <w:tc>
          <w:tcPr>
            <w:tcW w:w="4007" w:type="dxa"/>
          </w:tcPr>
          <w:p w:rsidR="0023461D" w:rsidRPr="0023461D" w:rsidRDefault="0023461D" w:rsidP="0023461D">
            <w:pPr>
              <w:rPr>
                <w:rFonts w:eastAsia="Times New Roman" w:cs="Times New Roman"/>
                <w:sz w:val="22"/>
                <w:lang w:eastAsia="ru-RU"/>
              </w:rPr>
            </w:pPr>
            <w:r w:rsidRPr="0023461D">
              <w:rPr>
                <w:rFonts w:eastAsia="Times New Roman" w:cs="Times New Roman"/>
                <w:sz w:val="22"/>
                <w:lang w:eastAsia="ru-RU"/>
              </w:rPr>
              <w:t xml:space="preserve">ул. Советская </w:t>
            </w:r>
          </w:p>
        </w:tc>
        <w:tc>
          <w:tcPr>
            <w:tcW w:w="1870" w:type="dxa"/>
          </w:tcPr>
          <w:p w:rsidR="0023461D" w:rsidRPr="0023461D" w:rsidRDefault="0023461D" w:rsidP="0023461D">
            <w:pPr>
              <w:jc w:val="center"/>
              <w:rPr>
                <w:rFonts w:eastAsia="Times New Roman" w:cs="Times New Roman"/>
                <w:sz w:val="22"/>
                <w:lang w:eastAsia="ru-RU"/>
              </w:rPr>
            </w:pPr>
            <w:r w:rsidRPr="0023461D">
              <w:rPr>
                <w:rFonts w:eastAsia="Times New Roman" w:cs="Times New Roman"/>
                <w:sz w:val="22"/>
                <w:lang w:eastAsia="ru-RU"/>
              </w:rPr>
              <w:t>0,5</w:t>
            </w:r>
          </w:p>
        </w:tc>
      </w:tr>
      <w:tr w:rsidR="0023461D" w:rsidRPr="0023461D" w:rsidTr="005C02F0">
        <w:trPr>
          <w:jc w:val="center"/>
        </w:trPr>
        <w:tc>
          <w:tcPr>
            <w:tcW w:w="1266" w:type="dxa"/>
          </w:tcPr>
          <w:p w:rsidR="0023461D" w:rsidRPr="0023461D" w:rsidRDefault="0023461D" w:rsidP="0023461D">
            <w:pPr>
              <w:jc w:val="center"/>
              <w:rPr>
                <w:rFonts w:eastAsia="Times New Roman" w:cs="Times New Roman"/>
                <w:sz w:val="22"/>
                <w:lang w:eastAsia="ru-RU"/>
              </w:rPr>
            </w:pPr>
          </w:p>
        </w:tc>
        <w:tc>
          <w:tcPr>
            <w:tcW w:w="4007" w:type="dxa"/>
          </w:tcPr>
          <w:p w:rsidR="0023461D" w:rsidRPr="0023461D" w:rsidRDefault="0023461D" w:rsidP="0023461D">
            <w:pPr>
              <w:rPr>
                <w:rFonts w:eastAsia="Times New Roman" w:cs="Times New Roman"/>
                <w:sz w:val="22"/>
                <w:lang w:eastAsia="ru-RU"/>
              </w:rPr>
            </w:pPr>
            <w:r w:rsidRPr="0023461D">
              <w:rPr>
                <w:rFonts w:eastAsia="Times New Roman" w:cs="Times New Roman"/>
                <w:sz w:val="22"/>
                <w:lang w:eastAsia="ru-RU"/>
              </w:rPr>
              <w:t>итого</w:t>
            </w:r>
          </w:p>
        </w:tc>
        <w:tc>
          <w:tcPr>
            <w:tcW w:w="1870" w:type="dxa"/>
          </w:tcPr>
          <w:p w:rsidR="0023461D" w:rsidRPr="0023461D" w:rsidRDefault="0023461D" w:rsidP="0023461D">
            <w:pPr>
              <w:jc w:val="center"/>
              <w:rPr>
                <w:rFonts w:eastAsia="Times New Roman" w:cs="Times New Roman"/>
                <w:sz w:val="22"/>
                <w:lang w:eastAsia="ru-RU"/>
              </w:rPr>
            </w:pPr>
          </w:p>
        </w:tc>
      </w:tr>
      <w:tr w:rsidR="0023461D" w:rsidRPr="0023461D" w:rsidTr="005C02F0">
        <w:trPr>
          <w:jc w:val="center"/>
        </w:trPr>
        <w:tc>
          <w:tcPr>
            <w:tcW w:w="1266" w:type="dxa"/>
          </w:tcPr>
          <w:p w:rsidR="0023461D" w:rsidRPr="0023461D" w:rsidRDefault="0023461D" w:rsidP="0023461D">
            <w:pPr>
              <w:rPr>
                <w:rFonts w:eastAsia="Times New Roman" w:cs="Times New Roman"/>
                <w:sz w:val="22"/>
                <w:lang w:eastAsia="ru-RU"/>
              </w:rPr>
            </w:pPr>
          </w:p>
        </w:tc>
        <w:tc>
          <w:tcPr>
            <w:tcW w:w="4007" w:type="dxa"/>
          </w:tcPr>
          <w:p w:rsidR="0023461D" w:rsidRPr="0023461D" w:rsidRDefault="0023461D" w:rsidP="0023461D">
            <w:pPr>
              <w:rPr>
                <w:rFonts w:eastAsia="Times New Roman" w:cs="Times New Roman"/>
                <w:b/>
                <w:sz w:val="22"/>
                <w:lang w:eastAsia="ru-RU"/>
              </w:rPr>
            </w:pPr>
            <w:r w:rsidRPr="0023461D">
              <w:rPr>
                <w:rFonts w:eastAsia="Times New Roman" w:cs="Times New Roman"/>
                <w:b/>
                <w:sz w:val="22"/>
                <w:lang w:eastAsia="ru-RU"/>
              </w:rPr>
              <w:t>д. Ясачная Хайрюзовка</w:t>
            </w:r>
          </w:p>
        </w:tc>
        <w:tc>
          <w:tcPr>
            <w:tcW w:w="1870" w:type="dxa"/>
          </w:tcPr>
          <w:p w:rsidR="0023461D" w:rsidRPr="0023461D" w:rsidRDefault="0023461D" w:rsidP="0023461D">
            <w:pPr>
              <w:jc w:val="center"/>
              <w:rPr>
                <w:rFonts w:eastAsia="Times New Roman" w:cs="Times New Roman"/>
                <w:sz w:val="22"/>
                <w:lang w:eastAsia="ru-RU"/>
              </w:rPr>
            </w:pPr>
          </w:p>
        </w:tc>
      </w:tr>
      <w:tr w:rsidR="0023461D" w:rsidRPr="0023461D" w:rsidTr="005C02F0">
        <w:trPr>
          <w:jc w:val="center"/>
        </w:trPr>
        <w:tc>
          <w:tcPr>
            <w:tcW w:w="1266" w:type="dxa"/>
          </w:tcPr>
          <w:p w:rsidR="0023461D" w:rsidRPr="0023461D" w:rsidRDefault="0023461D" w:rsidP="0023461D">
            <w:pPr>
              <w:jc w:val="center"/>
              <w:rPr>
                <w:rFonts w:eastAsia="Times New Roman" w:cs="Times New Roman"/>
                <w:sz w:val="22"/>
                <w:lang w:eastAsia="ru-RU"/>
              </w:rPr>
            </w:pPr>
            <w:r w:rsidRPr="0023461D">
              <w:rPr>
                <w:rFonts w:eastAsia="Times New Roman" w:cs="Times New Roman"/>
                <w:sz w:val="22"/>
                <w:lang w:eastAsia="ru-RU"/>
              </w:rPr>
              <w:t>1</w:t>
            </w:r>
          </w:p>
        </w:tc>
        <w:tc>
          <w:tcPr>
            <w:tcW w:w="4007" w:type="dxa"/>
          </w:tcPr>
          <w:p w:rsidR="0023461D" w:rsidRPr="0023461D" w:rsidRDefault="0023461D" w:rsidP="0023461D">
            <w:pPr>
              <w:rPr>
                <w:rFonts w:eastAsia="Times New Roman" w:cs="Times New Roman"/>
                <w:sz w:val="22"/>
                <w:lang w:eastAsia="ru-RU"/>
              </w:rPr>
            </w:pPr>
            <w:r w:rsidRPr="0023461D">
              <w:rPr>
                <w:rFonts w:eastAsia="Times New Roman" w:cs="Times New Roman"/>
                <w:sz w:val="22"/>
                <w:lang w:eastAsia="ru-RU"/>
              </w:rPr>
              <w:t>ул. Горная</w:t>
            </w:r>
          </w:p>
        </w:tc>
        <w:tc>
          <w:tcPr>
            <w:tcW w:w="1870" w:type="dxa"/>
          </w:tcPr>
          <w:p w:rsidR="0023461D" w:rsidRPr="0023461D" w:rsidRDefault="0023461D" w:rsidP="0023461D">
            <w:pPr>
              <w:jc w:val="center"/>
              <w:rPr>
                <w:rFonts w:eastAsia="Times New Roman" w:cs="Times New Roman"/>
                <w:sz w:val="22"/>
                <w:lang w:eastAsia="ru-RU"/>
              </w:rPr>
            </w:pPr>
            <w:r w:rsidRPr="0023461D">
              <w:rPr>
                <w:rFonts w:eastAsia="Times New Roman" w:cs="Times New Roman"/>
                <w:sz w:val="22"/>
                <w:lang w:eastAsia="ru-RU"/>
              </w:rPr>
              <w:t>0,3</w:t>
            </w:r>
          </w:p>
        </w:tc>
      </w:tr>
      <w:tr w:rsidR="0023461D" w:rsidRPr="0023461D" w:rsidTr="005C02F0">
        <w:trPr>
          <w:jc w:val="center"/>
        </w:trPr>
        <w:tc>
          <w:tcPr>
            <w:tcW w:w="1266" w:type="dxa"/>
          </w:tcPr>
          <w:p w:rsidR="0023461D" w:rsidRPr="0023461D" w:rsidRDefault="0023461D" w:rsidP="0023461D">
            <w:pPr>
              <w:jc w:val="center"/>
              <w:rPr>
                <w:rFonts w:eastAsia="Times New Roman" w:cs="Times New Roman"/>
                <w:sz w:val="22"/>
                <w:lang w:eastAsia="ru-RU"/>
              </w:rPr>
            </w:pPr>
            <w:r w:rsidRPr="0023461D">
              <w:rPr>
                <w:rFonts w:eastAsia="Times New Roman" w:cs="Times New Roman"/>
                <w:sz w:val="22"/>
                <w:lang w:eastAsia="ru-RU"/>
              </w:rPr>
              <w:t>2</w:t>
            </w:r>
          </w:p>
        </w:tc>
        <w:tc>
          <w:tcPr>
            <w:tcW w:w="4007" w:type="dxa"/>
          </w:tcPr>
          <w:p w:rsidR="0023461D" w:rsidRPr="0023461D" w:rsidRDefault="0023461D" w:rsidP="0023461D">
            <w:pPr>
              <w:rPr>
                <w:rFonts w:eastAsia="Times New Roman" w:cs="Times New Roman"/>
                <w:sz w:val="22"/>
                <w:lang w:eastAsia="ru-RU"/>
              </w:rPr>
            </w:pPr>
            <w:r w:rsidRPr="0023461D">
              <w:rPr>
                <w:rFonts w:eastAsia="Times New Roman" w:cs="Times New Roman"/>
                <w:sz w:val="22"/>
                <w:lang w:eastAsia="ru-RU"/>
              </w:rPr>
              <w:t>пр. Горный</w:t>
            </w:r>
          </w:p>
        </w:tc>
        <w:tc>
          <w:tcPr>
            <w:tcW w:w="1870" w:type="dxa"/>
          </w:tcPr>
          <w:p w:rsidR="0023461D" w:rsidRPr="0023461D" w:rsidRDefault="0023461D" w:rsidP="0023461D">
            <w:pPr>
              <w:jc w:val="center"/>
              <w:rPr>
                <w:rFonts w:eastAsia="Times New Roman" w:cs="Times New Roman"/>
                <w:sz w:val="22"/>
                <w:lang w:eastAsia="ru-RU"/>
              </w:rPr>
            </w:pPr>
            <w:r w:rsidRPr="0023461D">
              <w:rPr>
                <w:rFonts w:eastAsia="Times New Roman" w:cs="Times New Roman"/>
                <w:sz w:val="22"/>
                <w:lang w:eastAsia="ru-RU"/>
              </w:rPr>
              <w:t>0,2</w:t>
            </w:r>
          </w:p>
        </w:tc>
      </w:tr>
      <w:tr w:rsidR="0023461D" w:rsidRPr="0023461D" w:rsidTr="005C02F0">
        <w:trPr>
          <w:jc w:val="center"/>
        </w:trPr>
        <w:tc>
          <w:tcPr>
            <w:tcW w:w="1266" w:type="dxa"/>
          </w:tcPr>
          <w:p w:rsidR="0023461D" w:rsidRPr="0023461D" w:rsidRDefault="0023461D" w:rsidP="0023461D">
            <w:pPr>
              <w:jc w:val="center"/>
              <w:rPr>
                <w:rFonts w:eastAsia="Times New Roman" w:cs="Times New Roman"/>
                <w:sz w:val="22"/>
                <w:lang w:eastAsia="ru-RU"/>
              </w:rPr>
            </w:pPr>
            <w:r w:rsidRPr="0023461D">
              <w:rPr>
                <w:rFonts w:eastAsia="Times New Roman" w:cs="Times New Roman"/>
                <w:sz w:val="22"/>
                <w:lang w:eastAsia="ru-RU"/>
              </w:rPr>
              <w:t>3</w:t>
            </w:r>
          </w:p>
        </w:tc>
        <w:tc>
          <w:tcPr>
            <w:tcW w:w="4007" w:type="dxa"/>
          </w:tcPr>
          <w:p w:rsidR="0023461D" w:rsidRPr="0023461D" w:rsidRDefault="0023461D" w:rsidP="0023461D">
            <w:pPr>
              <w:rPr>
                <w:rFonts w:eastAsia="Times New Roman" w:cs="Times New Roman"/>
                <w:sz w:val="22"/>
                <w:lang w:eastAsia="ru-RU"/>
              </w:rPr>
            </w:pPr>
            <w:r w:rsidRPr="0023461D">
              <w:rPr>
                <w:rFonts w:eastAsia="Times New Roman" w:cs="Times New Roman"/>
                <w:sz w:val="22"/>
                <w:lang w:eastAsia="ru-RU"/>
              </w:rPr>
              <w:t>ул. Центральная</w:t>
            </w:r>
          </w:p>
        </w:tc>
        <w:tc>
          <w:tcPr>
            <w:tcW w:w="1870" w:type="dxa"/>
          </w:tcPr>
          <w:p w:rsidR="0023461D" w:rsidRPr="0023461D" w:rsidRDefault="0023461D" w:rsidP="0023461D">
            <w:pPr>
              <w:jc w:val="center"/>
              <w:rPr>
                <w:rFonts w:eastAsia="Times New Roman" w:cs="Times New Roman"/>
                <w:sz w:val="22"/>
                <w:lang w:eastAsia="ru-RU"/>
              </w:rPr>
            </w:pPr>
            <w:r w:rsidRPr="0023461D">
              <w:rPr>
                <w:rFonts w:eastAsia="Times New Roman" w:cs="Times New Roman"/>
                <w:sz w:val="22"/>
                <w:lang w:eastAsia="ru-RU"/>
              </w:rPr>
              <w:t>1,9</w:t>
            </w:r>
          </w:p>
        </w:tc>
      </w:tr>
      <w:tr w:rsidR="0023461D" w:rsidRPr="0023461D" w:rsidTr="005C02F0">
        <w:trPr>
          <w:jc w:val="center"/>
        </w:trPr>
        <w:tc>
          <w:tcPr>
            <w:tcW w:w="1266" w:type="dxa"/>
          </w:tcPr>
          <w:p w:rsidR="0023461D" w:rsidRPr="0023461D" w:rsidRDefault="0023461D" w:rsidP="0023461D">
            <w:pPr>
              <w:jc w:val="center"/>
              <w:rPr>
                <w:rFonts w:eastAsia="Times New Roman" w:cs="Times New Roman"/>
                <w:sz w:val="22"/>
                <w:lang w:eastAsia="ru-RU"/>
              </w:rPr>
            </w:pPr>
            <w:r w:rsidRPr="0023461D">
              <w:rPr>
                <w:rFonts w:eastAsia="Times New Roman" w:cs="Times New Roman"/>
                <w:sz w:val="22"/>
                <w:lang w:eastAsia="ru-RU"/>
              </w:rPr>
              <w:t>4</w:t>
            </w:r>
          </w:p>
        </w:tc>
        <w:tc>
          <w:tcPr>
            <w:tcW w:w="4007" w:type="dxa"/>
          </w:tcPr>
          <w:p w:rsidR="0023461D" w:rsidRPr="0023461D" w:rsidRDefault="0023461D" w:rsidP="0023461D">
            <w:pPr>
              <w:rPr>
                <w:rFonts w:eastAsia="Times New Roman" w:cs="Times New Roman"/>
                <w:sz w:val="22"/>
                <w:lang w:eastAsia="ru-RU"/>
              </w:rPr>
            </w:pPr>
            <w:r w:rsidRPr="0023461D">
              <w:rPr>
                <w:rFonts w:eastAsia="Times New Roman" w:cs="Times New Roman"/>
                <w:sz w:val="22"/>
                <w:lang w:eastAsia="ru-RU"/>
              </w:rPr>
              <w:t>пр. Центральный</w:t>
            </w:r>
          </w:p>
        </w:tc>
        <w:tc>
          <w:tcPr>
            <w:tcW w:w="1870" w:type="dxa"/>
          </w:tcPr>
          <w:p w:rsidR="0023461D" w:rsidRPr="0023461D" w:rsidRDefault="0023461D" w:rsidP="0023461D">
            <w:pPr>
              <w:jc w:val="center"/>
              <w:rPr>
                <w:rFonts w:eastAsia="Times New Roman" w:cs="Times New Roman"/>
                <w:sz w:val="22"/>
                <w:lang w:eastAsia="ru-RU"/>
              </w:rPr>
            </w:pPr>
            <w:r w:rsidRPr="0023461D">
              <w:rPr>
                <w:rFonts w:eastAsia="Times New Roman" w:cs="Times New Roman"/>
                <w:sz w:val="22"/>
                <w:lang w:eastAsia="ru-RU"/>
              </w:rPr>
              <w:t>0,2</w:t>
            </w:r>
          </w:p>
        </w:tc>
      </w:tr>
      <w:tr w:rsidR="0023461D" w:rsidRPr="0023461D" w:rsidTr="005C02F0">
        <w:trPr>
          <w:jc w:val="center"/>
        </w:trPr>
        <w:tc>
          <w:tcPr>
            <w:tcW w:w="1266" w:type="dxa"/>
          </w:tcPr>
          <w:p w:rsidR="0023461D" w:rsidRPr="0023461D" w:rsidRDefault="0023461D" w:rsidP="0023461D">
            <w:pPr>
              <w:jc w:val="center"/>
              <w:rPr>
                <w:rFonts w:eastAsia="Times New Roman" w:cs="Times New Roman"/>
                <w:sz w:val="22"/>
                <w:lang w:eastAsia="ru-RU"/>
              </w:rPr>
            </w:pPr>
          </w:p>
        </w:tc>
        <w:tc>
          <w:tcPr>
            <w:tcW w:w="4007" w:type="dxa"/>
          </w:tcPr>
          <w:p w:rsidR="0023461D" w:rsidRPr="0023461D" w:rsidRDefault="0023461D" w:rsidP="0023461D">
            <w:pPr>
              <w:rPr>
                <w:rFonts w:eastAsia="Times New Roman" w:cs="Times New Roman"/>
                <w:sz w:val="22"/>
                <w:lang w:eastAsia="ru-RU"/>
              </w:rPr>
            </w:pPr>
            <w:r w:rsidRPr="0023461D">
              <w:rPr>
                <w:rFonts w:eastAsia="Times New Roman" w:cs="Times New Roman"/>
                <w:sz w:val="22"/>
                <w:lang w:eastAsia="ru-RU"/>
              </w:rPr>
              <w:t>итого</w:t>
            </w:r>
          </w:p>
        </w:tc>
        <w:tc>
          <w:tcPr>
            <w:tcW w:w="1870" w:type="dxa"/>
          </w:tcPr>
          <w:p w:rsidR="0023461D" w:rsidRPr="0023461D" w:rsidRDefault="0023461D" w:rsidP="0023461D">
            <w:pPr>
              <w:jc w:val="center"/>
              <w:rPr>
                <w:rFonts w:eastAsia="Times New Roman" w:cs="Times New Roman"/>
                <w:sz w:val="22"/>
                <w:lang w:eastAsia="ru-RU"/>
              </w:rPr>
            </w:pPr>
            <w:r w:rsidRPr="0023461D">
              <w:rPr>
                <w:rFonts w:eastAsia="Times New Roman" w:cs="Times New Roman"/>
                <w:sz w:val="22"/>
                <w:lang w:eastAsia="ru-RU"/>
              </w:rPr>
              <w:t>2,6</w:t>
            </w:r>
          </w:p>
        </w:tc>
      </w:tr>
      <w:tr w:rsidR="0023461D" w:rsidRPr="0023461D" w:rsidTr="005C02F0">
        <w:trPr>
          <w:jc w:val="center"/>
        </w:trPr>
        <w:tc>
          <w:tcPr>
            <w:tcW w:w="1266" w:type="dxa"/>
          </w:tcPr>
          <w:p w:rsidR="0023461D" w:rsidRPr="0023461D" w:rsidRDefault="0023461D" w:rsidP="0023461D">
            <w:pPr>
              <w:jc w:val="center"/>
              <w:rPr>
                <w:rFonts w:eastAsia="Times New Roman" w:cs="Times New Roman"/>
                <w:sz w:val="22"/>
                <w:lang w:eastAsia="ru-RU"/>
              </w:rPr>
            </w:pPr>
          </w:p>
        </w:tc>
        <w:tc>
          <w:tcPr>
            <w:tcW w:w="4007" w:type="dxa"/>
          </w:tcPr>
          <w:p w:rsidR="0023461D" w:rsidRPr="0023461D" w:rsidRDefault="0023461D" w:rsidP="0023461D">
            <w:pPr>
              <w:rPr>
                <w:rFonts w:eastAsia="Times New Roman" w:cs="Times New Roman"/>
                <w:sz w:val="22"/>
                <w:lang w:eastAsia="ru-RU"/>
              </w:rPr>
            </w:pPr>
            <w:r w:rsidRPr="0023461D">
              <w:rPr>
                <w:rFonts w:eastAsia="Times New Roman" w:cs="Times New Roman"/>
                <w:sz w:val="22"/>
                <w:lang w:eastAsia="ru-RU"/>
              </w:rPr>
              <w:t>всего</w:t>
            </w:r>
          </w:p>
        </w:tc>
        <w:tc>
          <w:tcPr>
            <w:tcW w:w="1870" w:type="dxa"/>
          </w:tcPr>
          <w:p w:rsidR="0023461D" w:rsidRPr="0023461D" w:rsidRDefault="0023461D" w:rsidP="0023461D">
            <w:pPr>
              <w:jc w:val="center"/>
              <w:rPr>
                <w:rFonts w:eastAsia="Times New Roman" w:cs="Times New Roman"/>
                <w:sz w:val="22"/>
                <w:lang w:eastAsia="ru-RU"/>
              </w:rPr>
            </w:pPr>
            <w:r w:rsidRPr="0023461D">
              <w:rPr>
                <w:rFonts w:eastAsia="Times New Roman" w:cs="Times New Roman"/>
                <w:sz w:val="22"/>
                <w:lang w:eastAsia="ru-RU"/>
              </w:rPr>
              <w:t>28,0</w:t>
            </w:r>
          </w:p>
        </w:tc>
      </w:tr>
    </w:tbl>
    <w:p w:rsidR="0023461D" w:rsidRPr="0023461D" w:rsidRDefault="0023461D" w:rsidP="0023461D">
      <w:pPr>
        <w:jc w:val="center"/>
        <w:rPr>
          <w:rFonts w:eastAsia="Times New Roman" w:cs="Times New Roman"/>
          <w:b/>
          <w:bCs/>
          <w:sz w:val="20"/>
          <w:szCs w:val="20"/>
          <w:lang w:eastAsia="ru-RU"/>
        </w:rPr>
      </w:pPr>
    </w:p>
    <w:p w:rsidR="0023461D" w:rsidRPr="0023461D" w:rsidRDefault="0023461D" w:rsidP="0023461D">
      <w:pPr>
        <w:ind w:firstLine="720"/>
        <w:jc w:val="both"/>
        <w:rPr>
          <w:rFonts w:eastAsia="Times New Roman" w:cs="Times New Roman"/>
          <w:b/>
          <w:bCs/>
          <w:sz w:val="20"/>
          <w:szCs w:val="20"/>
          <w:lang w:eastAsia="ru-RU"/>
        </w:rPr>
      </w:pPr>
      <w:r w:rsidRPr="0023461D">
        <w:rPr>
          <w:rFonts w:eastAsia="Times New Roman" w:cs="Times New Roman"/>
          <w:sz w:val="24"/>
          <w:szCs w:val="24"/>
          <w:lang w:eastAsia="ru-RU"/>
        </w:rPr>
        <w:t xml:space="preserve">Протяжение улично-дорожной сети на территории Молькинского МО - </w:t>
      </w:r>
      <w:smartTag w:uri="urn:schemas-microsoft-com:office:smarttags" w:element="metricconverter">
        <w:smartTagPr>
          <w:attr w:name="ProductID" w:val="4,0 км"/>
        </w:smartTagPr>
        <w:r w:rsidRPr="0023461D">
          <w:rPr>
            <w:rFonts w:eastAsia="Times New Roman" w:cs="Times New Roman"/>
            <w:sz w:val="24"/>
            <w:szCs w:val="24"/>
            <w:lang w:eastAsia="ru-RU"/>
          </w:rPr>
          <w:t>28,0 км</w:t>
        </w:r>
      </w:smartTag>
      <w:r w:rsidRPr="0023461D">
        <w:rPr>
          <w:rFonts w:eastAsia="Times New Roman" w:cs="Times New Roman"/>
          <w:sz w:val="24"/>
          <w:szCs w:val="24"/>
          <w:lang w:eastAsia="ru-RU"/>
        </w:rPr>
        <w:t>,</w:t>
      </w:r>
      <w:r w:rsidR="001A7D4D">
        <w:rPr>
          <w:rFonts w:eastAsia="Times New Roman" w:cs="Times New Roman"/>
          <w:sz w:val="24"/>
          <w:szCs w:val="24"/>
          <w:lang w:eastAsia="ru-RU"/>
        </w:rPr>
        <w:t xml:space="preserve"> </w:t>
      </w:r>
      <w:r w:rsidRPr="0023461D">
        <w:rPr>
          <w:rFonts w:eastAsia="Times New Roman" w:cs="Times New Roman"/>
          <w:sz w:val="24"/>
          <w:szCs w:val="24"/>
          <w:lang w:eastAsia="ru-RU"/>
        </w:rPr>
        <w:t xml:space="preserve">в том числе на территории населенных пунктов: с. Молька - </w:t>
      </w:r>
      <w:smartTag w:uri="urn:schemas-microsoft-com:office:smarttags" w:element="metricconverter">
        <w:smartTagPr>
          <w:attr w:name="ProductID" w:val="4,0 км"/>
        </w:smartTagPr>
        <w:r w:rsidRPr="0023461D">
          <w:rPr>
            <w:rFonts w:eastAsia="Times New Roman" w:cs="Times New Roman"/>
            <w:sz w:val="24"/>
            <w:szCs w:val="24"/>
            <w:lang w:eastAsia="ru-RU"/>
          </w:rPr>
          <w:t>11,8 км</w:t>
        </w:r>
      </w:smartTag>
      <w:r w:rsidRPr="0023461D">
        <w:rPr>
          <w:rFonts w:eastAsia="Times New Roman" w:cs="Times New Roman"/>
          <w:sz w:val="24"/>
          <w:szCs w:val="24"/>
          <w:lang w:eastAsia="ru-RU"/>
        </w:rPr>
        <w:t xml:space="preserve">, д. Податовская - </w:t>
      </w:r>
      <w:smartTag w:uri="urn:schemas-microsoft-com:office:smarttags" w:element="metricconverter">
        <w:smartTagPr>
          <w:attr w:name="ProductID" w:val="4,0 км"/>
        </w:smartTagPr>
        <w:r w:rsidRPr="0023461D">
          <w:rPr>
            <w:rFonts w:eastAsia="Times New Roman" w:cs="Times New Roman"/>
            <w:sz w:val="24"/>
            <w:szCs w:val="24"/>
            <w:lang w:eastAsia="ru-RU"/>
          </w:rPr>
          <w:t>5,0 км</w:t>
        </w:r>
      </w:smartTag>
      <w:r w:rsidRPr="0023461D">
        <w:rPr>
          <w:rFonts w:eastAsia="Times New Roman" w:cs="Times New Roman"/>
          <w:sz w:val="24"/>
          <w:szCs w:val="24"/>
          <w:lang w:eastAsia="ru-RU"/>
        </w:rPr>
        <w:t xml:space="preserve">, д. Лобагай - </w:t>
      </w:r>
      <w:smartTag w:uri="urn:schemas-microsoft-com:office:smarttags" w:element="metricconverter">
        <w:smartTagPr>
          <w:attr w:name="ProductID" w:val="4,0 км"/>
        </w:smartTagPr>
        <w:r w:rsidRPr="0023461D">
          <w:rPr>
            <w:rFonts w:eastAsia="Times New Roman" w:cs="Times New Roman"/>
            <w:sz w:val="24"/>
            <w:szCs w:val="24"/>
            <w:lang w:eastAsia="ru-RU"/>
          </w:rPr>
          <w:t>4,55 км</w:t>
        </w:r>
      </w:smartTag>
      <w:r w:rsidRPr="0023461D">
        <w:rPr>
          <w:rFonts w:eastAsia="Times New Roman" w:cs="Times New Roman"/>
          <w:sz w:val="24"/>
          <w:szCs w:val="24"/>
          <w:lang w:eastAsia="ru-RU"/>
        </w:rPr>
        <w:t xml:space="preserve">, д. Халюты - </w:t>
      </w:r>
      <w:smartTag w:uri="urn:schemas-microsoft-com:office:smarttags" w:element="metricconverter">
        <w:smartTagPr>
          <w:attr w:name="ProductID" w:val="4,0 км"/>
        </w:smartTagPr>
        <w:r w:rsidRPr="0023461D">
          <w:rPr>
            <w:rFonts w:eastAsia="Times New Roman" w:cs="Times New Roman"/>
            <w:sz w:val="24"/>
            <w:szCs w:val="24"/>
            <w:lang w:eastAsia="ru-RU"/>
          </w:rPr>
          <w:t>4,05 км</w:t>
        </w:r>
      </w:smartTag>
      <w:r w:rsidRPr="0023461D">
        <w:rPr>
          <w:rFonts w:eastAsia="Times New Roman" w:cs="Times New Roman"/>
          <w:sz w:val="24"/>
          <w:szCs w:val="24"/>
          <w:lang w:eastAsia="ru-RU"/>
        </w:rPr>
        <w:t xml:space="preserve">, д. Ясачная Хайрюзовка - </w:t>
      </w:r>
      <w:smartTag w:uri="urn:schemas-microsoft-com:office:smarttags" w:element="metricconverter">
        <w:smartTagPr>
          <w:attr w:name="ProductID" w:val="4,0 км"/>
        </w:smartTagPr>
        <w:r w:rsidRPr="0023461D">
          <w:rPr>
            <w:rFonts w:eastAsia="Times New Roman" w:cs="Times New Roman"/>
            <w:sz w:val="24"/>
            <w:szCs w:val="24"/>
            <w:lang w:eastAsia="ru-RU"/>
          </w:rPr>
          <w:t>2,6 км</w:t>
        </w:r>
      </w:smartTag>
      <w:r w:rsidRPr="0023461D">
        <w:rPr>
          <w:rFonts w:eastAsia="Times New Roman" w:cs="Times New Roman"/>
          <w:sz w:val="24"/>
          <w:szCs w:val="24"/>
          <w:lang w:eastAsia="ru-RU"/>
        </w:rPr>
        <w:t>.</w:t>
      </w:r>
    </w:p>
    <w:p w:rsidR="0023461D" w:rsidRPr="0023461D" w:rsidRDefault="0023461D" w:rsidP="0023461D">
      <w:pPr>
        <w:ind w:firstLine="720"/>
        <w:jc w:val="both"/>
        <w:rPr>
          <w:rFonts w:eastAsia="Times New Roman" w:cs="Times New Roman"/>
          <w:sz w:val="24"/>
          <w:szCs w:val="24"/>
          <w:lang w:eastAsia="ru-RU"/>
        </w:rPr>
      </w:pPr>
      <w:r w:rsidRPr="0023461D">
        <w:rPr>
          <w:rFonts w:eastAsia="Times New Roman" w:cs="Times New Roman"/>
          <w:bCs/>
          <w:sz w:val="24"/>
          <w:szCs w:val="24"/>
          <w:lang w:eastAsia="ru-RU"/>
        </w:rPr>
        <w:t xml:space="preserve">Дороги по улицам поселения не благоустроены, грунтовые, техническое состояние  низкое, </w:t>
      </w:r>
      <w:r w:rsidRPr="0023461D">
        <w:rPr>
          <w:rFonts w:eastAsia="Times New Roman" w:cs="Times New Roman"/>
          <w:sz w:val="24"/>
          <w:szCs w:val="24"/>
          <w:lang w:eastAsia="ru-RU"/>
        </w:rPr>
        <w:t>износ улично-дорожной сети более 60 %, недостаточное освещение улиц.</w:t>
      </w:r>
    </w:p>
    <w:p w:rsidR="0023461D" w:rsidRPr="0023461D" w:rsidRDefault="0023461D" w:rsidP="0023461D">
      <w:pPr>
        <w:ind w:firstLine="720"/>
        <w:jc w:val="both"/>
        <w:rPr>
          <w:rFonts w:eastAsia="Times New Roman" w:cs="Times New Roman"/>
          <w:sz w:val="24"/>
          <w:szCs w:val="24"/>
          <w:lang w:eastAsia="ru-RU"/>
        </w:rPr>
      </w:pPr>
      <w:r w:rsidRPr="0023461D">
        <w:rPr>
          <w:rFonts w:eastAsia="Times New Roman" w:cs="Times New Roman"/>
          <w:b/>
          <w:sz w:val="24"/>
          <w:szCs w:val="24"/>
          <w:lang w:eastAsia="ru-RU"/>
        </w:rPr>
        <w:lastRenderedPageBreak/>
        <w:t>с. Молька</w:t>
      </w:r>
      <w:r w:rsidRPr="0023461D">
        <w:rPr>
          <w:rFonts w:eastAsia="Times New Roman" w:cs="Times New Roman"/>
          <w:sz w:val="24"/>
          <w:szCs w:val="24"/>
          <w:lang w:eastAsia="ru-RU"/>
        </w:rPr>
        <w:t xml:space="preserve"> расположено на  Братском водохранилище на автодороге </w:t>
      </w:r>
      <w:r w:rsidR="001A7D4D">
        <w:rPr>
          <w:rFonts w:eastAsia="Times New Roman" w:cs="Times New Roman"/>
          <w:sz w:val="24"/>
          <w:szCs w:val="24"/>
          <w:lang w:eastAsia="ru-RU"/>
        </w:rPr>
        <w:t>межмуниципального</w:t>
      </w:r>
      <w:r w:rsidRPr="0023461D">
        <w:rPr>
          <w:rFonts w:eastAsia="Times New Roman" w:cs="Times New Roman"/>
          <w:sz w:val="24"/>
          <w:szCs w:val="24"/>
          <w:lang w:eastAsia="ru-RU"/>
        </w:rPr>
        <w:t xml:space="preserve"> значения Иркутск - Усть-Уда. Дорога проходит восточнее жилой застройки. Въезд на территорию жилой застройки в с. Молька осуществляется по ул. Амурской, ул. Мира, ул. Школьной.</w:t>
      </w:r>
    </w:p>
    <w:p w:rsidR="0023461D" w:rsidRPr="0023461D" w:rsidRDefault="0023461D" w:rsidP="0023461D">
      <w:pPr>
        <w:ind w:firstLine="720"/>
        <w:jc w:val="both"/>
        <w:rPr>
          <w:rFonts w:eastAsia="Times New Roman" w:cs="Times New Roman"/>
          <w:sz w:val="24"/>
          <w:szCs w:val="24"/>
          <w:lang w:eastAsia="ru-RU"/>
        </w:rPr>
      </w:pPr>
      <w:r w:rsidRPr="0023461D">
        <w:rPr>
          <w:rFonts w:eastAsia="Times New Roman" w:cs="Times New Roman"/>
          <w:b/>
          <w:sz w:val="24"/>
          <w:szCs w:val="24"/>
          <w:lang w:eastAsia="ru-RU"/>
        </w:rPr>
        <w:t>д. Лобагай</w:t>
      </w:r>
      <w:r w:rsidRPr="0023461D">
        <w:rPr>
          <w:rFonts w:eastAsia="Times New Roman" w:cs="Times New Roman"/>
          <w:sz w:val="24"/>
          <w:szCs w:val="24"/>
          <w:lang w:eastAsia="ru-RU"/>
        </w:rPr>
        <w:t xml:space="preserve"> расположена в северной части Молькинского МО на автодороге Иркутск - Усть-Уда, которая делит д. Лобагай на две части. Трасса проходит по ул. Трактовой.  Западнее трассы на протяжении </w:t>
      </w:r>
      <w:smartTag w:uri="urn:schemas-microsoft-com:office:smarttags" w:element="metricconverter">
        <w:smartTagPr>
          <w:attr w:name="ProductID" w:val="4,0 км"/>
        </w:smartTagPr>
        <w:r w:rsidRPr="0023461D">
          <w:rPr>
            <w:rFonts w:eastAsia="Times New Roman" w:cs="Times New Roman"/>
            <w:sz w:val="24"/>
            <w:szCs w:val="24"/>
            <w:lang w:eastAsia="ru-RU"/>
          </w:rPr>
          <w:t>600 м</w:t>
        </w:r>
      </w:smartTag>
      <w:r w:rsidRPr="0023461D">
        <w:rPr>
          <w:rFonts w:eastAsia="Times New Roman" w:cs="Times New Roman"/>
          <w:sz w:val="24"/>
          <w:szCs w:val="24"/>
          <w:lang w:eastAsia="ru-RU"/>
        </w:rPr>
        <w:t xml:space="preserve"> расположен квартал усадебной застройки. Расстояние от зданий до проезжей части 15 - </w:t>
      </w:r>
      <w:smartTag w:uri="urn:schemas-microsoft-com:office:smarttags" w:element="metricconverter">
        <w:smartTagPr>
          <w:attr w:name="ProductID" w:val="4,0 км"/>
        </w:smartTagPr>
        <w:r w:rsidRPr="0023461D">
          <w:rPr>
            <w:rFonts w:eastAsia="Times New Roman" w:cs="Times New Roman"/>
            <w:sz w:val="24"/>
            <w:szCs w:val="24"/>
            <w:lang w:eastAsia="ru-RU"/>
          </w:rPr>
          <w:t>60 м</w:t>
        </w:r>
      </w:smartTag>
      <w:r w:rsidRPr="0023461D">
        <w:rPr>
          <w:rFonts w:eastAsia="Times New Roman" w:cs="Times New Roman"/>
          <w:sz w:val="24"/>
          <w:szCs w:val="24"/>
          <w:lang w:eastAsia="ru-RU"/>
        </w:rPr>
        <w:t>. Основная восточная часть застройки расположена между автодорогой и р. Лобагай.</w:t>
      </w:r>
    </w:p>
    <w:p w:rsidR="0023461D" w:rsidRPr="0023461D" w:rsidRDefault="0023461D" w:rsidP="0023461D">
      <w:pPr>
        <w:ind w:firstLine="720"/>
        <w:jc w:val="both"/>
        <w:rPr>
          <w:rFonts w:eastAsia="Times New Roman" w:cs="Times New Roman"/>
          <w:sz w:val="24"/>
          <w:szCs w:val="24"/>
          <w:lang w:eastAsia="ru-RU"/>
        </w:rPr>
      </w:pPr>
      <w:r w:rsidRPr="001A7D4D">
        <w:rPr>
          <w:rFonts w:eastAsia="Times New Roman" w:cs="Times New Roman"/>
          <w:b/>
          <w:bCs/>
          <w:sz w:val="24"/>
          <w:szCs w:val="24"/>
          <w:lang w:eastAsia="ru-RU"/>
        </w:rPr>
        <w:t>д. Халюты</w:t>
      </w:r>
      <w:r w:rsidRPr="0023461D">
        <w:rPr>
          <w:rFonts w:eastAsia="Times New Roman" w:cs="Times New Roman"/>
          <w:sz w:val="24"/>
          <w:szCs w:val="24"/>
          <w:lang w:eastAsia="ru-RU"/>
        </w:rPr>
        <w:t xml:space="preserve"> расположена в южной части Молькинского МО на автодороге Иркутск - Усть-Уда. Дорога проходит западнее жилой застройки. На подъезде к д. Халюты на трассе расположен деревянный мост длиной </w:t>
      </w:r>
      <w:smartTag w:uri="urn:schemas-microsoft-com:office:smarttags" w:element="metricconverter">
        <w:smartTagPr>
          <w:attr w:name="ProductID" w:val="4,0 км"/>
        </w:smartTagPr>
        <w:r w:rsidRPr="0023461D">
          <w:rPr>
            <w:rFonts w:eastAsia="Times New Roman" w:cs="Times New Roman"/>
            <w:sz w:val="24"/>
            <w:szCs w:val="24"/>
            <w:lang w:eastAsia="ru-RU"/>
          </w:rPr>
          <w:t>14,06 м</w:t>
        </w:r>
      </w:smartTag>
      <w:r w:rsidRPr="0023461D">
        <w:rPr>
          <w:rFonts w:eastAsia="Times New Roman" w:cs="Times New Roman"/>
          <w:sz w:val="24"/>
          <w:szCs w:val="24"/>
          <w:lang w:eastAsia="ru-RU"/>
        </w:rPr>
        <w:t xml:space="preserve"> через р. Нижняя Хайрюзовка. Вдоль р. Нижняя Хайрюзовка проходит ул. Набережная. Расстояние до заливов Братского водохранилища </w:t>
      </w:r>
      <w:smartTag w:uri="urn:schemas-microsoft-com:office:smarttags" w:element="metricconverter">
        <w:smartTagPr>
          <w:attr w:name="ProductID" w:val="4,0 км"/>
        </w:smartTagPr>
        <w:r w:rsidRPr="0023461D">
          <w:rPr>
            <w:rFonts w:eastAsia="Times New Roman" w:cs="Times New Roman"/>
            <w:sz w:val="24"/>
            <w:szCs w:val="24"/>
            <w:lang w:eastAsia="ru-RU"/>
          </w:rPr>
          <w:t>1,0 км</w:t>
        </w:r>
      </w:smartTag>
      <w:r w:rsidRPr="0023461D">
        <w:rPr>
          <w:rFonts w:eastAsia="Times New Roman" w:cs="Times New Roman"/>
          <w:sz w:val="24"/>
          <w:szCs w:val="24"/>
          <w:lang w:eastAsia="ru-RU"/>
        </w:rPr>
        <w:t>.</w:t>
      </w:r>
    </w:p>
    <w:p w:rsidR="0023461D" w:rsidRPr="0023461D" w:rsidRDefault="0023461D" w:rsidP="0023461D">
      <w:pPr>
        <w:ind w:firstLine="720"/>
        <w:jc w:val="both"/>
        <w:rPr>
          <w:rFonts w:eastAsia="Times New Roman" w:cs="Times New Roman"/>
          <w:sz w:val="24"/>
          <w:szCs w:val="24"/>
          <w:lang w:eastAsia="ru-RU"/>
        </w:rPr>
      </w:pPr>
      <w:r w:rsidRPr="0023461D">
        <w:rPr>
          <w:rFonts w:eastAsia="Times New Roman" w:cs="Times New Roman"/>
          <w:b/>
          <w:sz w:val="24"/>
          <w:szCs w:val="24"/>
          <w:lang w:eastAsia="ru-RU"/>
        </w:rPr>
        <w:t>д. Ясачная Хайрюзовка</w:t>
      </w:r>
      <w:r w:rsidRPr="0023461D">
        <w:rPr>
          <w:rFonts w:eastAsia="Times New Roman" w:cs="Times New Roman"/>
          <w:sz w:val="24"/>
          <w:szCs w:val="24"/>
          <w:lang w:eastAsia="ru-RU"/>
        </w:rPr>
        <w:t xml:space="preserve"> расположена восточнее д. Халюты. Дорога Халюты - Ясачная Хайрюзовка протяжением </w:t>
      </w:r>
      <w:smartTag w:uri="urn:schemas-microsoft-com:office:smarttags" w:element="metricconverter">
        <w:smartTagPr>
          <w:attr w:name="ProductID" w:val="4,0 км"/>
        </w:smartTagPr>
        <w:r w:rsidRPr="0023461D">
          <w:rPr>
            <w:rFonts w:eastAsia="Times New Roman" w:cs="Times New Roman"/>
            <w:sz w:val="24"/>
            <w:szCs w:val="24"/>
            <w:lang w:eastAsia="ru-RU"/>
          </w:rPr>
          <w:t>4,0 км</w:t>
        </w:r>
      </w:smartTag>
      <w:r w:rsidRPr="0023461D">
        <w:rPr>
          <w:rFonts w:eastAsia="Times New Roman" w:cs="Times New Roman"/>
          <w:sz w:val="24"/>
          <w:szCs w:val="24"/>
          <w:lang w:eastAsia="ru-RU"/>
        </w:rPr>
        <w:t xml:space="preserve"> является. Ул. Центральная - основная улица д. Яс. Хайрюзовка.</w:t>
      </w:r>
    </w:p>
    <w:p w:rsidR="0023461D" w:rsidRPr="0023461D" w:rsidRDefault="0023461D" w:rsidP="0023461D">
      <w:pPr>
        <w:ind w:firstLine="720"/>
        <w:jc w:val="both"/>
        <w:rPr>
          <w:rFonts w:eastAsia="Times New Roman" w:cs="Times New Roman"/>
          <w:sz w:val="24"/>
          <w:szCs w:val="24"/>
          <w:lang w:eastAsia="ru-RU"/>
        </w:rPr>
      </w:pPr>
      <w:r w:rsidRPr="0023461D">
        <w:rPr>
          <w:rFonts w:eastAsia="Times New Roman" w:cs="Times New Roman"/>
          <w:b/>
          <w:sz w:val="24"/>
          <w:szCs w:val="24"/>
          <w:lang w:eastAsia="ru-RU"/>
        </w:rPr>
        <w:t>д. Податовская</w:t>
      </w:r>
      <w:r w:rsidRPr="0023461D">
        <w:rPr>
          <w:rFonts w:eastAsia="Times New Roman" w:cs="Times New Roman"/>
          <w:sz w:val="24"/>
          <w:szCs w:val="24"/>
          <w:lang w:eastAsia="ru-RU"/>
        </w:rPr>
        <w:t xml:space="preserve"> расположена восточнее автодороги Иркутск - Усть-Уда. Сообщение с с. Молька осуществляется по дороге Молька - Податовская, которая является областной собственностью. Протяжение дороги </w:t>
      </w:r>
      <w:smartTag w:uri="urn:schemas-microsoft-com:office:smarttags" w:element="metricconverter">
        <w:smartTagPr>
          <w:attr w:name="ProductID" w:val="3,4 км"/>
        </w:smartTagPr>
        <w:r w:rsidRPr="0023461D">
          <w:rPr>
            <w:rFonts w:eastAsia="Times New Roman" w:cs="Times New Roman"/>
            <w:sz w:val="24"/>
            <w:szCs w:val="24"/>
            <w:lang w:eastAsia="ru-RU"/>
          </w:rPr>
          <w:t>3,4 км</w:t>
        </w:r>
      </w:smartTag>
      <w:r w:rsidRPr="0023461D">
        <w:rPr>
          <w:rFonts w:eastAsia="Times New Roman" w:cs="Times New Roman"/>
          <w:sz w:val="24"/>
          <w:szCs w:val="24"/>
          <w:lang w:eastAsia="ru-RU"/>
        </w:rPr>
        <w:t>. Ул</w:t>
      </w:r>
      <w:r w:rsidR="001A7D4D">
        <w:rPr>
          <w:rFonts w:eastAsia="Times New Roman" w:cs="Times New Roman"/>
          <w:sz w:val="24"/>
          <w:szCs w:val="24"/>
          <w:lang w:eastAsia="ru-RU"/>
        </w:rPr>
        <w:t>ица</w:t>
      </w:r>
      <w:r w:rsidRPr="0023461D">
        <w:rPr>
          <w:rFonts w:eastAsia="Times New Roman" w:cs="Times New Roman"/>
          <w:sz w:val="24"/>
          <w:szCs w:val="24"/>
          <w:lang w:eastAsia="ru-RU"/>
        </w:rPr>
        <w:t xml:space="preserve"> Трактовая - основная улица д. Податовская.</w:t>
      </w:r>
    </w:p>
    <w:p w:rsidR="0023461D" w:rsidRPr="0023461D" w:rsidRDefault="0023461D" w:rsidP="0023461D">
      <w:pPr>
        <w:ind w:firstLine="720"/>
        <w:jc w:val="both"/>
        <w:rPr>
          <w:rFonts w:eastAsia="Times New Roman" w:cs="Times New Roman"/>
          <w:sz w:val="24"/>
          <w:szCs w:val="24"/>
          <w:lang w:eastAsia="ru-RU"/>
        </w:rPr>
      </w:pPr>
    </w:p>
    <w:p w:rsidR="0023461D" w:rsidRPr="0023461D" w:rsidRDefault="0023461D" w:rsidP="0023461D">
      <w:pPr>
        <w:ind w:firstLine="709"/>
        <w:jc w:val="both"/>
        <w:rPr>
          <w:rFonts w:eastAsia="Times New Roman" w:cs="Times New Roman"/>
          <w:sz w:val="24"/>
          <w:szCs w:val="24"/>
          <w:lang w:eastAsia="ru-RU"/>
        </w:rPr>
      </w:pPr>
      <w:r w:rsidRPr="0023461D">
        <w:rPr>
          <w:rFonts w:eastAsia="Times New Roman" w:cs="Times New Roman"/>
          <w:b/>
          <w:sz w:val="24"/>
          <w:szCs w:val="24"/>
          <w:lang w:eastAsia="ru-RU"/>
        </w:rPr>
        <w:t xml:space="preserve">Транспортное сообщение </w:t>
      </w:r>
    </w:p>
    <w:p w:rsidR="0023461D" w:rsidRPr="0023461D" w:rsidRDefault="0023461D" w:rsidP="0023461D">
      <w:pPr>
        <w:ind w:firstLine="720"/>
        <w:jc w:val="both"/>
        <w:rPr>
          <w:rFonts w:eastAsia="Times New Roman" w:cs="Times New Roman"/>
          <w:sz w:val="24"/>
          <w:szCs w:val="24"/>
          <w:lang w:eastAsia="ru-RU"/>
        </w:rPr>
      </w:pPr>
      <w:r w:rsidRPr="0023461D">
        <w:rPr>
          <w:rFonts w:eastAsia="Times New Roman" w:cs="Times New Roman"/>
          <w:sz w:val="24"/>
          <w:szCs w:val="24"/>
          <w:lang w:eastAsia="ru-RU"/>
        </w:rPr>
        <w:t xml:space="preserve">Уровень обеспеченности транспортной инфраструктурой на территории Усть- Удинского района низкий. </w:t>
      </w:r>
    </w:p>
    <w:p w:rsidR="0023461D" w:rsidRPr="0023461D" w:rsidRDefault="0023461D" w:rsidP="0023461D">
      <w:pPr>
        <w:ind w:firstLine="720"/>
        <w:jc w:val="both"/>
        <w:rPr>
          <w:rFonts w:eastAsia="Times New Roman" w:cs="Times New Roman"/>
          <w:sz w:val="24"/>
          <w:szCs w:val="24"/>
          <w:lang w:eastAsia="ru-RU"/>
        </w:rPr>
      </w:pPr>
      <w:r w:rsidRPr="0023461D">
        <w:rPr>
          <w:rFonts w:eastAsia="Times New Roman" w:cs="Times New Roman"/>
          <w:sz w:val="24"/>
          <w:szCs w:val="24"/>
          <w:lang w:eastAsia="ru-RU"/>
        </w:rPr>
        <w:t>Пассажирское  сообщение с областным центром г. Иркутск осуществляется  междугородными автобусами и маршрутными такси по дороге Иркутск - Оса - Усть-Уда. Затрата времени на поездку 7 часов.</w:t>
      </w:r>
    </w:p>
    <w:p w:rsidR="0023461D" w:rsidRPr="0023461D" w:rsidRDefault="0023461D" w:rsidP="0023461D">
      <w:pPr>
        <w:ind w:firstLine="709"/>
        <w:jc w:val="both"/>
        <w:rPr>
          <w:rFonts w:eastAsia="Times New Roman" w:cs="Times New Roman"/>
          <w:sz w:val="24"/>
          <w:szCs w:val="24"/>
          <w:lang w:eastAsia="ru-RU"/>
        </w:rPr>
      </w:pPr>
      <w:r w:rsidRPr="0023461D">
        <w:rPr>
          <w:rFonts w:eastAsia="Times New Roman" w:cs="Times New Roman"/>
          <w:sz w:val="24"/>
          <w:szCs w:val="24"/>
          <w:lang w:eastAsia="ru-RU"/>
        </w:rPr>
        <w:t xml:space="preserve">В период навигации с 9 июня по 22 сентября два раза в неделю ОАО «ВСРП» осуществляет поездки на теплоходе «Метеор» по маршруту Иркутск - Братск. Остановки теплохода в Балаганске у парома и в Усть-Уде. Затрата времени на поездку из Иркутска  4 часа 30 мин до Балаганска и 5 час. до пристани в Усть-Уде.    </w:t>
      </w:r>
    </w:p>
    <w:p w:rsidR="0023461D" w:rsidRPr="0023461D" w:rsidRDefault="0023461D" w:rsidP="0023461D">
      <w:pPr>
        <w:jc w:val="both"/>
        <w:rPr>
          <w:rFonts w:eastAsia="Times New Roman" w:cs="Times New Roman"/>
          <w:sz w:val="24"/>
          <w:szCs w:val="24"/>
          <w:lang w:eastAsia="ru-RU"/>
        </w:rPr>
      </w:pPr>
      <w:r w:rsidRPr="0023461D">
        <w:rPr>
          <w:rFonts w:eastAsia="Times New Roman" w:cs="Times New Roman"/>
          <w:sz w:val="24"/>
          <w:szCs w:val="24"/>
          <w:lang w:eastAsia="ru-RU"/>
        </w:rPr>
        <w:t xml:space="preserve">            В райцентре пгт. Усть-Уда расположена автобусная станция, пассажирское автотранспортное предприятие отсутствует. Автобусный парк в районе старый (степень износа 83 %) и требует замены. Количество муниципальных автобусов в районе </w:t>
      </w:r>
      <w:r w:rsidRPr="0023461D">
        <w:rPr>
          <w:rFonts w:eastAsia="Times New Roman" w:cs="Times New Roman"/>
          <w:bCs/>
          <w:sz w:val="24"/>
          <w:szCs w:val="24"/>
          <w:lang w:eastAsia="ru-RU"/>
        </w:rPr>
        <w:t xml:space="preserve">на 1.01.2011г. – 4 ед.,  </w:t>
      </w:r>
      <w:r w:rsidRPr="0023461D">
        <w:rPr>
          <w:rFonts w:eastAsia="Times New Roman" w:cs="Times New Roman"/>
          <w:sz w:val="24"/>
          <w:szCs w:val="24"/>
          <w:lang w:eastAsia="ru-RU"/>
        </w:rPr>
        <w:t xml:space="preserve"> учитывая отдаленность большинства муниципальных образований от райцентра явно недостаточно.</w:t>
      </w:r>
    </w:p>
    <w:p w:rsidR="0023461D" w:rsidRPr="0023461D" w:rsidRDefault="0023461D" w:rsidP="0023461D">
      <w:pPr>
        <w:ind w:firstLine="709"/>
        <w:jc w:val="both"/>
        <w:rPr>
          <w:rFonts w:eastAsia="Times New Roman" w:cs="Times New Roman"/>
          <w:sz w:val="24"/>
          <w:szCs w:val="24"/>
          <w:highlight w:val="yellow"/>
          <w:lang w:eastAsia="ru-RU"/>
        </w:rPr>
      </w:pPr>
      <w:r w:rsidRPr="0023461D">
        <w:rPr>
          <w:rFonts w:eastAsia="Times New Roman" w:cs="Times New Roman"/>
          <w:sz w:val="24"/>
          <w:szCs w:val="24"/>
          <w:lang w:eastAsia="ru-RU"/>
        </w:rPr>
        <w:t xml:space="preserve">Расстояние от райцентра Усть-Уда до административного центра Молькинского МО с. Молька </w:t>
      </w:r>
      <w:smartTag w:uri="urn:schemas-microsoft-com:office:smarttags" w:element="metricconverter">
        <w:smartTagPr>
          <w:attr w:name="ProductID" w:val="52,0 км"/>
        </w:smartTagPr>
        <w:r w:rsidRPr="0023461D">
          <w:rPr>
            <w:rFonts w:eastAsia="Times New Roman" w:cs="Times New Roman"/>
            <w:sz w:val="24"/>
            <w:szCs w:val="24"/>
            <w:lang w:eastAsia="ru-RU"/>
          </w:rPr>
          <w:t>52,0 км</w:t>
        </w:r>
      </w:smartTag>
      <w:r w:rsidRPr="0023461D">
        <w:rPr>
          <w:rFonts w:eastAsia="Times New Roman" w:cs="Times New Roman"/>
          <w:sz w:val="24"/>
          <w:szCs w:val="24"/>
          <w:lang w:eastAsia="ru-RU"/>
        </w:rPr>
        <w:t xml:space="preserve">, до д. Халюты - </w:t>
      </w:r>
      <w:smartTag w:uri="urn:schemas-microsoft-com:office:smarttags" w:element="metricconverter">
        <w:smartTagPr>
          <w:attr w:name="ProductID" w:val="58 км"/>
        </w:smartTagPr>
        <w:r w:rsidRPr="0023461D">
          <w:rPr>
            <w:rFonts w:eastAsia="Times New Roman" w:cs="Times New Roman"/>
            <w:sz w:val="24"/>
            <w:szCs w:val="24"/>
            <w:lang w:eastAsia="ru-RU"/>
          </w:rPr>
          <w:t>58 км</w:t>
        </w:r>
      </w:smartTag>
      <w:r w:rsidRPr="0023461D">
        <w:rPr>
          <w:rFonts w:eastAsia="Times New Roman" w:cs="Times New Roman"/>
          <w:sz w:val="24"/>
          <w:szCs w:val="24"/>
          <w:lang w:eastAsia="ru-RU"/>
        </w:rPr>
        <w:t xml:space="preserve">, до д. Ясачная Хайрюзовка  - </w:t>
      </w:r>
      <w:smartTag w:uri="urn:schemas-microsoft-com:office:smarttags" w:element="metricconverter">
        <w:smartTagPr>
          <w:attr w:name="ProductID" w:val="61 км"/>
        </w:smartTagPr>
        <w:r w:rsidRPr="0023461D">
          <w:rPr>
            <w:rFonts w:eastAsia="Times New Roman" w:cs="Times New Roman"/>
            <w:sz w:val="24"/>
            <w:szCs w:val="24"/>
            <w:lang w:eastAsia="ru-RU"/>
          </w:rPr>
          <w:t>61 км</w:t>
        </w:r>
      </w:smartTag>
      <w:r w:rsidRPr="0023461D">
        <w:rPr>
          <w:rFonts w:eastAsia="Times New Roman" w:cs="Times New Roman"/>
          <w:sz w:val="24"/>
          <w:szCs w:val="24"/>
          <w:lang w:eastAsia="ru-RU"/>
        </w:rPr>
        <w:t xml:space="preserve">, до д. Податовская </w:t>
      </w:r>
      <w:smartTag w:uri="urn:schemas-microsoft-com:office:smarttags" w:element="metricconverter">
        <w:smartTagPr>
          <w:attr w:name="ProductID" w:val="-54 км"/>
        </w:smartTagPr>
        <w:r w:rsidRPr="0023461D">
          <w:rPr>
            <w:rFonts w:eastAsia="Times New Roman" w:cs="Times New Roman"/>
            <w:sz w:val="24"/>
            <w:szCs w:val="24"/>
            <w:lang w:eastAsia="ru-RU"/>
          </w:rPr>
          <w:t>-54 км</w:t>
        </w:r>
      </w:smartTag>
      <w:r w:rsidRPr="0023461D">
        <w:rPr>
          <w:rFonts w:eastAsia="Times New Roman" w:cs="Times New Roman"/>
          <w:sz w:val="24"/>
          <w:szCs w:val="24"/>
          <w:lang w:eastAsia="ru-RU"/>
        </w:rPr>
        <w:t xml:space="preserve">, до д. Лобагай - </w:t>
      </w:r>
      <w:smartTag w:uri="urn:schemas-microsoft-com:office:smarttags" w:element="metricconverter">
        <w:smartTagPr>
          <w:attr w:name="ProductID" w:val="43 км"/>
        </w:smartTagPr>
        <w:r w:rsidRPr="0023461D">
          <w:rPr>
            <w:rFonts w:eastAsia="Times New Roman" w:cs="Times New Roman"/>
            <w:sz w:val="24"/>
            <w:szCs w:val="24"/>
            <w:lang w:eastAsia="ru-RU"/>
          </w:rPr>
          <w:t>43 км</w:t>
        </w:r>
      </w:smartTag>
      <w:r w:rsidRPr="0023461D">
        <w:rPr>
          <w:rFonts w:eastAsia="Times New Roman" w:cs="Times New Roman"/>
          <w:sz w:val="24"/>
          <w:szCs w:val="24"/>
          <w:lang w:eastAsia="ru-RU"/>
        </w:rPr>
        <w:t>.</w:t>
      </w:r>
    </w:p>
    <w:p w:rsidR="0023461D" w:rsidRPr="0023461D" w:rsidRDefault="0023461D" w:rsidP="0023461D">
      <w:pPr>
        <w:ind w:firstLine="720"/>
        <w:jc w:val="both"/>
        <w:rPr>
          <w:rFonts w:eastAsia="Times New Roman" w:cs="Times New Roman"/>
          <w:sz w:val="24"/>
          <w:szCs w:val="24"/>
          <w:lang w:eastAsia="ru-RU"/>
        </w:rPr>
      </w:pPr>
      <w:r w:rsidRPr="0023461D">
        <w:rPr>
          <w:rFonts w:eastAsia="Times New Roman" w:cs="Times New Roman"/>
          <w:sz w:val="24"/>
          <w:szCs w:val="24"/>
          <w:lang w:eastAsia="ru-RU"/>
        </w:rPr>
        <w:t xml:space="preserve">Транспортное сообщение Молькинского МО с райцентром осуществляется рейсовыми пригородными автобусами и микроавтобусами частных предпринимателей, имеющих лицензии на коммерческие пассажирские перевозки, по маршруту Молька - Усть-Уда, протяжением </w:t>
      </w:r>
      <w:smartTag w:uri="urn:schemas-microsoft-com:office:smarttags" w:element="metricconverter">
        <w:smartTagPr>
          <w:attr w:name="ProductID" w:val="54 км"/>
        </w:smartTagPr>
        <w:r w:rsidRPr="0023461D">
          <w:rPr>
            <w:rFonts w:eastAsia="Times New Roman" w:cs="Times New Roman"/>
            <w:sz w:val="24"/>
            <w:szCs w:val="24"/>
            <w:lang w:eastAsia="ru-RU"/>
          </w:rPr>
          <w:t>54 км</w:t>
        </w:r>
      </w:smartTag>
      <w:r w:rsidRPr="0023461D">
        <w:rPr>
          <w:rFonts w:eastAsia="Times New Roman" w:cs="Times New Roman"/>
          <w:sz w:val="24"/>
          <w:szCs w:val="24"/>
          <w:lang w:eastAsia="ru-RU"/>
        </w:rPr>
        <w:t xml:space="preserve">. Затраты времени на поездку 45 - 50 мин.    </w:t>
      </w:r>
    </w:p>
    <w:p w:rsidR="0023461D" w:rsidRPr="0023461D" w:rsidRDefault="0023461D" w:rsidP="0023461D">
      <w:pPr>
        <w:ind w:firstLine="709"/>
        <w:jc w:val="both"/>
        <w:rPr>
          <w:rFonts w:eastAsia="Times New Roman" w:cs="Times New Roman"/>
          <w:sz w:val="24"/>
          <w:szCs w:val="24"/>
          <w:lang w:eastAsia="ru-RU"/>
        </w:rPr>
      </w:pPr>
      <w:r w:rsidRPr="0023461D">
        <w:rPr>
          <w:rFonts w:eastAsia="Times New Roman" w:cs="Times New Roman"/>
          <w:sz w:val="24"/>
          <w:szCs w:val="24"/>
          <w:lang w:eastAsia="ru-RU"/>
        </w:rPr>
        <w:t xml:space="preserve">По трассе </w:t>
      </w:r>
      <w:r w:rsidR="00DF67C4">
        <w:rPr>
          <w:rFonts w:eastAsia="Times New Roman" w:cs="Times New Roman"/>
          <w:sz w:val="24"/>
          <w:szCs w:val="24"/>
          <w:lang w:eastAsia="ru-RU"/>
        </w:rPr>
        <w:t>межмуниципальной</w:t>
      </w:r>
      <w:r w:rsidRPr="0023461D">
        <w:rPr>
          <w:rFonts w:eastAsia="Times New Roman" w:cs="Times New Roman"/>
          <w:sz w:val="24"/>
          <w:szCs w:val="24"/>
          <w:lang w:eastAsia="ru-RU"/>
        </w:rPr>
        <w:t xml:space="preserve"> дороги Иркутск - Оса - Усть-Уда по территории Молькинского МО проходят междугородные автобусные маршруты Иркутск - Усть-Уда, Иркутск - Новая Уда и межпоселенческий маршрут Малышевка - Усть-Уда. На трассе расположены остановочные пункты на примыкании к ней подъездов к поселениям. Организован подвоз школьников в Молькинскую школу из д. Л</w:t>
      </w:r>
      <w:r w:rsidR="001A7D4D">
        <w:rPr>
          <w:rFonts w:eastAsia="Times New Roman" w:cs="Times New Roman"/>
          <w:sz w:val="24"/>
          <w:szCs w:val="24"/>
          <w:lang w:eastAsia="ru-RU"/>
        </w:rPr>
        <w:t>оба</w:t>
      </w:r>
      <w:r w:rsidRPr="0023461D">
        <w:rPr>
          <w:rFonts w:eastAsia="Times New Roman" w:cs="Times New Roman"/>
          <w:sz w:val="24"/>
          <w:szCs w:val="24"/>
          <w:lang w:eastAsia="ru-RU"/>
        </w:rPr>
        <w:t>гай (</w:t>
      </w:r>
      <w:smartTag w:uri="urn:schemas-microsoft-com:office:smarttags" w:element="metricconverter">
        <w:smartTagPr>
          <w:attr w:name="ProductID" w:val="9 км"/>
        </w:smartTagPr>
        <w:r w:rsidRPr="0023461D">
          <w:rPr>
            <w:rFonts w:eastAsia="Times New Roman" w:cs="Times New Roman"/>
            <w:sz w:val="24"/>
            <w:szCs w:val="24"/>
            <w:lang w:eastAsia="ru-RU"/>
          </w:rPr>
          <w:t>9 км</w:t>
        </w:r>
      </w:smartTag>
      <w:r w:rsidRPr="0023461D">
        <w:rPr>
          <w:rFonts w:eastAsia="Times New Roman" w:cs="Times New Roman"/>
          <w:sz w:val="24"/>
          <w:szCs w:val="24"/>
          <w:lang w:eastAsia="ru-RU"/>
        </w:rPr>
        <w:t>),  д. Податовская (</w:t>
      </w:r>
      <w:smartTag w:uri="urn:schemas-microsoft-com:office:smarttags" w:element="metricconverter">
        <w:smartTagPr>
          <w:attr w:name="ProductID" w:val="3,5 км"/>
        </w:smartTagPr>
        <w:r w:rsidRPr="0023461D">
          <w:rPr>
            <w:rFonts w:eastAsia="Times New Roman" w:cs="Times New Roman"/>
            <w:sz w:val="24"/>
            <w:szCs w:val="24"/>
            <w:lang w:eastAsia="ru-RU"/>
          </w:rPr>
          <w:t>3,5 км</w:t>
        </w:r>
      </w:smartTag>
      <w:r w:rsidRPr="0023461D">
        <w:rPr>
          <w:rFonts w:eastAsia="Times New Roman" w:cs="Times New Roman"/>
          <w:sz w:val="24"/>
          <w:szCs w:val="24"/>
          <w:lang w:eastAsia="ru-RU"/>
        </w:rPr>
        <w:t>), д. Ясачная Хайрюзовка (</w:t>
      </w:r>
      <w:smartTag w:uri="urn:schemas-microsoft-com:office:smarttags" w:element="metricconverter">
        <w:smartTagPr>
          <w:attr w:name="ProductID" w:val="10 км"/>
        </w:smartTagPr>
        <w:r w:rsidRPr="0023461D">
          <w:rPr>
            <w:rFonts w:eastAsia="Times New Roman" w:cs="Times New Roman"/>
            <w:sz w:val="24"/>
            <w:szCs w:val="24"/>
            <w:lang w:eastAsia="ru-RU"/>
          </w:rPr>
          <w:t>10 км</w:t>
        </w:r>
      </w:smartTag>
      <w:r w:rsidRPr="0023461D">
        <w:rPr>
          <w:rFonts w:eastAsia="Times New Roman" w:cs="Times New Roman"/>
          <w:sz w:val="24"/>
          <w:szCs w:val="24"/>
          <w:lang w:eastAsia="ru-RU"/>
        </w:rPr>
        <w:t>), д. Халюты (</w:t>
      </w:r>
      <w:smartTag w:uri="urn:schemas-microsoft-com:office:smarttags" w:element="metricconverter">
        <w:smartTagPr>
          <w:attr w:name="ProductID" w:val="14 км"/>
        </w:smartTagPr>
        <w:r w:rsidRPr="0023461D">
          <w:rPr>
            <w:rFonts w:eastAsia="Times New Roman" w:cs="Times New Roman"/>
            <w:sz w:val="24"/>
            <w:szCs w:val="24"/>
            <w:lang w:eastAsia="ru-RU"/>
          </w:rPr>
          <w:t>14 км</w:t>
        </w:r>
      </w:smartTag>
      <w:r w:rsidRPr="0023461D">
        <w:rPr>
          <w:rFonts w:eastAsia="Times New Roman" w:cs="Times New Roman"/>
          <w:sz w:val="24"/>
          <w:szCs w:val="24"/>
          <w:lang w:eastAsia="ru-RU"/>
        </w:rPr>
        <w:t>).</w:t>
      </w:r>
    </w:p>
    <w:p w:rsidR="0023461D" w:rsidRPr="0023461D" w:rsidRDefault="0023461D" w:rsidP="0023461D">
      <w:pPr>
        <w:ind w:firstLine="709"/>
        <w:jc w:val="both"/>
        <w:rPr>
          <w:rFonts w:eastAsia="Times New Roman" w:cs="Times New Roman"/>
          <w:sz w:val="24"/>
          <w:szCs w:val="24"/>
          <w:lang w:eastAsia="ru-RU"/>
        </w:rPr>
      </w:pPr>
      <w:r w:rsidRPr="0023461D">
        <w:rPr>
          <w:rFonts w:eastAsia="Times New Roman" w:cs="Times New Roman"/>
          <w:bCs/>
          <w:sz w:val="24"/>
          <w:szCs w:val="24"/>
          <w:lang w:eastAsia="ru-RU"/>
        </w:rPr>
        <w:t>Автомобильные перевозки на территории сельского поселения носят местный характер.</w:t>
      </w:r>
      <w:r w:rsidRPr="0023461D">
        <w:rPr>
          <w:rFonts w:eastAsia="Times New Roman" w:cs="Times New Roman"/>
          <w:sz w:val="24"/>
          <w:szCs w:val="24"/>
          <w:lang w:eastAsia="ru-RU"/>
        </w:rPr>
        <w:t xml:space="preserve"> Основной вид транспорта – личные автомобили граждан.</w:t>
      </w:r>
    </w:p>
    <w:p w:rsidR="0023461D" w:rsidRPr="0023461D" w:rsidRDefault="0023461D" w:rsidP="0023461D">
      <w:pPr>
        <w:ind w:firstLine="709"/>
        <w:jc w:val="both"/>
        <w:rPr>
          <w:rFonts w:eastAsia="Times New Roman" w:cs="Times New Roman"/>
          <w:sz w:val="24"/>
          <w:szCs w:val="24"/>
          <w:lang w:eastAsia="ru-RU"/>
        </w:rPr>
      </w:pPr>
    </w:p>
    <w:p w:rsidR="0023461D" w:rsidRPr="0023461D" w:rsidRDefault="0023461D" w:rsidP="0023461D">
      <w:pPr>
        <w:rPr>
          <w:rFonts w:eastAsia="Times New Roman" w:cs="Times New Roman"/>
          <w:sz w:val="24"/>
          <w:szCs w:val="24"/>
          <w:lang w:eastAsia="ru-RU"/>
        </w:rPr>
      </w:pPr>
      <w:r w:rsidRPr="0023461D">
        <w:rPr>
          <w:rFonts w:eastAsia="Times New Roman" w:cs="Times New Roman"/>
          <w:b/>
          <w:sz w:val="24"/>
          <w:szCs w:val="24"/>
          <w:lang w:eastAsia="ru-RU"/>
        </w:rPr>
        <w:t>Сооружения и устройства для хранения и обслуживания транспортных средств.</w:t>
      </w:r>
    </w:p>
    <w:p w:rsidR="0023461D" w:rsidRPr="0023461D" w:rsidRDefault="0023461D" w:rsidP="001A7D4D">
      <w:pPr>
        <w:ind w:firstLine="720"/>
        <w:jc w:val="both"/>
        <w:rPr>
          <w:rFonts w:eastAsia="Times New Roman" w:cs="Times New Roman"/>
          <w:bCs/>
          <w:sz w:val="24"/>
          <w:szCs w:val="24"/>
          <w:lang w:eastAsia="ru-RU"/>
        </w:rPr>
      </w:pPr>
      <w:r w:rsidRPr="0023461D">
        <w:rPr>
          <w:rFonts w:eastAsia="Times New Roman" w:cs="Times New Roman"/>
          <w:bCs/>
          <w:sz w:val="24"/>
          <w:szCs w:val="24"/>
          <w:lang w:eastAsia="ru-RU"/>
        </w:rPr>
        <w:t>На территории Молькинского МО расположена АЗС-124 ЧП « Нефрит» на автодороге Иркутск - Оса - Усть-Уда.</w:t>
      </w:r>
    </w:p>
    <w:p w:rsidR="0023461D" w:rsidRPr="0023461D" w:rsidRDefault="0023461D" w:rsidP="0023461D">
      <w:pPr>
        <w:ind w:firstLine="720"/>
        <w:rPr>
          <w:rFonts w:eastAsia="Times New Roman" w:cs="Times New Roman"/>
          <w:bCs/>
          <w:sz w:val="24"/>
          <w:szCs w:val="24"/>
          <w:lang w:eastAsia="ru-RU"/>
        </w:rPr>
      </w:pPr>
      <w:r w:rsidRPr="0023461D">
        <w:rPr>
          <w:rFonts w:eastAsia="Times New Roman" w:cs="Times New Roman"/>
          <w:bCs/>
          <w:sz w:val="24"/>
          <w:szCs w:val="24"/>
          <w:lang w:eastAsia="ru-RU"/>
        </w:rPr>
        <w:t>Ближайшая АЗС-16 ЧП «Агат» расположена в райцентре п. Усть-Уда.</w:t>
      </w:r>
    </w:p>
    <w:p w:rsidR="0023461D" w:rsidRPr="0023461D" w:rsidRDefault="0023461D" w:rsidP="0023461D">
      <w:pPr>
        <w:ind w:firstLine="720"/>
        <w:jc w:val="both"/>
        <w:rPr>
          <w:rFonts w:eastAsia="Times New Roman" w:cs="Times New Roman"/>
          <w:bCs/>
          <w:sz w:val="24"/>
          <w:szCs w:val="24"/>
          <w:lang w:eastAsia="ru-RU"/>
        </w:rPr>
      </w:pPr>
      <w:r w:rsidRPr="0023461D">
        <w:rPr>
          <w:rFonts w:eastAsia="Times New Roman" w:cs="Times New Roman"/>
          <w:bCs/>
          <w:sz w:val="24"/>
          <w:szCs w:val="24"/>
          <w:lang w:eastAsia="ru-RU"/>
        </w:rPr>
        <w:t>На автодороге Залари - Жигалово на левом берегу Братского водохранилища в райцентре Балаганск расположено 2 АЗС.</w:t>
      </w:r>
    </w:p>
    <w:p w:rsidR="0023461D" w:rsidRPr="0023461D" w:rsidRDefault="0023461D" w:rsidP="0023461D">
      <w:pPr>
        <w:ind w:firstLine="720"/>
        <w:jc w:val="both"/>
        <w:rPr>
          <w:rFonts w:eastAsia="Times New Roman" w:cs="Times New Roman"/>
          <w:sz w:val="24"/>
          <w:szCs w:val="24"/>
          <w:lang w:eastAsia="ru-RU"/>
        </w:rPr>
      </w:pPr>
      <w:r w:rsidRPr="0023461D">
        <w:rPr>
          <w:rFonts w:eastAsia="Times New Roman" w:cs="Times New Roman"/>
          <w:sz w:val="24"/>
          <w:szCs w:val="24"/>
          <w:lang w:eastAsia="ru-RU"/>
        </w:rPr>
        <w:t xml:space="preserve">Хранение легкового индивидуального транспорта осуществляется на приусадебных участках владельцев транспортных средств. </w:t>
      </w:r>
    </w:p>
    <w:p w:rsidR="0023461D" w:rsidRPr="0023461D" w:rsidRDefault="0023461D" w:rsidP="0023461D">
      <w:pPr>
        <w:jc w:val="both"/>
        <w:rPr>
          <w:rFonts w:eastAsia="Times New Roman" w:cs="Times New Roman"/>
          <w:sz w:val="24"/>
          <w:szCs w:val="24"/>
          <w:lang w:eastAsia="ru-RU"/>
        </w:rPr>
      </w:pPr>
      <w:r w:rsidRPr="0023461D">
        <w:rPr>
          <w:rFonts w:eastAsia="Times New Roman" w:cs="Times New Roman"/>
          <w:b/>
          <w:kern w:val="2"/>
          <w:sz w:val="24"/>
          <w:szCs w:val="20"/>
          <w:lang w:eastAsia="ru-RU"/>
        </w:rPr>
        <w:t>Выводы</w:t>
      </w:r>
      <w:r w:rsidRPr="0023461D">
        <w:rPr>
          <w:rFonts w:eastAsia="Times New Roman" w:cs="Times New Roman"/>
          <w:sz w:val="24"/>
          <w:szCs w:val="24"/>
          <w:lang w:eastAsia="ru-RU"/>
        </w:rPr>
        <w:t>:</w:t>
      </w:r>
    </w:p>
    <w:p w:rsidR="0023461D" w:rsidRPr="0023461D" w:rsidRDefault="0023461D" w:rsidP="0023461D">
      <w:pPr>
        <w:jc w:val="both"/>
        <w:rPr>
          <w:rFonts w:eastAsia="Times New Roman" w:cs="Times New Roman"/>
          <w:sz w:val="24"/>
          <w:szCs w:val="24"/>
          <w:lang w:eastAsia="ru-RU"/>
        </w:rPr>
      </w:pPr>
      <w:r w:rsidRPr="0023461D">
        <w:rPr>
          <w:rFonts w:eastAsia="Times New Roman" w:cs="Times New Roman"/>
          <w:sz w:val="24"/>
          <w:szCs w:val="24"/>
          <w:lang w:eastAsia="ru-RU"/>
        </w:rPr>
        <w:t xml:space="preserve">            Транспортная инфраструктура развита недостаточно, дорожно - транспортный комплекс имеет высокий уровень износа.</w:t>
      </w:r>
    </w:p>
    <w:p w:rsidR="0023461D" w:rsidRPr="0023461D" w:rsidRDefault="0023461D" w:rsidP="0023461D">
      <w:pPr>
        <w:ind w:firstLine="720"/>
        <w:jc w:val="both"/>
        <w:rPr>
          <w:rFonts w:eastAsia="Times New Roman" w:cs="Times New Roman"/>
          <w:sz w:val="24"/>
          <w:szCs w:val="24"/>
          <w:lang w:eastAsia="ru-RU"/>
        </w:rPr>
      </w:pPr>
      <w:r w:rsidRPr="0023461D">
        <w:rPr>
          <w:rFonts w:eastAsia="Times New Roman" w:cs="Times New Roman"/>
          <w:sz w:val="24"/>
          <w:szCs w:val="24"/>
          <w:lang w:eastAsia="ru-RU"/>
        </w:rPr>
        <w:t xml:space="preserve">Круглогодичный выход на единую дорожную сеть осуществляется по автодороге </w:t>
      </w:r>
      <w:r w:rsidR="001A7D4D">
        <w:rPr>
          <w:rFonts w:eastAsia="Times New Roman" w:cs="Times New Roman"/>
          <w:sz w:val="24"/>
          <w:szCs w:val="24"/>
          <w:lang w:eastAsia="ru-RU"/>
        </w:rPr>
        <w:t>межмуниципа</w:t>
      </w:r>
      <w:r w:rsidRPr="0023461D">
        <w:rPr>
          <w:rFonts w:eastAsia="Times New Roman" w:cs="Times New Roman"/>
          <w:sz w:val="24"/>
          <w:szCs w:val="24"/>
          <w:lang w:eastAsia="ru-RU"/>
        </w:rPr>
        <w:t xml:space="preserve">льного значения «Иркутск – Оса – Усть–Уда». </w:t>
      </w:r>
      <w:r w:rsidRPr="0023461D">
        <w:rPr>
          <w:rFonts w:eastAsia="Times New Roman" w:cs="Times New Roman"/>
          <w:kern w:val="2"/>
          <w:sz w:val="24"/>
          <w:szCs w:val="20"/>
          <w:lang w:eastAsia="ru-RU"/>
        </w:rPr>
        <w:t>Все населенные пункты Молькинского МО имеют надежную связь с районным центром.</w:t>
      </w:r>
    </w:p>
    <w:p w:rsidR="0023461D" w:rsidRPr="0023461D" w:rsidRDefault="0023461D" w:rsidP="0023461D">
      <w:pPr>
        <w:ind w:firstLine="720"/>
        <w:jc w:val="both"/>
        <w:rPr>
          <w:rFonts w:eastAsia="Times New Roman" w:cs="Times New Roman"/>
          <w:bCs/>
          <w:color w:val="000000"/>
          <w:sz w:val="24"/>
          <w:szCs w:val="24"/>
          <w:lang w:eastAsia="ru-RU"/>
        </w:rPr>
      </w:pPr>
      <w:r w:rsidRPr="0023461D">
        <w:rPr>
          <w:rFonts w:eastAsia="Times New Roman" w:cs="Times New Roman"/>
          <w:bCs/>
          <w:color w:val="000000"/>
          <w:sz w:val="24"/>
          <w:szCs w:val="24"/>
          <w:lang w:eastAsia="ru-RU"/>
        </w:rPr>
        <w:t xml:space="preserve">Основные препятствия для развития экономического потенциала </w:t>
      </w:r>
      <w:r w:rsidRPr="0023461D">
        <w:rPr>
          <w:rFonts w:eastAsia="Times New Roman" w:cs="Times New Roman"/>
          <w:kern w:val="2"/>
          <w:sz w:val="24"/>
          <w:szCs w:val="20"/>
          <w:lang w:eastAsia="ru-RU"/>
        </w:rPr>
        <w:t xml:space="preserve">Молькинского </w:t>
      </w:r>
      <w:r w:rsidRPr="0023461D">
        <w:rPr>
          <w:rFonts w:eastAsia="Times New Roman" w:cs="Times New Roman"/>
          <w:bCs/>
          <w:color w:val="000000"/>
          <w:sz w:val="24"/>
          <w:szCs w:val="24"/>
          <w:lang w:eastAsia="ru-RU"/>
        </w:rPr>
        <w:t>муниципального образования:</w:t>
      </w:r>
    </w:p>
    <w:p w:rsidR="0023461D" w:rsidRPr="0023461D" w:rsidRDefault="0023461D" w:rsidP="0023461D">
      <w:pPr>
        <w:ind w:left="360" w:firstLine="720"/>
        <w:jc w:val="both"/>
        <w:rPr>
          <w:rFonts w:eastAsia="Times New Roman" w:cs="Times New Roman"/>
          <w:bCs/>
          <w:color w:val="000000"/>
          <w:sz w:val="24"/>
          <w:szCs w:val="24"/>
          <w:lang w:eastAsia="ru-RU"/>
        </w:rPr>
      </w:pPr>
      <w:r w:rsidRPr="0023461D">
        <w:rPr>
          <w:rFonts w:eastAsia="Times New Roman" w:cs="Times New Roman"/>
          <w:bCs/>
          <w:color w:val="000000"/>
          <w:sz w:val="24"/>
          <w:szCs w:val="24"/>
          <w:lang w:eastAsia="ru-RU"/>
        </w:rPr>
        <w:t>1. Нехватка финансовых средств.</w:t>
      </w:r>
    </w:p>
    <w:p w:rsidR="0023461D" w:rsidRPr="0023461D" w:rsidRDefault="0023461D" w:rsidP="0023461D">
      <w:pPr>
        <w:ind w:left="360" w:firstLine="720"/>
        <w:jc w:val="both"/>
        <w:rPr>
          <w:rFonts w:eastAsia="Times New Roman" w:cs="Times New Roman"/>
          <w:bCs/>
          <w:color w:val="000000"/>
          <w:sz w:val="24"/>
          <w:szCs w:val="24"/>
          <w:lang w:eastAsia="ru-RU"/>
        </w:rPr>
      </w:pPr>
      <w:r w:rsidRPr="0023461D">
        <w:rPr>
          <w:rFonts w:eastAsia="Times New Roman" w:cs="Times New Roman"/>
          <w:bCs/>
          <w:color w:val="000000"/>
          <w:sz w:val="24"/>
          <w:szCs w:val="24"/>
          <w:lang w:eastAsia="ru-RU"/>
        </w:rPr>
        <w:t>2. Недостаток квалифицированных кадров.</w:t>
      </w:r>
    </w:p>
    <w:p w:rsidR="0023461D" w:rsidRPr="0023461D" w:rsidRDefault="0023461D" w:rsidP="0023461D">
      <w:pPr>
        <w:ind w:left="360" w:firstLine="720"/>
        <w:jc w:val="both"/>
        <w:rPr>
          <w:rFonts w:eastAsia="Times New Roman" w:cs="Times New Roman"/>
          <w:bCs/>
          <w:color w:val="000000"/>
          <w:sz w:val="24"/>
          <w:szCs w:val="24"/>
          <w:lang w:eastAsia="ru-RU"/>
        </w:rPr>
      </w:pPr>
      <w:r w:rsidRPr="0023461D">
        <w:rPr>
          <w:rFonts w:eastAsia="Times New Roman" w:cs="Times New Roman"/>
          <w:bCs/>
          <w:color w:val="000000"/>
          <w:sz w:val="24"/>
          <w:szCs w:val="24"/>
          <w:lang w:eastAsia="ru-RU"/>
        </w:rPr>
        <w:t>3. Плохое техническое состояние дорог.</w:t>
      </w:r>
    </w:p>
    <w:p w:rsidR="0023461D" w:rsidRPr="0023461D" w:rsidRDefault="0023461D" w:rsidP="0023461D">
      <w:pPr>
        <w:ind w:left="360" w:firstLine="720"/>
        <w:jc w:val="both"/>
        <w:rPr>
          <w:rFonts w:eastAsia="Times New Roman" w:cs="Times New Roman"/>
          <w:sz w:val="24"/>
          <w:szCs w:val="24"/>
          <w:lang w:eastAsia="ru-RU"/>
        </w:rPr>
      </w:pPr>
      <w:r w:rsidRPr="0023461D">
        <w:rPr>
          <w:rFonts w:eastAsia="Times New Roman" w:cs="Times New Roman"/>
          <w:bCs/>
          <w:color w:val="000000"/>
          <w:sz w:val="24"/>
          <w:szCs w:val="24"/>
          <w:lang w:eastAsia="ru-RU"/>
        </w:rPr>
        <w:t>4. Недостаточное развитие транспортной инфраструктуры.</w:t>
      </w:r>
    </w:p>
    <w:p w:rsidR="0023461D" w:rsidRPr="0023461D" w:rsidRDefault="0023461D" w:rsidP="0023461D">
      <w:pPr>
        <w:ind w:firstLine="720"/>
        <w:jc w:val="both"/>
        <w:rPr>
          <w:rFonts w:eastAsia="Times New Roman" w:cs="Times New Roman"/>
          <w:bCs/>
          <w:color w:val="000000"/>
          <w:sz w:val="24"/>
          <w:szCs w:val="24"/>
          <w:lang w:eastAsia="ru-RU"/>
        </w:rPr>
      </w:pPr>
      <w:r w:rsidRPr="0023461D">
        <w:rPr>
          <w:rFonts w:eastAsia="Times New Roman" w:cs="Times New Roman"/>
          <w:sz w:val="24"/>
          <w:szCs w:val="24"/>
          <w:lang w:eastAsia="ru-RU"/>
        </w:rPr>
        <w:t>Основные проблемы, характерные для современного состояния автомобильных дорог:</w:t>
      </w:r>
    </w:p>
    <w:p w:rsidR="0023461D" w:rsidRPr="0023461D" w:rsidRDefault="0023461D" w:rsidP="0023461D">
      <w:pPr>
        <w:ind w:firstLine="720"/>
        <w:jc w:val="both"/>
        <w:rPr>
          <w:rFonts w:eastAsia="Times New Roman" w:cs="Times New Roman"/>
          <w:sz w:val="24"/>
          <w:szCs w:val="24"/>
          <w:lang w:eastAsia="ru-RU"/>
        </w:rPr>
      </w:pPr>
      <w:r w:rsidRPr="0023461D">
        <w:rPr>
          <w:rFonts w:eastAsia="Times New Roman" w:cs="Times New Roman"/>
          <w:sz w:val="24"/>
          <w:szCs w:val="24"/>
          <w:lang w:eastAsia="ru-RU"/>
        </w:rPr>
        <w:t>- слабое благоустройство автодорог. Прочие дороги общего пользования Молька - Податовская и Халюты - Яс. Хайрюзовка находятся в неудовлетворительном состоянии, не соответствует техническим нормам эксплуатации, требуют ремонта, обустройства, очистки от снега;</w:t>
      </w:r>
    </w:p>
    <w:p w:rsidR="0023461D" w:rsidRPr="0023461D" w:rsidRDefault="0023461D" w:rsidP="0023461D">
      <w:pPr>
        <w:ind w:firstLine="720"/>
        <w:jc w:val="both"/>
        <w:rPr>
          <w:rFonts w:eastAsia="Times New Roman" w:cs="Times New Roman"/>
          <w:sz w:val="24"/>
          <w:szCs w:val="24"/>
          <w:lang w:eastAsia="ru-RU"/>
        </w:rPr>
      </w:pPr>
      <w:r w:rsidRPr="0023461D">
        <w:rPr>
          <w:rFonts w:eastAsia="Times New Roman" w:cs="Times New Roman"/>
          <w:sz w:val="24"/>
          <w:szCs w:val="24"/>
          <w:lang w:eastAsia="ru-RU"/>
        </w:rPr>
        <w:t>- необходимо строительство новых мостов или капитальный ремонт существующих мостов на дорогах общего пользования;</w:t>
      </w:r>
    </w:p>
    <w:p w:rsidR="0023461D" w:rsidRPr="0023461D" w:rsidRDefault="0023461D" w:rsidP="0023461D">
      <w:pPr>
        <w:ind w:firstLine="720"/>
        <w:jc w:val="both"/>
        <w:rPr>
          <w:rFonts w:eastAsia="Times New Roman" w:cs="Times New Roman"/>
          <w:bCs/>
          <w:color w:val="000000"/>
          <w:sz w:val="24"/>
          <w:szCs w:val="24"/>
          <w:lang w:eastAsia="ru-RU"/>
        </w:rPr>
      </w:pPr>
      <w:r w:rsidRPr="0023461D">
        <w:rPr>
          <w:rFonts w:eastAsia="Times New Roman" w:cs="Times New Roman"/>
          <w:bCs/>
          <w:color w:val="000000"/>
          <w:sz w:val="24"/>
          <w:szCs w:val="24"/>
          <w:lang w:eastAsia="ru-RU"/>
        </w:rPr>
        <w:t>- низкий уровень благоустройства улично-дорожной сети на территории сельских населённых пунктов, отсутствие покрытия.</w:t>
      </w:r>
    </w:p>
    <w:p w:rsidR="0023461D" w:rsidRPr="0023461D" w:rsidRDefault="0023461D" w:rsidP="0023461D">
      <w:pPr>
        <w:ind w:firstLine="720"/>
        <w:jc w:val="both"/>
        <w:rPr>
          <w:rFonts w:eastAsia="Times New Roman" w:cs="Times New Roman"/>
          <w:sz w:val="24"/>
          <w:szCs w:val="24"/>
          <w:lang w:eastAsia="ru-RU"/>
        </w:rPr>
      </w:pPr>
    </w:p>
    <w:p w:rsidR="0023461D" w:rsidRPr="0023461D" w:rsidRDefault="0023461D" w:rsidP="0023461D">
      <w:pPr>
        <w:rPr>
          <w:rFonts w:eastAsia="Times New Roman" w:cs="Times New Roman"/>
          <w:sz w:val="24"/>
          <w:szCs w:val="24"/>
          <w:lang w:eastAsia="ru-RU"/>
        </w:rPr>
      </w:pPr>
      <w:r w:rsidRPr="0023461D">
        <w:rPr>
          <w:rFonts w:eastAsia="Times New Roman" w:cs="Times New Roman"/>
          <w:b/>
          <w:sz w:val="24"/>
          <w:szCs w:val="24"/>
          <w:lang w:eastAsia="ru-RU"/>
        </w:rPr>
        <w:t xml:space="preserve">Предложения по организации транспортной инфраструктуры </w:t>
      </w:r>
    </w:p>
    <w:p w:rsidR="0023461D" w:rsidRPr="0023461D" w:rsidRDefault="0023461D" w:rsidP="0023461D">
      <w:pPr>
        <w:ind w:firstLine="709"/>
        <w:jc w:val="both"/>
        <w:rPr>
          <w:rFonts w:eastAsia="Times New Roman" w:cs="Times New Roman"/>
          <w:kern w:val="2"/>
          <w:sz w:val="24"/>
          <w:szCs w:val="20"/>
          <w:lang w:eastAsia="ru-RU"/>
        </w:rPr>
      </w:pPr>
      <w:r w:rsidRPr="0023461D">
        <w:rPr>
          <w:rFonts w:eastAsia="Times New Roman" w:cs="Times New Roman"/>
          <w:kern w:val="2"/>
          <w:sz w:val="24"/>
          <w:szCs w:val="20"/>
          <w:lang w:eastAsia="ru-RU"/>
        </w:rPr>
        <w:t>Транспортный узел Молькинского МО – это единая система внешних и внутренних путей сообщения (транзитные автодороги и улично-дорожная сеть населённых пунктов) и искусственных дорожных сооружений,</w:t>
      </w:r>
      <w:r w:rsidRPr="0023461D">
        <w:rPr>
          <w:rFonts w:eastAsia="Times New Roman" w:cs="Times New Roman"/>
          <w:sz w:val="24"/>
          <w:szCs w:val="24"/>
          <w:lang w:eastAsia="ru-RU"/>
        </w:rPr>
        <w:t xml:space="preserve"> важнейшая составляющая населённого пункта.</w:t>
      </w:r>
    </w:p>
    <w:p w:rsidR="0023461D" w:rsidRPr="0023461D" w:rsidRDefault="0023461D" w:rsidP="0023461D">
      <w:pPr>
        <w:ind w:firstLine="709"/>
        <w:jc w:val="both"/>
        <w:rPr>
          <w:rFonts w:eastAsia="Times New Roman" w:cs="Times New Roman"/>
          <w:sz w:val="24"/>
          <w:szCs w:val="24"/>
          <w:lang w:eastAsia="ru-RU"/>
        </w:rPr>
      </w:pPr>
      <w:r w:rsidRPr="0023461D">
        <w:rPr>
          <w:rFonts w:eastAsia="Times New Roman" w:cs="Times New Roman"/>
          <w:sz w:val="24"/>
          <w:szCs w:val="24"/>
          <w:lang w:eastAsia="ru-RU"/>
        </w:rPr>
        <w:t xml:space="preserve">На стадии генерального плана, предусматривается развитие транспортной инфраструктуры на первую очередь до 2022 года и на период до 2032 года. </w:t>
      </w:r>
    </w:p>
    <w:p w:rsidR="0023461D" w:rsidRPr="0023461D" w:rsidRDefault="0023461D" w:rsidP="0023461D">
      <w:pPr>
        <w:tabs>
          <w:tab w:val="left" w:pos="720"/>
        </w:tabs>
        <w:ind w:firstLine="709"/>
        <w:jc w:val="both"/>
        <w:rPr>
          <w:rFonts w:eastAsia="Times New Roman" w:cs="Times New Roman"/>
          <w:kern w:val="2"/>
          <w:sz w:val="24"/>
          <w:szCs w:val="20"/>
          <w:lang w:eastAsia="ru-RU"/>
        </w:rPr>
      </w:pPr>
      <w:r w:rsidRPr="0023461D">
        <w:rPr>
          <w:rFonts w:eastAsia="Times New Roman" w:cs="Times New Roman"/>
          <w:kern w:val="2"/>
          <w:sz w:val="24"/>
          <w:szCs w:val="20"/>
          <w:lang w:eastAsia="ru-RU"/>
        </w:rPr>
        <w:t>Транспортная инфраструктура -</w:t>
      </w:r>
      <w:r w:rsidRPr="0023461D">
        <w:rPr>
          <w:rFonts w:eastAsia="Times New Roman" w:cs="Times New Roman"/>
          <w:sz w:val="24"/>
          <w:szCs w:val="24"/>
          <w:lang w:eastAsia="ru-RU"/>
        </w:rPr>
        <w:t xml:space="preserve"> важнейшая составляющая сельского поселения. Основная цель развития транспортной инфраструктуры – обеспечение регулярного, безопасного, надежного и удобного сообщения населенных пунктов с центром поселения, с райцентром, повышение качества обслуживания и улучшение уровня жизни населения, совершенствование улично-дорожной сети на территории населенных пунктов.</w:t>
      </w:r>
    </w:p>
    <w:p w:rsidR="0023461D" w:rsidRPr="0023461D" w:rsidRDefault="0023461D" w:rsidP="0023461D">
      <w:pPr>
        <w:ind w:firstLine="709"/>
        <w:jc w:val="both"/>
        <w:rPr>
          <w:rFonts w:eastAsia="Times New Roman" w:cs="Times New Roman"/>
          <w:iCs/>
          <w:sz w:val="24"/>
          <w:szCs w:val="24"/>
          <w:lang w:eastAsia="ru-RU"/>
        </w:rPr>
      </w:pPr>
    </w:p>
    <w:p w:rsidR="0023461D" w:rsidRPr="0023461D" w:rsidRDefault="0023461D" w:rsidP="0023461D">
      <w:pPr>
        <w:shd w:val="clear" w:color="auto" w:fill="FFFFFF"/>
        <w:rPr>
          <w:rFonts w:eastAsia="Times New Roman" w:cs="Times New Roman"/>
          <w:b/>
          <w:bCs/>
          <w:sz w:val="24"/>
          <w:szCs w:val="24"/>
          <w:lang w:eastAsia="ru-RU"/>
        </w:rPr>
      </w:pPr>
      <w:r w:rsidRPr="0023461D">
        <w:rPr>
          <w:rFonts w:eastAsia="Times New Roman" w:cs="Times New Roman"/>
          <w:b/>
          <w:bCs/>
          <w:sz w:val="24"/>
          <w:szCs w:val="24"/>
          <w:lang w:eastAsia="ru-RU"/>
        </w:rPr>
        <w:t>Внешние автодороги. Проектные решения</w:t>
      </w:r>
    </w:p>
    <w:p w:rsidR="0023461D" w:rsidRPr="0023461D" w:rsidRDefault="0023461D" w:rsidP="0023461D">
      <w:pPr>
        <w:shd w:val="clear" w:color="auto" w:fill="FFFFFF"/>
        <w:ind w:firstLine="708"/>
        <w:jc w:val="both"/>
        <w:rPr>
          <w:rFonts w:ascii="Arial" w:eastAsia="Times New Roman" w:hAnsi="Arial" w:cs="Times New Roman"/>
          <w:b/>
          <w:bCs/>
          <w:sz w:val="24"/>
          <w:szCs w:val="24"/>
          <w:lang w:eastAsia="ru-RU"/>
        </w:rPr>
      </w:pPr>
      <w:r w:rsidRPr="0023461D">
        <w:rPr>
          <w:rFonts w:eastAsia="Times New Roman" w:cs="Times New Roman"/>
          <w:iCs/>
          <w:sz w:val="24"/>
          <w:szCs w:val="24"/>
          <w:lang w:eastAsia="ru-RU"/>
        </w:rPr>
        <w:t xml:space="preserve">Развитие транспортной инфраструктуры </w:t>
      </w:r>
      <w:r w:rsidR="00DC3853">
        <w:rPr>
          <w:rFonts w:eastAsia="Times New Roman" w:cs="Times New Roman"/>
          <w:iCs/>
          <w:sz w:val="24"/>
          <w:szCs w:val="24"/>
          <w:lang w:eastAsia="ru-RU"/>
        </w:rPr>
        <w:t>межмуниципального</w:t>
      </w:r>
      <w:r w:rsidRPr="0023461D">
        <w:rPr>
          <w:rFonts w:eastAsia="Times New Roman" w:cs="Times New Roman"/>
          <w:iCs/>
          <w:sz w:val="24"/>
          <w:szCs w:val="24"/>
          <w:lang w:eastAsia="ru-RU"/>
        </w:rPr>
        <w:t xml:space="preserve"> значения особенно важно для транспортного обслуживания сельского поселения.</w:t>
      </w:r>
    </w:p>
    <w:p w:rsidR="0023461D" w:rsidRPr="0023461D" w:rsidRDefault="0023461D" w:rsidP="0023461D">
      <w:pPr>
        <w:ind w:firstLine="720"/>
        <w:jc w:val="both"/>
        <w:rPr>
          <w:rFonts w:eastAsia="Times New Roman" w:cs="Times New Roman"/>
          <w:sz w:val="24"/>
          <w:szCs w:val="24"/>
          <w:lang w:eastAsia="ru-RU"/>
        </w:rPr>
      </w:pPr>
      <w:r w:rsidRPr="0023461D">
        <w:rPr>
          <w:rFonts w:eastAsia="Times New Roman" w:cs="Times New Roman"/>
          <w:sz w:val="24"/>
          <w:szCs w:val="24"/>
          <w:lang w:eastAsia="ru-RU"/>
        </w:rPr>
        <w:t>Проектом предусматривается сохранение и реконструкция основных внешних автодорог общего пользования.</w:t>
      </w:r>
    </w:p>
    <w:p w:rsidR="0023461D" w:rsidRPr="0023461D" w:rsidRDefault="0023461D" w:rsidP="0023461D">
      <w:pPr>
        <w:ind w:firstLine="720"/>
        <w:jc w:val="both"/>
        <w:rPr>
          <w:rFonts w:eastAsia="Times New Roman" w:cs="Times New Roman"/>
          <w:sz w:val="24"/>
          <w:szCs w:val="24"/>
          <w:lang w:eastAsia="ru-RU"/>
        </w:rPr>
      </w:pPr>
      <w:r w:rsidRPr="0023461D">
        <w:rPr>
          <w:rFonts w:eastAsia="Times New Roman" w:cs="Times New Roman"/>
          <w:sz w:val="24"/>
          <w:szCs w:val="24"/>
          <w:lang w:eastAsia="ru-RU"/>
        </w:rPr>
        <w:t>Проектом намечается на территории Молькинского МО:</w:t>
      </w:r>
    </w:p>
    <w:p w:rsidR="0023461D" w:rsidRPr="0023461D" w:rsidRDefault="0023461D" w:rsidP="001A7D4D">
      <w:pPr>
        <w:ind w:firstLine="720"/>
        <w:jc w:val="both"/>
        <w:rPr>
          <w:rFonts w:eastAsia="Times New Roman" w:cs="Times New Roman"/>
          <w:sz w:val="24"/>
          <w:szCs w:val="24"/>
          <w:lang w:eastAsia="ru-RU"/>
        </w:rPr>
      </w:pPr>
      <w:r w:rsidRPr="0023461D">
        <w:rPr>
          <w:rFonts w:eastAsia="Times New Roman" w:cs="Times New Roman"/>
          <w:sz w:val="24"/>
          <w:szCs w:val="24"/>
          <w:lang w:eastAsia="ru-RU"/>
        </w:rPr>
        <w:lastRenderedPageBreak/>
        <w:t xml:space="preserve">1. </w:t>
      </w:r>
      <w:r w:rsidR="001A7D4D">
        <w:rPr>
          <w:rFonts w:eastAsia="Times New Roman" w:cs="Times New Roman"/>
          <w:sz w:val="24"/>
          <w:szCs w:val="24"/>
          <w:lang w:eastAsia="ru-RU"/>
        </w:rPr>
        <w:t xml:space="preserve">Капитальный ремонт автомобильной дороги </w:t>
      </w:r>
      <w:r w:rsidRPr="0023461D">
        <w:rPr>
          <w:rFonts w:eastAsia="Times New Roman" w:cs="Times New Roman"/>
          <w:sz w:val="24"/>
          <w:szCs w:val="24"/>
          <w:lang w:eastAsia="ru-RU"/>
        </w:rPr>
        <w:t xml:space="preserve"> </w:t>
      </w:r>
      <w:r w:rsidR="001A7D4D" w:rsidRPr="001A7D4D">
        <w:rPr>
          <w:rFonts w:eastAsia="Times New Roman" w:cs="Times New Roman"/>
          <w:sz w:val="24"/>
          <w:szCs w:val="24"/>
          <w:lang w:eastAsia="ru-RU"/>
        </w:rPr>
        <w:t>Иркутск - Оса- Усть -Уда</w:t>
      </w:r>
      <w:r w:rsidR="001A7D4D">
        <w:rPr>
          <w:rFonts w:eastAsia="Times New Roman" w:cs="Times New Roman"/>
          <w:sz w:val="24"/>
          <w:szCs w:val="24"/>
          <w:lang w:eastAsia="ru-RU"/>
        </w:rPr>
        <w:t xml:space="preserve"> на участке км 231+000 – км 238+000.</w:t>
      </w:r>
    </w:p>
    <w:p w:rsidR="0023461D" w:rsidRPr="0023461D" w:rsidRDefault="0023461D" w:rsidP="0023461D">
      <w:pPr>
        <w:ind w:firstLine="720"/>
        <w:jc w:val="both"/>
        <w:rPr>
          <w:rFonts w:eastAsia="Times New Roman" w:cs="Times New Roman"/>
          <w:sz w:val="24"/>
          <w:szCs w:val="24"/>
          <w:lang w:eastAsia="ru-RU"/>
        </w:rPr>
      </w:pPr>
      <w:r w:rsidRPr="0023461D">
        <w:rPr>
          <w:rFonts w:eastAsia="Times New Roman" w:cs="Times New Roman"/>
          <w:sz w:val="24"/>
          <w:szCs w:val="24"/>
          <w:lang w:eastAsia="ru-RU"/>
        </w:rPr>
        <w:t xml:space="preserve">2. Содержание улиц и дорог общего пользования, очистка дорог от снега и противогололёдные мероприятия.  </w:t>
      </w:r>
    </w:p>
    <w:p w:rsidR="0023461D" w:rsidRPr="0023461D" w:rsidRDefault="0023461D" w:rsidP="0023461D">
      <w:pPr>
        <w:ind w:firstLine="720"/>
        <w:jc w:val="both"/>
        <w:rPr>
          <w:rFonts w:eastAsia="Times New Roman" w:cs="Times New Roman"/>
          <w:bCs/>
          <w:sz w:val="24"/>
          <w:szCs w:val="24"/>
          <w:lang w:eastAsia="ru-RU"/>
        </w:rPr>
      </w:pPr>
      <w:r w:rsidRPr="0023461D">
        <w:rPr>
          <w:rFonts w:eastAsia="Times New Roman" w:cs="Times New Roman"/>
          <w:bCs/>
          <w:sz w:val="24"/>
          <w:szCs w:val="24"/>
          <w:lang w:eastAsia="ru-RU"/>
        </w:rPr>
        <w:t xml:space="preserve">Строительство и содержание автодорог </w:t>
      </w:r>
      <w:r w:rsidR="001A7D4D">
        <w:rPr>
          <w:rFonts w:eastAsia="Times New Roman" w:cs="Times New Roman"/>
          <w:bCs/>
          <w:sz w:val="24"/>
          <w:szCs w:val="24"/>
          <w:lang w:eastAsia="ru-RU"/>
        </w:rPr>
        <w:t>межмуниципа</w:t>
      </w:r>
      <w:r w:rsidRPr="0023461D">
        <w:rPr>
          <w:rFonts w:eastAsia="Times New Roman" w:cs="Times New Roman"/>
          <w:bCs/>
          <w:sz w:val="24"/>
          <w:szCs w:val="24"/>
          <w:lang w:eastAsia="ru-RU"/>
        </w:rPr>
        <w:t xml:space="preserve">льного значения и прочих дорог общего пользования намечается с привлечением бюджетных средств, а также средств предприятий, занимающихся заготовкой и переработкой древесины, добычей полезных ископаемых и др. </w:t>
      </w:r>
    </w:p>
    <w:p w:rsidR="0023461D" w:rsidRPr="0023461D" w:rsidRDefault="0023461D" w:rsidP="0023461D">
      <w:pPr>
        <w:ind w:firstLine="720"/>
        <w:jc w:val="both"/>
        <w:rPr>
          <w:rFonts w:eastAsia="Times New Roman" w:cs="Times New Roman"/>
          <w:sz w:val="24"/>
          <w:szCs w:val="24"/>
          <w:lang w:eastAsia="ru-RU"/>
        </w:rPr>
      </w:pPr>
      <w:r w:rsidRPr="0023461D">
        <w:rPr>
          <w:rFonts w:eastAsia="Times New Roman" w:cs="Times New Roman"/>
          <w:bCs/>
          <w:sz w:val="24"/>
          <w:szCs w:val="24"/>
          <w:lang w:eastAsia="ru-RU"/>
        </w:rPr>
        <w:t>3. Строительство крытых павильонов на автобусных остановках на дороге Иркутск - Усть-Уда.</w:t>
      </w:r>
    </w:p>
    <w:p w:rsidR="001A7D4D" w:rsidRDefault="001A7D4D" w:rsidP="0023461D">
      <w:pPr>
        <w:shd w:val="clear" w:color="auto" w:fill="FFFFFF"/>
        <w:ind w:firstLine="708"/>
        <w:jc w:val="both"/>
        <w:rPr>
          <w:rFonts w:eastAsia="Times New Roman" w:cs="Times New Roman"/>
          <w:b/>
          <w:iCs/>
          <w:sz w:val="24"/>
          <w:szCs w:val="24"/>
          <w:lang w:eastAsia="ru-RU"/>
        </w:rPr>
      </w:pPr>
    </w:p>
    <w:p w:rsidR="0023461D" w:rsidRPr="0023461D" w:rsidRDefault="0023461D" w:rsidP="0023461D">
      <w:pPr>
        <w:shd w:val="clear" w:color="auto" w:fill="FFFFFF"/>
        <w:ind w:firstLine="708"/>
        <w:jc w:val="both"/>
        <w:rPr>
          <w:rFonts w:eastAsia="Times New Roman" w:cs="Times New Roman"/>
          <w:b/>
          <w:iCs/>
          <w:sz w:val="24"/>
          <w:szCs w:val="24"/>
          <w:lang w:eastAsia="ru-RU"/>
        </w:rPr>
      </w:pPr>
      <w:r w:rsidRPr="0023461D">
        <w:rPr>
          <w:rFonts w:eastAsia="Times New Roman" w:cs="Times New Roman"/>
          <w:b/>
          <w:iCs/>
          <w:sz w:val="24"/>
          <w:szCs w:val="24"/>
          <w:lang w:eastAsia="ru-RU"/>
        </w:rPr>
        <w:t>Водный транспорт</w:t>
      </w:r>
    </w:p>
    <w:p w:rsidR="0023461D" w:rsidRPr="0023461D" w:rsidRDefault="0023461D" w:rsidP="0023461D">
      <w:pPr>
        <w:ind w:firstLine="720"/>
        <w:jc w:val="both"/>
        <w:rPr>
          <w:rFonts w:eastAsia="Times New Roman" w:cs="Times New Roman"/>
          <w:bCs/>
          <w:sz w:val="24"/>
          <w:szCs w:val="24"/>
          <w:lang w:eastAsia="ru-RU"/>
        </w:rPr>
      </w:pPr>
      <w:r w:rsidRPr="0023461D">
        <w:rPr>
          <w:rFonts w:eastAsia="Times New Roman" w:cs="Times New Roman"/>
          <w:bCs/>
          <w:sz w:val="24"/>
          <w:szCs w:val="24"/>
          <w:lang w:eastAsia="ru-RU"/>
        </w:rPr>
        <w:t xml:space="preserve">В перспективе для улучшения транспортного обслуживания населения с областным центром рекомендуется рассмотреть возможность продлить период навигации до 10 октября, увеличить количество рейсов по маршруту Иркутск - Братск за период навигации, </w:t>
      </w:r>
    </w:p>
    <w:p w:rsidR="0023461D" w:rsidRPr="0023461D" w:rsidRDefault="0023461D" w:rsidP="0023461D">
      <w:pPr>
        <w:jc w:val="both"/>
        <w:rPr>
          <w:rFonts w:eastAsia="Times New Roman" w:cs="Times New Roman"/>
          <w:bCs/>
          <w:sz w:val="24"/>
          <w:szCs w:val="24"/>
          <w:lang w:eastAsia="ru-RU"/>
        </w:rPr>
      </w:pPr>
      <w:r w:rsidRPr="0023461D">
        <w:rPr>
          <w:rFonts w:eastAsia="Times New Roman" w:cs="Times New Roman"/>
          <w:b/>
          <w:bCs/>
          <w:sz w:val="24"/>
          <w:szCs w:val="24"/>
          <w:lang w:eastAsia="ru-RU"/>
        </w:rPr>
        <w:t xml:space="preserve">            Воздушное сообщение</w:t>
      </w:r>
    </w:p>
    <w:p w:rsidR="0023461D" w:rsidRPr="0023461D" w:rsidRDefault="0023461D" w:rsidP="0023461D">
      <w:pPr>
        <w:ind w:firstLine="720"/>
        <w:jc w:val="both"/>
        <w:rPr>
          <w:rFonts w:eastAsia="Times New Roman" w:cs="Times New Roman"/>
          <w:sz w:val="24"/>
          <w:szCs w:val="24"/>
          <w:lang w:eastAsia="ru-RU"/>
        </w:rPr>
      </w:pPr>
      <w:r w:rsidRPr="0023461D">
        <w:rPr>
          <w:rFonts w:eastAsia="Times New Roman" w:cs="Times New Roman"/>
          <w:sz w:val="24"/>
          <w:szCs w:val="24"/>
          <w:lang w:eastAsia="ru-RU"/>
        </w:rPr>
        <w:t xml:space="preserve">В перспективе намечается восстановление взлётно-посадочной полосы заброшенного аэродрома в Усть-Удинском МО. Регулярное сообщение гражданской авиации, требует сертификации аэродрома в соответствии с Воздушным кодексом России. Аэродром может использоваться, как вертолётная площадка и для полётов в экстренных ситуациях в качестве санитарной, пожарной авиации и для мониторинга различных ситуаций в лесных массивах района. </w:t>
      </w:r>
    </w:p>
    <w:p w:rsidR="0023461D" w:rsidRPr="0023461D" w:rsidRDefault="0023461D" w:rsidP="0023461D">
      <w:pPr>
        <w:ind w:firstLine="720"/>
        <w:jc w:val="both"/>
        <w:rPr>
          <w:rFonts w:eastAsia="Times New Roman" w:cs="Times New Roman"/>
          <w:sz w:val="24"/>
          <w:szCs w:val="24"/>
          <w:lang w:eastAsia="ru-RU"/>
        </w:rPr>
      </w:pPr>
      <w:r w:rsidRPr="0023461D">
        <w:rPr>
          <w:rFonts w:eastAsia="Times New Roman" w:cs="Times New Roman"/>
          <w:sz w:val="24"/>
          <w:szCs w:val="24"/>
          <w:lang w:eastAsia="ru-RU"/>
        </w:rPr>
        <w:t xml:space="preserve">Ближайшая вертолетная площадка, которая может быть использована МЧС в экстренных ситуациях, расположена на территории Новоудинского МО в зоне разработки газоконденсатного месторождения «ООО Атов-Маг плюс». </w:t>
      </w:r>
    </w:p>
    <w:p w:rsidR="0023461D" w:rsidRPr="0023461D" w:rsidRDefault="0023461D" w:rsidP="0023461D">
      <w:pPr>
        <w:ind w:firstLine="720"/>
        <w:jc w:val="both"/>
        <w:rPr>
          <w:rFonts w:eastAsia="Times New Roman" w:cs="Times New Roman"/>
          <w:iCs/>
          <w:sz w:val="24"/>
          <w:szCs w:val="24"/>
          <w:lang w:eastAsia="ru-RU"/>
        </w:rPr>
      </w:pPr>
    </w:p>
    <w:p w:rsidR="0023461D" w:rsidRPr="0023461D" w:rsidRDefault="0023461D" w:rsidP="0023461D">
      <w:pPr>
        <w:rPr>
          <w:rFonts w:eastAsia="Times New Roman" w:cs="Times New Roman"/>
          <w:sz w:val="24"/>
          <w:szCs w:val="24"/>
          <w:lang w:eastAsia="ru-RU"/>
        </w:rPr>
      </w:pPr>
      <w:r w:rsidRPr="0023461D">
        <w:rPr>
          <w:rFonts w:eastAsia="Times New Roman" w:cs="Times New Roman"/>
          <w:b/>
          <w:sz w:val="24"/>
          <w:szCs w:val="24"/>
          <w:lang w:eastAsia="ru-RU"/>
        </w:rPr>
        <w:t>Поселковые улицы и дороги</w:t>
      </w:r>
    </w:p>
    <w:p w:rsidR="0023461D" w:rsidRPr="0023461D" w:rsidRDefault="0023461D" w:rsidP="0023461D">
      <w:pPr>
        <w:ind w:firstLine="720"/>
        <w:jc w:val="both"/>
        <w:rPr>
          <w:rFonts w:eastAsia="Times New Roman" w:cs="Times New Roman"/>
          <w:sz w:val="24"/>
          <w:szCs w:val="24"/>
          <w:lang w:eastAsia="ru-RU"/>
        </w:rPr>
      </w:pPr>
      <w:r w:rsidRPr="0023461D">
        <w:rPr>
          <w:rFonts w:eastAsia="Times New Roman" w:cs="Times New Roman"/>
          <w:sz w:val="24"/>
          <w:szCs w:val="24"/>
          <w:lang w:eastAsia="ru-RU"/>
        </w:rPr>
        <w:t xml:space="preserve">Проектирование сети улиц и дорог на территории сельских населённых пунктов намечается с учётом их параметров для определенной категории сельских улиц и дорог по </w:t>
      </w:r>
      <w:r w:rsidR="007071BB" w:rsidRPr="007071BB">
        <w:rPr>
          <w:rFonts w:eastAsia="Times New Roman" w:cs="Times New Roman"/>
          <w:sz w:val="24"/>
          <w:szCs w:val="24"/>
          <w:lang w:eastAsia="ru-RU"/>
        </w:rPr>
        <w:t>СП 42.13330.2016</w:t>
      </w:r>
      <w:r w:rsidR="007071BB">
        <w:rPr>
          <w:rFonts w:eastAsia="Times New Roman" w:cs="Times New Roman"/>
          <w:sz w:val="24"/>
          <w:szCs w:val="24"/>
          <w:lang w:eastAsia="ru-RU"/>
        </w:rPr>
        <w:t>.</w:t>
      </w:r>
    </w:p>
    <w:p w:rsidR="0023461D" w:rsidRPr="0023461D" w:rsidRDefault="0023461D" w:rsidP="0023461D">
      <w:pPr>
        <w:ind w:firstLine="720"/>
        <w:jc w:val="both"/>
        <w:rPr>
          <w:rFonts w:eastAsia="Times New Roman" w:cs="Times New Roman"/>
          <w:sz w:val="24"/>
          <w:szCs w:val="24"/>
          <w:lang w:eastAsia="ru-RU"/>
        </w:rPr>
      </w:pPr>
    </w:p>
    <w:p w:rsidR="0023461D" w:rsidRPr="0023461D" w:rsidRDefault="0023461D" w:rsidP="0023461D">
      <w:pPr>
        <w:ind w:firstLine="708"/>
        <w:jc w:val="center"/>
        <w:rPr>
          <w:rFonts w:eastAsia="Times New Roman" w:cs="Times New Roman"/>
          <w:b/>
          <w:sz w:val="22"/>
          <w:lang w:eastAsia="ru-RU"/>
        </w:rPr>
      </w:pPr>
      <w:r w:rsidRPr="0023461D">
        <w:rPr>
          <w:rFonts w:eastAsia="Times New Roman" w:cs="Times New Roman"/>
          <w:b/>
          <w:sz w:val="22"/>
          <w:lang w:eastAsia="ru-RU"/>
        </w:rPr>
        <w:t>Основные параметры поперечного профиля проезжей части и земляного полотна на территории поселений в зависимости от категории сельских улиц и дорог</w:t>
      </w:r>
    </w:p>
    <w:p w:rsidR="0023461D" w:rsidRPr="0023461D" w:rsidRDefault="0023461D" w:rsidP="0023461D">
      <w:pPr>
        <w:ind w:firstLine="708"/>
        <w:jc w:val="center"/>
        <w:rPr>
          <w:rFonts w:eastAsia="Times New Roman" w:cs="Times New Roman"/>
          <w:b/>
          <w:sz w:val="22"/>
          <w:lang w:eastAsia="ru-RU"/>
        </w:rPr>
      </w:pPr>
    </w:p>
    <w:p w:rsidR="0023461D" w:rsidRPr="0023461D" w:rsidRDefault="0023461D" w:rsidP="0023461D">
      <w:pPr>
        <w:jc w:val="right"/>
        <w:rPr>
          <w:rFonts w:eastAsia="Times New Roman" w:cs="Times New Roman"/>
          <w:bCs/>
          <w:sz w:val="22"/>
          <w:lang w:eastAsia="ru-RU"/>
        </w:rPr>
      </w:pPr>
    </w:p>
    <w:tbl>
      <w:tblPr>
        <w:tblW w:w="98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71"/>
        <w:gridCol w:w="2419"/>
        <w:gridCol w:w="1261"/>
        <w:gridCol w:w="1441"/>
        <w:gridCol w:w="1081"/>
        <w:gridCol w:w="1280"/>
      </w:tblGrid>
      <w:tr w:rsidR="0023461D" w:rsidRPr="0023461D" w:rsidTr="005C02F0">
        <w:trPr>
          <w:trHeight w:val="270"/>
          <w:jc w:val="center"/>
        </w:trPr>
        <w:tc>
          <w:tcPr>
            <w:tcW w:w="2371" w:type="dxa"/>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Категория сельских улиц и дорог</w:t>
            </w:r>
          </w:p>
        </w:tc>
        <w:tc>
          <w:tcPr>
            <w:tcW w:w="2419" w:type="dxa"/>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Основное назначение</w:t>
            </w:r>
          </w:p>
        </w:tc>
        <w:tc>
          <w:tcPr>
            <w:tcW w:w="1261" w:type="dxa"/>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Расчётная скорость движения,</w:t>
            </w:r>
          </w:p>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км/час</w:t>
            </w:r>
          </w:p>
        </w:tc>
        <w:tc>
          <w:tcPr>
            <w:tcW w:w="1441" w:type="dxa"/>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Ширина полосы движения</w:t>
            </w:r>
          </w:p>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м</w:t>
            </w:r>
          </w:p>
        </w:tc>
        <w:tc>
          <w:tcPr>
            <w:tcW w:w="1081" w:type="dxa"/>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Число полос движения</w:t>
            </w:r>
          </w:p>
        </w:tc>
        <w:tc>
          <w:tcPr>
            <w:tcW w:w="1280" w:type="dxa"/>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Ширина пешеходной части тротуара, м</w:t>
            </w:r>
          </w:p>
        </w:tc>
      </w:tr>
      <w:tr w:rsidR="0023461D" w:rsidRPr="0023461D" w:rsidTr="005C02F0">
        <w:trPr>
          <w:trHeight w:val="270"/>
          <w:jc w:val="center"/>
        </w:trPr>
        <w:tc>
          <w:tcPr>
            <w:tcW w:w="2371" w:type="dxa"/>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1</w:t>
            </w:r>
          </w:p>
        </w:tc>
        <w:tc>
          <w:tcPr>
            <w:tcW w:w="2419" w:type="dxa"/>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2</w:t>
            </w:r>
          </w:p>
        </w:tc>
        <w:tc>
          <w:tcPr>
            <w:tcW w:w="1261" w:type="dxa"/>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3</w:t>
            </w:r>
          </w:p>
        </w:tc>
        <w:tc>
          <w:tcPr>
            <w:tcW w:w="1441" w:type="dxa"/>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4</w:t>
            </w:r>
          </w:p>
        </w:tc>
        <w:tc>
          <w:tcPr>
            <w:tcW w:w="1081" w:type="dxa"/>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5</w:t>
            </w:r>
          </w:p>
        </w:tc>
        <w:tc>
          <w:tcPr>
            <w:tcW w:w="1280" w:type="dxa"/>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6</w:t>
            </w:r>
          </w:p>
        </w:tc>
      </w:tr>
      <w:tr w:rsidR="0023461D" w:rsidRPr="0023461D" w:rsidTr="005C02F0">
        <w:trPr>
          <w:trHeight w:val="270"/>
          <w:jc w:val="center"/>
        </w:trPr>
        <w:tc>
          <w:tcPr>
            <w:tcW w:w="2371" w:type="dxa"/>
          </w:tcPr>
          <w:p w:rsidR="0023461D" w:rsidRPr="0023461D" w:rsidRDefault="0023461D" w:rsidP="0023461D">
            <w:pPr>
              <w:rPr>
                <w:rFonts w:eastAsia="Times New Roman" w:cs="Times New Roman"/>
                <w:sz w:val="20"/>
                <w:szCs w:val="20"/>
                <w:lang w:eastAsia="ru-RU"/>
              </w:rPr>
            </w:pPr>
            <w:r w:rsidRPr="0023461D">
              <w:rPr>
                <w:rFonts w:eastAsia="Times New Roman" w:cs="Times New Roman"/>
                <w:sz w:val="20"/>
                <w:szCs w:val="20"/>
                <w:lang w:eastAsia="ru-RU"/>
              </w:rPr>
              <w:t>Поселковая дорога</w:t>
            </w:r>
          </w:p>
        </w:tc>
        <w:tc>
          <w:tcPr>
            <w:tcW w:w="2419" w:type="dxa"/>
          </w:tcPr>
          <w:p w:rsidR="0023461D" w:rsidRPr="0023461D" w:rsidRDefault="0023461D" w:rsidP="0023461D">
            <w:pPr>
              <w:jc w:val="both"/>
              <w:rPr>
                <w:rFonts w:eastAsia="Times New Roman" w:cs="Times New Roman"/>
                <w:sz w:val="20"/>
                <w:szCs w:val="20"/>
                <w:lang w:eastAsia="ru-RU"/>
              </w:rPr>
            </w:pPr>
            <w:r w:rsidRPr="0023461D">
              <w:rPr>
                <w:rFonts w:eastAsia="Times New Roman" w:cs="Times New Roman"/>
                <w:sz w:val="20"/>
                <w:szCs w:val="20"/>
                <w:lang w:eastAsia="ru-RU"/>
              </w:rPr>
              <w:t>Связь сельского поселения с внешними дорогами общей сети</w:t>
            </w:r>
          </w:p>
        </w:tc>
        <w:tc>
          <w:tcPr>
            <w:tcW w:w="1261" w:type="dxa"/>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60</w:t>
            </w:r>
          </w:p>
        </w:tc>
        <w:tc>
          <w:tcPr>
            <w:tcW w:w="1441" w:type="dxa"/>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3,5</w:t>
            </w:r>
          </w:p>
        </w:tc>
        <w:tc>
          <w:tcPr>
            <w:tcW w:w="1081" w:type="dxa"/>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2</w:t>
            </w:r>
          </w:p>
        </w:tc>
        <w:tc>
          <w:tcPr>
            <w:tcW w:w="1280" w:type="dxa"/>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w:t>
            </w:r>
          </w:p>
        </w:tc>
      </w:tr>
      <w:tr w:rsidR="0023461D" w:rsidRPr="0023461D" w:rsidTr="005C02F0">
        <w:trPr>
          <w:trHeight w:val="270"/>
          <w:jc w:val="center"/>
        </w:trPr>
        <w:tc>
          <w:tcPr>
            <w:tcW w:w="2371" w:type="dxa"/>
          </w:tcPr>
          <w:p w:rsidR="0023461D" w:rsidRPr="0023461D" w:rsidRDefault="0023461D" w:rsidP="0023461D">
            <w:pPr>
              <w:rPr>
                <w:rFonts w:eastAsia="Times New Roman" w:cs="Times New Roman"/>
                <w:sz w:val="20"/>
                <w:szCs w:val="20"/>
                <w:lang w:eastAsia="ru-RU"/>
              </w:rPr>
            </w:pPr>
            <w:r w:rsidRPr="0023461D">
              <w:rPr>
                <w:rFonts w:eastAsia="Times New Roman" w:cs="Times New Roman"/>
                <w:sz w:val="20"/>
                <w:szCs w:val="20"/>
                <w:lang w:eastAsia="ru-RU"/>
              </w:rPr>
              <w:t>Главная улица</w:t>
            </w:r>
          </w:p>
        </w:tc>
        <w:tc>
          <w:tcPr>
            <w:tcW w:w="2419" w:type="dxa"/>
          </w:tcPr>
          <w:p w:rsidR="0023461D" w:rsidRPr="0023461D" w:rsidRDefault="0023461D" w:rsidP="0023461D">
            <w:pPr>
              <w:jc w:val="both"/>
              <w:rPr>
                <w:rFonts w:eastAsia="Times New Roman" w:cs="Times New Roman"/>
                <w:sz w:val="20"/>
                <w:szCs w:val="20"/>
                <w:lang w:eastAsia="ru-RU"/>
              </w:rPr>
            </w:pPr>
            <w:r w:rsidRPr="0023461D">
              <w:rPr>
                <w:rFonts w:eastAsia="Times New Roman" w:cs="Times New Roman"/>
                <w:sz w:val="20"/>
                <w:szCs w:val="20"/>
                <w:lang w:eastAsia="ru-RU"/>
              </w:rPr>
              <w:t>Связь жилых территорий с общественным центром</w:t>
            </w:r>
          </w:p>
        </w:tc>
        <w:tc>
          <w:tcPr>
            <w:tcW w:w="1261" w:type="dxa"/>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40</w:t>
            </w:r>
          </w:p>
        </w:tc>
        <w:tc>
          <w:tcPr>
            <w:tcW w:w="1441" w:type="dxa"/>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3,5</w:t>
            </w:r>
          </w:p>
        </w:tc>
        <w:tc>
          <w:tcPr>
            <w:tcW w:w="1081" w:type="dxa"/>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2-3</w:t>
            </w:r>
          </w:p>
        </w:tc>
        <w:tc>
          <w:tcPr>
            <w:tcW w:w="1280" w:type="dxa"/>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1,5-2,25</w:t>
            </w:r>
          </w:p>
        </w:tc>
      </w:tr>
      <w:tr w:rsidR="0023461D" w:rsidRPr="0023461D" w:rsidTr="005C02F0">
        <w:trPr>
          <w:trHeight w:val="270"/>
          <w:jc w:val="center"/>
        </w:trPr>
        <w:tc>
          <w:tcPr>
            <w:tcW w:w="2371" w:type="dxa"/>
          </w:tcPr>
          <w:p w:rsidR="0023461D" w:rsidRPr="0023461D" w:rsidRDefault="0023461D" w:rsidP="0023461D">
            <w:pPr>
              <w:rPr>
                <w:rFonts w:eastAsia="Times New Roman" w:cs="Times New Roman"/>
                <w:sz w:val="20"/>
                <w:szCs w:val="20"/>
                <w:lang w:eastAsia="ru-RU"/>
              </w:rPr>
            </w:pPr>
            <w:r w:rsidRPr="0023461D">
              <w:rPr>
                <w:rFonts w:eastAsia="Times New Roman" w:cs="Times New Roman"/>
                <w:sz w:val="20"/>
                <w:szCs w:val="20"/>
                <w:lang w:eastAsia="ru-RU"/>
              </w:rPr>
              <w:t>Улица в жилой застройке:</w:t>
            </w:r>
          </w:p>
        </w:tc>
        <w:tc>
          <w:tcPr>
            <w:tcW w:w="2419" w:type="dxa"/>
          </w:tcPr>
          <w:p w:rsidR="0023461D" w:rsidRPr="0023461D" w:rsidRDefault="0023461D" w:rsidP="0023461D">
            <w:pPr>
              <w:jc w:val="both"/>
              <w:rPr>
                <w:rFonts w:eastAsia="Times New Roman" w:cs="Times New Roman"/>
                <w:sz w:val="20"/>
                <w:szCs w:val="20"/>
                <w:lang w:eastAsia="ru-RU"/>
              </w:rPr>
            </w:pPr>
          </w:p>
        </w:tc>
        <w:tc>
          <w:tcPr>
            <w:tcW w:w="1261" w:type="dxa"/>
          </w:tcPr>
          <w:p w:rsidR="0023461D" w:rsidRPr="0023461D" w:rsidRDefault="0023461D" w:rsidP="0023461D">
            <w:pPr>
              <w:jc w:val="center"/>
              <w:rPr>
                <w:rFonts w:eastAsia="Times New Roman" w:cs="Times New Roman"/>
                <w:sz w:val="20"/>
                <w:szCs w:val="20"/>
                <w:lang w:eastAsia="ru-RU"/>
              </w:rPr>
            </w:pPr>
          </w:p>
        </w:tc>
        <w:tc>
          <w:tcPr>
            <w:tcW w:w="1441" w:type="dxa"/>
          </w:tcPr>
          <w:p w:rsidR="0023461D" w:rsidRPr="0023461D" w:rsidRDefault="0023461D" w:rsidP="0023461D">
            <w:pPr>
              <w:jc w:val="center"/>
              <w:rPr>
                <w:rFonts w:eastAsia="Times New Roman" w:cs="Times New Roman"/>
                <w:sz w:val="20"/>
                <w:szCs w:val="20"/>
                <w:lang w:eastAsia="ru-RU"/>
              </w:rPr>
            </w:pPr>
          </w:p>
        </w:tc>
        <w:tc>
          <w:tcPr>
            <w:tcW w:w="1081" w:type="dxa"/>
          </w:tcPr>
          <w:p w:rsidR="0023461D" w:rsidRPr="0023461D" w:rsidRDefault="0023461D" w:rsidP="0023461D">
            <w:pPr>
              <w:jc w:val="center"/>
              <w:rPr>
                <w:rFonts w:eastAsia="Times New Roman" w:cs="Times New Roman"/>
                <w:sz w:val="20"/>
                <w:szCs w:val="20"/>
                <w:lang w:eastAsia="ru-RU"/>
              </w:rPr>
            </w:pPr>
          </w:p>
        </w:tc>
        <w:tc>
          <w:tcPr>
            <w:tcW w:w="1280" w:type="dxa"/>
          </w:tcPr>
          <w:p w:rsidR="0023461D" w:rsidRPr="0023461D" w:rsidRDefault="0023461D" w:rsidP="0023461D">
            <w:pPr>
              <w:jc w:val="center"/>
              <w:rPr>
                <w:rFonts w:eastAsia="Times New Roman" w:cs="Times New Roman"/>
                <w:sz w:val="20"/>
                <w:szCs w:val="20"/>
                <w:lang w:eastAsia="ru-RU"/>
              </w:rPr>
            </w:pPr>
          </w:p>
        </w:tc>
      </w:tr>
      <w:tr w:rsidR="0023461D" w:rsidRPr="0023461D" w:rsidTr="005C02F0">
        <w:trPr>
          <w:trHeight w:val="270"/>
          <w:jc w:val="center"/>
        </w:trPr>
        <w:tc>
          <w:tcPr>
            <w:tcW w:w="2371" w:type="dxa"/>
          </w:tcPr>
          <w:p w:rsidR="0023461D" w:rsidRPr="0023461D" w:rsidRDefault="0023461D" w:rsidP="0023461D">
            <w:pPr>
              <w:rPr>
                <w:rFonts w:eastAsia="Times New Roman" w:cs="Times New Roman"/>
                <w:sz w:val="20"/>
                <w:szCs w:val="20"/>
                <w:lang w:eastAsia="ru-RU"/>
              </w:rPr>
            </w:pPr>
            <w:r w:rsidRPr="0023461D">
              <w:rPr>
                <w:rFonts w:eastAsia="Times New Roman" w:cs="Times New Roman"/>
                <w:sz w:val="20"/>
                <w:szCs w:val="20"/>
                <w:lang w:eastAsia="ru-RU"/>
              </w:rPr>
              <w:t>- основная</w:t>
            </w:r>
          </w:p>
          <w:p w:rsidR="0023461D" w:rsidRPr="0023461D" w:rsidRDefault="0023461D" w:rsidP="0023461D">
            <w:pPr>
              <w:rPr>
                <w:rFonts w:eastAsia="Times New Roman" w:cs="Times New Roman"/>
                <w:sz w:val="20"/>
                <w:szCs w:val="20"/>
                <w:lang w:eastAsia="ru-RU"/>
              </w:rPr>
            </w:pPr>
          </w:p>
          <w:p w:rsidR="0023461D" w:rsidRPr="0023461D" w:rsidRDefault="0023461D" w:rsidP="0023461D">
            <w:pPr>
              <w:rPr>
                <w:rFonts w:eastAsia="Times New Roman" w:cs="Times New Roman"/>
                <w:sz w:val="20"/>
                <w:szCs w:val="20"/>
                <w:lang w:eastAsia="ru-RU"/>
              </w:rPr>
            </w:pPr>
          </w:p>
        </w:tc>
        <w:tc>
          <w:tcPr>
            <w:tcW w:w="2419" w:type="dxa"/>
          </w:tcPr>
          <w:p w:rsidR="0023461D" w:rsidRPr="0023461D" w:rsidRDefault="0023461D" w:rsidP="0023461D">
            <w:pPr>
              <w:jc w:val="both"/>
              <w:rPr>
                <w:rFonts w:eastAsia="Times New Roman" w:cs="Times New Roman"/>
                <w:sz w:val="20"/>
                <w:szCs w:val="20"/>
                <w:lang w:eastAsia="ru-RU"/>
              </w:rPr>
            </w:pPr>
            <w:r w:rsidRPr="0023461D">
              <w:rPr>
                <w:rFonts w:eastAsia="Times New Roman" w:cs="Times New Roman"/>
                <w:sz w:val="20"/>
                <w:szCs w:val="20"/>
                <w:lang w:eastAsia="ru-RU"/>
              </w:rPr>
              <w:t>Связь внутри жилых территорий и с главной улицей по направлениям с интенсивным движением</w:t>
            </w:r>
          </w:p>
        </w:tc>
        <w:tc>
          <w:tcPr>
            <w:tcW w:w="1261" w:type="dxa"/>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40</w:t>
            </w:r>
          </w:p>
          <w:p w:rsidR="0023461D" w:rsidRPr="0023461D" w:rsidRDefault="0023461D" w:rsidP="0023461D">
            <w:pPr>
              <w:jc w:val="center"/>
              <w:rPr>
                <w:rFonts w:eastAsia="Times New Roman" w:cs="Times New Roman"/>
                <w:sz w:val="20"/>
                <w:szCs w:val="20"/>
                <w:lang w:eastAsia="ru-RU"/>
              </w:rPr>
            </w:pPr>
          </w:p>
        </w:tc>
        <w:tc>
          <w:tcPr>
            <w:tcW w:w="1441" w:type="dxa"/>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3,0</w:t>
            </w:r>
          </w:p>
          <w:p w:rsidR="0023461D" w:rsidRPr="0023461D" w:rsidRDefault="0023461D" w:rsidP="0023461D">
            <w:pPr>
              <w:jc w:val="center"/>
              <w:rPr>
                <w:rFonts w:eastAsia="Times New Roman" w:cs="Times New Roman"/>
                <w:sz w:val="20"/>
                <w:szCs w:val="20"/>
                <w:lang w:eastAsia="ru-RU"/>
              </w:rPr>
            </w:pPr>
          </w:p>
        </w:tc>
        <w:tc>
          <w:tcPr>
            <w:tcW w:w="1081" w:type="dxa"/>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2</w:t>
            </w:r>
          </w:p>
          <w:p w:rsidR="0023461D" w:rsidRPr="0023461D" w:rsidRDefault="0023461D" w:rsidP="0023461D">
            <w:pPr>
              <w:jc w:val="center"/>
              <w:rPr>
                <w:rFonts w:eastAsia="Times New Roman" w:cs="Times New Roman"/>
                <w:sz w:val="20"/>
                <w:szCs w:val="20"/>
                <w:lang w:eastAsia="ru-RU"/>
              </w:rPr>
            </w:pPr>
          </w:p>
        </w:tc>
        <w:tc>
          <w:tcPr>
            <w:tcW w:w="1280" w:type="dxa"/>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1,0-1,5</w:t>
            </w:r>
          </w:p>
          <w:p w:rsidR="0023461D" w:rsidRPr="0023461D" w:rsidRDefault="0023461D" w:rsidP="0023461D">
            <w:pPr>
              <w:jc w:val="center"/>
              <w:rPr>
                <w:rFonts w:eastAsia="Times New Roman" w:cs="Times New Roman"/>
                <w:sz w:val="20"/>
                <w:szCs w:val="20"/>
                <w:lang w:eastAsia="ru-RU"/>
              </w:rPr>
            </w:pPr>
          </w:p>
        </w:tc>
      </w:tr>
      <w:tr w:rsidR="0023461D" w:rsidRPr="0023461D" w:rsidTr="005C02F0">
        <w:trPr>
          <w:trHeight w:val="270"/>
          <w:jc w:val="center"/>
        </w:trPr>
        <w:tc>
          <w:tcPr>
            <w:tcW w:w="2371" w:type="dxa"/>
          </w:tcPr>
          <w:p w:rsidR="0023461D" w:rsidRPr="0023461D" w:rsidRDefault="0023461D" w:rsidP="0023461D">
            <w:pPr>
              <w:rPr>
                <w:rFonts w:eastAsia="Times New Roman" w:cs="Times New Roman"/>
                <w:sz w:val="20"/>
                <w:szCs w:val="20"/>
                <w:lang w:eastAsia="ru-RU"/>
              </w:rPr>
            </w:pPr>
            <w:r w:rsidRPr="0023461D">
              <w:rPr>
                <w:rFonts w:eastAsia="Times New Roman" w:cs="Times New Roman"/>
                <w:sz w:val="20"/>
                <w:szCs w:val="20"/>
                <w:lang w:eastAsia="ru-RU"/>
              </w:rPr>
              <w:t>- второстепенная (переулок)</w:t>
            </w:r>
          </w:p>
        </w:tc>
        <w:tc>
          <w:tcPr>
            <w:tcW w:w="2419" w:type="dxa"/>
          </w:tcPr>
          <w:p w:rsidR="0023461D" w:rsidRPr="0023461D" w:rsidRDefault="0023461D" w:rsidP="0023461D">
            <w:pPr>
              <w:rPr>
                <w:rFonts w:eastAsia="Times New Roman" w:cs="Times New Roman"/>
                <w:sz w:val="20"/>
                <w:szCs w:val="20"/>
                <w:lang w:eastAsia="ru-RU"/>
              </w:rPr>
            </w:pPr>
            <w:r w:rsidRPr="0023461D">
              <w:rPr>
                <w:rFonts w:eastAsia="Times New Roman" w:cs="Times New Roman"/>
                <w:sz w:val="20"/>
                <w:szCs w:val="20"/>
                <w:lang w:eastAsia="ru-RU"/>
              </w:rPr>
              <w:t>Связь между основными жилыми улицами</w:t>
            </w:r>
          </w:p>
        </w:tc>
        <w:tc>
          <w:tcPr>
            <w:tcW w:w="1261" w:type="dxa"/>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30</w:t>
            </w:r>
          </w:p>
          <w:p w:rsidR="0023461D" w:rsidRPr="0023461D" w:rsidRDefault="0023461D" w:rsidP="0023461D">
            <w:pPr>
              <w:jc w:val="center"/>
              <w:rPr>
                <w:rFonts w:eastAsia="Times New Roman" w:cs="Times New Roman"/>
                <w:sz w:val="20"/>
                <w:szCs w:val="20"/>
                <w:lang w:eastAsia="ru-RU"/>
              </w:rPr>
            </w:pPr>
          </w:p>
        </w:tc>
        <w:tc>
          <w:tcPr>
            <w:tcW w:w="1441" w:type="dxa"/>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2,75</w:t>
            </w:r>
          </w:p>
          <w:p w:rsidR="0023461D" w:rsidRPr="0023461D" w:rsidRDefault="0023461D" w:rsidP="0023461D">
            <w:pPr>
              <w:jc w:val="center"/>
              <w:rPr>
                <w:rFonts w:eastAsia="Times New Roman" w:cs="Times New Roman"/>
                <w:sz w:val="20"/>
                <w:szCs w:val="20"/>
                <w:lang w:eastAsia="ru-RU"/>
              </w:rPr>
            </w:pPr>
          </w:p>
        </w:tc>
        <w:tc>
          <w:tcPr>
            <w:tcW w:w="1081" w:type="dxa"/>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2</w:t>
            </w:r>
          </w:p>
          <w:p w:rsidR="0023461D" w:rsidRPr="0023461D" w:rsidRDefault="0023461D" w:rsidP="0023461D">
            <w:pPr>
              <w:jc w:val="center"/>
              <w:rPr>
                <w:rFonts w:eastAsia="Times New Roman" w:cs="Times New Roman"/>
                <w:sz w:val="20"/>
                <w:szCs w:val="20"/>
                <w:lang w:eastAsia="ru-RU"/>
              </w:rPr>
            </w:pPr>
          </w:p>
        </w:tc>
        <w:tc>
          <w:tcPr>
            <w:tcW w:w="1280" w:type="dxa"/>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1,0</w:t>
            </w:r>
          </w:p>
          <w:p w:rsidR="0023461D" w:rsidRPr="0023461D" w:rsidRDefault="0023461D" w:rsidP="0023461D">
            <w:pPr>
              <w:jc w:val="center"/>
              <w:rPr>
                <w:rFonts w:eastAsia="Times New Roman" w:cs="Times New Roman"/>
                <w:sz w:val="20"/>
                <w:szCs w:val="20"/>
                <w:lang w:eastAsia="ru-RU"/>
              </w:rPr>
            </w:pPr>
          </w:p>
        </w:tc>
      </w:tr>
      <w:tr w:rsidR="0023461D" w:rsidRPr="0023461D" w:rsidTr="005C02F0">
        <w:trPr>
          <w:trHeight w:val="270"/>
          <w:jc w:val="center"/>
        </w:trPr>
        <w:tc>
          <w:tcPr>
            <w:tcW w:w="2371" w:type="dxa"/>
          </w:tcPr>
          <w:p w:rsidR="0023461D" w:rsidRPr="0023461D" w:rsidRDefault="0023461D" w:rsidP="0023461D">
            <w:pPr>
              <w:rPr>
                <w:rFonts w:eastAsia="Times New Roman" w:cs="Times New Roman"/>
                <w:sz w:val="20"/>
                <w:szCs w:val="20"/>
                <w:lang w:eastAsia="ru-RU"/>
              </w:rPr>
            </w:pPr>
            <w:r w:rsidRPr="0023461D">
              <w:rPr>
                <w:rFonts w:eastAsia="Times New Roman" w:cs="Times New Roman"/>
                <w:sz w:val="20"/>
                <w:szCs w:val="20"/>
                <w:lang w:eastAsia="ru-RU"/>
              </w:rPr>
              <w:lastRenderedPageBreak/>
              <w:t>- проезд</w:t>
            </w:r>
          </w:p>
        </w:tc>
        <w:tc>
          <w:tcPr>
            <w:tcW w:w="2419" w:type="dxa"/>
          </w:tcPr>
          <w:p w:rsidR="0023461D" w:rsidRPr="0023461D" w:rsidRDefault="0023461D" w:rsidP="0023461D">
            <w:pPr>
              <w:jc w:val="both"/>
              <w:rPr>
                <w:rFonts w:eastAsia="Times New Roman" w:cs="Times New Roman"/>
                <w:sz w:val="20"/>
                <w:szCs w:val="20"/>
                <w:lang w:eastAsia="ru-RU"/>
              </w:rPr>
            </w:pPr>
            <w:r w:rsidRPr="0023461D">
              <w:rPr>
                <w:rFonts w:eastAsia="Times New Roman" w:cs="Times New Roman"/>
                <w:sz w:val="20"/>
                <w:szCs w:val="20"/>
                <w:lang w:eastAsia="ru-RU"/>
              </w:rPr>
              <w:t>Связь жилых домов, расположенных в глубине квартала, с улицей</w:t>
            </w:r>
          </w:p>
        </w:tc>
        <w:tc>
          <w:tcPr>
            <w:tcW w:w="1261" w:type="dxa"/>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20</w:t>
            </w:r>
          </w:p>
        </w:tc>
        <w:tc>
          <w:tcPr>
            <w:tcW w:w="1441" w:type="dxa"/>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 xml:space="preserve"> 2,75-3,0</w:t>
            </w:r>
          </w:p>
        </w:tc>
        <w:tc>
          <w:tcPr>
            <w:tcW w:w="1081" w:type="dxa"/>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1</w:t>
            </w:r>
          </w:p>
        </w:tc>
        <w:tc>
          <w:tcPr>
            <w:tcW w:w="1280" w:type="dxa"/>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0-1,0</w:t>
            </w:r>
          </w:p>
        </w:tc>
      </w:tr>
      <w:tr w:rsidR="0023461D" w:rsidRPr="0023461D" w:rsidTr="005C02F0">
        <w:trPr>
          <w:trHeight w:val="270"/>
          <w:jc w:val="center"/>
        </w:trPr>
        <w:tc>
          <w:tcPr>
            <w:tcW w:w="2371" w:type="dxa"/>
          </w:tcPr>
          <w:p w:rsidR="0023461D" w:rsidRPr="0023461D" w:rsidRDefault="0023461D" w:rsidP="0023461D">
            <w:pPr>
              <w:rPr>
                <w:rFonts w:eastAsia="Times New Roman" w:cs="Times New Roman"/>
                <w:sz w:val="20"/>
                <w:szCs w:val="20"/>
                <w:lang w:eastAsia="ru-RU"/>
              </w:rPr>
            </w:pPr>
            <w:r w:rsidRPr="0023461D">
              <w:rPr>
                <w:rFonts w:eastAsia="Times New Roman" w:cs="Times New Roman"/>
                <w:sz w:val="20"/>
                <w:szCs w:val="20"/>
                <w:lang w:eastAsia="ru-RU"/>
              </w:rPr>
              <w:t>Хозяйственный проезд, скотопрогон</w:t>
            </w:r>
          </w:p>
        </w:tc>
        <w:tc>
          <w:tcPr>
            <w:tcW w:w="2419" w:type="dxa"/>
          </w:tcPr>
          <w:p w:rsidR="0023461D" w:rsidRPr="0023461D" w:rsidRDefault="0023461D" w:rsidP="0023461D">
            <w:pPr>
              <w:rPr>
                <w:rFonts w:eastAsia="Times New Roman" w:cs="Times New Roman"/>
                <w:sz w:val="20"/>
                <w:szCs w:val="20"/>
                <w:lang w:eastAsia="ru-RU"/>
              </w:rPr>
            </w:pPr>
            <w:r w:rsidRPr="0023461D">
              <w:rPr>
                <w:rFonts w:eastAsia="Times New Roman" w:cs="Times New Roman"/>
                <w:sz w:val="20"/>
                <w:szCs w:val="20"/>
                <w:lang w:eastAsia="ru-RU"/>
              </w:rPr>
              <w:t>Прогон личного скота и проезд грузового транспорта к приусадебным участкам</w:t>
            </w:r>
          </w:p>
        </w:tc>
        <w:tc>
          <w:tcPr>
            <w:tcW w:w="1261" w:type="dxa"/>
          </w:tcPr>
          <w:p w:rsidR="0023461D" w:rsidRPr="0023461D" w:rsidRDefault="0023461D" w:rsidP="0023461D">
            <w:pPr>
              <w:rPr>
                <w:rFonts w:eastAsia="Times New Roman" w:cs="Times New Roman"/>
                <w:sz w:val="20"/>
                <w:szCs w:val="20"/>
                <w:lang w:eastAsia="ru-RU"/>
              </w:rPr>
            </w:pPr>
            <w:r w:rsidRPr="0023461D">
              <w:rPr>
                <w:rFonts w:eastAsia="Times New Roman" w:cs="Times New Roman"/>
                <w:sz w:val="20"/>
                <w:szCs w:val="20"/>
                <w:lang w:eastAsia="ru-RU"/>
              </w:rPr>
              <w:t xml:space="preserve">       30</w:t>
            </w:r>
          </w:p>
        </w:tc>
        <w:tc>
          <w:tcPr>
            <w:tcW w:w="1441" w:type="dxa"/>
          </w:tcPr>
          <w:p w:rsidR="0023461D" w:rsidRPr="0023461D" w:rsidRDefault="0023461D" w:rsidP="0023461D">
            <w:pPr>
              <w:rPr>
                <w:rFonts w:eastAsia="Times New Roman" w:cs="Times New Roman"/>
                <w:sz w:val="20"/>
                <w:szCs w:val="20"/>
                <w:lang w:eastAsia="ru-RU"/>
              </w:rPr>
            </w:pPr>
            <w:r w:rsidRPr="0023461D">
              <w:rPr>
                <w:rFonts w:eastAsia="Times New Roman" w:cs="Times New Roman"/>
                <w:sz w:val="20"/>
                <w:szCs w:val="20"/>
                <w:lang w:eastAsia="ru-RU"/>
              </w:rPr>
              <w:t xml:space="preserve">       4,5</w:t>
            </w:r>
          </w:p>
        </w:tc>
        <w:tc>
          <w:tcPr>
            <w:tcW w:w="1081" w:type="dxa"/>
          </w:tcPr>
          <w:p w:rsidR="0023461D" w:rsidRPr="0023461D" w:rsidRDefault="0023461D" w:rsidP="0023461D">
            <w:pPr>
              <w:rPr>
                <w:rFonts w:eastAsia="Times New Roman" w:cs="Times New Roman"/>
                <w:sz w:val="20"/>
                <w:szCs w:val="20"/>
                <w:lang w:eastAsia="ru-RU"/>
              </w:rPr>
            </w:pPr>
            <w:r w:rsidRPr="0023461D">
              <w:rPr>
                <w:rFonts w:eastAsia="Times New Roman" w:cs="Times New Roman"/>
                <w:sz w:val="20"/>
                <w:szCs w:val="20"/>
                <w:lang w:eastAsia="ru-RU"/>
              </w:rPr>
              <w:t xml:space="preserve">      1</w:t>
            </w:r>
          </w:p>
        </w:tc>
        <w:tc>
          <w:tcPr>
            <w:tcW w:w="1280" w:type="dxa"/>
          </w:tcPr>
          <w:p w:rsidR="0023461D" w:rsidRPr="0023461D" w:rsidRDefault="0023461D" w:rsidP="0023461D">
            <w:pPr>
              <w:rPr>
                <w:rFonts w:eastAsia="Times New Roman" w:cs="Times New Roman"/>
                <w:sz w:val="20"/>
                <w:szCs w:val="20"/>
                <w:lang w:eastAsia="ru-RU"/>
              </w:rPr>
            </w:pPr>
            <w:r w:rsidRPr="0023461D">
              <w:rPr>
                <w:rFonts w:eastAsia="Times New Roman" w:cs="Times New Roman"/>
                <w:sz w:val="20"/>
                <w:szCs w:val="20"/>
                <w:lang w:eastAsia="ru-RU"/>
              </w:rPr>
              <w:t xml:space="preserve">     _</w:t>
            </w:r>
          </w:p>
        </w:tc>
      </w:tr>
    </w:tbl>
    <w:p w:rsidR="0023461D" w:rsidRPr="0023461D" w:rsidRDefault="0023461D" w:rsidP="0023461D">
      <w:pPr>
        <w:rPr>
          <w:rFonts w:eastAsia="Times New Roman" w:cs="Times New Roman"/>
          <w:bCs/>
          <w:sz w:val="24"/>
          <w:szCs w:val="24"/>
          <w:lang w:eastAsia="ru-RU"/>
        </w:rPr>
      </w:pPr>
    </w:p>
    <w:p w:rsidR="0023461D" w:rsidRPr="0023461D" w:rsidRDefault="0023461D" w:rsidP="0023461D">
      <w:pPr>
        <w:ind w:firstLine="708"/>
        <w:jc w:val="center"/>
        <w:rPr>
          <w:rFonts w:eastAsia="Times New Roman" w:cs="Times New Roman"/>
          <w:b/>
          <w:sz w:val="22"/>
          <w:lang w:eastAsia="ru-RU"/>
        </w:rPr>
      </w:pPr>
    </w:p>
    <w:p w:rsidR="0023461D" w:rsidRPr="0023461D" w:rsidRDefault="0023461D" w:rsidP="0023461D">
      <w:pPr>
        <w:ind w:firstLine="708"/>
        <w:jc w:val="center"/>
        <w:rPr>
          <w:rFonts w:eastAsia="Times New Roman" w:cs="Times New Roman"/>
          <w:b/>
          <w:sz w:val="22"/>
          <w:lang w:eastAsia="ru-RU"/>
        </w:rPr>
      </w:pPr>
      <w:r w:rsidRPr="0023461D">
        <w:rPr>
          <w:rFonts w:eastAsia="Times New Roman" w:cs="Times New Roman"/>
          <w:b/>
          <w:sz w:val="22"/>
          <w:lang w:eastAsia="ru-RU"/>
        </w:rPr>
        <w:t xml:space="preserve">Рекомендуемые типы дорожных одежд ( </w:t>
      </w:r>
      <w:r w:rsidR="007D7BEC" w:rsidRPr="007D7BEC">
        <w:rPr>
          <w:rFonts w:eastAsia="Times New Roman" w:cs="Times New Roman"/>
          <w:b/>
          <w:sz w:val="22"/>
          <w:lang w:eastAsia="ru-RU"/>
        </w:rPr>
        <w:t>СП 34.13330.2021</w:t>
      </w:r>
      <w:r w:rsidR="007D7BEC">
        <w:rPr>
          <w:rFonts w:eastAsia="Times New Roman" w:cs="Times New Roman"/>
          <w:b/>
          <w:sz w:val="22"/>
          <w:lang w:eastAsia="ru-RU"/>
        </w:rPr>
        <w:t xml:space="preserve"> </w:t>
      </w:r>
      <w:r w:rsidRPr="0023461D">
        <w:rPr>
          <w:rFonts w:eastAsia="Times New Roman" w:cs="Times New Roman"/>
          <w:b/>
          <w:sz w:val="22"/>
          <w:lang w:eastAsia="ru-RU"/>
        </w:rPr>
        <w:t xml:space="preserve">и </w:t>
      </w:r>
      <w:r w:rsidR="007D7BEC" w:rsidRPr="007D7BEC">
        <w:rPr>
          <w:rFonts w:eastAsia="Times New Roman" w:cs="Times New Roman"/>
          <w:b/>
          <w:sz w:val="22"/>
          <w:lang w:eastAsia="ru-RU"/>
        </w:rPr>
        <w:t>СП 42.13330.2016</w:t>
      </w:r>
      <w:r w:rsidRPr="0023461D">
        <w:rPr>
          <w:rFonts w:eastAsia="Times New Roman" w:cs="Times New Roman"/>
          <w:b/>
          <w:sz w:val="22"/>
          <w:lang w:eastAsia="ru-RU"/>
        </w:rPr>
        <w:t>)</w:t>
      </w:r>
    </w:p>
    <w:p w:rsidR="0023461D" w:rsidRPr="0023461D" w:rsidRDefault="0023461D" w:rsidP="0023461D">
      <w:pPr>
        <w:jc w:val="right"/>
        <w:rPr>
          <w:rFonts w:eastAsia="Times New Roman" w:cs="Times New Roman"/>
          <w:i/>
          <w:sz w:val="22"/>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35"/>
        <w:gridCol w:w="3563"/>
        <w:gridCol w:w="4189"/>
      </w:tblGrid>
      <w:tr w:rsidR="0023461D" w:rsidRPr="0023461D" w:rsidTr="005C02F0">
        <w:trPr>
          <w:jc w:val="center"/>
        </w:trPr>
        <w:tc>
          <w:tcPr>
            <w:tcW w:w="1535" w:type="dxa"/>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Типы дорожных одежд</w:t>
            </w:r>
          </w:p>
        </w:tc>
        <w:tc>
          <w:tcPr>
            <w:tcW w:w="0" w:type="auto"/>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Основные виды покрытий</w:t>
            </w:r>
          </w:p>
        </w:tc>
        <w:tc>
          <w:tcPr>
            <w:tcW w:w="0" w:type="auto"/>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Категории автодорог,  сельских дорог и улиц</w:t>
            </w:r>
          </w:p>
        </w:tc>
      </w:tr>
      <w:tr w:rsidR="0023461D" w:rsidRPr="0023461D" w:rsidTr="005C02F0">
        <w:trPr>
          <w:jc w:val="center"/>
        </w:trPr>
        <w:tc>
          <w:tcPr>
            <w:tcW w:w="1535" w:type="dxa"/>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1</w:t>
            </w:r>
          </w:p>
        </w:tc>
        <w:tc>
          <w:tcPr>
            <w:tcW w:w="0" w:type="auto"/>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2</w:t>
            </w:r>
          </w:p>
        </w:tc>
        <w:tc>
          <w:tcPr>
            <w:tcW w:w="0" w:type="auto"/>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3</w:t>
            </w:r>
          </w:p>
        </w:tc>
      </w:tr>
      <w:tr w:rsidR="0023461D" w:rsidRPr="0023461D" w:rsidTr="005C02F0">
        <w:trPr>
          <w:jc w:val="center"/>
        </w:trPr>
        <w:tc>
          <w:tcPr>
            <w:tcW w:w="1535" w:type="dxa"/>
          </w:tcPr>
          <w:p w:rsidR="0023461D" w:rsidRPr="0023461D" w:rsidRDefault="0023461D" w:rsidP="0023461D">
            <w:pPr>
              <w:jc w:val="both"/>
              <w:rPr>
                <w:rFonts w:eastAsia="Times New Roman" w:cs="Times New Roman"/>
                <w:sz w:val="20"/>
                <w:szCs w:val="20"/>
                <w:lang w:eastAsia="ru-RU"/>
              </w:rPr>
            </w:pPr>
            <w:r w:rsidRPr="0023461D">
              <w:rPr>
                <w:rFonts w:eastAsia="Times New Roman" w:cs="Times New Roman"/>
                <w:sz w:val="20"/>
                <w:szCs w:val="20"/>
                <w:lang w:eastAsia="ru-RU"/>
              </w:rPr>
              <w:t>капитальные</w:t>
            </w:r>
          </w:p>
        </w:tc>
        <w:tc>
          <w:tcPr>
            <w:tcW w:w="0" w:type="auto"/>
          </w:tcPr>
          <w:p w:rsidR="0023461D" w:rsidRPr="0023461D" w:rsidRDefault="0023461D" w:rsidP="0023461D">
            <w:pPr>
              <w:jc w:val="both"/>
              <w:rPr>
                <w:rFonts w:eastAsia="Times New Roman" w:cs="Times New Roman"/>
                <w:sz w:val="20"/>
                <w:szCs w:val="20"/>
                <w:lang w:eastAsia="ru-RU"/>
              </w:rPr>
            </w:pPr>
            <w:r w:rsidRPr="0023461D">
              <w:rPr>
                <w:rFonts w:eastAsia="Times New Roman" w:cs="Times New Roman"/>
                <w:sz w:val="20"/>
                <w:szCs w:val="20"/>
                <w:lang w:eastAsia="ru-RU"/>
              </w:rPr>
              <w:t>асфальтобетонные</w:t>
            </w:r>
          </w:p>
        </w:tc>
        <w:tc>
          <w:tcPr>
            <w:tcW w:w="0" w:type="auto"/>
          </w:tcPr>
          <w:p w:rsidR="0023461D" w:rsidRPr="0023461D" w:rsidRDefault="0023461D" w:rsidP="0023461D">
            <w:pPr>
              <w:jc w:val="both"/>
              <w:rPr>
                <w:rFonts w:eastAsia="Times New Roman" w:cs="Times New Roman"/>
                <w:sz w:val="20"/>
                <w:szCs w:val="20"/>
                <w:lang w:eastAsia="ru-RU"/>
              </w:rPr>
            </w:pPr>
            <w:r w:rsidRPr="0023461D">
              <w:rPr>
                <w:rFonts w:eastAsia="Times New Roman" w:cs="Times New Roman"/>
                <w:sz w:val="20"/>
                <w:szCs w:val="20"/>
                <w:lang w:val="en-US" w:eastAsia="ru-RU"/>
              </w:rPr>
              <w:t>I</w:t>
            </w:r>
            <w:r w:rsidRPr="0023461D">
              <w:rPr>
                <w:rFonts w:eastAsia="Times New Roman" w:cs="Times New Roman"/>
                <w:sz w:val="20"/>
                <w:szCs w:val="20"/>
                <w:lang w:eastAsia="ru-RU"/>
              </w:rPr>
              <w:t>-</w:t>
            </w:r>
            <w:r w:rsidRPr="0023461D">
              <w:rPr>
                <w:rFonts w:eastAsia="Times New Roman" w:cs="Times New Roman"/>
                <w:sz w:val="20"/>
                <w:szCs w:val="20"/>
                <w:lang w:val="en-US" w:eastAsia="ru-RU"/>
              </w:rPr>
              <w:t>IV</w:t>
            </w:r>
            <w:r w:rsidRPr="0023461D">
              <w:rPr>
                <w:rFonts w:eastAsia="Times New Roman" w:cs="Times New Roman"/>
                <w:sz w:val="20"/>
                <w:szCs w:val="20"/>
                <w:lang w:eastAsia="ru-RU"/>
              </w:rPr>
              <w:t>, основные поселковые улицы и дороги при наличии в составе движения тяжелого грузового транспорта.</w:t>
            </w:r>
          </w:p>
        </w:tc>
      </w:tr>
      <w:tr w:rsidR="0023461D" w:rsidRPr="0023461D" w:rsidTr="005C02F0">
        <w:trPr>
          <w:jc w:val="center"/>
        </w:trPr>
        <w:tc>
          <w:tcPr>
            <w:tcW w:w="1535" w:type="dxa"/>
          </w:tcPr>
          <w:p w:rsidR="0023461D" w:rsidRPr="0023461D" w:rsidRDefault="0023461D" w:rsidP="0023461D">
            <w:pPr>
              <w:jc w:val="both"/>
              <w:rPr>
                <w:rFonts w:eastAsia="Times New Roman" w:cs="Times New Roman"/>
                <w:sz w:val="20"/>
                <w:szCs w:val="20"/>
                <w:lang w:eastAsia="ru-RU"/>
              </w:rPr>
            </w:pPr>
            <w:r w:rsidRPr="0023461D">
              <w:rPr>
                <w:rFonts w:eastAsia="Times New Roman" w:cs="Times New Roman"/>
                <w:sz w:val="20"/>
                <w:szCs w:val="20"/>
                <w:lang w:eastAsia="ru-RU"/>
              </w:rPr>
              <w:t>облегченные</w:t>
            </w:r>
          </w:p>
        </w:tc>
        <w:tc>
          <w:tcPr>
            <w:tcW w:w="0" w:type="auto"/>
          </w:tcPr>
          <w:p w:rsidR="0023461D" w:rsidRPr="0023461D" w:rsidRDefault="0023461D" w:rsidP="0023461D">
            <w:pPr>
              <w:jc w:val="both"/>
              <w:rPr>
                <w:rFonts w:eastAsia="Times New Roman" w:cs="Times New Roman"/>
                <w:sz w:val="20"/>
                <w:szCs w:val="20"/>
                <w:lang w:eastAsia="ru-RU"/>
              </w:rPr>
            </w:pPr>
            <w:r w:rsidRPr="0023461D">
              <w:rPr>
                <w:rFonts w:eastAsia="Times New Roman" w:cs="Times New Roman"/>
                <w:sz w:val="20"/>
                <w:szCs w:val="20"/>
                <w:lang w:eastAsia="ru-RU"/>
              </w:rPr>
              <w:t>асфальтобетонные,  из щебня, гравия и песка, обработанных вяжущими</w:t>
            </w:r>
          </w:p>
        </w:tc>
        <w:tc>
          <w:tcPr>
            <w:tcW w:w="0" w:type="auto"/>
          </w:tcPr>
          <w:p w:rsidR="0023461D" w:rsidRPr="0023461D" w:rsidRDefault="0023461D" w:rsidP="0023461D">
            <w:pPr>
              <w:jc w:val="both"/>
              <w:rPr>
                <w:rFonts w:eastAsia="Times New Roman" w:cs="Times New Roman"/>
                <w:sz w:val="20"/>
                <w:szCs w:val="20"/>
                <w:lang w:eastAsia="ru-RU"/>
              </w:rPr>
            </w:pPr>
            <w:r w:rsidRPr="0023461D">
              <w:rPr>
                <w:rFonts w:eastAsia="Times New Roman" w:cs="Times New Roman"/>
                <w:sz w:val="20"/>
                <w:szCs w:val="20"/>
                <w:lang w:val="en-US" w:eastAsia="ru-RU"/>
              </w:rPr>
              <w:t>III</w:t>
            </w:r>
            <w:r w:rsidRPr="0023461D">
              <w:rPr>
                <w:rFonts w:eastAsia="Times New Roman" w:cs="Times New Roman"/>
                <w:sz w:val="20"/>
                <w:szCs w:val="20"/>
                <w:lang w:eastAsia="ru-RU"/>
              </w:rPr>
              <w:t>-</w:t>
            </w:r>
            <w:r w:rsidRPr="0023461D">
              <w:rPr>
                <w:rFonts w:eastAsia="Times New Roman" w:cs="Times New Roman"/>
                <w:sz w:val="20"/>
                <w:szCs w:val="20"/>
                <w:lang w:val="en-US" w:eastAsia="ru-RU"/>
              </w:rPr>
              <w:t>IV</w:t>
            </w:r>
            <w:r w:rsidRPr="0023461D">
              <w:rPr>
                <w:rFonts w:eastAsia="Times New Roman" w:cs="Times New Roman"/>
                <w:sz w:val="20"/>
                <w:szCs w:val="20"/>
                <w:lang w:eastAsia="ru-RU"/>
              </w:rPr>
              <w:t>, жилые улицы и дороги местного значения при преимущественном движении легкового транспорта, улицы и дороги сельских поселений</w:t>
            </w:r>
          </w:p>
        </w:tc>
      </w:tr>
      <w:tr w:rsidR="0023461D" w:rsidRPr="0023461D" w:rsidTr="005C02F0">
        <w:trPr>
          <w:jc w:val="center"/>
        </w:trPr>
        <w:tc>
          <w:tcPr>
            <w:tcW w:w="1535" w:type="dxa"/>
          </w:tcPr>
          <w:p w:rsidR="0023461D" w:rsidRPr="0023461D" w:rsidRDefault="0023461D" w:rsidP="0023461D">
            <w:pPr>
              <w:jc w:val="both"/>
              <w:rPr>
                <w:rFonts w:eastAsia="Times New Roman" w:cs="Times New Roman"/>
                <w:sz w:val="20"/>
                <w:szCs w:val="20"/>
                <w:lang w:eastAsia="ru-RU"/>
              </w:rPr>
            </w:pPr>
            <w:r w:rsidRPr="0023461D">
              <w:rPr>
                <w:rFonts w:eastAsia="Times New Roman" w:cs="Times New Roman"/>
                <w:sz w:val="20"/>
                <w:szCs w:val="20"/>
                <w:lang w:eastAsia="ru-RU"/>
              </w:rPr>
              <w:t>переходные</w:t>
            </w:r>
          </w:p>
        </w:tc>
        <w:tc>
          <w:tcPr>
            <w:tcW w:w="0" w:type="auto"/>
          </w:tcPr>
          <w:p w:rsidR="0023461D" w:rsidRPr="0023461D" w:rsidRDefault="0023461D" w:rsidP="0023461D">
            <w:pPr>
              <w:jc w:val="both"/>
              <w:rPr>
                <w:rFonts w:eastAsia="Times New Roman" w:cs="Times New Roman"/>
                <w:sz w:val="20"/>
                <w:szCs w:val="20"/>
                <w:lang w:eastAsia="ru-RU"/>
              </w:rPr>
            </w:pPr>
            <w:r w:rsidRPr="0023461D">
              <w:rPr>
                <w:rFonts w:eastAsia="Times New Roman" w:cs="Times New Roman"/>
                <w:sz w:val="20"/>
                <w:szCs w:val="20"/>
                <w:lang w:eastAsia="ru-RU"/>
              </w:rPr>
              <w:t>щебеночные и гравийные из грунтов и местных малопрочных каменных материалов, обработанных вяжущими</w:t>
            </w:r>
          </w:p>
        </w:tc>
        <w:tc>
          <w:tcPr>
            <w:tcW w:w="0" w:type="auto"/>
          </w:tcPr>
          <w:p w:rsidR="0023461D" w:rsidRPr="0023461D" w:rsidRDefault="0023461D" w:rsidP="0023461D">
            <w:pPr>
              <w:jc w:val="both"/>
              <w:rPr>
                <w:rFonts w:eastAsia="Times New Roman" w:cs="Times New Roman"/>
                <w:sz w:val="20"/>
                <w:szCs w:val="20"/>
                <w:lang w:eastAsia="ru-RU"/>
              </w:rPr>
            </w:pPr>
            <w:r w:rsidRPr="0023461D">
              <w:rPr>
                <w:rFonts w:eastAsia="Times New Roman" w:cs="Times New Roman"/>
                <w:sz w:val="20"/>
                <w:szCs w:val="20"/>
                <w:lang w:val="en-US" w:eastAsia="ru-RU"/>
              </w:rPr>
              <w:t>IV</w:t>
            </w:r>
            <w:r w:rsidRPr="0023461D">
              <w:rPr>
                <w:rFonts w:eastAsia="Times New Roman" w:cs="Times New Roman"/>
                <w:sz w:val="20"/>
                <w:szCs w:val="20"/>
                <w:lang w:eastAsia="ru-RU"/>
              </w:rPr>
              <w:t>-</w:t>
            </w:r>
            <w:r w:rsidRPr="0023461D">
              <w:rPr>
                <w:rFonts w:eastAsia="Times New Roman" w:cs="Times New Roman"/>
                <w:sz w:val="20"/>
                <w:szCs w:val="20"/>
                <w:lang w:val="en-US" w:eastAsia="ru-RU"/>
              </w:rPr>
              <w:t>V</w:t>
            </w:r>
            <w:r w:rsidRPr="0023461D">
              <w:rPr>
                <w:rFonts w:eastAsia="Times New Roman" w:cs="Times New Roman"/>
                <w:sz w:val="20"/>
                <w:szCs w:val="20"/>
                <w:lang w:eastAsia="ru-RU"/>
              </w:rPr>
              <w:t>, улицы и дороги сельских поселений</w:t>
            </w:r>
          </w:p>
          <w:p w:rsidR="0023461D" w:rsidRPr="0023461D" w:rsidRDefault="0023461D" w:rsidP="0023461D">
            <w:pPr>
              <w:jc w:val="both"/>
              <w:rPr>
                <w:rFonts w:eastAsia="Times New Roman" w:cs="Times New Roman"/>
                <w:sz w:val="20"/>
                <w:szCs w:val="20"/>
                <w:lang w:eastAsia="ru-RU"/>
              </w:rPr>
            </w:pPr>
          </w:p>
        </w:tc>
      </w:tr>
      <w:tr w:rsidR="0023461D" w:rsidRPr="0023461D" w:rsidTr="005C02F0">
        <w:trPr>
          <w:jc w:val="center"/>
        </w:trPr>
        <w:tc>
          <w:tcPr>
            <w:tcW w:w="1535" w:type="dxa"/>
          </w:tcPr>
          <w:p w:rsidR="0023461D" w:rsidRPr="0023461D" w:rsidRDefault="0023461D" w:rsidP="0023461D">
            <w:pPr>
              <w:jc w:val="both"/>
              <w:rPr>
                <w:rFonts w:eastAsia="Times New Roman" w:cs="Times New Roman"/>
                <w:sz w:val="20"/>
                <w:szCs w:val="20"/>
                <w:lang w:eastAsia="ru-RU"/>
              </w:rPr>
            </w:pPr>
            <w:r w:rsidRPr="0023461D">
              <w:rPr>
                <w:rFonts w:eastAsia="Times New Roman" w:cs="Times New Roman"/>
                <w:sz w:val="20"/>
                <w:szCs w:val="20"/>
                <w:lang w:eastAsia="ru-RU"/>
              </w:rPr>
              <w:t>низшие</w:t>
            </w:r>
          </w:p>
        </w:tc>
        <w:tc>
          <w:tcPr>
            <w:tcW w:w="0" w:type="auto"/>
          </w:tcPr>
          <w:p w:rsidR="0023461D" w:rsidRPr="0023461D" w:rsidRDefault="0023461D" w:rsidP="0023461D">
            <w:pPr>
              <w:jc w:val="both"/>
              <w:rPr>
                <w:rFonts w:eastAsia="Times New Roman" w:cs="Times New Roman"/>
                <w:sz w:val="20"/>
                <w:szCs w:val="20"/>
                <w:lang w:eastAsia="ru-RU"/>
              </w:rPr>
            </w:pPr>
            <w:r w:rsidRPr="0023461D">
              <w:rPr>
                <w:rFonts w:eastAsia="Times New Roman" w:cs="Times New Roman"/>
                <w:sz w:val="20"/>
                <w:szCs w:val="20"/>
                <w:lang w:eastAsia="ru-RU"/>
              </w:rPr>
              <w:t xml:space="preserve">гравийные, щебеночные, грунтовые, улучшенные местными минеральными материалами </w:t>
            </w:r>
          </w:p>
        </w:tc>
        <w:tc>
          <w:tcPr>
            <w:tcW w:w="0" w:type="auto"/>
          </w:tcPr>
          <w:p w:rsidR="0023461D" w:rsidRPr="0023461D" w:rsidRDefault="0023461D" w:rsidP="0023461D">
            <w:pPr>
              <w:jc w:val="both"/>
              <w:rPr>
                <w:rFonts w:eastAsia="Times New Roman" w:cs="Times New Roman"/>
                <w:sz w:val="20"/>
                <w:szCs w:val="20"/>
                <w:lang w:eastAsia="ru-RU"/>
              </w:rPr>
            </w:pPr>
            <w:r w:rsidRPr="0023461D">
              <w:rPr>
                <w:rFonts w:eastAsia="Times New Roman" w:cs="Times New Roman"/>
                <w:sz w:val="20"/>
                <w:szCs w:val="20"/>
                <w:lang w:val="en-US" w:eastAsia="ru-RU"/>
              </w:rPr>
              <w:t>V</w:t>
            </w:r>
            <w:r w:rsidRPr="0023461D">
              <w:rPr>
                <w:rFonts w:eastAsia="Times New Roman" w:cs="Times New Roman"/>
                <w:sz w:val="20"/>
                <w:szCs w:val="20"/>
                <w:lang w:eastAsia="ru-RU"/>
              </w:rPr>
              <w:t>, улицы и дороги сельских поселений,</w:t>
            </w:r>
          </w:p>
          <w:p w:rsidR="0023461D" w:rsidRPr="0023461D" w:rsidRDefault="0023461D" w:rsidP="0023461D">
            <w:pPr>
              <w:jc w:val="both"/>
              <w:rPr>
                <w:rFonts w:eastAsia="Times New Roman" w:cs="Times New Roman"/>
                <w:sz w:val="20"/>
                <w:szCs w:val="20"/>
                <w:lang w:eastAsia="ru-RU"/>
              </w:rPr>
            </w:pPr>
            <w:r w:rsidRPr="0023461D">
              <w:rPr>
                <w:rFonts w:eastAsia="Times New Roman" w:cs="Times New Roman"/>
                <w:sz w:val="20"/>
                <w:szCs w:val="20"/>
                <w:lang w:eastAsia="ru-RU"/>
              </w:rPr>
              <w:t>второстепенные улицы  и проезды</w:t>
            </w:r>
          </w:p>
        </w:tc>
      </w:tr>
    </w:tbl>
    <w:p w:rsidR="0023461D" w:rsidRPr="0023461D" w:rsidRDefault="0023461D" w:rsidP="0023461D">
      <w:pPr>
        <w:ind w:firstLine="720"/>
        <w:jc w:val="both"/>
        <w:rPr>
          <w:rFonts w:eastAsia="Times New Roman" w:cs="Times New Roman"/>
          <w:b/>
          <w:sz w:val="24"/>
          <w:szCs w:val="24"/>
          <w:lang w:eastAsia="ru-RU"/>
        </w:rPr>
      </w:pPr>
    </w:p>
    <w:p w:rsidR="0023461D" w:rsidRPr="0023461D" w:rsidRDefault="0023461D" w:rsidP="0023461D">
      <w:pPr>
        <w:ind w:firstLine="720"/>
        <w:jc w:val="both"/>
        <w:rPr>
          <w:rFonts w:eastAsia="Times New Roman" w:cs="Times New Roman"/>
          <w:sz w:val="24"/>
          <w:szCs w:val="24"/>
          <w:lang w:eastAsia="ru-RU"/>
        </w:rPr>
      </w:pPr>
      <w:r w:rsidRPr="0023461D">
        <w:rPr>
          <w:rFonts w:eastAsia="Times New Roman" w:cs="Times New Roman"/>
          <w:b/>
          <w:sz w:val="24"/>
          <w:szCs w:val="24"/>
          <w:lang w:eastAsia="ru-RU"/>
        </w:rPr>
        <w:t>В полномочия местного самоуправления входит</w:t>
      </w:r>
      <w:r w:rsidRPr="0023461D">
        <w:rPr>
          <w:rFonts w:eastAsia="Times New Roman" w:cs="Times New Roman"/>
          <w:sz w:val="24"/>
          <w:szCs w:val="24"/>
          <w:lang w:eastAsia="ru-RU"/>
        </w:rPr>
        <w:t xml:space="preserve"> решение вопросов в границах сельских поселений с местным самоуправлением и местным бюджетом для ликвидации отставания в обеспеченности объектами транспортной инфраструктуры:</w:t>
      </w:r>
    </w:p>
    <w:p w:rsidR="0023461D" w:rsidRPr="0023461D" w:rsidRDefault="0023461D" w:rsidP="0023461D">
      <w:pPr>
        <w:tabs>
          <w:tab w:val="num" w:pos="1260"/>
        </w:tabs>
        <w:ind w:left="900"/>
        <w:jc w:val="both"/>
        <w:rPr>
          <w:rFonts w:eastAsia="Times New Roman" w:cs="Times New Roman"/>
          <w:sz w:val="24"/>
          <w:szCs w:val="24"/>
          <w:lang w:eastAsia="ru-RU"/>
        </w:rPr>
      </w:pPr>
      <w:r w:rsidRPr="0023461D">
        <w:rPr>
          <w:rFonts w:eastAsia="Times New Roman" w:cs="Times New Roman"/>
          <w:sz w:val="24"/>
          <w:szCs w:val="24"/>
          <w:lang w:eastAsia="ru-RU"/>
        </w:rPr>
        <w:t>- строительство и содержание улиц и автомобильных дорог общего пользования местного значения, а также мостов, труб в границах сельских населенных пунктов;</w:t>
      </w:r>
    </w:p>
    <w:p w:rsidR="0023461D" w:rsidRPr="0023461D" w:rsidRDefault="0023461D" w:rsidP="0023461D">
      <w:pPr>
        <w:ind w:left="900"/>
        <w:jc w:val="both"/>
        <w:rPr>
          <w:rFonts w:eastAsia="Times New Roman" w:cs="Times New Roman"/>
          <w:sz w:val="24"/>
          <w:szCs w:val="24"/>
          <w:lang w:eastAsia="ru-RU"/>
        </w:rPr>
      </w:pPr>
      <w:r w:rsidRPr="0023461D">
        <w:rPr>
          <w:rFonts w:eastAsia="Times New Roman" w:cs="Times New Roman"/>
          <w:sz w:val="24"/>
          <w:szCs w:val="24"/>
          <w:lang w:eastAsia="ru-RU"/>
        </w:rPr>
        <w:t>- благоустройство улично-дорожной сети;</w:t>
      </w:r>
    </w:p>
    <w:p w:rsidR="0023461D" w:rsidRPr="0023461D" w:rsidRDefault="0023461D" w:rsidP="0023461D">
      <w:pPr>
        <w:snapToGrid w:val="0"/>
        <w:ind w:firstLine="709"/>
        <w:jc w:val="both"/>
        <w:rPr>
          <w:rFonts w:eastAsia="Times New Roman" w:cs="Times New Roman"/>
          <w:sz w:val="24"/>
          <w:szCs w:val="24"/>
          <w:lang w:eastAsia="ru-RU"/>
        </w:rPr>
      </w:pPr>
      <w:r w:rsidRPr="0023461D">
        <w:rPr>
          <w:rFonts w:eastAsia="Times New Roman" w:cs="Times New Roman"/>
          <w:sz w:val="24"/>
          <w:szCs w:val="24"/>
          <w:lang w:eastAsia="ru-RU"/>
        </w:rPr>
        <w:t>- решение транспортных вопросов - предоставление транспортных услуг и организация транспортного обслуживания населения в границах поселения;</w:t>
      </w:r>
    </w:p>
    <w:p w:rsidR="0023461D" w:rsidRPr="0023461D" w:rsidRDefault="0023461D" w:rsidP="0023461D">
      <w:pPr>
        <w:tabs>
          <w:tab w:val="num" w:pos="1260"/>
        </w:tabs>
        <w:ind w:left="900"/>
        <w:jc w:val="both"/>
        <w:rPr>
          <w:rFonts w:eastAsia="Times New Roman" w:cs="Times New Roman"/>
          <w:iCs/>
          <w:sz w:val="24"/>
          <w:szCs w:val="24"/>
          <w:lang w:eastAsia="ru-RU"/>
        </w:rPr>
      </w:pPr>
      <w:r w:rsidRPr="0023461D">
        <w:rPr>
          <w:rFonts w:eastAsia="Times New Roman" w:cs="Times New Roman"/>
          <w:iCs/>
          <w:sz w:val="24"/>
          <w:szCs w:val="24"/>
          <w:lang w:eastAsia="ru-RU"/>
        </w:rPr>
        <w:t>- обеспечение безопасности движения транспорта и пешеходов;</w:t>
      </w:r>
    </w:p>
    <w:p w:rsidR="0023461D" w:rsidRPr="0023461D" w:rsidRDefault="0023461D" w:rsidP="0023461D">
      <w:pPr>
        <w:autoSpaceDE w:val="0"/>
        <w:autoSpaceDN w:val="0"/>
        <w:adjustRightInd w:val="0"/>
        <w:ind w:firstLine="709"/>
        <w:jc w:val="both"/>
        <w:rPr>
          <w:rFonts w:eastAsia="Times New Roman" w:cs="Times New Roman"/>
          <w:iCs/>
          <w:sz w:val="24"/>
          <w:szCs w:val="24"/>
          <w:lang w:eastAsia="ru-RU"/>
        </w:rPr>
      </w:pPr>
      <w:r w:rsidRPr="0023461D">
        <w:rPr>
          <w:rFonts w:eastAsia="Times New Roman" w:cs="Times New Roman"/>
          <w:iCs/>
          <w:sz w:val="24"/>
          <w:szCs w:val="24"/>
          <w:lang w:eastAsia="ru-RU"/>
        </w:rPr>
        <w:t xml:space="preserve">   - осуществление муниципального контроля за сохранностью автомобильных дорог местного значения в границах населенных пунктов сельского поселения,</w:t>
      </w:r>
      <w:r w:rsidRPr="0023461D">
        <w:rPr>
          <w:rFonts w:eastAsia="Times New Roman" w:cs="Times New Roman"/>
          <w:sz w:val="24"/>
          <w:szCs w:val="24"/>
          <w:lang w:eastAsia="ru-RU"/>
        </w:rPr>
        <w:t xml:space="preserve">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23461D" w:rsidRPr="0023461D" w:rsidRDefault="0023461D" w:rsidP="0023461D">
      <w:pPr>
        <w:shd w:val="clear" w:color="auto" w:fill="FFFFFF"/>
        <w:ind w:firstLine="708"/>
        <w:jc w:val="both"/>
        <w:rPr>
          <w:rFonts w:eastAsia="Times New Roman" w:cs="Times New Roman"/>
          <w:sz w:val="24"/>
          <w:szCs w:val="24"/>
          <w:lang w:eastAsia="ru-RU"/>
        </w:rPr>
      </w:pPr>
      <w:r w:rsidRPr="0023461D">
        <w:rPr>
          <w:rFonts w:eastAsia="Times New Roman" w:cs="Times New Roman"/>
          <w:iCs/>
          <w:sz w:val="24"/>
          <w:szCs w:val="24"/>
          <w:lang w:eastAsia="ru-RU"/>
        </w:rPr>
        <w:t xml:space="preserve"> - создание и обеспечение функционирования</w:t>
      </w:r>
      <w:r w:rsidRPr="0023461D">
        <w:rPr>
          <w:rFonts w:eastAsia="Times New Roman" w:cs="Times New Roman"/>
          <w:color w:val="000000"/>
          <w:spacing w:val="1"/>
          <w:sz w:val="24"/>
          <w:szCs w:val="24"/>
          <w:lang w:eastAsia="ru-RU"/>
        </w:rPr>
        <w:t xml:space="preserve"> </w:t>
      </w:r>
      <w:r w:rsidRPr="0023461D">
        <w:rPr>
          <w:rFonts w:eastAsia="Times New Roman" w:cs="Times New Roman"/>
          <w:iCs/>
          <w:sz w:val="24"/>
          <w:szCs w:val="24"/>
          <w:lang w:eastAsia="ru-RU"/>
        </w:rPr>
        <w:t>парковок (парковочных мест);</w:t>
      </w:r>
    </w:p>
    <w:p w:rsidR="0023461D" w:rsidRPr="0023461D" w:rsidRDefault="0023461D" w:rsidP="0023461D">
      <w:pPr>
        <w:ind w:firstLine="708"/>
        <w:jc w:val="both"/>
        <w:rPr>
          <w:rFonts w:eastAsia="Times New Roman" w:cs="Times New Roman"/>
          <w:iCs/>
          <w:sz w:val="24"/>
          <w:szCs w:val="24"/>
          <w:lang w:eastAsia="ru-RU"/>
        </w:rPr>
      </w:pPr>
      <w:r w:rsidRPr="0023461D">
        <w:rPr>
          <w:rFonts w:eastAsia="Times New Roman" w:cs="Times New Roman"/>
          <w:iCs/>
          <w:sz w:val="24"/>
          <w:szCs w:val="24"/>
          <w:lang w:eastAsia="ru-RU"/>
        </w:rPr>
        <w:t>- обеспечение свободного доступа граждан к водным объектам общего пользования и к береговым полосам;</w:t>
      </w:r>
    </w:p>
    <w:p w:rsidR="0023461D" w:rsidRPr="0023461D" w:rsidRDefault="0023461D" w:rsidP="0023461D">
      <w:pPr>
        <w:ind w:firstLine="720"/>
        <w:jc w:val="both"/>
        <w:rPr>
          <w:rFonts w:eastAsia="Times New Roman" w:cs="Times New Roman"/>
          <w:sz w:val="24"/>
          <w:szCs w:val="24"/>
          <w:lang w:eastAsia="ru-RU"/>
        </w:rPr>
      </w:pPr>
      <w:r w:rsidRPr="0023461D">
        <w:rPr>
          <w:rFonts w:eastAsia="Times New Roman" w:cs="Times New Roman"/>
          <w:sz w:val="24"/>
          <w:szCs w:val="24"/>
          <w:lang w:eastAsia="ru-RU"/>
        </w:rPr>
        <w:t>- содержание дорог и искусственных дорожных сооружений;</w:t>
      </w:r>
    </w:p>
    <w:p w:rsidR="0023461D" w:rsidRPr="0023461D" w:rsidRDefault="0023461D" w:rsidP="0023461D">
      <w:pPr>
        <w:ind w:firstLine="720"/>
        <w:jc w:val="both"/>
        <w:rPr>
          <w:rFonts w:eastAsia="Times New Roman" w:cs="Times New Roman"/>
          <w:iCs/>
          <w:sz w:val="24"/>
          <w:szCs w:val="24"/>
          <w:lang w:eastAsia="ru-RU"/>
        </w:rPr>
      </w:pPr>
      <w:r w:rsidRPr="0023461D">
        <w:rPr>
          <w:rFonts w:eastAsia="Times New Roman" w:cs="Times New Roman"/>
          <w:sz w:val="24"/>
          <w:szCs w:val="24"/>
          <w:lang w:eastAsia="ru-RU"/>
        </w:rPr>
        <w:t>- организация монтажа уличного освещения - установка щитов учета, увеличение числа осветительных приборов.</w:t>
      </w:r>
    </w:p>
    <w:p w:rsidR="0023461D" w:rsidRPr="0023461D" w:rsidRDefault="0023461D" w:rsidP="0023461D">
      <w:pPr>
        <w:ind w:firstLine="708"/>
        <w:jc w:val="both"/>
        <w:rPr>
          <w:rFonts w:eastAsia="Times New Roman" w:cs="Times New Roman"/>
          <w:sz w:val="24"/>
          <w:szCs w:val="24"/>
          <w:lang w:eastAsia="ru-RU"/>
        </w:rPr>
      </w:pPr>
      <w:r w:rsidRPr="0023461D">
        <w:rPr>
          <w:rFonts w:eastAsia="Times New Roman" w:cs="Times New Roman"/>
          <w:kern w:val="2"/>
          <w:sz w:val="24"/>
          <w:szCs w:val="20"/>
          <w:lang w:eastAsia="ru-RU"/>
        </w:rPr>
        <w:t>Наиболее важная проблема коммунального хозяйства связана с экономической и социальной сторонами жизни населения, своевременной доставкой на работу трудящихся с обеспечением комфорта и безопасности движения, удовлетворение потребностей предприятий в перевозке грузов</w:t>
      </w:r>
      <w:r w:rsidRPr="0023461D">
        <w:rPr>
          <w:rFonts w:eastAsia="Times New Roman" w:cs="Times New Roman"/>
          <w:sz w:val="24"/>
          <w:szCs w:val="24"/>
          <w:lang w:eastAsia="ru-RU"/>
        </w:rPr>
        <w:t xml:space="preserve">. </w:t>
      </w:r>
    </w:p>
    <w:p w:rsidR="0023461D" w:rsidRPr="0023461D" w:rsidRDefault="0023461D" w:rsidP="0023461D">
      <w:pPr>
        <w:ind w:firstLine="720"/>
        <w:jc w:val="both"/>
        <w:rPr>
          <w:rFonts w:eastAsia="Times New Roman" w:cs="Times New Roman"/>
          <w:sz w:val="24"/>
          <w:szCs w:val="24"/>
          <w:lang w:eastAsia="ru-RU"/>
        </w:rPr>
      </w:pPr>
    </w:p>
    <w:p w:rsidR="0023461D" w:rsidRPr="0023461D" w:rsidRDefault="0023461D" w:rsidP="0023461D">
      <w:pPr>
        <w:jc w:val="right"/>
        <w:rPr>
          <w:rFonts w:eastAsia="Times New Roman" w:cs="Times New Roman"/>
          <w:bCs/>
          <w:sz w:val="22"/>
          <w:lang w:eastAsia="ru-RU"/>
        </w:rPr>
      </w:pPr>
    </w:p>
    <w:p w:rsidR="0023461D" w:rsidRPr="0023461D" w:rsidRDefault="0023461D" w:rsidP="0023461D">
      <w:pPr>
        <w:tabs>
          <w:tab w:val="left" w:pos="1200"/>
          <w:tab w:val="left" w:pos="1680"/>
        </w:tabs>
        <w:ind w:firstLine="709"/>
        <w:jc w:val="both"/>
        <w:rPr>
          <w:rFonts w:eastAsia="Times New Roman" w:cs="Times New Roman"/>
          <w:sz w:val="24"/>
          <w:szCs w:val="24"/>
          <w:lang w:eastAsia="ru-RU"/>
        </w:rPr>
      </w:pPr>
    </w:p>
    <w:p w:rsidR="0023461D" w:rsidRPr="0023461D" w:rsidRDefault="0023461D" w:rsidP="0023461D">
      <w:pPr>
        <w:tabs>
          <w:tab w:val="left" w:pos="1200"/>
          <w:tab w:val="left" w:pos="1680"/>
        </w:tabs>
        <w:ind w:firstLine="709"/>
        <w:jc w:val="both"/>
        <w:rPr>
          <w:rFonts w:eastAsia="Times New Roman" w:cs="Times New Roman"/>
          <w:sz w:val="24"/>
          <w:szCs w:val="24"/>
          <w:lang w:eastAsia="ru-RU"/>
        </w:rPr>
      </w:pPr>
      <w:r w:rsidRPr="0023461D">
        <w:rPr>
          <w:rFonts w:eastAsia="Times New Roman" w:cs="Times New Roman"/>
          <w:sz w:val="24"/>
          <w:szCs w:val="24"/>
          <w:lang w:eastAsia="ru-RU"/>
        </w:rPr>
        <w:t>В основу формирования проектируемой структуры населённых пунктов положена сложившаяся к настоящему времени улично-дорожная сеть, необходимость улучшения транспортного обслуживания населения и реальная возможность осуществления проектных предложений в сложившейся застройке с учетом естественных и искусственных препятствий.</w:t>
      </w:r>
    </w:p>
    <w:p w:rsidR="0023461D" w:rsidRPr="0023461D" w:rsidRDefault="0023461D" w:rsidP="0023461D">
      <w:pPr>
        <w:ind w:firstLine="720"/>
        <w:jc w:val="both"/>
        <w:rPr>
          <w:rFonts w:eastAsia="Times New Roman" w:cs="Times New Roman"/>
          <w:sz w:val="24"/>
          <w:szCs w:val="24"/>
          <w:highlight w:val="yellow"/>
          <w:lang w:eastAsia="ru-RU"/>
        </w:rPr>
      </w:pPr>
      <w:r w:rsidRPr="0023461D">
        <w:rPr>
          <w:rFonts w:eastAsia="Times New Roman" w:cs="Times New Roman"/>
          <w:sz w:val="24"/>
          <w:szCs w:val="24"/>
          <w:lang w:eastAsia="ru-RU"/>
        </w:rPr>
        <w:t>Сохраняется существующая планировка улично-дорожной сети сельских населённых пунктов Молькинского МО. Ширина улиц позволяет организовать нормальное транспортное и пешеходное движение, приоритет отдаётся пешеходу, а не машинам.</w:t>
      </w:r>
    </w:p>
    <w:p w:rsidR="0023461D" w:rsidRPr="0023461D" w:rsidRDefault="0023461D" w:rsidP="0023461D">
      <w:pPr>
        <w:ind w:firstLine="708"/>
        <w:jc w:val="both"/>
        <w:rPr>
          <w:rFonts w:eastAsia="Times New Roman" w:cs="Times New Roman"/>
          <w:sz w:val="24"/>
          <w:szCs w:val="24"/>
          <w:lang w:eastAsia="ru-RU"/>
        </w:rPr>
      </w:pPr>
      <w:r w:rsidRPr="0023461D">
        <w:rPr>
          <w:rFonts w:eastAsia="Times New Roman" w:cs="Times New Roman"/>
          <w:sz w:val="24"/>
          <w:szCs w:val="24"/>
          <w:lang w:eastAsia="ru-RU"/>
        </w:rPr>
        <w:t>В период первой очереди планируется поэтапный  ремонт улично-дорожной сети на территории всех населенных пунктов Молькинского МО и новое строительство улиц в районах первоочередной застройки.</w:t>
      </w:r>
    </w:p>
    <w:p w:rsidR="0023461D" w:rsidRPr="0023461D" w:rsidRDefault="0023461D" w:rsidP="0023461D">
      <w:pPr>
        <w:ind w:firstLine="708"/>
        <w:jc w:val="both"/>
        <w:rPr>
          <w:rFonts w:eastAsia="Times New Roman" w:cs="Times New Roman"/>
          <w:sz w:val="24"/>
          <w:szCs w:val="24"/>
          <w:lang w:eastAsia="ru-RU"/>
        </w:rPr>
      </w:pPr>
      <w:r w:rsidRPr="0023461D">
        <w:rPr>
          <w:rFonts w:eastAsia="Times New Roman" w:cs="Times New Roman"/>
          <w:sz w:val="24"/>
          <w:szCs w:val="24"/>
          <w:lang w:eastAsia="ru-RU"/>
        </w:rPr>
        <w:t>К расчётному сроку вся уличная сеть с. Молька, д.</w:t>
      </w:r>
      <w:r w:rsidRPr="0023461D">
        <w:rPr>
          <w:rFonts w:eastAsia="Times New Roman" w:cs="Times New Roman"/>
          <w:b/>
          <w:sz w:val="24"/>
          <w:szCs w:val="24"/>
          <w:lang w:eastAsia="ru-RU"/>
        </w:rPr>
        <w:t xml:space="preserve"> </w:t>
      </w:r>
      <w:r w:rsidRPr="0023461D">
        <w:rPr>
          <w:rFonts w:eastAsia="Times New Roman" w:cs="Times New Roman"/>
          <w:sz w:val="24"/>
          <w:szCs w:val="24"/>
          <w:lang w:eastAsia="ru-RU"/>
        </w:rPr>
        <w:t xml:space="preserve">Лобагай, д. Податовская, д. Халюты, д Яс. Хайрюзовка должна быть благоустроена. Намечается новое строительство улиц в районе проектируемой застройки. </w:t>
      </w:r>
    </w:p>
    <w:p w:rsidR="0023461D" w:rsidRPr="0023461D" w:rsidRDefault="0023461D" w:rsidP="0023461D">
      <w:pPr>
        <w:ind w:firstLine="720"/>
        <w:jc w:val="both"/>
        <w:rPr>
          <w:rFonts w:eastAsia="Times New Roman" w:cs="Times New Roman"/>
          <w:b/>
          <w:sz w:val="24"/>
          <w:szCs w:val="24"/>
          <w:lang w:eastAsia="ru-RU"/>
        </w:rPr>
      </w:pPr>
      <w:r w:rsidRPr="0023461D">
        <w:rPr>
          <w:rFonts w:eastAsia="Times New Roman" w:cs="Times New Roman"/>
          <w:sz w:val="24"/>
          <w:szCs w:val="24"/>
          <w:lang w:eastAsia="ru-RU"/>
        </w:rPr>
        <w:t xml:space="preserve">В проекте представлены типовые поперечные профили улиц и дорог. Конкретно профили улиц должны быть откорректированы при рабочем проектировании с учётом размещения существующей застройки и уровня благоустройства </w:t>
      </w:r>
    </w:p>
    <w:p w:rsidR="0023461D" w:rsidRPr="0023461D" w:rsidRDefault="0023461D" w:rsidP="0023461D">
      <w:pPr>
        <w:ind w:firstLine="720"/>
        <w:jc w:val="both"/>
        <w:rPr>
          <w:rFonts w:eastAsia="Times New Roman" w:cs="Times New Roman"/>
          <w:sz w:val="24"/>
          <w:szCs w:val="24"/>
          <w:lang w:eastAsia="ru-RU"/>
        </w:rPr>
      </w:pPr>
      <w:r w:rsidRPr="0023461D">
        <w:rPr>
          <w:rFonts w:eastAsia="Times New Roman" w:cs="Times New Roman"/>
          <w:sz w:val="24"/>
          <w:szCs w:val="24"/>
          <w:lang w:eastAsia="ru-RU"/>
        </w:rPr>
        <w:t>Очередность и сроки выполнения работ определяются решением сельской Администрации в соответствии с финансированием.</w:t>
      </w:r>
    </w:p>
    <w:p w:rsidR="0023461D" w:rsidRPr="0023461D" w:rsidRDefault="0023461D" w:rsidP="0023461D">
      <w:pPr>
        <w:rPr>
          <w:rFonts w:eastAsia="Times New Roman" w:cs="Times New Roman"/>
          <w:sz w:val="20"/>
          <w:szCs w:val="20"/>
          <w:lang w:eastAsia="ru-RU"/>
        </w:rPr>
      </w:pPr>
    </w:p>
    <w:p w:rsidR="0023461D" w:rsidRPr="0023461D" w:rsidRDefault="0023461D" w:rsidP="0023461D">
      <w:pPr>
        <w:rPr>
          <w:rFonts w:eastAsia="Times New Roman" w:cs="Times New Roman"/>
          <w:b/>
          <w:bCs/>
          <w:sz w:val="24"/>
          <w:szCs w:val="24"/>
          <w:lang w:eastAsia="ru-RU"/>
        </w:rPr>
      </w:pPr>
      <w:r w:rsidRPr="0023461D">
        <w:rPr>
          <w:rFonts w:eastAsia="Times New Roman" w:cs="Times New Roman"/>
          <w:b/>
          <w:sz w:val="24"/>
          <w:szCs w:val="24"/>
          <w:lang w:eastAsia="ru-RU"/>
        </w:rPr>
        <w:t>Мероприятия по улучшению транспортного обслуживания населения</w:t>
      </w:r>
    </w:p>
    <w:p w:rsidR="0023461D" w:rsidRPr="0023461D" w:rsidRDefault="0023461D" w:rsidP="0023461D">
      <w:pPr>
        <w:ind w:firstLine="720"/>
        <w:jc w:val="both"/>
        <w:rPr>
          <w:rFonts w:eastAsia="Times New Roman" w:cs="Times New Roman"/>
          <w:sz w:val="24"/>
          <w:szCs w:val="24"/>
          <w:lang w:eastAsia="ru-RU"/>
        </w:rPr>
      </w:pPr>
      <w:r w:rsidRPr="0023461D">
        <w:rPr>
          <w:rFonts w:eastAsia="Times New Roman" w:cs="Times New Roman"/>
          <w:kern w:val="2"/>
          <w:sz w:val="24"/>
          <w:szCs w:val="20"/>
          <w:lang w:eastAsia="ru-RU"/>
        </w:rPr>
        <w:t>Наиболее важная проблема коммунального хозяйства связана с экономической и социальной сторонами жизни населения, своевременной доставкой на работу трудящихся с обеспечением комфорта и безопасности движения, удовлетворением потребностей в перевозке грузов</w:t>
      </w:r>
      <w:r w:rsidRPr="0023461D">
        <w:rPr>
          <w:rFonts w:eastAsia="Times New Roman" w:cs="Times New Roman"/>
          <w:sz w:val="24"/>
          <w:szCs w:val="24"/>
          <w:lang w:eastAsia="ru-RU"/>
        </w:rPr>
        <w:t xml:space="preserve">. </w:t>
      </w:r>
    </w:p>
    <w:p w:rsidR="0023461D" w:rsidRPr="0023461D" w:rsidRDefault="0023461D" w:rsidP="0023461D">
      <w:pPr>
        <w:ind w:firstLine="720"/>
        <w:jc w:val="both"/>
        <w:rPr>
          <w:rFonts w:eastAsia="Times New Roman" w:cs="Times New Roman"/>
          <w:bCs/>
          <w:sz w:val="24"/>
          <w:szCs w:val="24"/>
          <w:lang w:eastAsia="ru-RU"/>
        </w:rPr>
      </w:pPr>
      <w:r w:rsidRPr="0023461D">
        <w:rPr>
          <w:rFonts w:eastAsia="Times New Roman" w:cs="Times New Roman"/>
          <w:bCs/>
          <w:sz w:val="24"/>
          <w:szCs w:val="24"/>
          <w:lang w:eastAsia="ru-RU"/>
        </w:rPr>
        <w:t xml:space="preserve">Повышение уровня комфортности перевозок и безопасности движения в муниципальных образованиях за счёт проведения комплекса мероприятий, направленных на решение проблемы транспортной доступности для жителей сельских населённых пунктов. </w:t>
      </w:r>
    </w:p>
    <w:p w:rsidR="0023461D" w:rsidRPr="0023461D" w:rsidRDefault="0023461D" w:rsidP="0023461D">
      <w:pPr>
        <w:ind w:firstLine="720"/>
        <w:jc w:val="both"/>
        <w:rPr>
          <w:rFonts w:eastAsia="Times New Roman" w:cs="Times New Roman"/>
          <w:sz w:val="24"/>
          <w:szCs w:val="24"/>
          <w:lang w:eastAsia="ru-RU"/>
        </w:rPr>
      </w:pPr>
      <w:r w:rsidRPr="0023461D">
        <w:rPr>
          <w:rFonts w:eastAsia="Times New Roman" w:cs="Times New Roman"/>
          <w:sz w:val="24"/>
          <w:szCs w:val="24"/>
          <w:lang w:eastAsia="ru-RU"/>
        </w:rPr>
        <w:t xml:space="preserve">Ориентировочное количество индивидуального транспорта на территории Молькинского МО при норме обеспеченности 300 машин на 1 тыс. чел. на первую очередь и 350 машин на расчетный срок составит: 480 - 600 ед. </w:t>
      </w:r>
    </w:p>
    <w:p w:rsidR="0023461D" w:rsidRPr="0023461D" w:rsidRDefault="0023461D" w:rsidP="0023461D">
      <w:pPr>
        <w:ind w:firstLine="720"/>
        <w:jc w:val="both"/>
        <w:rPr>
          <w:rFonts w:eastAsia="Times New Roman" w:cs="Times New Roman"/>
          <w:sz w:val="24"/>
          <w:szCs w:val="24"/>
          <w:lang w:eastAsia="ru-RU"/>
        </w:rPr>
      </w:pPr>
      <w:r w:rsidRPr="0023461D">
        <w:rPr>
          <w:rFonts w:eastAsia="Times New Roman" w:cs="Times New Roman"/>
          <w:sz w:val="24"/>
          <w:szCs w:val="24"/>
          <w:lang w:eastAsia="ru-RU"/>
        </w:rPr>
        <w:t>Хранение индивидуальных  транспортных средств намечается в основном на приусадебных участках владельцев транспортных средств.</w:t>
      </w:r>
    </w:p>
    <w:p w:rsidR="0023461D" w:rsidRPr="0023461D" w:rsidRDefault="0023461D" w:rsidP="0023461D">
      <w:pPr>
        <w:jc w:val="both"/>
        <w:rPr>
          <w:rFonts w:eastAsia="Times New Roman" w:cs="Times New Roman"/>
          <w:sz w:val="24"/>
          <w:szCs w:val="24"/>
          <w:lang w:eastAsia="ru-RU"/>
        </w:rPr>
      </w:pPr>
    </w:p>
    <w:p w:rsidR="0023461D" w:rsidRPr="0023461D" w:rsidRDefault="0023461D" w:rsidP="0023461D">
      <w:pPr>
        <w:jc w:val="center"/>
        <w:rPr>
          <w:rFonts w:eastAsia="Times New Roman" w:cs="Times New Roman"/>
          <w:b/>
          <w:sz w:val="22"/>
          <w:lang w:eastAsia="ru-RU"/>
        </w:rPr>
      </w:pPr>
      <w:r w:rsidRPr="0023461D">
        <w:rPr>
          <w:rFonts w:eastAsia="Times New Roman" w:cs="Times New Roman"/>
          <w:b/>
          <w:sz w:val="22"/>
          <w:lang w:eastAsia="ru-RU"/>
        </w:rPr>
        <w:t>Расчёт ориентировочного количества индивидуального транспорта в</w:t>
      </w:r>
      <w:r w:rsidRPr="0023461D">
        <w:rPr>
          <w:rFonts w:eastAsia="Times New Roman" w:cs="Times New Roman"/>
          <w:b/>
          <w:bCs/>
          <w:sz w:val="22"/>
          <w:lang w:eastAsia="ru-RU"/>
        </w:rPr>
        <w:t xml:space="preserve"> Молькинском </w:t>
      </w:r>
      <w:r w:rsidRPr="0023461D">
        <w:rPr>
          <w:rFonts w:eastAsia="Times New Roman" w:cs="Times New Roman"/>
          <w:b/>
          <w:sz w:val="22"/>
          <w:lang w:eastAsia="ru-RU"/>
        </w:rPr>
        <w:t>МО</w:t>
      </w:r>
    </w:p>
    <w:p w:rsidR="0023461D" w:rsidRPr="0023461D" w:rsidRDefault="0023461D" w:rsidP="0023461D">
      <w:pPr>
        <w:jc w:val="right"/>
        <w:rPr>
          <w:rFonts w:eastAsia="Times New Roman" w:cs="Times New Roman"/>
          <w:bCs/>
          <w:sz w:val="22"/>
          <w:lang w:eastAsia="ru-RU"/>
        </w:rPr>
      </w:pPr>
    </w:p>
    <w:p w:rsidR="0023461D" w:rsidRPr="0023461D" w:rsidRDefault="0023461D" w:rsidP="0023461D">
      <w:pPr>
        <w:jc w:val="right"/>
        <w:rPr>
          <w:rFonts w:eastAsia="Times New Roman" w:cs="Times New Roman"/>
          <w:sz w:val="22"/>
          <w:lang w:eastAsia="ru-RU"/>
        </w:rPr>
      </w:pPr>
    </w:p>
    <w:tbl>
      <w:tblPr>
        <w:tblW w:w="95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4106"/>
        <w:gridCol w:w="1045"/>
        <w:gridCol w:w="1260"/>
        <w:gridCol w:w="1260"/>
        <w:gridCol w:w="1260"/>
      </w:tblGrid>
      <w:tr w:rsidR="0023461D" w:rsidRPr="0023461D" w:rsidTr="005C02F0">
        <w:trPr>
          <w:trHeight w:val="270"/>
          <w:jc w:val="center"/>
        </w:trPr>
        <w:tc>
          <w:tcPr>
            <w:tcW w:w="648" w:type="dxa"/>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w:t>
            </w:r>
          </w:p>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п/п</w:t>
            </w:r>
          </w:p>
        </w:tc>
        <w:tc>
          <w:tcPr>
            <w:tcW w:w="4106" w:type="dxa"/>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показатели</w:t>
            </w:r>
          </w:p>
        </w:tc>
        <w:tc>
          <w:tcPr>
            <w:tcW w:w="1045" w:type="dxa"/>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ед. изм.</w:t>
            </w:r>
          </w:p>
        </w:tc>
        <w:tc>
          <w:tcPr>
            <w:tcW w:w="1260" w:type="dxa"/>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исходный год</w:t>
            </w:r>
          </w:p>
        </w:tc>
        <w:tc>
          <w:tcPr>
            <w:tcW w:w="1260" w:type="dxa"/>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первая очередь</w:t>
            </w:r>
          </w:p>
        </w:tc>
        <w:tc>
          <w:tcPr>
            <w:tcW w:w="1260" w:type="dxa"/>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расчетный срок</w:t>
            </w:r>
          </w:p>
        </w:tc>
      </w:tr>
      <w:tr w:rsidR="0023461D" w:rsidRPr="0023461D" w:rsidTr="005C02F0">
        <w:trPr>
          <w:trHeight w:val="270"/>
          <w:jc w:val="center"/>
        </w:trPr>
        <w:tc>
          <w:tcPr>
            <w:tcW w:w="648" w:type="dxa"/>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1</w:t>
            </w:r>
          </w:p>
        </w:tc>
        <w:tc>
          <w:tcPr>
            <w:tcW w:w="4106" w:type="dxa"/>
          </w:tcPr>
          <w:p w:rsidR="0023461D" w:rsidRPr="0023461D" w:rsidRDefault="0023461D" w:rsidP="0023461D">
            <w:pPr>
              <w:jc w:val="both"/>
              <w:rPr>
                <w:rFonts w:eastAsia="Times New Roman" w:cs="Times New Roman"/>
                <w:sz w:val="20"/>
                <w:szCs w:val="20"/>
                <w:lang w:eastAsia="ru-RU"/>
              </w:rPr>
            </w:pPr>
            <w:r w:rsidRPr="0023461D">
              <w:rPr>
                <w:rFonts w:eastAsia="Times New Roman" w:cs="Times New Roman"/>
                <w:sz w:val="20"/>
                <w:szCs w:val="20"/>
                <w:lang w:eastAsia="ru-RU"/>
              </w:rPr>
              <w:t xml:space="preserve">население </w:t>
            </w:r>
          </w:p>
        </w:tc>
        <w:tc>
          <w:tcPr>
            <w:tcW w:w="1045" w:type="dxa"/>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тыс. чел</w:t>
            </w:r>
          </w:p>
        </w:tc>
        <w:tc>
          <w:tcPr>
            <w:tcW w:w="1260" w:type="dxa"/>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1,6</w:t>
            </w:r>
          </w:p>
        </w:tc>
        <w:tc>
          <w:tcPr>
            <w:tcW w:w="1260" w:type="dxa"/>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1,6</w:t>
            </w:r>
          </w:p>
        </w:tc>
        <w:tc>
          <w:tcPr>
            <w:tcW w:w="1260" w:type="dxa"/>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1,6</w:t>
            </w:r>
          </w:p>
        </w:tc>
      </w:tr>
      <w:tr w:rsidR="0023461D" w:rsidRPr="0023461D" w:rsidTr="005C02F0">
        <w:trPr>
          <w:trHeight w:val="270"/>
          <w:jc w:val="center"/>
        </w:trPr>
        <w:tc>
          <w:tcPr>
            <w:tcW w:w="648" w:type="dxa"/>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2</w:t>
            </w:r>
          </w:p>
        </w:tc>
        <w:tc>
          <w:tcPr>
            <w:tcW w:w="4106" w:type="dxa"/>
          </w:tcPr>
          <w:p w:rsidR="0023461D" w:rsidRPr="0023461D" w:rsidRDefault="0023461D" w:rsidP="0023461D">
            <w:pPr>
              <w:jc w:val="both"/>
              <w:rPr>
                <w:rFonts w:eastAsia="Times New Roman" w:cs="Times New Roman"/>
                <w:sz w:val="20"/>
                <w:szCs w:val="20"/>
                <w:lang w:eastAsia="ru-RU"/>
              </w:rPr>
            </w:pPr>
            <w:r w:rsidRPr="0023461D">
              <w:rPr>
                <w:rFonts w:eastAsia="Times New Roman" w:cs="Times New Roman"/>
                <w:sz w:val="20"/>
                <w:szCs w:val="20"/>
                <w:lang w:eastAsia="ru-RU"/>
              </w:rPr>
              <w:t>ориентировочное количество индивидуального транспорта на 1000 чел.</w:t>
            </w:r>
          </w:p>
        </w:tc>
        <w:tc>
          <w:tcPr>
            <w:tcW w:w="1045" w:type="dxa"/>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ед.</w:t>
            </w:r>
          </w:p>
        </w:tc>
        <w:tc>
          <w:tcPr>
            <w:tcW w:w="1260" w:type="dxa"/>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w:t>
            </w:r>
          </w:p>
        </w:tc>
        <w:tc>
          <w:tcPr>
            <w:tcW w:w="1260" w:type="dxa"/>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300</w:t>
            </w:r>
          </w:p>
        </w:tc>
        <w:tc>
          <w:tcPr>
            <w:tcW w:w="1260" w:type="dxa"/>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350</w:t>
            </w:r>
          </w:p>
        </w:tc>
      </w:tr>
      <w:tr w:rsidR="0023461D" w:rsidRPr="0023461D" w:rsidTr="005C02F0">
        <w:trPr>
          <w:trHeight w:val="270"/>
          <w:jc w:val="center"/>
        </w:trPr>
        <w:tc>
          <w:tcPr>
            <w:tcW w:w="648" w:type="dxa"/>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3</w:t>
            </w:r>
          </w:p>
        </w:tc>
        <w:tc>
          <w:tcPr>
            <w:tcW w:w="4106" w:type="dxa"/>
          </w:tcPr>
          <w:p w:rsidR="0023461D" w:rsidRPr="0023461D" w:rsidRDefault="0023461D" w:rsidP="0023461D">
            <w:pPr>
              <w:jc w:val="both"/>
              <w:rPr>
                <w:rFonts w:eastAsia="Times New Roman" w:cs="Times New Roman"/>
                <w:sz w:val="20"/>
                <w:szCs w:val="20"/>
                <w:lang w:eastAsia="ru-RU"/>
              </w:rPr>
            </w:pPr>
            <w:r w:rsidRPr="0023461D">
              <w:rPr>
                <w:rFonts w:eastAsia="Times New Roman" w:cs="Times New Roman"/>
                <w:sz w:val="20"/>
                <w:szCs w:val="20"/>
                <w:lang w:eastAsia="ru-RU"/>
              </w:rPr>
              <w:t xml:space="preserve">ориентировочное количество машин на территории Молькинского МО </w:t>
            </w:r>
          </w:p>
        </w:tc>
        <w:tc>
          <w:tcPr>
            <w:tcW w:w="1045" w:type="dxa"/>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ед.</w:t>
            </w:r>
          </w:p>
        </w:tc>
        <w:tc>
          <w:tcPr>
            <w:tcW w:w="1260" w:type="dxa"/>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w:t>
            </w:r>
          </w:p>
        </w:tc>
        <w:tc>
          <w:tcPr>
            <w:tcW w:w="1260" w:type="dxa"/>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480</w:t>
            </w:r>
          </w:p>
        </w:tc>
        <w:tc>
          <w:tcPr>
            <w:tcW w:w="1260" w:type="dxa"/>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600</w:t>
            </w:r>
          </w:p>
        </w:tc>
      </w:tr>
    </w:tbl>
    <w:p w:rsidR="0023461D" w:rsidRPr="0023461D" w:rsidRDefault="0023461D" w:rsidP="0023461D">
      <w:pPr>
        <w:rPr>
          <w:rFonts w:eastAsia="Times New Roman" w:cs="Times New Roman"/>
          <w:b/>
          <w:sz w:val="24"/>
          <w:szCs w:val="24"/>
          <w:lang w:eastAsia="ru-RU"/>
        </w:rPr>
      </w:pPr>
    </w:p>
    <w:p w:rsidR="0023461D" w:rsidRPr="0023461D" w:rsidRDefault="0023461D" w:rsidP="0023461D">
      <w:pPr>
        <w:rPr>
          <w:rFonts w:eastAsia="Times New Roman" w:cs="Times New Roman"/>
          <w:b/>
          <w:sz w:val="24"/>
          <w:szCs w:val="24"/>
          <w:lang w:eastAsia="ru-RU"/>
        </w:rPr>
      </w:pPr>
      <w:r w:rsidRPr="0023461D">
        <w:rPr>
          <w:rFonts w:eastAsia="Times New Roman" w:cs="Times New Roman"/>
          <w:b/>
          <w:sz w:val="24"/>
          <w:szCs w:val="24"/>
          <w:lang w:eastAsia="ru-RU"/>
        </w:rPr>
        <w:t>Безопасность дорожного движения</w:t>
      </w:r>
    </w:p>
    <w:p w:rsidR="0023461D" w:rsidRPr="0023461D" w:rsidRDefault="0023461D" w:rsidP="0023461D">
      <w:pPr>
        <w:rPr>
          <w:rFonts w:eastAsia="Times New Roman" w:cs="Times New Roman"/>
          <w:sz w:val="24"/>
          <w:szCs w:val="24"/>
          <w:lang w:eastAsia="ru-RU"/>
        </w:rPr>
      </w:pPr>
      <w:r w:rsidRPr="0023461D">
        <w:rPr>
          <w:rFonts w:eastAsia="Times New Roman" w:cs="Times New Roman"/>
          <w:b/>
          <w:sz w:val="24"/>
          <w:szCs w:val="24"/>
          <w:lang w:eastAsia="ru-RU"/>
        </w:rPr>
        <w:t>Риск возникновения чрезвычайных ситуаций на транспорте</w:t>
      </w:r>
    </w:p>
    <w:p w:rsidR="0023461D" w:rsidRPr="0023461D" w:rsidRDefault="0023461D" w:rsidP="0023461D">
      <w:pPr>
        <w:ind w:firstLine="720"/>
        <w:jc w:val="both"/>
        <w:rPr>
          <w:rFonts w:eastAsia="Times New Roman" w:cs="Times New Roman"/>
          <w:b/>
          <w:sz w:val="24"/>
          <w:szCs w:val="24"/>
          <w:lang w:eastAsia="ru-RU"/>
        </w:rPr>
      </w:pPr>
      <w:r w:rsidRPr="0023461D">
        <w:rPr>
          <w:rFonts w:eastAsia="Times New Roman" w:cs="Times New Roman"/>
          <w:sz w:val="24"/>
          <w:szCs w:val="24"/>
          <w:lang w:eastAsia="ru-RU"/>
        </w:rPr>
        <w:t>Увеличение интенсивности движения и изношенность транспортной инфраструктуры создают опасность возникновения чрезвычайных ситуаций.</w:t>
      </w:r>
    </w:p>
    <w:p w:rsidR="0023461D" w:rsidRPr="0023461D" w:rsidRDefault="0023461D" w:rsidP="0023461D">
      <w:pPr>
        <w:tabs>
          <w:tab w:val="left" w:pos="-720"/>
        </w:tabs>
        <w:ind w:firstLine="720"/>
        <w:jc w:val="both"/>
        <w:rPr>
          <w:rFonts w:eastAsia="Times New Roman" w:cs="Times New Roman"/>
          <w:sz w:val="24"/>
          <w:szCs w:val="24"/>
          <w:lang w:eastAsia="ru-RU"/>
        </w:rPr>
      </w:pPr>
      <w:r w:rsidRPr="0023461D">
        <w:rPr>
          <w:rFonts w:eastAsia="Times New Roman" w:cs="Times New Roman"/>
          <w:sz w:val="24"/>
          <w:szCs w:val="24"/>
          <w:lang w:eastAsia="ru-RU"/>
        </w:rPr>
        <w:lastRenderedPageBreak/>
        <w:t>Основные причины дорожно-транспортных происшествий из-за неудовлетворительного состояния дорожных условий:</w:t>
      </w:r>
    </w:p>
    <w:p w:rsidR="0023461D" w:rsidRPr="0023461D" w:rsidRDefault="0023461D" w:rsidP="0023461D">
      <w:pPr>
        <w:ind w:firstLine="720"/>
        <w:jc w:val="both"/>
        <w:rPr>
          <w:rFonts w:eastAsia="Times New Roman" w:cs="Times New Roman"/>
          <w:sz w:val="24"/>
          <w:szCs w:val="24"/>
          <w:lang w:eastAsia="ru-RU"/>
        </w:rPr>
      </w:pPr>
      <w:r w:rsidRPr="0023461D">
        <w:rPr>
          <w:rFonts w:eastAsia="Times New Roman" w:cs="Times New Roman"/>
          <w:sz w:val="24"/>
          <w:szCs w:val="24"/>
          <w:lang w:eastAsia="ru-RU"/>
        </w:rPr>
        <w:t>- низкое сцепление покрытия проезжей части, особенно в зимнее время, отсутствие ограждений на опасных участках с большими уклонами перед мостами;</w:t>
      </w:r>
    </w:p>
    <w:p w:rsidR="0023461D" w:rsidRPr="0023461D" w:rsidRDefault="0023461D" w:rsidP="0023461D">
      <w:pPr>
        <w:ind w:firstLine="720"/>
        <w:jc w:val="both"/>
        <w:rPr>
          <w:rFonts w:eastAsia="Times New Roman" w:cs="Times New Roman"/>
          <w:sz w:val="24"/>
          <w:szCs w:val="24"/>
          <w:lang w:eastAsia="ru-RU"/>
        </w:rPr>
      </w:pPr>
      <w:r w:rsidRPr="0023461D">
        <w:rPr>
          <w:rFonts w:eastAsia="Times New Roman" w:cs="Times New Roman"/>
          <w:sz w:val="24"/>
          <w:szCs w:val="24"/>
          <w:lang w:eastAsia="ru-RU"/>
        </w:rPr>
        <w:t>- неровное покрытие, трещины, ямы;</w:t>
      </w:r>
    </w:p>
    <w:p w:rsidR="0023461D" w:rsidRPr="0023461D" w:rsidRDefault="0023461D" w:rsidP="0023461D">
      <w:pPr>
        <w:ind w:firstLine="720"/>
        <w:jc w:val="both"/>
        <w:rPr>
          <w:rFonts w:eastAsia="Times New Roman" w:cs="Times New Roman"/>
          <w:sz w:val="24"/>
          <w:szCs w:val="24"/>
          <w:lang w:eastAsia="ru-RU"/>
        </w:rPr>
      </w:pPr>
      <w:r w:rsidRPr="0023461D">
        <w:rPr>
          <w:rFonts w:eastAsia="Times New Roman" w:cs="Times New Roman"/>
          <w:sz w:val="24"/>
          <w:szCs w:val="24"/>
          <w:lang w:eastAsia="ru-RU"/>
        </w:rPr>
        <w:t>- несоответствие параметров дороги ее техническим категориям.</w:t>
      </w:r>
    </w:p>
    <w:p w:rsidR="0023461D" w:rsidRPr="0023461D" w:rsidRDefault="0023461D" w:rsidP="0023461D">
      <w:pPr>
        <w:ind w:firstLine="720"/>
        <w:jc w:val="both"/>
        <w:rPr>
          <w:rFonts w:eastAsia="Times New Roman" w:cs="Times New Roman"/>
          <w:sz w:val="24"/>
          <w:szCs w:val="24"/>
          <w:lang w:eastAsia="ru-RU"/>
        </w:rPr>
      </w:pPr>
      <w:r w:rsidRPr="0023461D">
        <w:rPr>
          <w:rFonts w:eastAsia="Times New Roman" w:cs="Times New Roman"/>
          <w:sz w:val="24"/>
          <w:szCs w:val="24"/>
          <w:lang w:eastAsia="ru-RU"/>
        </w:rPr>
        <w:t>Необходимо улучшение технического состояния искусственных дорожных сооружений и проведение сопутствующих инженерных мероприятий на автодорогах: реконструкция, водоотвод, укрепление откосов, предотвращение размывов.</w:t>
      </w:r>
    </w:p>
    <w:p w:rsidR="0023461D" w:rsidRPr="0023461D" w:rsidRDefault="0023461D" w:rsidP="0023461D">
      <w:pPr>
        <w:ind w:firstLine="720"/>
        <w:jc w:val="both"/>
        <w:rPr>
          <w:rFonts w:eastAsia="Times New Roman" w:cs="Times New Roman"/>
          <w:sz w:val="24"/>
          <w:szCs w:val="24"/>
          <w:lang w:eastAsia="ru-RU"/>
        </w:rPr>
      </w:pPr>
      <w:r w:rsidRPr="0023461D">
        <w:rPr>
          <w:rFonts w:eastAsia="Times New Roman" w:cs="Times New Roman"/>
          <w:sz w:val="24"/>
          <w:szCs w:val="24"/>
          <w:lang w:eastAsia="ru-RU"/>
        </w:rPr>
        <w:t>Потенциально опасные объекты на дорогах - автозаправочные станции.</w:t>
      </w:r>
    </w:p>
    <w:p w:rsidR="0023461D" w:rsidRPr="0023461D" w:rsidRDefault="0023461D" w:rsidP="0023461D">
      <w:pPr>
        <w:ind w:firstLine="720"/>
        <w:jc w:val="both"/>
        <w:rPr>
          <w:rFonts w:eastAsia="Times New Roman" w:cs="Times New Roman"/>
          <w:sz w:val="24"/>
          <w:szCs w:val="24"/>
          <w:lang w:eastAsia="ru-RU"/>
        </w:rPr>
      </w:pPr>
      <w:r w:rsidRPr="0023461D">
        <w:rPr>
          <w:rFonts w:eastAsia="Times New Roman" w:cs="Times New Roman"/>
          <w:sz w:val="24"/>
          <w:szCs w:val="24"/>
          <w:lang w:eastAsia="ru-RU"/>
        </w:rPr>
        <w:t>Для обеспечения быстрого и безопасного движения и предупреждения чрезвычайных ситуаций на дорогах необходимо улучшение качества содержания дорог, особенно при гололеде на участках с уклонами на спусках, подъемах перед мостами, на остановках автобусов и на перекрестках.</w:t>
      </w:r>
    </w:p>
    <w:p w:rsidR="0023461D" w:rsidRPr="0023461D" w:rsidRDefault="0023461D" w:rsidP="0023461D">
      <w:pPr>
        <w:jc w:val="both"/>
        <w:rPr>
          <w:rFonts w:eastAsia="Times New Roman" w:cs="Times New Roman"/>
          <w:sz w:val="24"/>
          <w:szCs w:val="24"/>
          <w:lang w:eastAsia="ru-RU"/>
        </w:rPr>
      </w:pPr>
    </w:p>
    <w:p w:rsidR="0023461D" w:rsidRPr="0023461D" w:rsidRDefault="0023461D" w:rsidP="0023461D">
      <w:pPr>
        <w:rPr>
          <w:rFonts w:eastAsia="Times New Roman" w:cs="Times New Roman"/>
          <w:b/>
          <w:sz w:val="24"/>
          <w:szCs w:val="24"/>
          <w:lang w:eastAsia="ru-RU"/>
        </w:rPr>
      </w:pPr>
      <w:r w:rsidRPr="0023461D">
        <w:rPr>
          <w:rFonts w:eastAsia="Times New Roman" w:cs="Times New Roman"/>
          <w:b/>
          <w:sz w:val="24"/>
          <w:szCs w:val="24"/>
          <w:lang w:eastAsia="ru-RU"/>
        </w:rPr>
        <w:t>Проектно-планировочные мероприятия по защите от транспортного шума</w:t>
      </w:r>
    </w:p>
    <w:p w:rsidR="0023461D" w:rsidRPr="0023461D" w:rsidRDefault="0023461D" w:rsidP="0023461D">
      <w:pPr>
        <w:ind w:firstLine="720"/>
        <w:jc w:val="both"/>
        <w:rPr>
          <w:rFonts w:eastAsia="Times New Roman" w:cs="Times New Roman"/>
          <w:sz w:val="24"/>
          <w:szCs w:val="24"/>
          <w:lang w:eastAsia="ru-RU"/>
        </w:rPr>
      </w:pPr>
      <w:r w:rsidRPr="0023461D">
        <w:rPr>
          <w:rFonts w:eastAsia="Times New Roman" w:cs="Times New Roman"/>
          <w:sz w:val="24"/>
          <w:szCs w:val="24"/>
          <w:lang w:eastAsia="ru-RU"/>
        </w:rPr>
        <w:t>Источниками шумового загрязнения жилой застройки является автомобильный транспорт. Автотранспортный шум растёт в связи с увеличением уровня автомобилизации, ростом интенсивности движения и состава транспортного потока. Основные потоки автотранспорта по дороге проходят транзитом по поселению, минуя жилую застройку. Для уменьшения экологической нагрузки на территорию предусматриваются следующие мероприятия:</w:t>
      </w:r>
    </w:p>
    <w:p w:rsidR="0023461D" w:rsidRPr="0023461D" w:rsidRDefault="0023461D" w:rsidP="0023461D">
      <w:pPr>
        <w:ind w:firstLine="720"/>
        <w:jc w:val="both"/>
        <w:rPr>
          <w:rFonts w:eastAsia="Times New Roman" w:cs="Times New Roman"/>
          <w:sz w:val="24"/>
          <w:szCs w:val="24"/>
          <w:lang w:eastAsia="ru-RU"/>
        </w:rPr>
      </w:pPr>
      <w:r w:rsidRPr="0023461D">
        <w:rPr>
          <w:rFonts w:eastAsia="Times New Roman" w:cs="Times New Roman"/>
          <w:kern w:val="2"/>
          <w:sz w:val="24"/>
          <w:szCs w:val="24"/>
          <w:lang w:eastAsia="ru-RU"/>
        </w:rPr>
        <w:t>- защитное озеленение вдоль дороги;</w:t>
      </w:r>
    </w:p>
    <w:p w:rsidR="0023461D" w:rsidRPr="0023461D" w:rsidRDefault="0023461D" w:rsidP="0023461D">
      <w:pPr>
        <w:ind w:firstLine="720"/>
        <w:jc w:val="both"/>
        <w:rPr>
          <w:rFonts w:eastAsia="Times New Roman" w:cs="Times New Roman"/>
          <w:sz w:val="24"/>
          <w:szCs w:val="24"/>
          <w:lang w:eastAsia="ru-RU"/>
        </w:rPr>
      </w:pPr>
      <w:r w:rsidRPr="0023461D">
        <w:rPr>
          <w:rFonts w:eastAsia="Times New Roman" w:cs="Times New Roman"/>
          <w:sz w:val="24"/>
          <w:szCs w:val="24"/>
          <w:lang w:eastAsia="ru-RU"/>
        </w:rPr>
        <w:t>- благоустройство внутри поселковой улично-дорожной сети, ремонт покрытий и расширение проезжей части, асфальтирование, озеленение;</w:t>
      </w:r>
    </w:p>
    <w:p w:rsidR="0023461D" w:rsidRPr="0023461D" w:rsidRDefault="0023461D" w:rsidP="0023461D">
      <w:pPr>
        <w:ind w:firstLine="720"/>
        <w:jc w:val="both"/>
        <w:rPr>
          <w:rFonts w:eastAsia="Times New Roman" w:cs="Times New Roman"/>
          <w:sz w:val="24"/>
          <w:szCs w:val="24"/>
          <w:lang w:eastAsia="ru-RU"/>
        </w:rPr>
      </w:pPr>
      <w:r w:rsidRPr="0023461D">
        <w:rPr>
          <w:rFonts w:eastAsia="Times New Roman" w:cs="Times New Roman"/>
          <w:sz w:val="24"/>
          <w:szCs w:val="24"/>
          <w:lang w:eastAsia="ru-RU"/>
        </w:rPr>
        <w:t>- размещение новой застройки с отступом от красных линий;</w:t>
      </w:r>
    </w:p>
    <w:p w:rsidR="0023461D" w:rsidRPr="0023461D" w:rsidRDefault="0023461D" w:rsidP="0023461D">
      <w:pPr>
        <w:ind w:firstLine="720"/>
        <w:jc w:val="both"/>
        <w:rPr>
          <w:rFonts w:eastAsia="Times New Roman" w:cs="Times New Roman"/>
          <w:sz w:val="24"/>
          <w:szCs w:val="24"/>
          <w:lang w:eastAsia="ru-RU"/>
        </w:rPr>
      </w:pPr>
      <w:r w:rsidRPr="0023461D">
        <w:rPr>
          <w:rFonts w:eastAsia="Times New Roman" w:cs="Times New Roman"/>
          <w:sz w:val="24"/>
          <w:szCs w:val="24"/>
          <w:lang w:eastAsia="ru-RU"/>
        </w:rPr>
        <w:t>- ограничения в строительстве зданий жилого, общественного и производственного назначения, по условиям превышения предельно допустимых уровней шума, загрязнения атмосферы продуктами сгорания топлива, риска возникновения чрезвычайных ситуаций.</w:t>
      </w:r>
    </w:p>
    <w:p w:rsidR="0023461D" w:rsidRPr="0023461D" w:rsidRDefault="0023461D" w:rsidP="0023461D">
      <w:pPr>
        <w:rPr>
          <w:rFonts w:eastAsia="Times New Roman" w:cs="Times New Roman"/>
          <w:b/>
          <w:sz w:val="24"/>
          <w:szCs w:val="24"/>
          <w:lang w:eastAsia="ru-RU"/>
        </w:rPr>
      </w:pPr>
      <w:r w:rsidRPr="0023461D">
        <w:rPr>
          <w:rFonts w:eastAsia="Times New Roman" w:cs="Times New Roman"/>
          <w:b/>
          <w:sz w:val="24"/>
          <w:szCs w:val="24"/>
          <w:lang w:eastAsia="ru-RU"/>
        </w:rPr>
        <w:t>Предложения по увеличению источников финансирования</w:t>
      </w:r>
    </w:p>
    <w:p w:rsidR="0023461D" w:rsidRPr="0023461D" w:rsidRDefault="0023461D" w:rsidP="0023461D">
      <w:pPr>
        <w:ind w:firstLine="720"/>
        <w:jc w:val="both"/>
        <w:rPr>
          <w:rFonts w:eastAsia="Times New Roman" w:cs="Times New Roman"/>
          <w:sz w:val="24"/>
          <w:szCs w:val="24"/>
          <w:lang w:eastAsia="ru-RU"/>
        </w:rPr>
      </w:pPr>
      <w:r w:rsidRPr="0023461D">
        <w:rPr>
          <w:rFonts w:eastAsia="Times New Roman" w:cs="Times New Roman"/>
          <w:sz w:val="24"/>
          <w:szCs w:val="24"/>
          <w:lang w:eastAsia="ru-RU"/>
        </w:rPr>
        <w:t xml:space="preserve">Автодороги обычно дают толчок для развития прилегающих территорий. Кооперация предпринимателей и администрации районов подразумевает взаимовыгодное партнерство и инвестиционные интересы для развития бизнеса в районе. Администрация заинтересована в новом строительстве для обеспечения населения рабочими местами как при строительстве, так и при эксплуатации и обслуживании новых объектов. </w:t>
      </w:r>
    </w:p>
    <w:p w:rsidR="0023461D" w:rsidRPr="0023461D" w:rsidRDefault="0023461D" w:rsidP="0023461D">
      <w:pPr>
        <w:ind w:firstLine="720"/>
        <w:jc w:val="both"/>
        <w:rPr>
          <w:rFonts w:eastAsia="Times New Roman" w:cs="Times New Roman"/>
          <w:sz w:val="24"/>
          <w:szCs w:val="24"/>
          <w:lang w:eastAsia="ru-RU"/>
        </w:rPr>
      </w:pPr>
      <w:r w:rsidRPr="0023461D">
        <w:rPr>
          <w:rFonts w:eastAsia="Times New Roman" w:cs="Times New Roman"/>
          <w:sz w:val="24"/>
          <w:szCs w:val="24"/>
          <w:lang w:eastAsia="ru-RU"/>
        </w:rPr>
        <w:t>Приоритетными районами для развития малого бизнеса являются придорожные зоны:</w:t>
      </w:r>
    </w:p>
    <w:p w:rsidR="0023461D" w:rsidRPr="0023461D" w:rsidRDefault="0023461D" w:rsidP="0023461D">
      <w:pPr>
        <w:ind w:firstLine="720"/>
        <w:jc w:val="both"/>
        <w:rPr>
          <w:rFonts w:eastAsia="Times New Roman" w:cs="Times New Roman"/>
          <w:sz w:val="24"/>
          <w:szCs w:val="24"/>
          <w:lang w:eastAsia="ru-RU"/>
        </w:rPr>
      </w:pPr>
      <w:r w:rsidRPr="0023461D">
        <w:rPr>
          <w:rFonts w:eastAsia="Times New Roman" w:cs="Times New Roman"/>
          <w:sz w:val="24"/>
          <w:szCs w:val="24"/>
          <w:lang w:eastAsia="ru-RU"/>
        </w:rPr>
        <w:t xml:space="preserve">- для размещения сети фирменных магазинов сельхозпродукции по </w:t>
      </w:r>
      <w:r w:rsidR="00DF67C4">
        <w:rPr>
          <w:rFonts w:eastAsia="Times New Roman" w:cs="Times New Roman"/>
          <w:sz w:val="24"/>
          <w:szCs w:val="24"/>
          <w:lang w:eastAsia="ru-RU"/>
        </w:rPr>
        <w:t>межмуниципальн</w:t>
      </w:r>
      <w:r w:rsidRPr="0023461D">
        <w:rPr>
          <w:rFonts w:eastAsia="Times New Roman" w:cs="Times New Roman"/>
          <w:sz w:val="24"/>
          <w:szCs w:val="24"/>
          <w:lang w:eastAsia="ru-RU"/>
        </w:rPr>
        <w:t>ым трассам;</w:t>
      </w:r>
    </w:p>
    <w:p w:rsidR="0023461D" w:rsidRPr="0023461D" w:rsidRDefault="0023461D" w:rsidP="0023461D">
      <w:pPr>
        <w:ind w:firstLine="720"/>
        <w:jc w:val="both"/>
        <w:rPr>
          <w:rFonts w:eastAsia="Times New Roman" w:cs="Times New Roman"/>
          <w:sz w:val="24"/>
          <w:szCs w:val="24"/>
          <w:lang w:eastAsia="ru-RU"/>
        </w:rPr>
      </w:pPr>
      <w:r w:rsidRPr="0023461D">
        <w:rPr>
          <w:rFonts w:eastAsia="Times New Roman" w:cs="Times New Roman"/>
          <w:sz w:val="24"/>
          <w:szCs w:val="24"/>
          <w:lang w:eastAsia="ru-RU"/>
        </w:rPr>
        <w:t>- для развития предприятий по переработке продуктов сельскохозяйственного производства (продукция животноводства и растениеводства, молоко, мясо, шерсть, яйца, овощи и фрукты);</w:t>
      </w:r>
    </w:p>
    <w:p w:rsidR="0023461D" w:rsidRPr="0023461D" w:rsidRDefault="0023461D" w:rsidP="0023461D">
      <w:pPr>
        <w:ind w:firstLine="720"/>
        <w:jc w:val="both"/>
        <w:rPr>
          <w:rFonts w:eastAsia="Times New Roman" w:cs="Times New Roman"/>
          <w:sz w:val="24"/>
          <w:szCs w:val="24"/>
          <w:lang w:eastAsia="ru-RU"/>
        </w:rPr>
      </w:pPr>
      <w:r w:rsidRPr="0023461D">
        <w:rPr>
          <w:rFonts w:eastAsia="Times New Roman" w:cs="Times New Roman"/>
          <w:sz w:val="24"/>
          <w:szCs w:val="24"/>
          <w:lang w:eastAsia="ru-RU"/>
        </w:rPr>
        <w:t>- ремонт автотранспорта;</w:t>
      </w:r>
    </w:p>
    <w:p w:rsidR="0023461D" w:rsidRPr="0023461D" w:rsidRDefault="0023461D" w:rsidP="0023461D">
      <w:pPr>
        <w:ind w:firstLine="720"/>
        <w:jc w:val="both"/>
        <w:rPr>
          <w:rFonts w:eastAsia="Times New Roman" w:cs="Times New Roman"/>
          <w:sz w:val="24"/>
          <w:szCs w:val="24"/>
          <w:lang w:eastAsia="ru-RU"/>
        </w:rPr>
      </w:pPr>
      <w:r w:rsidRPr="0023461D">
        <w:rPr>
          <w:rFonts w:eastAsia="Times New Roman" w:cs="Times New Roman"/>
          <w:sz w:val="24"/>
          <w:szCs w:val="24"/>
          <w:lang w:eastAsia="ru-RU"/>
        </w:rPr>
        <w:t>- организация предприятий общественного питания – кафе, столовых в населённых пунктах и на трассе.</w:t>
      </w:r>
    </w:p>
    <w:p w:rsidR="0023461D" w:rsidRPr="0023461D" w:rsidRDefault="0023461D" w:rsidP="0023461D">
      <w:pPr>
        <w:ind w:firstLine="720"/>
        <w:jc w:val="both"/>
        <w:rPr>
          <w:rFonts w:eastAsia="Times New Roman" w:cs="Times New Roman"/>
          <w:sz w:val="24"/>
          <w:szCs w:val="24"/>
          <w:lang w:eastAsia="ru-RU"/>
        </w:rPr>
      </w:pPr>
      <w:r w:rsidRPr="0023461D">
        <w:rPr>
          <w:rFonts w:eastAsia="Times New Roman" w:cs="Times New Roman"/>
          <w:sz w:val="24"/>
          <w:szCs w:val="24"/>
          <w:lang w:eastAsia="ru-RU"/>
        </w:rPr>
        <w:t>Так как администрация заинтересована в привлечении инвестиций, предприниматель может рассчитывать на содействие при решении многих вопросов:</w:t>
      </w:r>
    </w:p>
    <w:p w:rsidR="0023461D" w:rsidRPr="0023461D" w:rsidRDefault="0023461D" w:rsidP="0023461D">
      <w:pPr>
        <w:ind w:firstLine="720"/>
        <w:jc w:val="both"/>
        <w:rPr>
          <w:rFonts w:eastAsia="Times New Roman" w:cs="Times New Roman"/>
          <w:sz w:val="24"/>
          <w:szCs w:val="24"/>
          <w:lang w:eastAsia="ru-RU"/>
        </w:rPr>
      </w:pPr>
      <w:r w:rsidRPr="0023461D">
        <w:rPr>
          <w:rFonts w:eastAsia="Times New Roman" w:cs="Times New Roman"/>
          <w:sz w:val="24"/>
          <w:szCs w:val="24"/>
          <w:lang w:eastAsia="ru-RU"/>
        </w:rPr>
        <w:t>- льготное финансирование, налогообложение, кредиты;</w:t>
      </w:r>
    </w:p>
    <w:p w:rsidR="0023461D" w:rsidRPr="0023461D" w:rsidRDefault="0023461D" w:rsidP="0023461D">
      <w:pPr>
        <w:ind w:firstLine="720"/>
        <w:jc w:val="both"/>
        <w:rPr>
          <w:rFonts w:eastAsia="Times New Roman" w:cs="Times New Roman"/>
          <w:sz w:val="24"/>
          <w:szCs w:val="24"/>
          <w:lang w:eastAsia="ru-RU"/>
        </w:rPr>
      </w:pPr>
      <w:r w:rsidRPr="0023461D">
        <w:rPr>
          <w:rFonts w:eastAsia="Times New Roman" w:cs="Times New Roman"/>
          <w:sz w:val="24"/>
          <w:szCs w:val="24"/>
          <w:lang w:eastAsia="ru-RU"/>
        </w:rPr>
        <w:t>- вопросы землеотводов;</w:t>
      </w:r>
    </w:p>
    <w:p w:rsidR="0023461D" w:rsidRPr="0023461D" w:rsidRDefault="0023461D" w:rsidP="0023461D">
      <w:pPr>
        <w:ind w:firstLine="720"/>
        <w:jc w:val="both"/>
        <w:rPr>
          <w:rFonts w:eastAsia="Times New Roman" w:cs="Times New Roman"/>
          <w:sz w:val="24"/>
          <w:szCs w:val="24"/>
          <w:lang w:eastAsia="ru-RU"/>
        </w:rPr>
      </w:pPr>
      <w:r w:rsidRPr="0023461D">
        <w:rPr>
          <w:rFonts w:eastAsia="Times New Roman" w:cs="Times New Roman"/>
          <w:sz w:val="24"/>
          <w:szCs w:val="24"/>
          <w:lang w:eastAsia="ru-RU"/>
        </w:rPr>
        <w:t>- утверждение пакетов документов;</w:t>
      </w:r>
    </w:p>
    <w:p w:rsidR="0023461D" w:rsidRPr="0023461D" w:rsidRDefault="0023461D" w:rsidP="0023461D">
      <w:pPr>
        <w:ind w:firstLine="720"/>
        <w:jc w:val="both"/>
        <w:rPr>
          <w:rFonts w:eastAsia="Times New Roman" w:cs="Times New Roman"/>
          <w:sz w:val="24"/>
          <w:szCs w:val="24"/>
          <w:lang w:eastAsia="ru-RU"/>
        </w:rPr>
      </w:pPr>
      <w:r w:rsidRPr="0023461D">
        <w:rPr>
          <w:rFonts w:eastAsia="Times New Roman" w:cs="Times New Roman"/>
          <w:sz w:val="24"/>
          <w:szCs w:val="24"/>
          <w:lang w:eastAsia="ru-RU"/>
        </w:rPr>
        <w:lastRenderedPageBreak/>
        <w:t>- инженерное обеспечение (энергоснабжение, водопровод, канализация и др.).</w:t>
      </w:r>
    </w:p>
    <w:p w:rsidR="0023461D" w:rsidRPr="0023461D" w:rsidRDefault="0023461D" w:rsidP="0023461D">
      <w:pPr>
        <w:ind w:firstLine="720"/>
        <w:jc w:val="both"/>
        <w:rPr>
          <w:rFonts w:eastAsia="Times New Roman" w:cs="Times New Roman"/>
          <w:sz w:val="24"/>
          <w:szCs w:val="24"/>
          <w:lang w:eastAsia="ru-RU"/>
        </w:rPr>
      </w:pPr>
      <w:r w:rsidRPr="0023461D">
        <w:rPr>
          <w:rFonts w:eastAsia="Times New Roman" w:cs="Times New Roman"/>
          <w:sz w:val="24"/>
          <w:szCs w:val="24"/>
          <w:lang w:eastAsia="ru-RU"/>
        </w:rPr>
        <w:t>Дополнительные мероприятия, обеспечивающие выполнение программы развития транспортной инфраструктуры:</w:t>
      </w:r>
    </w:p>
    <w:p w:rsidR="0023461D" w:rsidRPr="0023461D" w:rsidRDefault="0023461D" w:rsidP="0023461D">
      <w:pPr>
        <w:ind w:firstLine="720"/>
        <w:jc w:val="both"/>
        <w:rPr>
          <w:rFonts w:eastAsia="Times New Roman" w:cs="Times New Roman"/>
          <w:sz w:val="24"/>
          <w:szCs w:val="24"/>
          <w:lang w:eastAsia="ru-RU"/>
        </w:rPr>
      </w:pPr>
      <w:r w:rsidRPr="0023461D">
        <w:rPr>
          <w:rFonts w:eastAsia="Times New Roman" w:cs="Times New Roman"/>
          <w:sz w:val="24"/>
          <w:szCs w:val="24"/>
          <w:lang w:eastAsia="ru-RU"/>
        </w:rPr>
        <w:t>- тендерные торги подрядных организаций;</w:t>
      </w:r>
    </w:p>
    <w:p w:rsidR="0023461D" w:rsidRPr="0023461D" w:rsidRDefault="0023461D" w:rsidP="0023461D">
      <w:pPr>
        <w:ind w:firstLine="720"/>
        <w:jc w:val="both"/>
        <w:rPr>
          <w:rFonts w:eastAsia="Times New Roman" w:cs="Times New Roman"/>
          <w:sz w:val="24"/>
          <w:szCs w:val="24"/>
          <w:lang w:eastAsia="ru-RU"/>
        </w:rPr>
      </w:pPr>
      <w:r w:rsidRPr="0023461D">
        <w:rPr>
          <w:rFonts w:eastAsia="Times New Roman" w:cs="Times New Roman"/>
          <w:sz w:val="24"/>
          <w:szCs w:val="24"/>
          <w:lang w:eastAsia="ru-RU"/>
        </w:rPr>
        <w:t>- конкурсы на лучшее содержание территориальных дорог и сооружений на них;</w:t>
      </w:r>
    </w:p>
    <w:p w:rsidR="0023461D" w:rsidRPr="0023461D" w:rsidRDefault="0023461D" w:rsidP="0023461D">
      <w:pPr>
        <w:ind w:firstLine="720"/>
        <w:jc w:val="both"/>
        <w:rPr>
          <w:rFonts w:eastAsia="Times New Roman" w:cs="Times New Roman"/>
          <w:sz w:val="24"/>
          <w:szCs w:val="24"/>
          <w:lang w:eastAsia="ru-RU"/>
        </w:rPr>
      </w:pPr>
      <w:r w:rsidRPr="0023461D">
        <w:rPr>
          <w:rFonts w:eastAsia="Times New Roman" w:cs="Times New Roman"/>
          <w:sz w:val="24"/>
          <w:szCs w:val="24"/>
          <w:lang w:eastAsia="ru-RU"/>
        </w:rPr>
        <w:t>- информационное обеспечение (радио, телевидение, газеты, интернет);</w:t>
      </w:r>
    </w:p>
    <w:p w:rsidR="0023461D" w:rsidRPr="0023461D" w:rsidRDefault="0023461D" w:rsidP="0023461D">
      <w:pPr>
        <w:ind w:firstLine="720"/>
        <w:jc w:val="both"/>
        <w:rPr>
          <w:rFonts w:eastAsia="Times New Roman" w:cs="Times New Roman"/>
          <w:sz w:val="24"/>
          <w:szCs w:val="24"/>
          <w:lang w:eastAsia="ru-RU"/>
        </w:rPr>
      </w:pPr>
      <w:r w:rsidRPr="0023461D">
        <w:rPr>
          <w:rFonts w:eastAsia="Times New Roman" w:cs="Times New Roman"/>
          <w:sz w:val="24"/>
          <w:szCs w:val="24"/>
          <w:lang w:eastAsia="ru-RU"/>
        </w:rPr>
        <w:t>- развитие рекламного и информационного комплексов по трассе;</w:t>
      </w:r>
    </w:p>
    <w:p w:rsidR="0023461D" w:rsidRPr="0023461D" w:rsidRDefault="0023461D" w:rsidP="0023461D">
      <w:pPr>
        <w:ind w:firstLine="720"/>
        <w:jc w:val="both"/>
        <w:rPr>
          <w:rFonts w:eastAsia="Times New Roman" w:cs="Times New Roman"/>
          <w:sz w:val="24"/>
          <w:szCs w:val="24"/>
          <w:lang w:eastAsia="ru-RU"/>
        </w:rPr>
      </w:pPr>
      <w:r w:rsidRPr="0023461D">
        <w:rPr>
          <w:rFonts w:eastAsia="Times New Roman" w:cs="Times New Roman"/>
          <w:sz w:val="24"/>
          <w:szCs w:val="24"/>
          <w:lang w:eastAsia="ru-RU"/>
        </w:rPr>
        <w:t xml:space="preserve">- реконструкция существующих и строительство новых сооружений линейной </w:t>
      </w:r>
    </w:p>
    <w:p w:rsidR="0023461D" w:rsidRPr="0023461D" w:rsidRDefault="0023461D" w:rsidP="0023461D">
      <w:pPr>
        <w:ind w:firstLine="720"/>
        <w:jc w:val="both"/>
        <w:rPr>
          <w:rFonts w:eastAsia="Times New Roman" w:cs="Times New Roman"/>
          <w:sz w:val="24"/>
          <w:szCs w:val="24"/>
          <w:lang w:eastAsia="ru-RU"/>
        </w:rPr>
      </w:pPr>
      <w:r w:rsidRPr="0023461D">
        <w:rPr>
          <w:rFonts w:eastAsia="Times New Roman" w:cs="Times New Roman"/>
          <w:sz w:val="24"/>
          <w:szCs w:val="24"/>
          <w:lang w:eastAsia="ru-RU"/>
        </w:rPr>
        <w:t xml:space="preserve">автотранспортной службы. </w:t>
      </w:r>
    </w:p>
    <w:p w:rsidR="0023461D" w:rsidRPr="0023461D" w:rsidRDefault="0023461D" w:rsidP="0023461D">
      <w:pPr>
        <w:jc w:val="both"/>
        <w:rPr>
          <w:rFonts w:eastAsia="Times New Roman" w:cs="Times New Roman"/>
          <w:color w:val="FF0000"/>
          <w:sz w:val="24"/>
          <w:szCs w:val="24"/>
          <w:lang w:eastAsia="ru-RU"/>
        </w:rPr>
      </w:pPr>
    </w:p>
    <w:p w:rsidR="0023461D" w:rsidRPr="0023461D" w:rsidRDefault="0023461D" w:rsidP="0023461D">
      <w:pPr>
        <w:ind w:firstLine="720"/>
        <w:jc w:val="both"/>
        <w:rPr>
          <w:rFonts w:eastAsia="Times New Roman" w:cs="Times New Roman"/>
          <w:color w:val="FF0000"/>
          <w:sz w:val="24"/>
          <w:szCs w:val="24"/>
          <w:lang w:val="en-US" w:eastAsia="ru-RU"/>
        </w:rPr>
      </w:pPr>
    </w:p>
    <w:p w:rsidR="0023461D" w:rsidRPr="0023461D" w:rsidRDefault="0023461D" w:rsidP="0023461D">
      <w:pPr>
        <w:ind w:firstLine="720"/>
        <w:jc w:val="both"/>
        <w:rPr>
          <w:rFonts w:eastAsia="Times New Roman" w:cs="Times New Roman"/>
          <w:color w:val="FF0000"/>
          <w:sz w:val="24"/>
          <w:szCs w:val="24"/>
          <w:lang w:val="en-US" w:eastAsia="ru-RU"/>
        </w:rPr>
      </w:pPr>
    </w:p>
    <w:p w:rsidR="0023461D" w:rsidRPr="0023461D" w:rsidRDefault="0023461D" w:rsidP="0023461D">
      <w:pPr>
        <w:ind w:firstLine="720"/>
        <w:jc w:val="both"/>
        <w:rPr>
          <w:rFonts w:eastAsia="Times New Roman" w:cs="Times New Roman"/>
          <w:color w:val="FF0000"/>
          <w:sz w:val="24"/>
          <w:szCs w:val="24"/>
          <w:lang w:val="en-US" w:eastAsia="ru-RU"/>
        </w:rPr>
      </w:pPr>
    </w:p>
    <w:p w:rsidR="0023461D" w:rsidRPr="0023461D" w:rsidRDefault="0023461D" w:rsidP="0023461D">
      <w:pPr>
        <w:ind w:firstLine="720"/>
        <w:jc w:val="both"/>
        <w:rPr>
          <w:rFonts w:eastAsia="Times New Roman" w:cs="Times New Roman"/>
          <w:color w:val="FF0000"/>
          <w:sz w:val="24"/>
          <w:szCs w:val="24"/>
          <w:lang w:val="en-US" w:eastAsia="ru-RU"/>
        </w:rPr>
      </w:pPr>
    </w:p>
    <w:p w:rsidR="0023461D" w:rsidRPr="0023461D" w:rsidRDefault="0023461D" w:rsidP="0023461D">
      <w:pPr>
        <w:ind w:firstLine="720"/>
        <w:jc w:val="both"/>
        <w:rPr>
          <w:rFonts w:eastAsia="Times New Roman" w:cs="Times New Roman"/>
          <w:color w:val="FF0000"/>
          <w:sz w:val="24"/>
          <w:szCs w:val="24"/>
          <w:lang w:val="en-US" w:eastAsia="ru-RU"/>
        </w:rPr>
      </w:pPr>
    </w:p>
    <w:p w:rsidR="0023461D" w:rsidRPr="0023461D" w:rsidRDefault="0023461D" w:rsidP="0023461D">
      <w:pPr>
        <w:ind w:firstLine="720"/>
        <w:jc w:val="both"/>
        <w:rPr>
          <w:rFonts w:eastAsia="Times New Roman" w:cs="Times New Roman"/>
          <w:color w:val="FF0000"/>
          <w:sz w:val="24"/>
          <w:szCs w:val="24"/>
          <w:lang w:val="en-US" w:eastAsia="ru-RU"/>
        </w:rPr>
      </w:pPr>
    </w:p>
    <w:p w:rsidR="0023461D" w:rsidRPr="0023461D" w:rsidRDefault="0023461D" w:rsidP="0023461D">
      <w:pPr>
        <w:jc w:val="center"/>
        <w:rPr>
          <w:rFonts w:eastAsia="Times New Roman" w:cs="Times New Roman"/>
          <w:color w:val="FF0000"/>
          <w:sz w:val="24"/>
          <w:szCs w:val="24"/>
          <w:lang w:val="en-US" w:eastAsia="ru-RU"/>
        </w:rPr>
      </w:pPr>
      <w:r w:rsidRPr="0023461D">
        <w:rPr>
          <w:rFonts w:eastAsia="Times New Roman" w:cs="Times New Roman"/>
          <w:noProof/>
          <w:color w:val="FF0000"/>
          <w:sz w:val="24"/>
          <w:szCs w:val="24"/>
          <w:lang w:eastAsia="ru-RU"/>
        </w:rPr>
        <w:lastRenderedPageBreak/>
        <w:drawing>
          <wp:inline distT="0" distB="0" distL="0" distR="0">
            <wp:extent cx="5760085" cy="8121015"/>
            <wp:effectExtent l="0" t="0" r="0" b="0"/>
            <wp:docPr id="2" name="Рисунок 2"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2"/>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60085" cy="8121015"/>
                    </a:xfrm>
                    <a:prstGeom prst="rect">
                      <a:avLst/>
                    </a:prstGeom>
                    <a:noFill/>
                    <a:ln>
                      <a:noFill/>
                    </a:ln>
                  </pic:spPr>
                </pic:pic>
              </a:graphicData>
            </a:graphic>
          </wp:inline>
        </w:drawing>
      </w:r>
    </w:p>
    <w:p w:rsidR="0023461D" w:rsidRPr="0023461D" w:rsidRDefault="0023461D" w:rsidP="0023461D">
      <w:pPr>
        <w:ind w:firstLine="720"/>
        <w:jc w:val="both"/>
        <w:rPr>
          <w:rFonts w:eastAsia="Times New Roman" w:cs="Times New Roman"/>
          <w:color w:val="FF0000"/>
          <w:sz w:val="24"/>
          <w:szCs w:val="24"/>
          <w:lang w:val="en-US" w:eastAsia="ru-RU"/>
        </w:rPr>
      </w:pPr>
    </w:p>
    <w:p w:rsidR="0023461D" w:rsidRPr="0023461D" w:rsidRDefault="0023461D" w:rsidP="0023461D">
      <w:pPr>
        <w:ind w:firstLine="720"/>
        <w:jc w:val="both"/>
        <w:rPr>
          <w:rFonts w:eastAsia="Times New Roman" w:cs="Times New Roman"/>
          <w:color w:val="FF0000"/>
          <w:sz w:val="24"/>
          <w:szCs w:val="24"/>
          <w:lang w:val="en-US" w:eastAsia="ru-RU"/>
        </w:rPr>
      </w:pPr>
    </w:p>
    <w:p w:rsidR="0023461D" w:rsidRPr="0023461D" w:rsidRDefault="0023461D" w:rsidP="0023461D">
      <w:pPr>
        <w:ind w:firstLine="720"/>
        <w:jc w:val="both"/>
        <w:rPr>
          <w:rFonts w:eastAsia="Times New Roman" w:cs="Times New Roman"/>
          <w:color w:val="FF0000"/>
          <w:sz w:val="24"/>
          <w:szCs w:val="24"/>
          <w:lang w:val="en-US" w:eastAsia="ru-RU"/>
        </w:rPr>
      </w:pPr>
    </w:p>
    <w:p w:rsidR="0023461D" w:rsidRPr="0023461D" w:rsidRDefault="0023461D" w:rsidP="0023461D">
      <w:pPr>
        <w:jc w:val="center"/>
        <w:rPr>
          <w:rFonts w:eastAsia="Times New Roman" w:cs="Times New Roman"/>
          <w:color w:val="FF0000"/>
          <w:sz w:val="24"/>
          <w:szCs w:val="24"/>
          <w:lang w:val="en-US" w:eastAsia="ru-RU"/>
        </w:rPr>
      </w:pPr>
      <w:r w:rsidRPr="0023461D">
        <w:rPr>
          <w:rFonts w:eastAsia="Times New Roman" w:cs="Times New Roman"/>
          <w:noProof/>
          <w:color w:val="FF0000"/>
          <w:sz w:val="24"/>
          <w:szCs w:val="24"/>
          <w:lang w:eastAsia="ru-RU"/>
        </w:rPr>
        <w:lastRenderedPageBreak/>
        <w:drawing>
          <wp:inline distT="0" distB="0" distL="0" distR="0">
            <wp:extent cx="5753100" cy="8143875"/>
            <wp:effectExtent l="0" t="0" r="0" b="9525"/>
            <wp:docPr id="1" name="Рисунок 1"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3"/>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53100" cy="8143875"/>
                    </a:xfrm>
                    <a:prstGeom prst="rect">
                      <a:avLst/>
                    </a:prstGeom>
                    <a:noFill/>
                    <a:ln>
                      <a:noFill/>
                    </a:ln>
                  </pic:spPr>
                </pic:pic>
              </a:graphicData>
            </a:graphic>
          </wp:inline>
        </w:drawing>
      </w:r>
    </w:p>
    <w:p w:rsidR="0023461D" w:rsidRPr="0023461D" w:rsidRDefault="0023461D" w:rsidP="0023461D">
      <w:pPr>
        <w:ind w:firstLine="720"/>
        <w:jc w:val="both"/>
        <w:rPr>
          <w:rFonts w:eastAsia="Times New Roman" w:cs="Times New Roman"/>
          <w:color w:val="FF0000"/>
          <w:sz w:val="24"/>
          <w:szCs w:val="24"/>
          <w:lang w:val="en-US" w:eastAsia="ru-RU"/>
        </w:rPr>
      </w:pPr>
    </w:p>
    <w:p w:rsidR="0023461D" w:rsidRPr="0023461D" w:rsidRDefault="0023461D" w:rsidP="0023461D">
      <w:pPr>
        <w:ind w:firstLine="720"/>
        <w:jc w:val="both"/>
        <w:rPr>
          <w:rFonts w:eastAsia="Times New Roman" w:cs="Times New Roman"/>
          <w:color w:val="FF0000"/>
          <w:sz w:val="24"/>
          <w:szCs w:val="24"/>
          <w:lang w:val="en-US" w:eastAsia="ru-RU"/>
        </w:rPr>
      </w:pPr>
    </w:p>
    <w:p w:rsidR="0023461D" w:rsidRPr="0023461D" w:rsidRDefault="0023461D" w:rsidP="0023461D">
      <w:pPr>
        <w:ind w:firstLine="720"/>
        <w:jc w:val="both"/>
        <w:rPr>
          <w:rFonts w:eastAsia="Times New Roman" w:cs="Times New Roman"/>
          <w:color w:val="FF0000"/>
          <w:sz w:val="24"/>
          <w:szCs w:val="24"/>
          <w:lang w:val="en-US" w:eastAsia="ru-RU"/>
        </w:rPr>
      </w:pPr>
    </w:p>
    <w:p w:rsidR="0023461D" w:rsidRDefault="0023461D" w:rsidP="0023461D">
      <w:pPr>
        <w:keepNext/>
        <w:spacing w:before="240" w:after="60"/>
        <w:jc w:val="center"/>
        <w:outlineLvl w:val="0"/>
        <w:rPr>
          <w:rFonts w:eastAsia="Times New Roman" w:cs="Arial"/>
          <w:b/>
          <w:bCs/>
          <w:kern w:val="32"/>
          <w:sz w:val="24"/>
          <w:szCs w:val="32"/>
        </w:rPr>
      </w:pPr>
      <w:bookmarkStart w:id="56" w:name="_Toc341701646"/>
      <w:r w:rsidRPr="0023461D">
        <w:rPr>
          <w:rFonts w:eastAsia="Times New Roman" w:cs="Arial"/>
          <w:b/>
          <w:bCs/>
          <w:kern w:val="32"/>
          <w:sz w:val="24"/>
          <w:szCs w:val="32"/>
        </w:rPr>
        <w:lastRenderedPageBreak/>
        <w:t>7. ИНЖЕНЕРНАЯ ИНФРАСТРУКТУРА</w:t>
      </w:r>
      <w:bookmarkEnd w:id="56"/>
    </w:p>
    <w:p w:rsidR="00A53B02" w:rsidRPr="00A53B02" w:rsidRDefault="00A53B02" w:rsidP="00A53B02">
      <w:pPr>
        <w:overflowPunct w:val="0"/>
        <w:autoSpaceDE w:val="0"/>
        <w:autoSpaceDN w:val="0"/>
        <w:adjustRightInd w:val="0"/>
        <w:ind w:firstLine="720"/>
        <w:jc w:val="both"/>
        <w:rPr>
          <w:rFonts w:eastAsia="Times New Roman" w:cs="Times New Roman"/>
          <w:sz w:val="24"/>
          <w:szCs w:val="24"/>
          <w:lang/>
        </w:rPr>
      </w:pPr>
      <w:r w:rsidRPr="00A53B02">
        <w:rPr>
          <w:rFonts w:eastAsia="Times New Roman" w:cs="Times New Roman"/>
          <w:sz w:val="24"/>
          <w:szCs w:val="24"/>
          <w:lang/>
        </w:rPr>
        <w:t>При разработке разделов был учтен и использован</w:t>
      </w:r>
      <w:r w:rsidRPr="00A53B02">
        <w:rPr>
          <w:rFonts w:eastAsia="Times New Roman" w:cs="Times New Roman"/>
          <w:sz w:val="24"/>
          <w:szCs w:val="24"/>
          <w:lang/>
        </w:rPr>
        <w:t xml:space="preserve"> Приказ Министерства экономического развития РФ от 15 февраля 2021 г. N 71 "Об утверждении Методических рекомендаций по подготовке нормативов градостроительного проектирования"</w:t>
      </w:r>
    </w:p>
    <w:p w:rsidR="00A53B02" w:rsidRPr="0023461D" w:rsidRDefault="00A53B02" w:rsidP="00A53B02">
      <w:pPr>
        <w:rPr>
          <w:rFonts w:eastAsia="Times New Roman" w:cs="Arial"/>
          <w:b/>
          <w:bCs/>
          <w:kern w:val="32"/>
          <w:sz w:val="24"/>
          <w:szCs w:val="32"/>
        </w:rPr>
      </w:pPr>
    </w:p>
    <w:p w:rsidR="0023461D" w:rsidRPr="0023461D" w:rsidRDefault="0023461D" w:rsidP="0023461D">
      <w:pPr>
        <w:keepNext/>
        <w:jc w:val="both"/>
        <w:outlineLvl w:val="1"/>
        <w:rPr>
          <w:rFonts w:eastAsia="Times New Roman" w:cs="Arial"/>
          <w:b/>
          <w:bCs/>
          <w:kern w:val="1"/>
          <w:sz w:val="26"/>
          <w:szCs w:val="28"/>
          <w:shd w:val="clear" w:color="auto" w:fill="FFFFFF"/>
        </w:rPr>
      </w:pPr>
      <w:bookmarkStart w:id="57" w:name="_Toc341701647"/>
      <w:r w:rsidRPr="0023461D">
        <w:rPr>
          <w:rFonts w:eastAsia="Times New Roman" w:cs="Arial"/>
          <w:b/>
          <w:bCs/>
          <w:kern w:val="1"/>
          <w:sz w:val="26"/>
          <w:szCs w:val="28"/>
          <w:shd w:val="clear" w:color="auto" w:fill="FFFFFF"/>
        </w:rPr>
        <w:t>7.1. Энергоснабжение</w:t>
      </w:r>
      <w:bookmarkEnd w:id="57"/>
    </w:p>
    <w:p w:rsidR="0023461D" w:rsidRPr="0023461D" w:rsidRDefault="0023461D" w:rsidP="0023461D">
      <w:pPr>
        <w:rPr>
          <w:rFonts w:eastAsia="Times New Roman" w:cs="Times New Roman"/>
          <w:sz w:val="24"/>
          <w:szCs w:val="24"/>
        </w:rPr>
      </w:pPr>
    </w:p>
    <w:p w:rsidR="0023461D" w:rsidRPr="0023461D" w:rsidRDefault="0023461D" w:rsidP="0023461D">
      <w:pPr>
        <w:jc w:val="both"/>
        <w:outlineLvl w:val="2"/>
        <w:rPr>
          <w:rFonts w:eastAsia="Times New Roman" w:cs="Times New Roman"/>
          <w:b/>
          <w:i/>
          <w:sz w:val="24"/>
          <w:szCs w:val="24"/>
          <w:lang w:eastAsia="ru-RU"/>
        </w:rPr>
      </w:pPr>
      <w:bookmarkStart w:id="58" w:name="_Toc341701648"/>
      <w:r w:rsidRPr="0023461D">
        <w:rPr>
          <w:rFonts w:eastAsia="Times New Roman" w:cs="Times New Roman"/>
          <w:b/>
          <w:i/>
          <w:sz w:val="24"/>
          <w:szCs w:val="24"/>
          <w:lang w:eastAsia="ru-RU"/>
        </w:rPr>
        <w:t>7.1.1. Электроснабжение</w:t>
      </w:r>
      <w:bookmarkEnd w:id="58"/>
    </w:p>
    <w:p w:rsidR="0023461D" w:rsidRPr="0023461D" w:rsidRDefault="0023461D" w:rsidP="0023461D">
      <w:pPr>
        <w:jc w:val="both"/>
        <w:rPr>
          <w:rFonts w:eastAsia="Times New Roman" w:cs="Times New Roman"/>
          <w:b/>
          <w:sz w:val="24"/>
          <w:szCs w:val="24"/>
          <w:lang w:eastAsia="ru-RU"/>
        </w:rPr>
      </w:pPr>
      <w:r w:rsidRPr="0023461D">
        <w:rPr>
          <w:rFonts w:eastAsia="Times New Roman" w:cs="Times New Roman"/>
          <w:b/>
          <w:sz w:val="24"/>
          <w:szCs w:val="24"/>
          <w:lang w:eastAsia="ru-RU"/>
        </w:rPr>
        <w:t>Существующее положение</w:t>
      </w:r>
    </w:p>
    <w:p w:rsidR="0023461D" w:rsidRPr="0023461D" w:rsidRDefault="0023461D" w:rsidP="0023461D">
      <w:pPr>
        <w:ind w:firstLine="720"/>
        <w:jc w:val="both"/>
        <w:rPr>
          <w:rFonts w:eastAsia="Times New Roman" w:cs="Times New Roman"/>
          <w:sz w:val="24"/>
          <w:szCs w:val="24"/>
          <w:lang w:eastAsia="ru-RU"/>
        </w:rPr>
      </w:pPr>
      <w:r w:rsidRPr="0023461D">
        <w:rPr>
          <w:rFonts w:eastAsia="Times New Roman" w:cs="Times New Roman"/>
          <w:sz w:val="24"/>
          <w:szCs w:val="24"/>
          <w:lang w:eastAsia="ru-RU"/>
        </w:rPr>
        <w:t xml:space="preserve">Электроснабжение Молькинского муниципального образования Усть-Удинского муниципального района Иркутской области осуществляется по сетям Усть-Удинского РЭС Восточных электрических сетей Иркутской электросетевой компании от подстанции 35/10кВ Молька трансформаторной мощностью 5 МВА по питающим ВЛ 10кВ Молька – Поселок, Молька – </w:t>
      </w:r>
      <w:r w:rsidR="00A53B02">
        <w:rPr>
          <w:rFonts w:eastAsia="Times New Roman" w:cs="Times New Roman"/>
          <w:sz w:val="24"/>
          <w:szCs w:val="24"/>
          <w:lang w:eastAsia="ru-RU"/>
        </w:rPr>
        <w:t>Лобагай</w:t>
      </w:r>
      <w:r w:rsidRPr="0023461D">
        <w:rPr>
          <w:rFonts w:eastAsia="Times New Roman" w:cs="Times New Roman"/>
          <w:sz w:val="24"/>
          <w:szCs w:val="24"/>
          <w:lang w:eastAsia="ru-RU"/>
        </w:rPr>
        <w:t xml:space="preserve">, Молька – Малышевка, Молька – ФКРС. Общая протяженность ВЛ 10кВ — </w:t>
      </w:r>
      <w:smartTag w:uri="urn:schemas-microsoft-com:office:smarttags" w:element="metricconverter">
        <w:smartTagPr>
          <w:attr w:name="ProductID" w:val="38 км"/>
        </w:smartTagPr>
        <w:r w:rsidRPr="0023461D">
          <w:rPr>
            <w:rFonts w:eastAsia="Times New Roman" w:cs="Times New Roman"/>
            <w:sz w:val="24"/>
            <w:szCs w:val="24"/>
            <w:lang w:eastAsia="ru-RU"/>
          </w:rPr>
          <w:t>38 км</w:t>
        </w:r>
      </w:smartTag>
      <w:r w:rsidRPr="0023461D">
        <w:rPr>
          <w:rFonts w:eastAsia="Times New Roman" w:cs="Times New Roman"/>
          <w:sz w:val="24"/>
          <w:szCs w:val="24"/>
          <w:lang w:eastAsia="ru-RU"/>
        </w:rPr>
        <w:t>. Распределение электроэнергии потребителям осуществляется через 24 ТП 10/0,4 кВ суммарной мощностью 2,3 МВА.</w:t>
      </w:r>
    </w:p>
    <w:p w:rsidR="0023461D" w:rsidRPr="0023461D" w:rsidRDefault="0023461D" w:rsidP="0023461D">
      <w:pPr>
        <w:ind w:firstLine="720"/>
        <w:jc w:val="both"/>
        <w:rPr>
          <w:rFonts w:eastAsia="Times New Roman" w:cs="Times New Roman"/>
          <w:sz w:val="24"/>
          <w:szCs w:val="24"/>
          <w:lang w:eastAsia="ru-RU"/>
        </w:rPr>
      </w:pPr>
    </w:p>
    <w:tbl>
      <w:tblPr>
        <w:tblW w:w="428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18"/>
        <w:gridCol w:w="2283"/>
        <w:gridCol w:w="3245"/>
        <w:gridCol w:w="1907"/>
      </w:tblGrid>
      <w:tr w:rsidR="0023461D" w:rsidRPr="0023461D" w:rsidTr="005C02F0">
        <w:trPr>
          <w:jc w:val="center"/>
        </w:trPr>
        <w:tc>
          <w:tcPr>
            <w:tcW w:w="326" w:type="pct"/>
            <w:vAlign w:val="center"/>
          </w:tcPr>
          <w:p w:rsidR="0023461D" w:rsidRPr="0023461D" w:rsidRDefault="0023461D" w:rsidP="0023461D">
            <w:pPr>
              <w:jc w:val="center"/>
              <w:rPr>
                <w:rFonts w:eastAsia="Times New Roman" w:cs="Times New Roman"/>
                <w:b/>
                <w:sz w:val="20"/>
                <w:szCs w:val="20"/>
                <w:lang w:eastAsia="ru-RU"/>
              </w:rPr>
            </w:pPr>
            <w:r w:rsidRPr="0023461D">
              <w:rPr>
                <w:rFonts w:eastAsia="Times New Roman" w:cs="Times New Roman"/>
                <w:b/>
                <w:sz w:val="20"/>
                <w:szCs w:val="20"/>
                <w:lang w:eastAsia="ru-RU"/>
              </w:rPr>
              <w:t>№ п/п</w:t>
            </w:r>
          </w:p>
        </w:tc>
        <w:tc>
          <w:tcPr>
            <w:tcW w:w="1435" w:type="pct"/>
            <w:vAlign w:val="center"/>
          </w:tcPr>
          <w:p w:rsidR="0023461D" w:rsidRPr="0023461D" w:rsidRDefault="0023461D" w:rsidP="0023461D">
            <w:pPr>
              <w:jc w:val="center"/>
              <w:rPr>
                <w:rFonts w:eastAsia="Times New Roman" w:cs="Times New Roman"/>
                <w:b/>
                <w:sz w:val="20"/>
                <w:szCs w:val="20"/>
                <w:lang w:eastAsia="ru-RU"/>
              </w:rPr>
            </w:pPr>
            <w:r w:rsidRPr="0023461D">
              <w:rPr>
                <w:rFonts w:eastAsia="Times New Roman" w:cs="Times New Roman"/>
                <w:b/>
                <w:sz w:val="20"/>
                <w:szCs w:val="20"/>
                <w:lang w:eastAsia="ru-RU"/>
              </w:rPr>
              <w:t>Населенные пункты</w:t>
            </w:r>
          </w:p>
        </w:tc>
        <w:tc>
          <w:tcPr>
            <w:tcW w:w="2040" w:type="pct"/>
            <w:vAlign w:val="center"/>
          </w:tcPr>
          <w:p w:rsidR="0023461D" w:rsidRPr="0023461D" w:rsidRDefault="0023461D" w:rsidP="0023461D">
            <w:pPr>
              <w:jc w:val="center"/>
              <w:rPr>
                <w:rFonts w:eastAsia="Times New Roman" w:cs="Times New Roman"/>
                <w:b/>
                <w:sz w:val="20"/>
                <w:szCs w:val="20"/>
                <w:lang w:eastAsia="ru-RU"/>
              </w:rPr>
            </w:pPr>
            <w:r w:rsidRPr="0023461D">
              <w:rPr>
                <w:rFonts w:eastAsia="Times New Roman" w:cs="Times New Roman"/>
                <w:b/>
                <w:sz w:val="20"/>
                <w:szCs w:val="20"/>
                <w:lang w:eastAsia="ru-RU"/>
              </w:rPr>
              <w:t>Количество трансформаторных подстанций</w:t>
            </w:r>
          </w:p>
        </w:tc>
        <w:tc>
          <w:tcPr>
            <w:tcW w:w="1199" w:type="pct"/>
            <w:vAlign w:val="center"/>
          </w:tcPr>
          <w:p w:rsidR="0023461D" w:rsidRPr="0023461D" w:rsidRDefault="0023461D" w:rsidP="0023461D">
            <w:pPr>
              <w:jc w:val="center"/>
              <w:rPr>
                <w:rFonts w:eastAsia="Times New Roman" w:cs="Times New Roman"/>
                <w:b/>
                <w:sz w:val="20"/>
                <w:szCs w:val="20"/>
                <w:lang w:eastAsia="ru-RU"/>
              </w:rPr>
            </w:pPr>
            <w:r w:rsidRPr="0023461D">
              <w:rPr>
                <w:rFonts w:eastAsia="Times New Roman" w:cs="Times New Roman"/>
                <w:b/>
                <w:sz w:val="20"/>
                <w:szCs w:val="20"/>
                <w:lang w:eastAsia="ru-RU"/>
              </w:rPr>
              <w:t>Общая мощность, кВА</w:t>
            </w:r>
          </w:p>
        </w:tc>
      </w:tr>
      <w:tr w:rsidR="0023461D" w:rsidRPr="0023461D" w:rsidTr="005C02F0">
        <w:trPr>
          <w:jc w:val="center"/>
        </w:trPr>
        <w:tc>
          <w:tcPr>
            <w:tcW w:w="326" w:type="pct"/>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1</w:t>
            </w:r>
          </w:p>
        </w:tc>
        <w:tc>
          <w:tcPr>
            <w:tcW w:w="1435" w:type="pct"/>
          </w:tcPr>
          <w:p w:rsidR="0023461D" w:rsidRPr="0023461D" w:rsidRDefault="0023461D" w:rsidP="0023461D">
            <w:pPr>
              <w:rPr>
                <w:rFonts w:eastAsia="Times New Roman" w:cs="Times New Roman"/>
                <w:sz w:val="20"/>
                <w:szCs w:val="20"/>
                <w:lang w:eastAsia="ru-RU"/>
              </w:rPr>
            </w:pPr>
            <w:r w:rsidRPr="0023461D">
              <w:rPr>
                <w:rFonts w:eastAsia="Times New Roman" w:cs="Times New Roman"/>
                <w:sz w:val="20"/>
                <w:szCs w:val="20"/>
                <w:lang w:eastAsia="ru-RU"/>
              </w:rPr>
              <w:t>с.</w:t>
            </w:r>
            <w:r w:rsidR="00FD589E">
              <w:rPr>
                <w:rFonts w:eastAsia="Times New Roman" w:cs="Times New Roman"/>
                <w:sz w:val="20"/>
                <w:szCs w:val="20"/>
                <w:lang w:eastAsia="ru-RU"/>
              </w:rPr>
              <w:t xml:space="preserve"> </w:t>
            </w:r>
            <w:r w:rsidRPr="0023461D">
              <w:rPr>
                <w:rFonts w:eastAsia="Times New Roman" w:cs="Times New Roman"/>
                <w:sz w:val="20"/>
                <w:szCs w:val="20"/>
                <w:lang w:eastAsia="ru-RU"/>
              </w:rPr>
              <w:t>Молька</w:t>
            </w:r>
          </w:p>
        </w:tc>
        <w:tc>
          <w:tcPr>
            <w:tcW w:w="2040" w:type="pct"/>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10</w:t>
            </w:r>
          </w:p>
        </w:tc>
        <w:tc>
          <w:tcPr>
            <w:tcW w:w="1199" w:type="pct"/>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983</w:t>
            </w:r>
          </w:p>
        </w:tc>
      </w:tr>
      <w:tr w:rsidR="0023461D" w:rsidRPr="0023461D" w:rsidTr="005C02F0">
        <w:trPr>
          <w:jc w:val="center"/>
        </w:trPr>
        <w:tc>
          <w:tcPr>
            <w:tcW w:w="326" w:type="pct"/>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2</w:t>
            </w:r>
          </w:p>
        </w:tc>
        <w:tc>
          <w:tcPr>
            <w:tcW w:w="1435" w:type="pct"/>
          </w:tcPr>
          <w:p w:rsidR="0023461D" w:rsidRPr="0023461D" w:rsidRDefault="0023461D" w:rsidP="0023461D">
            <w:pPr>
              <w:rPr>
                <w:rFonts w:eastAsia="Times New Roman" w:cs="Times New Roman"/>
                <w:sz w:val="20"/>
                <w:szCs w:val="20"/>
                <w:lang w:eastAsia="ru-RU"/>
              </w:rPr>
            </w:pPr>
            <w:r w:rsidRPr="0023461D">
              <w:rPr>
                <w:rFonts w:eastAsia="Times New Roman" w:cs="Times New Roman"/>
                <w:sz w:val="20"/>
                <w:szCs w:val="20"/>
                <w:lang w:eastAsia="ru-RU"/>
              </w:rPr>
              <w:t>д.</w:t>
            </w:r>
            <w:r w:rsidR="00FD589E">
              <w:rPr>
                <w:rFonts w:eastAsia="Times New Roman" w:cs="Times New Roman"/>
                <w:sz w:val="20"/>
                <w:szCs w:val="20"/>
                <w:lang w:eastAsia="ru-RU"/>
              </w:rPr>
              <w:t xml:space="preserve"> </w:t>
            </w:r>
            <w:r w:rsidRPr="0023461D">
              <w:rPr>
                <w:rFonts w:eastAsia="Times New Roman" w:cs="Times New Roman"/>
                <w:sz w:val="20"/>
                <w:szCs w:val="20"/>
                <w:lang w:eastAsia="ru-RU"/>
              </w:rPr>
              <w:t>Податовская</w:t>
            </w:r>
          </w:p>
        </w:tc>
        <w:tc>
          <w:tcPr>
            <w:tcW w:w="2040" w:type="pct"/>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4</w:t>
            </w:r>
          </w:p>
        </w:tc>
        <w:tc>
          <w:tcPr>
            <w:tcW w:w="1199" w:type="pct"/>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340</w:t>
            </w:r>
          </w:p>
        </w:tc>
      </w:tr>
      <w:tr w:rsidR="0023461D" w:rsidRPr="0023461D" w:rsidTr="005C02F0">
        <w:trPr>
          <w:jc w:val="center"/>
        </w:trPr>
        <w:tc>
          <w:tcPr>
            <w:tcW w:w="326" w:type="pct"/>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3</w:t>
            </w:r>
          </w:p>
        </w:tc>
        <w:tc>
          <w:tcPr>
            <w:tcW w:w="1435" w:type="pct"/>
          </w:tcPr>
          <w:p w:rsidR="0023461D" w:rsidRPr="0023461D" w:rsidRDefault="0023461D" w:rsidP="0023461D">
            <w:pPr>
              <w:rPr>
                <w:rFonts w:eastAsia="Times New Roman" w:cs="Times New Roman"/>
                <w:sz w:val="20"/>
                <w:szCs w:val="20"/>
                <w:lang w:eastAsia="ru-RU"/>
              </w:rPr>
            </w:pPr>
            <w:r w:rsidRPr="0023461D">
              <w:rPr>
                <w:rFonts w:eastAsia="Times New Roman" w:cs="Times New Roman"/>
                <w:sz w:val="20"/>
                <w:szCs w:val="20"/>
                <w:lang w:eastAsia="ru-RU"/>
              </w:rPr>
              <w:t>д.</w:t>
            </w:r>
            <w:r w:rsidR="00FD589E">
              <w:rPr>
                <w:rFonts w:eastAsia="Times New Roman" w:cs="Times New Roman"/>
                <w:sz w:val="20"/>
                <w:szCs w:val="20"/>
                <w:lang w:eastAsia="ru-RU"/>
              </w:rPr>
              <w:t xml:space="preserve"> </w:t>
            </w:r>
            <w:r w:rsidRPr="0023461D">
              <w:rPr>
                <w:rFonts w:eastAsia="Times New Roman" w:cs="Times New Roman"/>
                <w:sz w:val="20"/>
                <w:szCs w:val="20"/>
                <w:lang w:eastAsia="ru-RU"/>
              </w:rPr>
              <w:t>Лобагай</w:t>
            </w:r>
          </w:p>
        </w:tc>
        <w:tc>
          <w:tcPr>
            <w:tcW w:w="2040" w:type="pct"/>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5</w:t>
            </w:r>
          </w:p>
        </w:tc>
        <w:tc>
          <w:tcPr>
            <w:tcW w:w="1199" w:type="pct"/>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463</w:t>
            </w:r>
          </w:p>
        </w:tc>
      </w:tr>
      <w:tr w:rsidR="0023461D" w:rsidRPr="0023461D" w:rsidTr="005C02F0">
        <w:trPr>
          <w:jc w:val="center"/>
        </w:trPr>
        <w:tc>
          <w:tcPr>
            <w:tcW w:w="326" w:type="pct"/>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4</w:t>
            </w:r>
          </w:p>
        </w:tc>
        <w:tc>
          <w:tcPr>
            <w:tcW w:w="1435" w:type="pct"/>
          </w:tcPr>
          <w:p w:rsidR="0023461D" w:rsidRPr="0023461D" w:rsidRDefault="0023461D" w:rsidP="0023461D">
            <w:pPr>
              <w:rPr>
                <w:rFonts w:eastAsia="Times New Roman" w:cs="Times New Roman"/>
                <w:sz w:val="20"/>
                <w:szCs w:val="20"/>
                <w:lang w:eastAsia="ru-RU"/>
              </w:rPr>
            </w:pPr>
            <w:r w:rsidRPr="0023461D">
              <w:rPr>
                <w:rFonts w:eastAsia="Times New Roman" w:cs="Times New Roman"/>
                <w:sz w:val="20"/>
                <w:szCs w:val="20"/>
                <w:lang w:eastAsia="ru-RU"/>
              </w:rPr>
              <w:t>д.</w:t>
            </w:r>
            <w:r w:rsidR="00FD589E">
              <w:rPr>
                <w:rFonts w:eastAsia="Times New Roman" w:cs="Times New Roman"/>
                <w:sz w:val="20"/>
                <w:szCs w:val="20"/>
                <w:lang w:eastAsia="ru-RU"/>
              </w:rPr>
              <w:t xml:space="preserve"> </w:t>
            </w:r>
            <w:r w:rsidRPr="0023461D">
              <w:rPr>
                <w:rFonts w:eastAsia="Times New Roman" w:cs="Times New Roman"/>
                <w:sz w:val="20"/>
                <w:szCs w:val="20"/>
                <w:lang w:eastAsia="ru-RU"/>
              </w:rPr>
              <w:t>Халюты</w:t>
            </w:r>
          </w:p>
        </w:tc>
        <w:tc>
          <w:tcPr>
            <w:tcW w:w="2040" w:type="pct"/>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3</w:t>
            </w:r>
          </w:p>
        </w:tc>
        <w:tc>
          <w:tcPr>
            <w:tcW w:w="1199" w:type="pct"/>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360</w:t>
            </w:r>
          </w:p>
        </w:tc>
      </w:tr>
      <w:tr w:rsidR="0023461D" w:rsidRPr="0023461D" w:rsidTr="005C02F0">
        <w:trPr>
          <w:jc w:val="center"/>
        </w:trPr>
        <w:tc>
          <w:tcPr>
            <w:tcW w:w="326" w:type="pct"/>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5</w:t>
            </w:r>
          </w:p>
        </w:tc>
        <w:tc>
          <w:tcPr>
            <w:tcW w:w="1435" w:type="pct"/>
          </w:tcPr>
          <w:p w:rsidR="0023461D" w:rsidRPr="0023461D" w:rsidRDefault="0023461D" w:rsidP="0023461D">
            <w:pPr>
              <w:rPr>
                <w:rFonts w:eastAsia="Times New Roman" w:cs="Times New Roman"/>
                <w:sz w:val="20"/>
                <w:szCs w:val="20"/>
                <w:lang w:eastAsia="ru-RU"/>
              </w:rPr>
            </w:pPr>
            <w:r w:rsidRPr="0023461D">
              <w:rPr>
                <w:rFonts w:eastAsia="Times New Roman" w:cs="Times New Roman"/>
                <w:sz w:val="20"/>
                <w:szCs w:val="20"/>
                <w:lang w:eastAsia="ru-RU"/>
              </w:rPr>
              <w:t>д.</w:t>
            </w:r>
            <w:r w:rsidR="00FD589E">
              <w:rPr>
                <w:rFonts w:eastAsia="Times New Roman" w:cs="Times New Roman"/>
                <w:sz w:val="20"/>
                <w:szCs w:val="20"/>
                <w:lang w:eastAsia="ru-RU"/>
              </w:rPr>
              <w:t xml:space="preserve"> </w:t>
            </w:r>
            <w:r w:rsidRPr="0023461D">
              <w:rPr>
                <w:rFonts w:eastAsia="Times New Roman" w:cs="Times New Roman"/>
                <w:sz w:val="20"/>
                <w:szCs w:val="20"/>
                <w:lang w:eastAsia="ru-RU"/>
              </w:rPr>
              <w:t>Ясачная Хайрюзовка</w:t>
            </w:r>
          </w:p>
        </w:tc>
        <w:tc>
          <w:tcPr>
            <w:tcW w:w="2040" w:type="pct"/>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2</w:t>
            </w:r>
          </w:p>
        </w:tc>
        <w:tc>
          <w:tcPr>
            <w:tcW w:w="1199" w:type="pct"/>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126</w:t>
            </w:r>
          </w:p>
        </w:tc>
      </w:tr>
      <w:tr w:rsidR="0023461D" w:rsidRPr="0023461D" w:rsidTr="005C02F0">
        <w:trPr>
          <w:jc w:val="center"/>
        </w:trPr>
        <w:tc>
          <w:tcPr>
            <w:tcW w:w="326" w:type="pct"/>
          </w:tcPr>
          <w:p w:rsidR="0023461D" w:rsidRPr="0023461D" w:rsidRDefault="0023461D" w:rsidP="0023461D">
            <w:pPr>
              <w:rPr>
                <w:rFonts w:eastAsia="Times New Roman" w:cs="Times New Roman"/>
                <w:b/>
                <w:sz w:val="20"/>
                <w:szCs w:val="20"/>
                <w:lang w:eastAsia="ru-RU"/>
              </w:rPr>
            </w:pPr>
          </w:p>
        </w:tc>
        <w:tc>
          <w:tcPr>
            <w:tcW w:w="1435" w:type="pct"/>
          </w:tcPr>
          <w:p w:rsidR="0023461D" w:rsidRPr="0023461D" w:rsidRDefault="0023461D" w:rsidP="0023461D">
            <w:pPr>
              <w:rPr>
                <w:rFonts w:eastAsia="Times New Roman" w:cs="Times New Roman"/>
                <w:b/>
                <w:sz w:val="20"/>
                <w:szCs w:val="20"/>
                <w:lang w:eastAsia="ru-RU"/>
              </w:rPr>
            </w:pPr>
            <w:r w:rsidRPr="0023461D">
              <w:rPr>
                <w:rFonts w:eastAsia="Times New Roman" w:cs="Times New Roman"/>
                <w:b/>
                <w:sz w:val="20"/>
                <w:szCs w:val="20"/>
                <w:lang w:eastAsia="ru-RU"/>
              </w:rPr>
              <w:t>Итого</w:t>
            </w:r>
          </w:p>
        </w:tc>
        <w:tc>
          <w:tcPr>
            <w:tcW w:w="2040" w:type="pct"/>
          </w:tcPr>
          <w:p w:rsidR="0023461D" w:rsidRPr="0023461D" w:rsidRDefault="0023461D" w:rsidP="0023461D">
            <w:pPr>
              <w:jc w:val="center"/>
              <w:rPr>
                <w:rFonts w:eastAsia="Times New Roman" w:cs="Times New Roman"/>
                <w:b/>
                <w:sz w:val="20"/>
                <w:szCs w:val="20"/>
                <w:lang w:eastAsia="ru-RU"/>
              </w:rPr>
            </w:pPr>
            <w:r w:rsidRPr="0023461D">
              <w:rPr>
                <w:rFonts w:eastAsia="Times New Roman" w:cs="Times New Roman"/>
                <w:b/>
                <w:sz w:val="20"/>
                <w:szCs w:val="20"/>
                <w:lang w:eastAsia="ru-RU"/>
              </w:rPr>
              <w:t>24</w:t>
            </w:r>
          </w:p>
        </w:tc>
        <w:tc>
          <w:tcPr>
            <w:tcW w:w="1199" w:type="pct"/>
          </w:tcPr>
          <w:p w:rsidR="0023461D" w:rsidRPr="0023461D" w:rsidRDefault="0023461D" w:rsidP="0023461D">
            <w:pPr>
              <w:jc w:val="center"/>
              <w:rPr>
                <w:rFonts w:eastAsia="Times New Roman" w:cs="Times New Roman"/>
                <w:b/>
                <w:sz w:val="20"/>
                <w:szCs w:val="20"/>
                <w:lang w:eastAsia="ru-RU"/>
              </w:rPr>
            </w:pPr>
            <w:r w:rsidRPr="0023461D">
              <w:rPr>
                <w:rFonts w:eastAsia="Times New Roman" w:cs="Times New Roman"/>
                <w:b/>
                <w:sz w:val="20"/>
                <w:szCs w:val="20"/>
                <w:lang w:eastAsia="ru-RU"/>
              </w:rPr>
              <w:t>2272</w:t>
            </w:r>
          </w:p>
        </w:tc>
      </w:tr>
    </w:tbl>
    <w:p w:rsidR="0023461D" w:rsidRPr="0023461D" w:rsidRDefault="0023461D" w:rsidP="0023461D">
      <w:pPr>
        <w:ind w:firstLine="720"/>
        <w:jc w:val="both"/>
        <w:rPr>
          <w:rFonts w:eastAsia="Times New Roman" w:cs="Times New Roman"/>
          <w:sz w:val="24"/>
          <w:szCs w:val="24"/>
          <w:lang w:eastAsia="ru-RU"/>
        </w:rPr>
      </w:pPr>
    </w:p>
    <w:p w:rsidR="0023461D" w:rsidRPr="0023461D" w:rsidRDefault="0023461D" w:rsidP="0023461D">
      <w:pPr>
        <w:ind w:firstLine="720"/>
        <w:jc w:val="both"/>
        <w:rPr>
          <w:rFonts w:eastAsia="Times New Roman" w:cs="Times New Roman"/>
          <w:sz w:val="24"/>
          <w:szCs w:val="24"/>
          <w:lang w:eastAsia="ru-RU"/>
        </w:rPr>
      </w:pPr>
      <w:r w:rsidRPr="0023461D">
        <w:rPr>
          <w:rFonts w:eastAsia="Times New Roman" w:cs="Times New Roman"/>
          <w:sz w:val="24"/>
          <w:szCs w:val="24"/>
          <w:lang w:eastAsia="ru-RU"/>
        </w:rPr>
        <w:t>Выводы: в настоящее время уровень обеспеченности потребителей электроэнергией высокий, реконструкция системы электроснабжения Молькинского муниципального образования потребуется по мере износа.</w:t>
      </w:r>
    </w:p>
    <w:p w:rsidR="0023461D" w:rsidRPr="0023461D" w:rsidRDefault="0023461D" w:rsidP="0023461D">
      <w:pPr>
        <w:ind w:firstLine="720"/>
        <w:jc w:val="both"/>
        <w:rPr>
          <w:rFonts w:eastAsia="Times New Roman" w:cs="Times New Roman"/>
          <w:sz w:val="24"/>
          <w:szCs w:val="24"/>
          <w:lang w:eastAsia="ru-RU"/>
        </w:rPr>
      </w:pPr>
    </w:p>
    <w:p w:rsidR="0023461D" w:rsidRPr="0023461D" w:rsidRDefault="0023461D" w:rsidP="0023461D">
      <w:pPr>
        <w:ind w:firstLine="720"/>
        <w:jc w:val="both"/>
        <w:rPr>
          <w:rFonts w:eastAsia="Times New Roman" w:cs="Times New Roman"/>
          <w:b/>
          <w:sz w:val="24"/>
          <w:szCs w:val="24"/>
          <w:lang w:eastAsia="ru-RU"/>
        </w:rPr>
      </w:pPr>
      <w:r w:rsidRPr="0023461D">
        <w:rPr>
          <w:rFonts w:eastAsia="Times New Roman" w:cs="Times New Roman"/>
          <w:b/>
          <w:sz w:val="24"/>
          <w:szCs w:val="24"/>
          <w:lang w:eastAsia="ru-RU"/>
        </w:rPr>
        <w:t>Проектная схема</w:t>
      </w:r>
    </w:p>
    <w:p w:rsidR="0023461D" w:rsidRPr="0023461D" w:rsidRDefault="0023461D" w:rsidP="0023461D">
      <w:pPr>
        <w:ind w:firstLine="720"/>
        <w:rPr>
          <w:rFonts w:eastAsia="Times New Roman" w:cs="Times New Roman"/>
          <w:b/>
          <w:sz w:val="24"/>
          <w:szCs w:val="24"/>
          <w:lang w:eastAsia="ru-RU"/>
        </w:rPr>
      </w:pPr>
      <w:r w:rsidRPr="0023461D">
        <w:rPr>
          <w:rFonts w:eastAsia="Times New Roman" w:cs="Times New Roman"/>
          <w:b/>
          <w:sz w:val="24"/>
          <w:szCs w:val="24"/>
          <w:lang w:eastAsia="ru-RU"/>
        </w:rPr>
        <w:t>Электрические нагрузки</w:t>
      </w:r>
    </w:p>
    <w:p w:rsidR="0023461D" w:rsidRPr="0023461D" w:rsidRDefault="0023461D" w:rsidP="0023461D">
      <w:pPr>
        <w:ind w:firstLine="708"/>
        <w:jc w:val="both"/>
        <w:rPr>
          <w:rFonts w:eastAsia="Times New Roman" w:cs="Times New Roman"/>
          <w:sz w:val="24"/>
          <w:szCs w:val="24"/>
          <w:lang w:eastAsia="ru-RU"/>
        </w:rPr>
      </w:pPr>
      <w:r w:rsidRPr="0023461D">
        <w:rPr>
          <w:rFonts w:eastAsia="Times New Roman" w:cs="Times New Roman"/>
          <w:sz w:val="24"/>
          <w:szCs w:val="24"/>
          <w:lang w:eastAsia="ru-RU"/>
        </w:rPr>
        <w:t xml:space="preserve">Электрические нагрузки жилищно-коммунального сектора определены по срокам проектирования на основе численности населения, принятой настоящим проектом, и нормативов для определения расчетных электрических нагрузок согласно </w:t>
      </w:r>
      <w:r w:rsidR="00A53B02" w:rsidRPr="00A53B02">
        <w:rPr>
          <w:rFonts w:eastAsia="Times New Roman" w:cs="Times New Roman"/>
          <w:sz w:val="24"/>
          <w:szCs w:val="24"/>
          <w:lang w:eastAsia="ru-RU"/>
        </w:rPr>
        <w:t>СП 42.13330.2016</w:t>
      </w:r>
      <w:r w:rsidRPr="0023461D">
        <w:rPr>
          <w:rFonts w:eastAsia="Times New Roman" w:cs="Times New Roman"/>
          <w:sz w:val="24"/>
          <w:szCs w:val="24"/>
          <w:lang w:eastAsia="ru-RU"/>
        </w:rPr>
        <w:t>.</w:t>
      </w:r>
    </w:p>
    <w:p w:rsidR="0023461D" w:rsidRPr="0023461D" w:rsidRDefault="0023461D" w:rsidP="0023461D">
      <w:pPr>
        <w:ind w:firstLine="708"/>
        <w:jc w:val="both"/>
        <w:rPr>
          <w:rFonts w:eastAsia="Times New Roman" w:cs="Times New Roman"/>
          <w:sz w:val="24"/>
          <w:szCs w:val="24"/>
          <w:lang w:eastAsia="ru-RU"/>
        </w:rPr>
      </w:pPr>
      <w:r w:rsidRPr="0023461D">
        <w:rPr>
          <w:rFonts w:eastAsia="Times New Roman" w:cs="Times New Roman"/>
          <w:sz w:val="24"/>
          <w:szCs w:val="24"/>
          <w:lang w:eastAsia="ru-RU"/>
        </w:rPr>
        <w:t>Согласно СНиП укрупненные показатели удельной расчетной коммунально-бытовой нагрузки приняты:</w:t>
      </w:r>
    </w:p>
    <w:p w:rsidR="0023461D" w:rsidRPr="0023461D" w:rsidRDefault="0023461D" w:rsidP="0023461D">
      <w:pPr>
        <w:ind w:firstLine="708"/>
        <w:jc w:val="both"/>
        <w:rPr>
          <w:rFonts w:eastAsia="Times New Roman" w:cs="Times New Roman"/>
          <w:sz w:val="24"/>
          <w:szCs w:val="24"/>
          <w:lang w:eastAsia="ru-RU"/>
        </w:rPr>
      </w:pPr>
      <w:r w:rsidRPr="0023461D">
        <w:rPr>
          <w:rFonts w:eastAsia="Times New Roman" w:cs="Times New Roman"/>
          <w:sz w:val="24"/>
          <w:szCs w:val="24"/>
          <w:lang w:eastAsia="ru-RU"/>
        </w:rPr>
        <w:t>на расчетный срок – 1350 кВт/чел. в год, годовое число часов использования максимума электрической нагрузки – 4400. При этом укрупненный показатель удельной расчетной электрической нагрузки составит 0,31 кВт на человека;</w:t>
      </w:r>
    </w:p>
    <w:p w:rsidR="0023461D" w:rsidRPr="0023461D" w:rsidRDefault="0023461D" w:rsidP="0023461D">
      <w:pPr>
        <w:ind w:firstLine="708"/>
        <w:jc w:val="both"/>
        <w:rPr>
          <w:rFonts w:eastAsia="Times New Roman" w:cs="Times New Roman"/>
          <w:sz w:val="24"/>
          <w:szCs w:val="24"/>
          <w:lang w:eastAsia="ru-RU"/>
        </w:rPr>
      </w:pPr>
      <w:r w:rsidRPr="0023461D">
        <w:rPr>
          <w:rFonts w:eastAsia="Times New Roman" w:cs="Times New Roman"/>
          <w:sz w:val="24"/>
          <w:szCs w:val="24"/>
          <w:lang w:eastAsia="ru-RU"/>
        </w:rPr>
        <w:t>на первую очередь – 1100 кВт/чел. в год, годовое число часов использования максимума электрической нагрузки – 4000. При этом укрупненный показатель удельной расчетной электрической нагрузки составит 0,27 кВт на человека;</w:t>
      </w:r>
    </w:p>
    <w:p w:rsidR="0023461D" w:rsidRPr="0023461D" w:rsidRDefault="0023461D" w:rsidP="0023461D">
      <w:pPr>
        <w:ind w:firstLine="708"/>
        <w:jc w:val="both"/>
        <w:rPr>
          <w:rFonts w:eastAsia="Times New Roman" w:cs="Times New Roman"/>
          <w:sz w:val="24"/>
          <w:szCs w:val="24"/>
          <w:lang w:eastAsia="ru-RU"/>
        </w:rPr>
      </w:pPr>
      <w:r w:rsidRPr="0023461D">
        <w:rPr>
          <w:rFonts w:eastAsia="Times New Roman" w:cs="Times New Roman"/>
          <w:sz w:val="24"/>
          <w:szCs w:val="24"/>
          <w:lang w:eastAsia="ru-RU"/>
        </w:rPr>
        <w:t>Нормы электропотребления жилищно-коммунального сектора учитывают расход электроэнергии на жилые и общественные здания, предприятия коммунально-бытового обслуживания, наружное освещение, системы водоснабжения, водоотведения и теплоснабжения.</w:t>
      </w:r>
    </w:p>
    <w:p w:rsidR="0023461D" w:rsidRPr="0023461D" w:rsidRDefault="0023461D" w:rsidP="0023461D">
      <w:pPr>
        <w:ind w:firstLine="708"/>
        <w:jc w:val="both"/>
        <w:rPr>
          <w:rFonts w:eastAsia="Times New Roman" w:cs="Times New Roman"/>
          <w:color w:val="FF0000"/>
          <w:sz w:val="24"/>
          <w:szCs w:val="24"/>
          <w:lang w:eastAsia="ru-RU"/>
        </w:rPr>
      </w:pPr>
      <w:r w:rsidRPr="0023461D">
        <w:rPr>
          <w:rFonts w:eastAsia="Times New Roman" w:cs="Times New Roman"/>
          <w:sz w:val="24"/>
          <w:szCs w:val="24"/>
          <w:lang w:eastAsia="ru-RU"/>
        </w:rPr>
        <w:t>Электрические нагрузки жилищно-коммунального сектора приведены в таблице № 31.</w:t>
      </w:r>
    </w:p>
    <w:p w:rsidR="0023461D" w:rsidRPr="0023461D" w:rsidRDefault="0023461D" w:rsidP="0023461D">
      <w:pPr>
        <w:ind w:firstLine="708"/>
        <w:jc w:val="both"/>
        <w:rPr>
          <w:rFonts w:eastAsia="Times New Roman" w:cs="Times New Roman"/>
          <w:color w:val="FF0000"/>
          <w:sz w:val="24"/>
          <w:szCs w:val="24"/>
          <w:lang w:eastAsia="ru-RU"/>
        </w:rPr>
      </w:pPr>
    </w:p>
    <w:p w:rsidR="0023461D" w:rsidRPr="0023461D" w:rsidRDefault="0023461D" w:rsidP="0023461D">
      <w:pPr>
        <w:ind w:firstLine="708"/>
        <w:jc w:val="both"/>
        <w:rPr>
          <w:rFonts w:eastAsia="Times New Roman" w:cs="Times New Roman"/>
          <w:color w:val="FF0000"/>
          <w:sz w:val="24"/>
          <w:szCs w:val="24"/>
          <w:lang w:eastAsia="ru-RU"/>
        </w:rPr>
      </w:pPr>
    </w:p>
    <w:p w:rsidR="0023461D" w:rsidRPr="0023461D" w:rsidRDefault="0023461D" w:rsidP="0023461D">
      <w:pPr>
        <w:ind w:firstLine="708"/>
        <w:jc w:val="both"/>
        <w:rPr>
          <w:rFonts w:eastAsia="Times New Roman" w:cs="Times New Roman"/>
          <w:color w:val="FF0000"/>
          <w:sz w:val="24"/>
          <w:szCs w:val="24"/>
          <w:lang w:eastAsia="ru-RU"/>
        </w:rPr>
      </w:pPr>
    </w:p>
    <w:p w:rsidR="0023461D" w:rsidRPr="0023461D" w:rsidRDefault="0023461D" w:rsidP="0023461D">
      <w:pPr>
        <w:ind w:firstLine="708"/>
        <w:jc w:val="both"/>
        <w:rPr>
          <w:rFonts w:eastAsia="Times New Roman" w:cs="Times New Roman"/>
          <w:color w:val="FF0000"/>
          <w:sz w:val="24"/>
          <w:szCs w:val="24"/>
          <w:lang w:eastAsia="ru-RU"/>
        </w:rPr>
      </w:pPr>
    </w:p>
    <w:p w:rsidR="0023461D" w:rsidRPr="0023461D" w:rsidRDefault="0023461D" w:rsidP="0023461D">
      <w:pPr>
        <w:ind w:firstLine="708"/>
        <w:jc w:val="center"/>
        <w:rPr>
          <w:rFonts w:eastAsia="Times New Roman" w:cs="Times New Roman"/>
          <w:b/>
          <w:sz w:val="22"/>
          <w:lang w:eastAsia="ru-RU"/>
        </w:rPr>
      </w:pPr>
      <w:r w:rsidRPr="0023461D">
        <w:rPr>
          <w:rFonts w:eastAsia="Times New Roman" w:cs="Times New Roman"/>
          <w:b/>
          <w:sz w:val="22"/>
          <w:lang w:eastAsia="ru-RU"/>
        </w:rPr>
        <w:t>Электрические нагрузки жилищно-коммунального сектора</w:t>
      </w:r>
    </w:p>
    <w:p w:rsidR="0023461D" w:rsidRPr="0023461D" w:rsidRDefault="0023461D" w:rsidP="0023461D">
      <w:pPr>
        <w:ind w:firstLine="708"/>
        <w:jc w:val="center"/>
        <w:rPr>
          <w:rFonts w:eastAsia="Times New Roman" w:cs="Times New Roman"/>
          <w:sz w:val="22"/>
          <w:lang w:eastAsia="ru-RU"/>
        </w:rPr>
      </w:pPr>
      <w:r w:rsidRPr="0023461D">
        <w:rPr>
          <w:rFonts w:eastAsia="Times New Roman" w:cs="Times New Roman"/>
          <w:b/>
          <w:sz w:val="22"/>
          <w:lang w:eastAsia="ru-RU"/>
        </w:rPr>
        <w:t>Молькинского муниципального образования</w:t>
      </w:r>
    </w:p>
    <w:p w:rsidR="0023461D" w:rsidRPr="0023461D" w:rsidRDefault="0023461D" w:rsidP="0023461D">
      <w:pPr>
        <w:jc w:val="right"/>
        <w:rPr>
          <w:rFonts w:eastAsia="Times New Roman" w:cs="Times New Roman"/>
          <w:bCs/>
          <w:sz w:val="22"/>
          <w:lang w:eastAsia="ru-RU"/>
        </w:rPr>
      </w:pPr>
    </w:p>
    <w:tbl>
      <w:tblPr>
        <w:tblW w:w="9793" w:type="dxa"/>
        <w:jc w:val="center"/>
        <w:tblLook w:val="0000"/>
      </w:tblPr>
      <w:tblGrid>
        <w:gridCol w:w="557"/>
        <w:gridCol w:w="2258"/>
        <w:gridCol w:w="1312"/>
        <w:gridCol w:w="1168"/>
        <w:gridCol w:w="1009"/>
        <w:gridCol w:w="1312"/>
        <w:gridCol w:w="1168"/>
        <w:gridCol w:w="1009"/>
      </w:tblGrid>
      <w:tr w:rsidR="0023461D" w:rsidRPr="0023461D" w:rsidTr="005C02F0">
        <w:trPr>
          <w:trHeight w:val="270"/>
          <w:jc w:val="center"/>
        </w:trPr>
        <w:tc>
          <w:tcPr>
            <w:tcW w:w="557" w:type="dxa"/>
            <w:vMerge w:val="restart"/>
            <w:tcBorders>
              <w:top w:val="single" w:sz="8" w:space="0" w:color="auto"/>
              <w:left w:val="single" w:sz="8" w:space="0" w:color="auto"/>
              <w:bottom w:val="single" w:sz="8" w:space="0" w:color="000000"/>
              <w:right w:val="single" w:sz="8" w:space="0" w:color="auto"/>
            </w:tcBorders>
            <w:shd w:val="clear" w:color="auto" w:fill="auto"/>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 п/п</w:t>
            </w:r>
          </w:p>
        </w:tc>
        <w:tc>
          <w:tcPr>
            <w:tcW w:w="2258" w:type="dxa"/>
            <w:vMerge w:val="restart"/>
            <w:tcBorders>
              <w:top w:val="single" w:sz="8" w:space="0" w:color="auto"/>
              <w:left w:val="single" w:sz="8" w:space="0" w:color="auto"/>
              <w:bottom w:val="single" w:sz="8" w:space="0" w:color="000000"/>
              <w:right w:val="single" w:sz="8" w:space="0" w:color="auto"/>
            </w:tcBorders>
            <w:shd w:val="clear" w:color="auto" w:fill="auto"/>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Населенный пункт</w:t>
            </w:r>
          </w:p>
        </w:tc>
        <w:tc>
          <w:tcPr>
            <w:tcW w:w="3489" w:type="dxa"/>
            <w:gridSpan w:val="3"/>
            <w:tcBorders>
              <w:top w:val="single" w:sz="8" w:space="0" w:color="auto"/>
              <w:left w:val="nil"/>
              <w:bottom w:val="single" w:sz="8" w:space="0" w:color="auto"/>
              <w:right w:val="single" w:sz="8" w:space="0" w:color="000000"/>
            </w:tcBorders>
            <w:shd w:val="clear" w:color="auto" w:fill="auto"/>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I очередь</w:t>
            </w:r>
          </w:p>
        </w:tc>
        <w:tc>
          <w:tcPr>
            <w:tcW w:w="3489" w:type="dxa"/>
            <w:gridSpan w:val="3"/>
            <w:tcBorders>
              <w:top w:val="single" w:sz="8" w:space="0" w:color="auto"/>
              <w:left w:val="nil"/>
              <w:bottom w:val="single" w:sz="8" w:space="0" w:color="auto"/>
              <w:right w:val="single" w:sz="8" w:space="0" w:color="000000"/>
            </w:tcBorders>
            <w:shd w:val="clear" w:color="auto" w:fill="auto"/>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Расчетный срок</w:t>
            </w:r>
          </w:p>
        </w:tc>
      </w:tr>
      <w:tr w:rsidR="0023461D" w:rsidRPr="0023461D" w:rsidTr="005C02F0">
        <w:trPr>
          <w:trHeight w:val="922"/>
          <w:jc w:val="center"/>
        </w:trPr>
        <w:tc>
          <w:tcPr>
            <w:tcW w:w="557" w:type="dxa"/>
            <w:vMerge/>
            <w:tcBorders>
              <w:top w:val="single" w:sz="8" w:space="0" w:color="auto"/>
              <w:left w:val="single" w:sz="8" w:space="0" w:color="auto"/>
              <w:bottom w:val="single" w:sz="8" w:space="0" w:color="000000"/>
              <w:right w:val="single" w:sz="8" w:space="0" w:color="auto"/>
            </w:tcBorders>
          </w:tcPr>
          <w:p w:rsidR="0023461D" w:rsidRPr="0023461D" w:rsidRDefault="0023461D" w:rsidP="0023461D">
            <w:pPr>
              <w:jc w:val="center"/>
              <w:rPr>
                <w:rFonts w:eastAsia="Times New Roman" w:cs="Times New Roman"/>
                <w:sz w:val="20"/>
                <w:szCs w:val="20"/>
                <w:lang w:eastAsia="ru-RU"/>
              </w:rPr>
            </w:pPr>
          </w:p>
        </w:tc>
        <w:tc>
          <w:tcPr>
            <w:tcW w:w="2258" w:type="dxa"/>
            <w:vMerge/>
            <w:tcBorders>
              <w:top w:val="single" w:sz="8" w:space="0" w:color="auto"/>
              <w:left w:val="single" w:sz="8" w:space="0" w:color="auto"/>
              <w:bottom w:val="single" w:sz="8" w:space="0" w:color="000000"/>
              <w:right w:val="single" w:sz="8" w:space="0" w:color="auto"/>
            </w:tcBorders>
          </w:tcPr>
          <w:p w:rsidR="0023461D" w:rsidRPr="0023461D" w:rsidRDefault="0023461D" w:rsidP="0023461D">
            <w:pPr>
              <w:jc w:val="center"/>
              <w:rPr>
                <w:rFonts w:eastAsia="Times New Roman" w:cs="Times New Roman"/>
                <w:sz w:val="20"/>
                <w:szCs w:val="20"/>
                <w:lang w:eastAsia="ru-RU"/>
              </w:rPr>
            </w:pPr>
          </w:p>
        </w:tc>
        <w:tc>
          <w:tcPr>
            <w:tcW w:w="1312" w:type="dxa"/>
            <w:tcBorders>
              <w:top w:val="nil"/>
              <w:left w:val="nil"/>
              <w:bottom w:val="single" w:sz="8" w:space="0" w:color="auto"/>
              <w:right w:val="single" w:sz="8" w:space="0" w:color="auto"/>
            </w:tcBorders>
            <w:shd w:val="clear" w:color="auto" w:fill="auto"/>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Численность населения, чел</w:t>
            </w:r>
          </w:p>
        </w:tc>
        <w:tc>
          <w:tcPr>
            <w:tcW w:w="1168" w:type="dxa"/>
            <w:tcBorders>
              <w:top w:val="nil"/>
              <w:left w:val="nil"/>
              <w:bottom w:val="single" w:sz="8" w:space="0" w:color="auto"/>
              <w:right w:val="single" w:sz="8" w:space="0" w:color="auto"/>
            </w:tcBorders>
            <w:shd w:val="clear" w:color="auto" w:fill="auto"/>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Годовой расход электроэн., тыс. кВтч</w:t>
            </w:r>
          </w:p>
        </w:tc>
        <w:tc>
          <w:tcPr>
            <w:tcW w:w="1009" w:type="dxa"/>
            <w:tcBorders>
              <w:top w:val="nil"/>
              <w:left w:val="nil"/>
              <w:bottom w:val="single" w:sz="8" w:space="0" w:color="auto"/>
              <w:right w:val="single" w:sz="8" w:space="0" w:color="auto"/>
            </w:tcBorders>
            <w:shd w:val="clear" w:color="auto" w:fill="auto"/>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Макс. электр. нагрузка, кВт</w:t>
            </w:r>
          </w:p>
        </w:tc>
        <w:tc>
          <w:tcPr>
            <w:tcW w:w="1312" w:type="dxa"/>
            <w:tcBorders>
              <w:top w:val="nil"/>
              <w:left w:val="nil"/>
              <w:bottom w:val="single" w:sz="8" w:space="0" w:color="auto"/>
              <w:right w:val="single" w:sz="8" w:space="0" w:color="auto"/>
            </w:tcBorders>
            <w:shd w:val="clear" w:color="auto" w:fill="auto"/>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Численность населения, чел</w:t>
            </w:r>
          </w:p>
        </w:tc>
        <w:tc>
          <w:tcPr>
            <w:tcW w:w="1168" w:type="dxa"/>
            <w:tcBorders>
              <w:top w:val="nil"/>
              <w:left w:val="nil"/>
              <w:bottom w:val="single" w:sz="8" w:space="0" w:color="auto"/>
              <w:right w:val="single" w:sz="8" w:space="0" w:color="auto"/>
            </w:tcBorders>
            <w:shd w:val="clear" w:color="auto" w:fill="auto"/>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Годовой расход электроэн., тыс. кВтч</w:t>
            </w:r>
          </w:p>
        </w:tc>
        <w:tc>
          <w:tcPr>
            <w:tcW w:w="1009" w:type="dxa"/>
            <w:tcBorders>
              <w:top w:val="nil"/>
              <w:left w:val="nil"/>
              <w:bottom w:val="single" w:sz="8" w:space="0" w:color="auto"/>
              <w:right w:val="single" w:sz="8" w:space="0" w:color="auto"/>
            </w:tcBorders>
            <w:shd w:val="clear" w:color="auto" w:fill="auto"/>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Макс. электр. нагрузка, кВт</w:t>
            </w:r>
          </w:p>
        </w:tc>
      </w:tr>
      <w:tr w:rsidR="0023461D" w:rsidRPr="0023461D" w:rsidTr="005C02F0">
        <w:trPr>
          <w:trHeight w:val="270"/>
          <w:jc w:val="center"/>
        </w:trPr>
        <w:tc>
          <w:tcPr>
            <w:tcW w:w="557" w:type="dxa"/>
            <w:tcBorders>
              <w:top w:val="nil"/>
              <w:left w:val="single" w:sz="8" w:space="0" w:color="auto"/>
              <w:bottom w:val="single" w:sz="8" w:space="0" w:color="auto"/>
              <w:right w:val="single" w:sz="8" w:space="0" w:color="auto"/>
            </w:tcBorders>
            <w:shd w:val="clear" w:color="auto" w:fill="auto"/>
            <w:noWrap/>
            <w:vAlign w:val="center"/>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1</w:t>
            </w:r>
          </w:p>
        </w:tc>
        <w:tc>
          <w:tcPr>
            <w:tcW w:w="2258" w:type="dxa"/>
            <w:tcBorders>
              <w:top w:val="nil"/>
              <w:left w:val="nil"/>
              <w:bottom w:val="single" w:sz="8" w:space="0" w:color="auto"/>
              <w:right w:val="single" w:sz="8" w:space="0" w:color="auto"/>
            </w:tcBorders>
            <w:shd w:val="clear" w:color="auto" w:fill="auto"/>
            <w:noWrap/>
            <w:vAlign w:val="center"/>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2</w:t>
            </w:r>
          </w:p>
        </w:tc>
        <w:tc>
          <w:tcPr>
            <w:tcW w:w="1312" w:type="dxa"/>
            <w:tcBorders>
              <w:top w:val="nil"/>
              <w:left w:val="nil"/>
              <w:bottom w:val="single" w:sz="8" w:space="0" w:color="auto"/>
              <w:right w:val="single" w:sz="8" w:space="0" w:color="auto"/>
            </w:tcBorders>
            <w:shd w:val="clear" w:color="auto" w:fill="auto"/>
            <w:noWrap/>
            <w:vAlign w:val="center"/>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3</w:t>
            </w:r>
          </w:p>
        </w:tc>
        <w:tc>
          <w:tcPr>
            <w:tcW w:w="1168" w:type="dxa"/>
            <w:tcBorders>
              <w:top w:val="nil"/>
              <w:left w:val="nil"/>
              <w:bottom w:val="single" w:sz="8" w:space="0" w:color="auto"/>
              <w:right w:val="single" w:sz="8" w:space="0" w:color="auto"/>
            </w:tcBorders>
            <w:shd w:val="clear" w:color="auto" w:fill="auto"/>
            <w:noWrap/>
            <w:vAlign w:val="center"/>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4</w:t>
            </w:r>
          </w:p>
        </w:tc>
        <w:tc>
          <w:tcPr>
            <w:tcW w:w="1009" w:type="dxa"/>
            <w:tcBorders>
              <w:top w:val="nil"/>
              <w:left w:val="nil"/>
              <w:bottom w:val="single" w:sz="8" w:space="0" w:color="auto"/>
              <w:right w:val="single" w:sz="8" w:space="0" w:color="auto"/>
            </w:tcBorders>
            <w:shd w:val="clear" w:color="auto" w:fill="auto"/>
            <w:noWrap/>
            <w:vAlign w:val="center"/>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5</w:t>
            </w:r>
          </w:p>
        </w:tc>
        <w:tc>
          <w:tcPr>
            <w:tcW w:w="1312" w:type="dxa"/>
            <w:tcBorders>
              <w:top w:val="nil"/>
              <w:left w:val="nil"/>
              <w:bottom w:val="single" w:sz="8" w:space="0" w:color="auto"/>
              <w:right w:val="single" w:sz="8" w:space="0" w:color="auto"/>
            </w:tcBorders>
            <w:shd w:val="clear" w:color="auto" w:fill="auto"/>
            <w:noWrap/>
            <w:vAlign w:val="center"/>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6</w:t>
            </w:r>
          </w:p>
        </w:tc>
        <w:tc>
          <w:tcPr>
            <w:tcW w:w="1168" w:type="dxa"/>
            <w:tcBorders>
              <w:top w:val="nil"/>
              <w:left w:val="nil"/>
              <w:bottom w:val="single" w:sz="8" w:space="0" w:color="auto"/>
              <w:right w:val="single" w:sz="8" w:space="0" w:color="auto"/>
            </w:tcBorders>
            <w:shd w:val="clear" w:color="auto" w:fill="auto"/>
            <w:noWrap/>
            <w:vAlign w:val="center"/>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7</w:t>
            </w:r>
          </w:p>
        </w:tc>
        <w:tc>
          <w:tcPr>
            <w:tcW w:w="1009" w:type="dxa"/>
            <w:tcBorders>
              <w:top w:val="nil"/>
              <w:left w:val="nil"/>
              <w:bottom w:val="single" w:sz="8" w:space="0" w:color="auto"/>
              <w:right w:val="single" w:sz="8" w:space="0" w:color="auto"/>
            </w:tcBorders>
            <w:shd w:val="clear" w:color="auto" w:fill="auto"/>
            <w:noWrap/>
            <w:vAlign w:val="center"/>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8</w:t>
            </w:r>
          </w:p>
        </w:tc>
      </w:tr>
      <w:tr w:rsidR="0023461D" w:rsidRPr="0023461D" w:rsidTr="005C02F0">
        <w:trPr>
          <w:trHeight w:val="270"/>
          <w:jc w:val="center"/>
        </w:trPr>
        <w:tc>
          <w:tcPr>
            <w:tcW w:w="557" w:type="dxa"/>
            <w:tcBorders>
              <w:top w:val="nil"/>
              <w:left w:val="single" w:sz="8" w:space="0" w:color="auto"/>
              <w:bottom w:val="single" w:sz="8" w:space="0" w:color="auto"/>
              <w:right w:val="single" w:sz="8" w:space="0" w:color="auto"/>
            </w:tcBorders>
            <w:shd w:val="clear" w:color="auto" w:fill="auto"/>
            <w:noWrap/>
            <w:vAlign w:val="center"/>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1</w:t>
            </w:r>
          </w:p>
        </w:tc>
        <w:tc>
          <w:tcPr>
            <w:tcW w:w="2258" w:type="dxa"/>
            <w:tcBorders>
              <w:top w:val="nil"/>
              <w:left w:val="nil"/>
              <w:bottom w:val="single" w:sz="8" w:space="0" w:color="auto"/>
              <w:right w:val="single" w:sz="8" w:space="0" w:color="auto"/>
            </w:tcBorders>
            <w:shd w:val="clear" w:color="auto" w:fill="auto"/>
          </w:tcPr>
          <w:p w:rsidR="0023461D" w:rsidRPr="0023461D" w:rsidRDefault="0023461D" w:rsidP="0023461D">
            <w:pPr>
              <w:rPr>
                <w:rFonts w:eastAsia="Times New Roman" w:cs="Times New Roman"/>
                <w:sz w:val="20"/>
                <w:szCs w:val="20"/>
                <w:lang w:eastAsia="ru-RU"/>
              </w:rPr>
            </w:pPr>
            <w:r w:rsidRPr="0023461D">
              <w:rPr>
                <w:rFonts w:eastAsia="Times New Roman" w:cs="Times New Roman"/>
                <w:sz w:val="20"/>
                <w:szCs w:val="20"/>
                <w:lang w:eastAsia="ru-RU"/>
              </w:rPr>
              <w:t>с.</w:t>
            </w:r>
            <w:r w:rsidR="00A53B02">
              <w:rPr>
                <w:rFonts w:eastAsia="Times New Roman" w:cs="Times New Roman"/>
                <w:sz w:val="20"/>
                <w:szCs w:val="20"/>
                <w:lang w:eastAsia="ru-RU"/>
              </w:rPr>
              <w:t xml:space="preserve"> </w:t>
            </w:r>
            <w:r w:rsidRPr="0023461D">
              <w:rPr>
                <w:rFonts w:eastAsia="Times New Roman" w:cs="Times New Roman"/>
                <w:sz w:val="20"/>
                <w:szCs w:val="20"/>
                <w:lang w:eastAsia="ru-RU"/>
              </w:rPr>
              <w:t>Молька</w:t>
            </w:r>
          </w:p>
        </w:tc>
        <w:tc>
          <w:tcPr>
            <w:tcW w:w="1312" w:type="dxa"/>
            <w:tcBorders>
              <w:top w:val="nil"/>
              <w:left w:val="nil"/>
              <w:bottom w:val="single" w:sz="8" w:space="0" w:color="auto"/>
              <w:right w:val="single" w:sz="8" w:space="0" w:color="auto"/>
            </w:tcBorders>
            <w:shd w:val="clear" w:color="auto" w:fill="auto"/>
            <w:noWrap/>
            <w:vAlign w:val="center"/>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703</w:t>
            </w:r>
          </w:p>
        </w:tc>
        <w:tc>
          <w:tcPr>
            <w:tcW w:w="1168" w:type="dxa"/>
            <w:tcBorders>
              <w:top w:val="nil"/>
              <w:left w:val="nil"/>
              <w:bottom w:val="single" w:sz="8" w:space="0" w:color="auto"/>
              <w:right w:val="single" w:sz="8" w:space="0" w:color="auto"/>
            </w:tcBorders>
            <w:shd w:val="clear" w:color="auto" w:fill="auto"/>
            <w:noWrap/>
            <w:vAlign w:val="center"/>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773,3</w:t>
            </w:r>
          </w:p>
        </w:tc>
        <w:tc>
          <w:tcPr>
            <w:tcW w:w="1009" w:type="dxa"/>
            <w:tcBorders>
              <w:top w:val="nil"/>
              <w:left w:val="nil"/>
              <w:bottom w:val="single" w:sz="8" w:space="0" w:color="auto"/>
              <w:right w:val="single" w:sz="8" w:space="0" w:color="auto"/>
            </w:tcBorders>
            <w:shd w:val="clear" w:color="auto" w:fill="auto"/>
            <w:noWrap/>
            <w:vAlign w:val="center"/>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189,81</w:t>
            </w:r>
          </w:p>
        </w:tc>
        <w:tc>
          <w:tcPr>
            <w:tcW w:w="1312" w:type="dxa"/>
            <w:tcBorders>
              <w:top w:val="nil"/>
              <w:left w:val="nil"/>
              <w:bottom w:val="single" w:sz="8" w:space="0" w:color="auto"/>
              <w:right w:val="single" w:sz="8" w:space="0" w:color="auto"/>
            </w:tcBorders>
            <w:shd w:val="clear" w:color="auto" w:fill="auto"/>
            <w:noWrap/>
            <w:vAlign w:val="center"/>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705</w:t>
            </w:r>
          </w:p>
        </w:tc>
        <w:tc>
          <w:tcPr>
            <w:tcW w:w="1168" w:type="dxa"/>
            <w:tcBorders>
              <w:top w:val="nil"/>
              <w:left w:val="nil"/>
              <w:bottom w:val="single" w:sz="8" w:space="0" w:color="auto"/>
              <w:right w:val="single" w:sz="8" w:space="0" w:color="auto"/>
            </w:tcBorders>
            <w:shd w:val="clear" w:color="auto" w:fill="auto"/>
            <w:noWrap/>
            <w:vAlign w:val="center"/>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951,75</w:t>
            </w:r>
          </w:p>
        </w:tc>
        <w:tc>
          <w:tcPr>
            <w:tcW w:w="1009" w:type="dxa"/>
            <w:tcBorders>
              <w:top w:val="nil"/>
              <w:left w:val="nil"/>
              <w:bottom w:val="single" w:sz="8" w:space="0" w:color="auto"/>
              <w:right w:val="single" w:sz="8" w:space="0" w:color="auto"/>
            </w:tcBorders>
            <w:shd w:val="clear" w:color="auto" w:fill="auto"/>
            <w:noWrap/>
            <w:vAlign w:val="center"/>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218,55</w:t>
            </w:r>
          </w:p>
        </w:tc>
      </w:tr>
      <w:tr w:rsidR="0023461D" w:rsidRPr="0023461D" w:rsidTr="005C02F0">
        <w:trPr>
          <w:trHeight w:val="270"/>
          <w:jc w:val="center"/>
        </w:trPr>
        <w:tc>
          <w:tcPr>
            <w:tcW w:w="557" w:type="dxa"/>
            <w:tcBorders>
              <w:top w:val="nil"/>
              <w:left w:val="single" w:sz="8" w:space="0" w:color="auto"/>
              <w:bottom w:val="single" w:sz="8" w:space="0" w:color="auto"/>
              <w:right w:val="single" w:sz="8" w:space="0" w:color="auto"/>
            </w:tcBorders>
            <w:shd w:val="clear" w:color="auto" w:fill="auto"/>
            <w:noWrap/>
            <w:vAlign w:val="center"/>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2</w:t>
            </w:r>
          </w:p>
        </w:tc>
        <w:tc>
          <w:tcPr>
            <w:tcW w:w="2258" w:type="dxa"/>
            <w:tcBorders>
              <w:top w:val="nil"/>
              <w:left w:val="nil"/>
              <w:bottom w:val="single" w:sz="8" w:space="0" w:color="auto"/>
              <w:right w:val="single" w:sz="8" w:space="0" w:color="auto"/>
            </w:tcBorders>
            <w:shd w:val="clear" w:color="auto" w:fill="auto"/>
          </w:tcPr>
          <w:p w:rsidR="0023461D" w:rsidRPr="0023461D" w:rsidRDefault="0023461D" w:rsidP="0023461D">
            <w:pPr>
              <w:rPr>
                <w:rFonts w:eastAsia="Times New Roman" w:cs="Times New Roman"/>
                <w:sz w:val="20"/>
                <w:szCs w:val="20"/>
                <w:lang w:eastAsia="ru-RU"/>
              </w:rPr>
            </w:pPr>
            <w:r w:rsidRPr="0023461D">
              <w:rPr>
                <w:rFonts w:eastAsia="Times New Roman" w:cs="Times New Roman"/>
                <w:sz w:val="20"/>
                <w:szCs w:val="20"/>
                <w:lang w:eastAsia="ru-RU"/>
              </w:rPr>
              <w:t>д.</w:t>
            </w:r>
            <w:r w:rsidR="00A53B02">
              <w:rPr>
                <w:rFonts w:eastAsia="Times New Roman" w:cs="Times New Roman"/>
                <w:sz w:val="20"/>
                <w:szCs w:val="20"/>
                <w:lang w:eastAsia="ru-RU"/>
              </w:rPr>
              <w:t xml:space="preserve"> </w:t>
            </w:r>
            <w:r w:rsidRPr="0023461D">
              <w:rPr>
                <w:rFonts w:eastAsia="Times New Roman" w:cs="Times New Roman"/>
                <w:sz w:val="20"/>
                <w:szCs w:val="20"/>
                <w:lang w:eastAsia="ru-RU"/>
              </w:rPr>
              <w:t>Податовская</w:t>
            </w:r>
          </w:p>
        </w:tc>
        <w:tc>
          <w:tcPr>
            <w:tcW w:w="1312" w:type="dxa"/>
            <w:tcBorders>
              <w:top w:val="nil"/>
              <w:left w:val="nil"/>
              <w:bottom w:val="single" w:sz="8" w:space="0" w:color="auto"/>
              <w:right w:val="single" w:sz="8" w:space="0" w:color="auto"/>
            </w:tcBorders>
            <w:shd w:val="clear" w:color="auto" w:fill="auto"/>
            <w:noWrap/>
            <w:vAlign w:val="center"/>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225</w:t>
            </w:r>
          </w:p>
        </w:tc>
        <w:tc>
          <w:tcPr>
            <w:tcW w:w="1168" w:type="dxa"/>
            <w:tcBorders>
              <w:top w:val="nil"/>
              <w:left w:val="nil"/>
              <w:bottom w:val="single" w:sz="8" w:space="0" w:color="auto"/>
              <w:right w:val="single" w:sz="8" w:space="0" w:color="auto"/>
            </w:tcBorders>
            <w:shd w:val="clear" w:color="auto" w:fill="auto"/>
            <w:noWrap/>
            <w:vAlign w:val="center"/>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247,5</w:t>
            </w:r>
          </w:p>
        </w:tc>
        <w:tc>
          <w:tcPr>
            <w:tcW w:w="1009" w:type="dxa"/>
            <w:tcBorders>
              <w:top w:val="nil"/>
              <w:left w:val="nil"/>
              <w:bottom w:val="single" w:sz="8" w:space="0" w:color="auto"/>
              <w:right w:val="single" w:sz="8" w:space="0" w:color="auto"/>
            </w:tcBorders>
            <w:shd w:val="clear" w:color="auto" w:fill="auto"/>
            <w:noWrap/>
            <w:vAlign w:val="center"/>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60,75</w:t>
            </w:r>
          </w:p>
        </w:tc>
        <w:tc>
          <w:tcPr>
            <w:tcW w:w="1312" w:type="dxa"/>
            <w:tcBorders>
              <w:top w:val="nil"/>
              <w:left w:val="nil"/>
              <w:bottom w:val="single" w:sz="8" w:space="0" w:color="auto"/>
              <w:right w:val="single" w:sz="8" w:space="0" w:color="auto"/>
            </w:tcBorders>
            <w:shd w:val="clear" w:color="auto" w:fill="auto"/>
            <w:noWrap/>
            <w:vAlign w:val="center"/>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228</w:t>
            </w:r>
          </w:p>
        </w:tc>
        <w:tc>
          <w:tcPr>
            <w:tcW w:w="1168" w:type="dxa"/>
            <w:tcBorders>
              <w:top w:val="nil"/>
              <w:left w:val="nil"/>
              <w:bottom w:val="single" w:sz="8" w:space="0" w:color="auto"/>
              <w:right w:val="single" w:sz="8" w:space="0" w:color="auto"/>
            </w:tcBorders>
            <w:shd w:val="clear" w:color="auto" w:fill="auto"/>
            <w:noWrap/>
            <w:vAlign w:val="center"/>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307,8</w:t>
            </w:r>
          </w:p>
        </w:tc>
        <w:tc>
          <w:tcPr>
            <w:tcW w:w="1009" w:type="dxa"/>
            <w:tcBorders>
              <w:top w:val="nil"/>
              <w:left w:val="nil"/>
              <w:bottom w:val="single" w:sz="8" w:space="0" w:color="auto"/>
              <w:right w:val="single" w:sz="8" w:space="0" w:color="auto"/>
            </w:tcBorders>
            <w:shd w:val="clear" w:color="auto" w:fill="auto"/>
            <w:noWrap/>
            <w:vAlign w:val="center"/>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70,68</w:t>
            </w:r>
          </w:p>
        </w:tc>
      </w:tr>
      <w:tr w:rsidR="0023461D" w:rsidRPr="0023461D" w:rsidTr="005C02F0">
        <w:trPr>
          <w:trHeight w:val="270"/>
          <w:jc w:val="center"/>
        </w:trPr>
        <w:tc>
          <w:tcPr>
            <w:tcW w:w="557" w:type="dxa"/>
            <w:tcBorders>
              <w:top w:val="nil"/>
              <w:left w:val="single" w:sz="8" w:space="0" w:color="auto"/>
              <w:bottom w:val="single" w:sz="8" w:space="0" w:color="auto"/>
              <w:right w:val="single" w:sz="8" w:space="0" w:color="auto"/>
            </w:tcBorders>
            <w:shd w:val="clear" w:color="auto" w:fill="auto"/>
            <w:noWrap/>
            <w:vAlign w:val="center"/>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3</w:t>
            </w:r>
          </w:p>
        </w:tc>
        <w:tc>
          <w:tcPr>
            <w:tcW w:w="2258" w:type="dxa"/>
            <w:tcBorders>
              <w:top w:val="nil"/>
              <w:left w:val="nil"/>
              <w:bottom w:val="single" w:sz="8" w:space="0" w:color="auto"/>
              <w:right w:val="single" w:sz="8" w:space="0" w:color="auto"/>
            </w:tcBorders>
            <w:shd w:val="clear" w:color="auto" w:fill="auto"/>
          </w:tcPr>
          <w:p w:rsidR="0023461D" w:rsidRPr="0023461D" w:rsidRDefault="0023461D" w:rsidP="0023461D">
            <w:pPr>
              <w:rPr>
                <w:rFonts w:eastAsia="Times New Roman" w:cs="Times New Roman"/>
                <w:sz w:val="20"/>
                <w:szCs w:val="20"/>
                <w:lang w:eastAsia="ru-RU"/>
              </w:rPr>
            </w:pPr>
            <w:r w:rsidRPr="0023461D">
              <w:rPr>
                <w:rFonts w:eastAsia="Times New Roman" w:cs="Times New Roman"/>
                <w:sz w:val="20"/>
                <w:szCs w:val="20"/>
                <w:lang w:eastAsia="ru-RU"/>
              </w:rPr>
              <w:t>д.</w:t>
            </w:r>
            <w:r w:rsidR="00A53B02">
              <w:rPr>
                <w:rFonts w:eastAsia="Times New Roman" w:cs="Times New Roman"/>
                <w:sz w:val="20"/>
                <w:szCs w:val="20"/>
                <w:lang w:eastAsia="ru-RU"/>
              </w:rPr>
              <w:t xml:space="preserve"> </w:t>
            </w:r>
            <w:r w:rsidRPr="0023461D">
              <w:rPr>
                <w:rFonts w:eastAsia="Times New Roman" w:cs="Times New Roman"/>
                <w:sz w:val="20"/>
                <w:szCs w:val="20"/>
                <w:lang w:eastAsia="ru-RU"/>
              </w:rPr>
              <w:t>Лобагай</w:t>
            </w:r>
          </w:p>
        </w:tc>
        <w:tc>
          <w:tcPr>
            <w:tcW w:w="1312" w:type="dxa"/>
            <w:tcBorders>
              <w:top w:val="nil"/>
              <w:left w:val="nil"/>
              <w:bottom w:val="single" w:sz="8" w:space="0" w:color="auto"/>
              <w:right w:val="single" w:sz="8" w:space="0" w:color="auto"/>
            </w:tcBorders>
            <w:shd w:val="clear" w:color="auto" w:fill="auto"/>
            <w:noWrap/>
            <w:vAlign w:val="center"/>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326</w:t>
            </w:r>
          </w:p>
        </w:tc>
        <w:tc>
          <w:tcPr>
            <w:tcW w:w="1168" w:type="dxa"/>
            <w:tcBorders>
              <w:top w:val="nil"/>
              <w:left w:val="nil"/>
              <w:bottom w:val="single" w:sz="8" w:space="0" w:color="auto"/>
              <w:right w:val="single" w:sz="8" w:space="0" w:color="auto"/>
            </w:tcBorders>
            <w:shd w:val="clear" w:color="auto" w:fill="auto"/>
            <w:noWrap/>
            <w:vAlign w:val="center"/>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358,6</w:t>
            </w:r>
          </w:p>
        </w:tc>
        <w:tc>
          <w:tcPr>
            <w:tcW w:w="1009" w:type="dxa"/>
            <w:tcBorders>
              <w:top w:val="nil"/>
              <w:left w:val="nil"/>
              <w:bottom w:val="single" w:sz="8" w:space="0" w:color="auto"/>
              <w:right w:val="single" w:sz="8" w:space="0" w:color="auto"/>
            </w:tcBorders>
            <w:shd w:val="clear" w:color="auto" w:fill="auto"/>
            <w:noWrap/>
            <w:vAlign w:val="center"/>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88,02</w:t>
            </w:r>
          </w:p>
        </w:tc>
        <w:tc>
          <w:tcPr>
            <w:tcW w:w="1312" w:type="dxa"/>
            <w:tcBorders>
              <w:top w:val="nil"/>
              <w:left w:val="nil"/>
              <w:bottom w:val="single" w:sz="8" w:space="0" w:color="auto"/>
              <w:right w:val="single" w:sz="8" w:space="0" w:color="auto"/>
            </w:tcBorders>
            <w:shd w:val="clear" w:color="auto" w:fill="auto"/>
            <w:noWrap/>
            <w:vAlign w:val="center"/>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325</w:t>
            </w:r>
          </w:p>
        </w:tc>
        <w:tc>
          <w:tcPr>
            <w:tcW w:w="1168" w:type="dxa"/>
            <w:tcBorders>
              <w:top w:val="nil"/>
              <w:left w:val="nil"/>
              <w:bottom w:val="single" w:sz="8" w:space="0" w:color="auto"/>
              <w:right w:val="single" w:sz="8" w:space="0" w:color="auto"/>
            </w:tcBorders>
            <w:shd w:val="clear" w:color="auto" w:fill="auto"/>
            <w:noWrap/>
            <w:vAlign w:val="center"/>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438,75</w:t>
            </w:r>
          </w:p>
        </w:tc>
        <w:tc>
          <w:tcPr>
            <w:tcW w:w="1009" w:type="dxa"/>
            <w:tcBorders>
              <w:top w:val="nil"/>
              <w:left w:val="nil"/>
              <w:bottom w:val="single" w:sz="8" w:space="0" w:color="auto"/>
              <w:right w:val="single" w:sz="8" w:space="0" w:color="auto"/>
            </w:tcBorders>
            <w:shd w:val="clear" w:color="auto" w:fill="auto"/>
            <w:noWrap/>
            <w:vAlign w:val="center"/>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100,75</w:t>
            </w:r>
          </w:p>
        </w:tc>
      </w:tr>
      <w:tr w:rsidR="0023461D" w:rsidRPr="0023461D" w:rsidTr="005C02F0">
        <w:trPr>
          <w:trHeight w:val="270"/>
          <w:jc w:val="center"/>
        </w:trPr>
        <w:tc>
          <w:tcPr>
            <w:tcW w:w="557" w:type="dxa"/>
            <w:tcBorders>
              <w:top w:val="nil"/>
              <w:left w:val="single" w:sz="8" w:space="0" w:color="auto"/>
              <w:bottom w:val="single" w:sz="8" w:space="0" w:color="auto"/>
              <w:right w:val="single" w:sz="8" w:space="0" w:color="auto"/>
            </w:tcBorders>
            <w:shd w:val="clear" w:color="auto" w:fill="auto"/>
            <w:noWrap/>
            <w:vAlign w:val="center"/>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4</w:t>
            </w:r>
          </w:p>
        </w:tc>
        <w:tc>
          <w:tcPr>
            <w:tcW w:w="2258" w:type="dxa"/>
            <w:tcBorders>
              <w:top w:val="nil"/>
              <w:left w:val="nil"/>
              <w:bottom w:val="single" w:sz="8" w:space="0" w:color="auto"/>
              <w:right w:val="single" w:sz="8" w:space="0" w:color="auto"/>
            </w:tcBorders>
            <w:shd w:val="clear" w:color="auto" w:fill="auto"/>
          </w:tcPr>
          <w:p w:rsidR="0023461D" w:rsidRPr="0023461D" w:rsidRDefault="0023461D" w:rsidP="0023461D">
            <w:pPr>
              <w:rPr>
                <w:rFonts w:eastAsia="Times New Roman" w:cs="Times New Roman"/>
                <w:sz w:val="20"/>
                <w:szCs w:val="20"/>
                <w:lang w:eastAsia="ru-RU"/>
              </w:rPr>
            </w:pPr>
            <w:r w:rsidRPr="0023461D">
              <w:rPr>
                <w:rFonts w:eastAsia="Times New Roman" w:cs="Times New Roman"/>
                <w:sz w:val="20"/>
                <w:szCs w:val="20"/>
                <w:lang w:eastAsia="ru-RU"/>
              </w:rPr>
              <w:t>д.</w:t>
            </w:r>
            <w:r w:rsidR="00A53B02">
              <w:rPr>
                <w:rFonts w:eastAsia="Times New Roman" w:cs="Times New Roman"/>
                <w:sz w:val="20"/>
                <w:szCs w:val="20"/>
                <w:lang w:eastAsia="ru-RU"/>
              </w:rPr>
              <w:t xml:space="preserve"> </w:t>
            </w:r>
            <w:r w:rsidRPr="0023461D">
              <w:rPr>
                <w:rFonts w:eastAsia="Times New Roman" w:cs="Times New Roman"/>
                <w:sz w:val="20"/>
                <w:szCs w:val="20"/>
                <w:lang w:eastAsia="ru-RU"/>
              </w:rPr>
              <w:t>Халюты</w:t>
            </w:r>
          </w:p>
        </w:tc>
        <w:tc>
          <w:tcPr>
            <w:tcW w:w="1312" w:type="dxa"/>
            <w:tcBorders>
              <w:top w:val="nil"/>
              <w:left w:val="nil"/>
              <w:bottom w:val="single" w:sz="8" w:space="0" w:color="auto"/>
              <w:right w:val="single" w:sz="8" w:space="0" w:color="auto"/>
            </w:tcBorders>
            <w:shd w:val="clear" w:color="auto" w:fill="auto"/>
            <w:noWrap/>
            <w:vAlign w:val="center"/>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190</w:t>
            </w:r>
          </w:p>
        </w:tc>
        <w:tc>
          <w:tcPr>
            <w:tcW w:w="1168" w:type="dxa"/>
            <w:tcBorders>
              <w:top w:val="nil"/>
              <w:left w:val="nil"/>
              <w:bottom w:val="single" w:sz="8" w:space="0" w:color="auto"/>
              <w:right w:val="single" w:sz="8" w:space="0" w:color="auto"/>
            </w:tcBorders>
            <w:shd w:val="clear" w:color="auto" w:fill="auto"/>
            <w:noWrap/>
            <w:vAlign w:val="center"/>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209</w:t>
            </w:r>
          </w:p>
        </w:tc>
        <w:tc>
          <w:tcPr>
            <w:tcW w:w="1009" w:type="dxa"/>
            <w:tcBorders>
              <w:top w:val="nil"/>
              <w:left w:val="nil"/>
              <w:bottom w:val="single" w:sz="8" w:space="0" w:color="auto"/>
              <w:right w:val="single" w:sz="8" w:space="0" w:color="auto"/>
            </w:tcBorders>
            <w:shd w:val="clear" w:color="auto" w:fill="auto"/>
            <w:noWrap/>
            <w:vAlign w:val="center"/>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51,3</w:t>
            </w:r>
          </w:p>
        </w:tc>
        <w:tc>
          <w:tcPr>
            <w:tcW w:w="1312" w:type="dxa"/>
            <w:tcBorders>
              <w:top w:val="nil"/>
              <w:left w:val="nil"/>
              <w:bottom w:val="single" w:sz="8" w:space="0" w:color="auto"/>
              <w:right w:val="single" w:sz="8" w:space="0" w:color="auto"/>
            </w:tcBorders>
            <w:shd w:val="clear" w:color="auto" w:fill="auto"/>
            <w:noWrap/>
            <w:vAlign w:val="center"/>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192</w:t>
            </w:r>
          </w:p>
        </w:tc>
        <w:tc>
          <w:tcPr>
            <w:tcW w:w="1168" w:type="dxa"/>
            <w:tcBorders>
              <w:top w:val="nil"/>
              <w:left w:val="nil"/>
              <w:bottom w:val="single" w:sz="8" w:space="0" w:color="auto"/>
              <w:right w:val="single" w:sz="8" w:space="0" w:color="auto"/>
            </w:tcBorders>
            <w:shd w:val="clear" w:color="auto" w:fill="auto"/>
            <w:noWrap/>
            <w:vAlign w:val="center"/>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259,2</w:t>
            </w:r>
          </w:p>
        </w:tc>
        <w:tc>
          <w:tcPr>
            <w:tcW w:w="1009" w:type="dxa"/>
            <w:tcBorders>
              <w:top w:val="nil"/>
              <w:left w:val="nil"/>
              <w:bottom w:val="single" w:sz="8" w:space="0" w:color="auto"/>
              <w:right w:val="single" w:sz="8" w:space="0" w:color="auto"/>
            </w:tcBorders>
            <w:shd w:val="clear" w:color="auto" w:fill="auto"/>
            <w:noWrap/>
            <w:vAlign w:val="center"/>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59,52</w:t>
            </w:r>
          </w:p>
        </w:tc>
      </w:tr>
      <w:tr w:rsidR="0023461D" w:rsidRPr="0023461D" w:rsidTr="005C02F0">
        <w:trPr>
          <w:trHeight w:val="265"/>
          <w:jc w:val="center"/>
        </w:trPr>
        <w:tc>
          <w:tcPr>
            <w:tcW w:w="557" w:type="dxa"/>
            <w:tcBorders>
              <w:top w:val="nil"/>
              <w:left w:val="single" w:sz="8" w:space="0" w:color="auto"/>
              <w:bottom w:val="single" w:sz="8" w:space="0" w:color="auto"/>
              <w:right w:val="single" w:sz="8" w:space="0" w:color="auto"/>
            </w:tcBorders>
            <w:shd w:val="clear" w:color="auto" w:fill="auto"/>
            <w:noWrap/>
            <w:vAlign w:val="center"/>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5</w:t>
            </w:r>
          </w:p>
        </w:tc>
        <w:tc>
          <w:tcPr>
            <w:tcW w:w="2258" w:type="dxa"/>
            <w:tcBorders>
              <w:top w:val="nil"/>
              <w:left w:val="nil"/>
              <w:bottom w:val="single" w:sz="8" w:space="0" w:color="auto"/>
              <w:right w:val="single" w:sz="8" w:space="0" w:color="auto"/>
            </w:tcBorders>
            <w:shd w:val="clear" w:color="auto" w:fill="auto"/>
          </w:tcPr>
          <w:p w:rsidR="0023461D" w:rsidRPr="0023461D" w:rsidRDefault="0023461D" w:rsidP="0023461D">
            <w:pPr>
              <w:rPr>
                <w:rFonts w:eastAsia="Times New Roman" w:cs="Times New Roman"/>
                <w:sz w:val="20"/>
                <w:szCs w:val="20"/>
                <w:lang w:eastAsia="ru-RU"/>
              </w:rPr>
            </w:pPr>
            <w:r w:rsidRPr="0023461D">
              <w:rPr>
                <w:rFonts w:eastAsia="Times New Roman" w:cs="Times New Roman"/>
                <w:sz w:val="20"/>
                <w:szCs w:val="20"/>
                <w:lang w:eastAsia="ru-RU"/>
              </w:rPr>
              <w:t>д.</w:t>
            </w:r>
            <w:r w:rsidR="00A53B02">
              <w:rPr>
                <w:rFonts w:eastAsia="Times New Roman" w:cs="Times New Roman"/>
                <w:sz w:val="20"/>
                <w:szCs w:val="20"/>
                <w:lang w:eastAsia="ru-RU"/>
              </w:rPr>
              <w:t xml:space="preserve"> </w:t>
            </w:r>
            <w:r w:rsidRPr="0023461D">
              <w:rPr>
                <w:rFonts w:eastAsia="Times New Roman" w:cs="Times New Roman"/>
                <w:sz w:val="20"/>
                <w:szCs w:val="20"/>
                <w:lang w:eastAsia="ru-RU"/>
              </w:rPr>
              <w:t>Ясачная Хайрюзовка</w:t>
            </w:r>
          </w:p>
        </w:tc>
        <w:tc>
          <w:tcPr>
            <w:tcW w:w="1312" w:type="dxa"/>
            <w:tcBorders>
              <w:top w:val="nil"/>
              <w:left w:val="nil"/>
              <w:bottom w:val="single" w:sz="8" w:space="0" w:color="auto"/>
              <w:right w:val="single" w:sz="8" w:space="0" w:color="auto"/>
            </w:tcBorders>
            <w:shd w:val="clear" w:color="auto" w:fill="auto"/>
            <w:noWrap/>
            <w:vAlign w:val="center"/>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121</w:t>
            </w:r>
          </w:p>
        </w:tc>
        <w:tc>
          <w:tcPr>
            <w:tcW w:w="1168" w:type="dxa"/>
            <w:tcBorders>
              <w:top w:val="nil"/>
              <w:left w:val="nil"/>
              <w:bottom w:val="single" w:sz="8" w:space="0" w:color="auto"/>
              <w:right w:val="single" w:sz="8" w:space="0" w:color="auto"/>
            </w:tcBorders>
            <w:shd w:val="clear" w:color="auto" w:fill="auto"/>
            <w:noWrap/>
            <w:vAlign w:val="center"/>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133,1</w:t>
            </w:r>
          </w:p>
        </w:tc>
        <w:tc>
          <w:tcPr>
            <w:tcW w:w="1009" w:type="dxa"/>
            <w:tcBorders>
              <w:top w:val="nil"/>
              <w:left w:val="nil"/>
              <w:bottom w:val="single" w:sz="8" w:space="0" w:color="auto"/>
              <w:right w:val="single" w:sz="8" w:space="0" w:color="auto"/>
            </w:tcBorders>
            <w:shd w:val="clear" w:color="auto" w:fill="auto"/>
            <w:noWrap/>
            <w:vAlign w:val="center"/>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32,67</w:t>
            </w:r>
          </w:p>
        </w:tc>
        <w:tc>
          <w:tcPr>
            <w:tcW w:w="1312" w:type="dxa"/>
            <w:tcBorders>
              <w:top w:val="nil"/>
              <w:left w:val="nil"/>
              <w:bottom w:val="single" w:sz="8" w:space="0" w:color="auto"/>
              <w:right w:val="single" w:sz="8" w:space="0" w:color="auto"/>
            </w:tcBorders>
            <w:shd w:val="clear" w:color="auto" w:fill="auto"/>
            <w:noWrap/>
            <w:vAlign w:val="center"/>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120</w:t>
            </w:r>
          </w:p>
        </w:tc>
        <w:tc>
          <w:tcPr>
            <w:tcW w:w="1168" w:type="dxa"/>
            <w:tcBorders>
              <w:top w:val="nil"/>
              <w:left w:val="nil"/>
              <w:bottom w:val="single" w:sz="8" w:space="0" w:color="auto"/>
              <w:right w:val="single" w:sz="8" w:space="0" w:color="auto"/>
            </w:tcBorders>
            <w:shd w:val="clear" w:color="auto" w:fill="auto"/>
            <w:noWrap/>
            <w:vAlign w:val="center"/>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162</w:t>
            </w:r>
          </w:p>
        </w:tc>
        <w:tc>
          <w:tcPr>
            <w:tcW w:w="1009" w:type="dxa"/>
            <w:tcBorders>
              <w:top w:val="nil"/>
              <w:left w:val="nil"/>
              <w:bottom w:val="single" w:sz="8" w:space="0" w:color="auto"/>
              <w:right w:val="single" w:sz="8" w:space="0" w:color="auto"/>
            </w:tcBorders>
            <w:shd w:val="clear" w:color="auto" w:fill="auto"/>
            <w:noWrap/>
            <w:vAlign w:val="center"/>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37,2</w:t>
            </w:r>
          </w:p>
        </w:tc>
      </w:tr>
      <w:tr w:rsidR="0023461D" w:rsidRPr="0023461D" w:rsidTr="005C02F0">
        <w:trPr>
          <w:trHeight w:val="270"/>
          <w:jc w:val="center"/>
        </w:trPr>
        <w:tc>
          <w:tcPr>
            <w:tcW w:w="557" w:type="dxa"/>
            <w:tcBorders>
              <w:top w:val="nil"/>
              <w:left w:val="single" w:sz="8" w:space="0" w:color="auto"/>
              <w:bottom w:val="single" w:sz="8" w:space="0" w:color="auto"/>
              <w:right w:val="single" w:sz="8" w:space="0" w:color="auto"/>
            </w:tcBorders>
            <w:shd w:val="clear" w:color="auto" w:fill="auto"/>
            <w:noWrap/>
            <w:vAlign w:val="center"/>
          </w:tcPr>
          <w:p w:rsidR="0023461D" w:rsidRPr="0023461D" w:rsidRDefault="0023461D" w:rsidP="0023461D">
            <w:pPr>
              <w:jc w:val="center"/>
              <w:rPr>
                <w:rFonts w:eastAsia="Times New Roman" w:cs="Times New Roman"/>
                <w:sz w:val="20"/>
                <w:szCs w:val="20"/>
                <w:lang w:eastAsia="ru-RU"/>
              </w:rPr>
            </w:pPr>
          </w:p>
        </w:tc>
        <w:tc>
          <w:tcPr>
            <w:tcW w:w="2258" w:type="dxa"/>
            <w:tcBorders>
              <w:top w:val="nil"/>
              <w:left w:val="nil"/>
              <w:bottom w:val="single" w:sz="8" w:space="0" w:color="auto"/>
              <w:right w:val="single" w:sz="8" w:space="0" w:color="auto"/>
            </w:tcBorders>
            <w:shd w:val="clear" w:color="auto" w:fill="auto"/>
            <w:noWrap/>
            <w:vAlign w:val="bottom"/>
          </w:tcPr>
          <w:p w:rsidR="0023461D" w:rsidRPr="0023461D" w:rsidRDefault="0023461D" w:rsidP="0023461D">
            <w:pPr>
              <w:rPr>
                <w:rFonts w:eastAsia="Times New Roman" w:cs="Times New Roman"/>
                <w:sz w:val="20"/>
                <w:szCs w:val="20"/>
                <w:lang w:eastAsia="ru-RU"/>
              </w:rPr>
            </w:pPr>
            <w:r w:rsidRPr="0023461D">
              <w:rPr>
                <w:rFonts w:eastAsia="Times New Roman" w:cs="Times New Roman"/>
                <w:sz w:val="20"/>
                <w:szCs w:val="20"/>
                <w:lang w:eastAsia="ru-RU"/>
              </w:rPr>
              <w:t>Итого (окр)</w:t>
            </w:r>
          </w:p>
        </w:tc>
        <w:tc>
          <w:tcPr>
            <w:tcW w:w="1312" w:type="dxa"/>
            <w:tcBorders>
              <w:top w:val="nil"/>
              <w:left w:val="nil"/>
              <w:bottom w:val="single" w:sz="8" w:space="0" w:color="auto"/>
              <w:right w:val="single" w:sz="8" w:space="0" w:color="auto"/>
            </w:tcBorders>
            <w:shd w:val="clear" w:color="auto" w:fill="auto"/>
            <w:noWrap/>
            <w:vAlign w:val="center"/>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1565</w:t>
            </w:r>
          </w:p>
        </w:tc>
        <w:tc>
          <w:tcPr>
            <w:tcW w:w="1168" w:type="dxa"/>
            <w:tcBorders>
              <w:top w:val="nil"/>
              <w:left w:val="nil"/>
              <w:bottom w:val="single" w:sz="8" w:space="0" w:color="auto"/>
              <w:right w:val="single" w:sz="8" w:space="0" w:color="auto"/>
            </w:tcBorders>
            <w:shd w:val="clear" w:color="auto" w:fill="auto"/>
            <w:noWrap/>
            <w:vAlign w:val="center"/>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1721,5</w:t>
            </w:r>
          </w:p>
        </w:tc>
        <w:tc>
          <w:tcPr>
            <w:tcW w:w="1009" w:type="dxa"/>
            <w:tcBorders>
              <w:top w:val="nil"/>
              <w:left w:val="nil"/>
              <w:bottom w:val="single" w:sz="8" w:space="0" w:color="auto"/>
              <w:right w:val="single" w:sz="8" w:space="0" w:color="auto"/>
            </w:tcBorders>
            <w:shd w:val="clear" w:color="auto" w:fill="auto"/>
            <w:noWrap/>
            <w:vAlign w:val="center"/>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422,55</w:t>
            </w:r>
          </w:p>
        </w:tc>
        <w:tc>
          <w:tcPr>
            <w:tcW w:w="1312" w:type="dxa"/>
            <w:tcBorders>
              <w:top w:val="nil"/>
              <w:left w:val="nil"/>
              <w:bottom w:val="single" w:sz="8" w:space="0" w:color="auto"/>
              <w:right w:val="single" w:sz="8" w:space="0" w:color="auto"/>
            </w:tcBorders>
            <w:shd w:val="clear" w:color="auto" w:fill="auto"/>
            <w:noWrap/>
            <w:vAlign w:val="center"/>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1570</w:t>
            </w:r>
          </w:p>
        </w:tc>
        <w:tc>
          <w:tcPr>
            <w:tcW w:w="1168" w:type="dxa"/>
            <w:tcBorders>
              <w:top w:val="nil"/>
              <w:left w:val="nil"/>
              <w:bottom w:val="single" w:sz="8" w:space="0" w:color="auto"/>
              <w:right w:val="single" w:sz="8" w:space="0" w:color="auto"/>
            </w:tcBorders>
            <w:shd w:val="clear" w:color="auto" w:fill="auto"/>
            <w:noWrap/>
            <w:vAlign w:val="center"/>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2119,5</w:t>
            </w:r>
          </w:p>
        </w:tc>
        <w:tc>
          <w:tcPr>
            <w:tcW w:w="1009" w:type="dxa"/>
            <w:tcBorders>
              <w:top w:val="nil"/>
              <w:left w:val="nil"/>
              <w:bottom w:val="single" w:sz="8" w:space="0" w:color="auto"/>
              <w:right w:val="single" w:sz="8" w:space="0" w:color="auto"/>
            </w:tcBorders>
            <w:shd w:val="clear" w:color="auto" w:fill="auto"/>
            <w:noWrap/>
            <w:vAlign w:val="center"/>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486,7</w:t>
            </w:r>
          </w:p>
        </w:tc>
      </w:tr>
    </w:tbl>
    <w:p w:rsidR="0023461D" w:rsidRPr="0023461D" w:rsidRDefault="0023461D" w:rsidP="0023461D">
      <w:pPr>
        <w:ind w:firstLine="708"/>
        <w:jc w:val="both"/>
        <w:rPr>
          <w:rFonts w:eastAsia="Times New Roman" w:cs="Times New Roman"/>
          <w:sz w:val="24"/>
          <w:szCs w:val="24"/>
          <w:lang w:eastAsia="ru-RU"/>
        </w:rPr>
      </w:pPr>
    </w:p>
    <w:p w:rsidR="0023461D" w:rsidRPr="0023461D" w:rsidRDefault="0023461D" w:rsidP="0023461D">
      <w:pPr>
        <w:ind w:firstLine="709"/>
        <w:jc w:val="both"/>
        <w:rPr>
          <w:rFonts w:eastAsia="Times New Roman" w:cs="Times New Roman"/>
          <w:sz w:val="24"/>
          <w:szCs w:val="24"/>
          <w:lang w:eastAsia="ru-RU"/>
        </w:rPr>
      </w:pPr>
      <w:r w:rsidRPr="0023461D">
        <w:rPr>
          <w:rFonts w:eastAsia="Times New Roman" w:cs="Times New Roman"/>
          <w:sz w:val="24"/>
          <w:szCs w:val="24"/>
          <w:lang w:eastAsia="ru-RU"/>
        </w:rPr>
        <w:t>Электроснабжение потребителей Молькинского муниципального образования на все сроки проектирования будет осуществляться от сетей Иркутской электросетевой компании.</w:t>
      </w:r>
    </w:p>
    <w:p w:rsidR="0023461D" w:rsidRPr="0023461D" w:rsidRDefault="0023461D" w:rsidP="0023461D">
      <w:pPr>
        <w:ind w:firstLine="720"/>
        <w:jc w:val="both"/>
        <w:rPr>
          <w:rFonts w:eastAsia="Times New Roman" w:cs="Times New Roman"/>
          <w:sz w:val="24"/>
          <w:szCs w:val="24"/>
          <w:lang w:eastAsia="ru-RU"/>
        </w:rPr>
      </w:pPr>
      <w:r w:rsidRPr="0023461D">
        <w:rPr>
          <w:rFonts w:eastAsia="Times New Roman" w:cs="Times New Roman"/>
          <w:sz w:val="24"/>
          <w:szCs w:val="24"/>
          <w:lang w:eastAsia="ru-RU"/>
        </w:rPr>
        <w:t>Существующие сети  10 кВ и ТП подлежат реконструкции и замене оборудования по мере износа.</w:t>
      </w:r>
    </w:p>
    <w:p w:rsidR="0023461D" w:rsidRPr="0023461D" w:rsidRDefault="0023461D" w:rsidP="0023461D">
      <w:pPr>
        <w:ind w:firstLine="720"/>
        <w:jc w:val="both"/>
        <w:rPr>
          <w:rFonts w:eastAsia="Times New Roman" w:cs="Times New Roman"/>
          <w:color w:val="FF0000"/>
          <w:sz w:val="24"/>
          <w:szCs w:val="24"/>
          <w:lang w:eastAsia="ru-RU"/>
        </w:rPr>
      </w:pPr>
    </w:p>
    <w:p w:rsidR="0023461D" w:rsidRPr="0023461D" w:rsidRDefault="0023461D" w:rsidP="0023461D">
      <w:pPr>
        <w:ind w:firstLine="720"/>
        <w:jc w:val="both"/>
        <w:rPr>
          <w:rFonts w:eastAsia="Times New Roman" w:cs="Times New Roman"/>
          <w:sz w:val="24"/>
          <w:szCs w:val="24"/>
          <w:lang w:eastAsia="ru-RU"/>
        </w:rPr>
      </w:pPr>
    </w:p>
    <w:p w:rsidR="0023461D" w:rsidRPr="0023461D" w:rsidRDefault="0023461D" w:rsidP="0023461D">
      <w:pPr>
        <w:jc w:val="both"/>
        <w:outlineLvl w:val="2"/>
        <w:rPr>
          <w:rFonts w:eastAsia="Times New Roman" w:cs="Times New Roman"/>
          <w:b/>
          <w:i/>
          <w:sz w:val="24"/>
          <w:szCs w:val="24"/>
          <w:lang w:eastAsia="ru-RU"/>
        </w:rPr>
      </w:pPr>
      <w:bookmarkStart w:id="59" w:name="_Toc341701649"/>
      <w:r w:rsidRPr="0023461D">
        <w:rPr>
          <w:rFonts w:eastAsia="Times New Roman" w:cs="Times New Roman"/>
          <w:b/>
          <w:i/>
          <w:sz w:val="24"/>
          <w:szCs w:val="24"/>
          <w:lang w:eastAsia="ru-RU"/>
        </w:rPr>
        <w:t>7.1.2.Теплоснабжение</w:t>
      </w:r>
      <w:bookmarkEnd w:id="59"/>
    </w:p>
    <w:p w:rsidR="0023461D" w:rsidRPr="0023461D" w:rsidRDefault="0023461D" w:rsidP="0023461D">
      <w:pPr>
        <w:jc w:val="both"/>
        <w:rPr>
          <w:rFonts w:eastAsia="Times New Roman" w:cs="Times New Roman"/>
          <w:b/>
          <w:sz w:val="24"/>
          <w:szCs w:val="24"/>
          <w:lang w:eastAsia="ru-RU"/>
        </w:rPr>
      </w:pPr>
      <w:r w:rsidRPr="0023461D">
        <w:rPr>
          <w:rFonts w:eastAsia="Times New Roman" w:cs="Times New Roman"/>
          <w:b/>
          <w:sz w:val="24"/>
          <w:szCs w:val="24"/>
          <w:lang w:eastAsia="ru-RU"/>
        </w:rPr>
        <w:t>Существующее положение</w:t>
      </w:r>
    </w:p>
    <w:p w:rsidR="0023461D" w:rsidRPr="0023461D" w:rsidRDefault="0023461D" w:rsidP="0023461D">
      <w:pPr>
        <w:ind w:firstLine="708"/>
        <w:jc w:val="both"/>
        <w:rPr>
          <w:rFonts w:eastAsia="Times New Roman" w:cs="Times New Roman"/>
          <w:sz w:val="24"/>
          <w:szCs w:val="24"/>
          <w:lang w:eastAsia="ru-RU"/>
        </w:rPr>
      </w:pPr>
      <w:r w:rsidRPr="0023461D">
        <w:rPr>
          <w:rFonts w:eastAsia="Times New Roman" w:cs="Times New Roman"/>
          <w:sz w:val="24"/>
          <w:szCs w:val="24"/>
          <w:lang w:eastAsia="ru-RU"/>
        </w:rPr>
        <w:t>Снабжение жилой застройки Молькинского муниципального образования  тепловой энергией производится от индивидуальных источников на твердом топливе. Теплоснабжение школы в с. Молька осуществляется от твердотопливной котельной тепловой мощностью 0,36 Гкал/ч. В котельной установлены два котла НРС-18.</w:t>
      </w:r>
    </w:p>
    <w:p w:rsidR="0023461D" w:rsidRPr="0023461D" w:rsidRDefault="0023461D" w:rsidP="0023461D">
      <w:pPr>
        <w:ind w:firstLine="720"/>
        <w:jc w:val="both"/>
        <w:rPr>
          <w:rFonts w:eastAsia="Times New Roman" w:cs="Times New Roman"/>
          <w:b/>
          <w:color w:val="FF0000"/>
          <w:sz w:val="24"/>
          <w:szCs w:val="24"/>
          <w:lang w:eastAsia="ru-RU"/>
        </w:rPr>
      </w:pPr>
    </w:p>
    <w:p w:rsidR="0023461D" w:rsidRPr="0023461D" w:rsidRDefault="0023461D" w:rsidP="0023461D">
      <w:pPr>
        <w:ind w:firstLine="720"/>
        <w:jc w:val="both"/>
        <w:rPr>
          <w:rFonts w:eastAsia="Times New Roman" w:cs="Times New Roman"/>
          <w:b/>
          <w:sz w:val="24"/>
          <w:szCs w:val="24"/>
          <w:lang w:eastAsia="ru-RU"/>
        </w:rPr>
      </w:pPr>
      <w:r w:rsidRPr="0023461D">
        <w:rPr>
          <w:rFonts w:eastAsia="Times New Roman" w:cs="Times New Roman"/>
          <w:b/>
          <w:sz w:val="24"/>
          <w:szCs w:val="24"/>
          <w:lang w:eastAsia="ru-RU"/>
        </w:rPr>
        <w:t>Проектная схема</w:t>
      </w:r>
    </w:p>
    <w:p w:rsidR="0023461D" w:rsidRPr="0023461D" w:rsidRDefault="0023461D" w:rsidP="0023461D">
      <w:pPr>
        <w:ind w:firstLine="720"/>
        <w:jc w:val="both"/>
        <w:rPr>
          <w:rFonts w:eastAsia="Times New Roman" w:cs="Times New Roman"/>
          <w:b/>
          <w:sz w:val="24"/>
          <w:szCs w:val="24"/>
          <w:lang w:eastAsia="ru-RU"/>
        </w:rPr>
      </w:pPr>
      <w:r w:rsidRPr="0023461D">
        <w:rPr>
          <w:rFonts w:eastAsia="Times New Roman" w:cs="Times New Roman"/>
          <w:b/>
          <w:sz w:val="24"/>
          <w:szCs w:val="24"/>
          <w:lang w:eastAsia="ru-RU"/>
        </w:rPr>
        <w:t>Тепловые нагрузки</w:t>
      </w:r>
    </w:p>
    <w:p w:rsidR="0023461D" w:rsidRPr="0023461D" w:rsidRDefault="0023461D" w:rsidP="0023461D">
      <w:pPr>
        <w:ind w:firstLine="720"/>
        <w:jc w:val="both"/>
        <w:rPr>
          <w:rFonts w:eastAsia="Times New Roman" w:cs="Times New Roman"/>
          <w:sz w:val="24"/>
          <w:szCs w:val="24"/>
          <w:lang w:eastAsia="ru-RU"/>
        </w:rPr>
      </w:pPr>
      <w:r w:rsidRPr="0023461D">
        <w:rPr>
          <w:rFonts w:eastAsia="Times New Roman" w:cs="Times New Roman"/>
          <w:sz w:val="24"/>
          <w:szCs w:val="24"/>
          <w:lang w:eastAsia="ru-RU"/>
        </w:rPr>
        <w:t xml:space="preserve">Расчеты теплоты произведены для расчетной температуры наружного воздуха на отопление </w:t>
      </w:r>
      <w:r w:rsidRPr="0023461D">
        <w:rPr>
          <w:rFonts w:eastAsia="Times New Roman" w:cs="Times New Roman"/>
          <w:sz w:val="24"/>
          <w:szCs w:val="24"/>
          <w:lang w:val="en-US" w:eastAsia="ru-RU"/>
        </w:rPr>
        <w:t>t</w:t>
      </w:r>
      <w:r w:rsidRPr="0023461D">
        <w:rPr>
          <w:rFonts w:eastAsia="Times New Roman" w:cs="Times New Roman"/>
          <w:sz w:val="24"/>
          <w:szCs w:val="24"/>
          <w:vertAlign w:val="subscript"/>
          <w:lang w:eastAsia="ru-RU"/>
        </w:rPr>
        <w:t>р</w:t>
      </w:r>
      <w:r w:rsidRPr="0023461D">
        <w:rPr>
          <w:rFonts w:eastAsia="Times New Roman" w:cs="Times New Roman"/>
          <w:sz w:val="24"/>
          <w:szCs w:val="24"/>
          <w:vertAlign w:val="superscript"/>
          <w:lang w:eastAsia="ru-RU"/>
        </w:rPr>
        <w:t>от</w:t>
      </w:r>
      <w:r w:rsidRPr="0023461D">
        <w:rPr>
          <w:rFonts w:eastAsia="Times New Roman" w:cs="Times New Roman"/>
          <w:sz w:val="24"/>
          <w:szCs w:val="24"/>
          <w:lang w:eastAsia="ru-RU"/>
        </w:rPr>
        <w:t>= -43</w:t>
      </w:r>
      <w:r w:rsidRPr="0023461D">
        <w:rPr>
          <w:rFonts w:eastAsia="Times New Roman" w:cs="Times New Roman"/>
          <w:sz w:val="24"/>
          <w:szCs w:val="24"/>
          <w:vertAlign w:val="superscript"/>
          <w:lang w:eastAsia="ru-RU"/>
        </w:rPr>
        <w:t>0</w:t>
      </w:r>
      <w:r w:rsidRPr="0023461D">
        <w:rPr>
          <w:rFonts w:eastAsia="Times New Roman" w:cs="Times New Roman"/>
          <w:sz w:val="24"/>
          <w:szCs w:val="24"/>
          <w:lang w:eastAsia="ru-RU"/>
        </w:rPr>
        <w:t>С (согласно</w:t>
      </w:r>
      <w:r w:rsidR="00A93226">
        <w:rPr>
          <w:rFonts w:eastAsia="Times New Roman" w:cs="Times New Roman"/>
          <w:sz w:val="24"/>
          <w:szCs w:val="24"/>
          <w:lang w:eastAsia="ru-RU"/>
        </w:rPr>
        <w:t xml:space="preserve"> </w:t>
      </w:r>
      <w:r w:rsidR="00A93226" w:rsidRPr="00A93226">
        <w:rPr>
          <w:rFonts w:eastAsia="Times New Roman" w:cs="Times New Roman"/>
          <w:sz w:val="24"/>
          <w:szCs w:val="24"/>
          <w:lang w:eastAsia="ru-RU"/>
        </w:rPr>
        <w:t>СП 131.13330.2020</w:t>
      </w:r>
      <w:r w:rsidRPr="0023461D">
        <w:rPr>
          <w:rFonts w:eastAsia="Times New Roman" w:cs="Times New Roman"/>
          <w:sz w:val="24"/>
          <w:szCs w:val="24"/>
          <w:lang w:eastAsia="ru-RU"/>
        </w:rPr>
        <w:t xml:space="preserve"> СНиП 23-01-99 «Строительная климатология»).</w:t>
      </w:r>
    </w:p>
    <w:p w:rsidR="0023461D" w:rsidRPr="0023461D" w:rsidRDefault="0023461D" w:rsidP="0023461D">
      <w:pPr>
        <w:ind w:firstLine="720"/>
        <w:jc w:val="both"/>
        <w:rPr>
          <w:rFonts w:eastAsia="Times New Roman" w:cs="Times New Roman"/>
          <w:sz w:val="24"/>
          <w:szCs w:val="24"/>
          <w:lang w:eastAsia="ru-RU"/>
        </w:rPr>
      </w:pPr>
      <w:r w:rsidRPr="0023461D">
        <w:rPr>
          <w:rFonts w:eastAsia="Times New Roman" w:cs="Times New Roman"/>
          <w:sz w:val="24"/>
          <w:szCs w:val="24"/>
          <w:lang w:eastAsia="ru-RU"/>
        </w:rPr>
        <w:t>Тепловые нагрузки жилой и общественной застройки сельсовета определены по укрупненным показателям расхода тепла, исходя из численности населения и величины общей площади зданий по срокам проектирования.</w:t>
      </w:r>
    </w:p>
    <w:p w:rsidR="0023461D" w:rsidRPr="0023461D" w:rsidRDefault="0023461D" w:rsidP="0023461D">
      <w:pPr>
        <w:ind w:firstLine="720"/>
        <w:jc w:val="both"/>
        <w:rPr>
          <w:rFonts w:eastAsia="Times New Roman" w:cs="Times New Roman"/>
          <w:sz w:val="24"/>
          <w:szCs w:val="24"/>
          <w:lang w:eastAsia="ru-RU"/>
        </w:rPr>
      </w:pPr>
      <w:r w:rsidRPr="0023461D">
        <w:rPr>
          <w:rFonts w:eastAsia="Times New Roman" w:cs="Times New Roman"/>
          <w:sz w:val="24"/>
          <w:szCs w:val="24"/>
          <w:lang w:eastAsia="ru-RU"/>
        </w:rPr>
        <w:t>Укрупненные показатели приняты (Вт/м</w:t>
      </w:r>
      <w:r w:rsidRPr="0023461D">
        <w:rPr>
          <w:rFonts w:eastAsia="Times New Roman" w:cs="Times New Roman"/>
          <w:sz w:val="24"/>
          <w:szCs w:val="24"/>
          <w:vertAlign w:val="superscript"/>
          <w:lang w:eastAsia="ru-RU"/>
        </w:rPr>
        <w:t>2</w:t>
      </w:r>
      <w:r w:rsidRPr="0023461D">
        <w:rPr>
          <w:rFonts w:eastAsia="Times New Roman" w:cs="Times New Roman"/>
          <w:sz w:val="24"/>
          <w:szCs w:val="24"/>
          <w:lang w:eastAsia="ru-RU"/>
        </w:rPr>
        <w:t>):</w:t>
      </w:r>
    </w:p>
    <w:p w:rsidR="0023461D" w:rsidRPr="0023461D" w:rsidRDefault="0023461D" w:rsidP="006E32DD">
      <w:pPr>
        <w:numPr>
          <w:ilvl w:val="0"/>
          <w:numId w:val="32"/>
        </w:numPr>
        <w:jc w:val="both"/>
        <w:rPr>
          <w:rFonts w:eastAsia="Times New Roman" w:cs="Times New Roman"/>
          <w:sz w:val="24"/>
          <w:szCs w:val="24"/>
          <w:lang w:eastAsia="ru-RU"/>
        </w:rPr>
      </w:pPr>
      <w:r w:rsidRPr="0023461D">
        <w:rPr>
          <w:rFonts w:eastAsia="Times New Roman" w:cs="Times New Roman"/>
          <w:sz w:val="24"/>
          <w:szCs w:val="24"/>
          <w:lang w:eastAsia="ru-RU"/>
        </w:rPr>
        <w:t>на отопление жилых зданий:</w:t>
      </w:r>
    </w:p>
    <w:p w:rsidR="0023461D" w:rsidRPr="0023461D" w:rsidRDefault="0023461D" w:rsidP="0023461D">
      <w:pPr>
        <w:ind w:left="1080"/>
        <w:jc w:val="both"/>
        <w:rPr>
          <w:rFonts w:eastAsia="Times New Roman" w:cs="Times New Roman"/>
          <w:sz w:val="24"/>
          <w:szCs w:val="24"/>
          <w:lang w:eastAsia="ru-RU"/>
        </w:rPr>
      </w:pPr>
      <w:r w:rsidRPr="0023461D">
        <w:rPr>
          <w:rFonts w:eastAsia="Times New Roman" w:cs="Times New Roman"/>
          <w:sz w:val="24"/>
          <w:szCs w:val="24"/>
          <w:lang w:eastAsia="ru-RU"/>
        </w:rPr>
        <w:t xml:space="preserve">– существующая сохраняемая индивидуальная застройка </w:t>
      </w:r>
      <w:r w:rsidRPr="0023461D">
        <w:rPr>
          <w:rFonts w:eastAsia="Times New Roman" w:cs="Times New Roman"/>
          <w:sz w:val="24"/>
          <w:szCs w:val="24"/>
          <w:lang w:eastAsia="ru-RU"/>
        </w:rPr>
        <w:tab/>
        <w:t>–</w:t>
      </w:r>
      <w:r w:rsidRPr="0023461D">
        <w:rPr>
          <w:rFonts w:eastAsia="Times New Roman" w:cs="Times New Roman"/>
          <w:sz w:val="24"/>
          <w:szCs w:val="24"/>
          <w:lang w:eastAsia="ru-RU"/>
        </w:rPr>
        <w:tab/>
        <w:t>228</w:t>
      </w:r>
    </w:p>
    <w:p w:rsidR="0023461D" w:rsidRPr="0023461D" w:rsidRDefault="0023461D" w:rsidP="0023461D">
      <w:pPr>
        <w:ind w:left="1080"/>
        <w:jc w:val="both"/>
        <w:rPr>
          <w:rFonts w:eastAsia="Times New Roman" w:cs="Times New Roman"/>
          <w:sz w:val="24"/>
          <w:szCs w:val="24"/>
          <w:lang w:eastAsia="ru-RU"/>
        </w:rPr>
      </w:pPr>
      <w:r w:rsidRPr="0023461D">
        <w:rPr>
          <w:rFonts w:eastAsia="Times New Roman" w:cs="Times New Roman"/>
          <w:sz w:val="24"/>
          <w:szCs w:val="24"/>
          <w:lang w:eastAsia="ru-RU"/>
        </w:rPr>
        <w:t>– новая индивидуальная застройка</w:t>
      </w:r>
      <w:r w:rsidRPr="0023461D">
        <w:rPr>
          <w:rFonts w:eastAsia="Times New Roman" w:cs="Times New Roman"/>
          <w:sz w:val="24"/>
          <w:szCs w:val="24"/>
          <w:lang w:eastAsia="ru-RU"/>
        </w:rPr>
        <w:tab/>
      </w:r>
      <w:r w:rsidRPr="0023461D">
        <w:rPr>
          <w:rFonts w:eastAsia="Times New Roman" w:cs="Times New Roman"/>
          <w:sz w:val="24"/>
          <w:szCs w:val="24"/>
          <w:lang w:eastAsia="ru-RU"/>
        </w:rPr>
        <w:tab/>
      </w:r>
      <w:r w:rsidRPr="0023461D">
        <w:rPr>
          <w:rFonts w:eastAsia="Times New Roman" w:cs="Times New Roman"/>
          <w:sz w:val="24"/>
          <w:szCs w:val="24"/>
          <w:lang w:eastAsia="ru-RU"/>
        </w:rPr>
        <w:tab/>
      </w:r>
      <w:r w:rsidRPr="0023461D">
        <w:rPr>
          <w:rFonts w:eastAsia="Times New Roman" w:cs="Times New Roman"/>
          <w:sz w:val="24"/>
          <w:szCs w:val="24"/>
          <w:lang w:eastAsia="ru-RU"/>
        </w:rPr>
        <w:tab/>
        <w:t>–</w:t>
      </w:r>
      <w:r w:rsidRPr="0023461D">
        <w:rPr>
          <w:rFonts w:eastAsia="Times New Roman" w:cs="Times New Roman"/>
          <w:sz w:val="24"/>
          <w:szCs w:val="24"/>
          <w:lang w:eastAsia="ru-RU"/>
        </w:rPr>
        <w:tab/>
        <w:t>191</w:t>
      </w:r>
    </w:p>
    <w:p w:rsidR="0023461D" w:rsidRPr="0023461D" w:rsidRDefault="0023461D" w:rsidP="006E32DD">
      <w:pPr>
        <w:numPr>
          <w:ilvl w:val="0"/>
          <w:numId w:val="32"/>
        </w:numPr>
        <w:jc w:val="both"/>
        <w:rPr>
          <w:rFonts w:eastAsia="Times New Roman" w:cs="Times New Roman"/>
          <w:sz w:val="24"/>
          <w:szCs w:val="24"/>
          <w:lang w:eastAsia="ru-RU"/>
        </w:rPr>
      </w:pPr>
      <w:r w:rsidRPr="0023461D">
        <w:rPr>
          <w:rFonts w:eastAsia="Times New Roman" w:cs="Times New Roman"/>
          <w:sz w:val="24"/>
          <w:szCs w:val="24"/>
          <w:lang w:eastAsia="ru-RU"/>
        </w:rPr>
        <w:t>коэффициент, учитывающий тепловой поток на отопление общественной застройки, принят 0,25 от отопления жилой застройки;</w:t>
      </w:r>
    </w:p>
    <w:p w:rsidR="0023461D" w:rsidRPr="0023461D" w:rsidRDefault="0023461D" w:rsidP="006E32DD">
      <w:pPr>
        <w:numPr>
          <w:ilvl w:val="0"/>
          <w:numId w:val="32"/>
        </w:numPr>
        <w:jc w:val="both"/>
        <w:rPr>
          <w:rFonts w:eastAsia="Times New Roman" w:cs="Times New Roman"/>
          <w:sz w:val="24"/>
          <w:szCs w:val="24"/>
          <w:lang w:eastAsia="ru-RU"/>
        </w:rPr>
      </w:pPr>
      <w:r w:rsidRPr="0023461D">
        <w:rPr>
          <w:rFonts w:eastAsia="Times New Roman" w:cs="Times New Roman"/>
          <w:sz w:val="24"/>
          <w:szCs w:val="24"/>
          <w:lang w:eastAsia="ru-RU"/>
        </w:rPr>
        <w:t>коэффициент, учитывающий вентиляцию общественных зданий принят:</w:t>
      </w:r>
    </w:p>
    <w:p w:rsidR="0023461D" w:rsidRPr="0023461D" w:rsidRDefault="0023461D" w:rsidP="0023461D">
      <w:pPr>
        <w:ind w:left="1080"/>
        <w:jc w:val="both"/>
        <w:rPr>
          <w:rFonts w:eastAsia="Times New Roman" w:cs="Times New Roman"/>
          <w:sz w:val="24"/>
          <w:szCs w:val="24"/>
          <w:lang w:eastAsia="ru-RU"/>
        </w:rPr>
      </w:pPr>
      <w:r w:rsidRPr="0023461D">
        <w:rPr>
          <w:rFonts w:eastAsia="Times New Roman" w:cs="Times New Roman"/>
          <w:sz w:val="24"/>
          <w:szCs w:val="24"/>
          <w:lang w:eastAsia="ru-RU"/>
        </w:rPr>
        <w:t>– для существующих зданий</w:t>
      </w:r>
      <w:r w:rsidRPr="0023461D">
        <w:rPr>
          <w:rFonts w:eastAsia="Times New Roman" w:cs="Times New Roman"/>
          <w:sz w:val="24"/>
          <w:szCs w:val="24"/>
          <w:lang w:eastAsia="ru-RU"/>
        </w:rPr>
        <w:tab/>
        <w:t>–</w:t>
      </w:r>
      <w:r w:rsidRPr="0023461D">
        <w:rPr>
          <w:rFonts w:eastAsia="Times New Roman" w:cs="Times New Roman"/>
          <w:sz w:val="24"/>
          <w:szCs w:val="24"/>
          <w:lang w:eastAsia="ru-RU"/>
        </w:rPr>
        <w:tab/>
        <w:t>0,4 от отопления общественных зданий</w:t>
      </w:r>
    </w:p>
    <w:p w:rsidR="0023461D" w:rsidRPr="0023461D" w:rsidRDefault="0023461D" w:rsidP="0023461D">
      <w:pPr>
        <w:ind w:left="1080"/>
        <w:jc w:val="both"/>
        <w:rPr>
          <w:rFonts w:eastAsia="Times New Roman" w:cs="Times New Roman"/>
          <w:sz w:val="24"/>
          <w:szCs w:val="24"/>
          <w:lang w:eastAsia="ru-RU"/>
        </w:rPr>
      </w:pPr>
      <w:r w:rsidRPr="0023461D">
        <w:rPr>
          <w:rFonts w:eastAsia="Times New Roman" w:cs="Times New Roman"/>
          <w:sz w:val="24"/>
          <w:szCs w:val="24"/>
          <w:lang w:eastAsia="ru-RU"/>
        </w:rPr>
        <w:t>– для новых зданий</w:t>
      </w:r>
      <w:r w:rsidRPr="0023461D">
        <w:rPr>
          <w:rFonts w:eastAsia="Times New Roman" w:cs="Times New Roman"/>
          <w:sz w:val="24"/>
          <w:szCs w:val="24"/>
          <w:lang w:eastAsia="ru-RU"/>
        </w:rPr>
        <w:tab/>
      </w:r>
      <w:r w:rsidRPr="0023461D">
        <w:rPr>
          <w:rFonts w:eastAsia="Times New Roman" w:cs="Times New Roman"/>
          <w:sz w:val="24"/>
          <w:szCs w:val="24"/>
          <w:lang w:eastAsia="ru-RU"/>
        </w:rPr>
        <w:tab/>
        <w:t>–</w:t>
      </w:r>
      <w:r w:rsidRPr="0023461D">
        <w:rPr>
          <w:rFonts w:eastAsia="Times New Roman" w:cs="Times New Roman"/>
          <w:sz w:val="24"/>
          <w:szCs w:val="24"/>
          <w:lang w:eastAsia="ru-RU"/>
        </w:rPr>
        <w:tab/>
        <w:t>0,6 от отопления общественных зданий.</w:t>
      </w:r>
    </w:p>
    <w:p w:rsidR="0023461D" w:rsidRPr="0023461D" w:rsidRDefault="0023461D" w:rsidP="0023461D">
      <w:pPr>
        <w:jc w:val="both"/>
        <w:rPr>
          <w:rFonts w:eastAsia="Times New Roman" w:cs="Times New Roman"/>
          <w:sz w:val="24"/>
          <w:szCs w:val="24"/>
          <w:lang w:eastAsia="ru-RU"/>
        </w:rPr>
      </w:pPr>
    </w:p>
    <w:p w:rsidR="0023461D" w:rsidRPr="0023461D" w:rsidRDefault="0023461D" w:rsidP="0023461D">
      <w:pPr>
        <w:ind w:firstLine="720"/>
        <w:jc w:val="both"/>
        <w:rPr>
          <w:rFonts w:eastAsia="Times New Roman" w:cs="Times New Roman"/>
          <w:sz w:val="24"/>
          <w:szCs w:val="24"/>
          <w:lang w:eastAsia="ru-RU"/>
        </w:rPr>
      </w:pPr>
      <w:r w:rsidRPr="0023461D">
        <w:rPr>
          <w:rFonts w:eastAsia="Times New Roman" w:cs="Times New Roman"/>
          <w:sz w:val="24"/>
          <w:szCs w:val="24"/>
          <w:lang w:eastAsia="ru-RU"/>
        </w:rPr>
        <w:t>Общий укрупненный показатель расхода тепла составит:</w:t>
      </w:r>
    </w:p>
    <w:p w:rsidR="0023461D" w:rsidRPr="0023461D" w:rsidRDefault="0023461D" w:rsidP="0023461D">
      <w:pPr>
        <w:ind w:left="1080"/>
        <w:jc w:val="both"/>
        <w:rPr>
          <w:rFonts w:eastAsia="Times New Roman" w:cs="Times New Roman"/>
          <w:sz w:val="24"/>
          <w:szCs w:val="24"/>
          <w:lang w:eastAsia="ru-RU"/>
        </w:rPr>
      </w:pPr>
      <w:r w:rsidRPr="0023461D">
        <w:rPr>
          <w:rFonts w:eastAsia="Times New Roman" w:cs="Times New Roman"/>
          <w:sz w:val="24"/>
          <w:szCs w:val="24"/>
          <w:lang w:eastAsia="ru-RU"/>
        </w:rPr>
        <w:t>– существующая индивидуальная застройка</w:t>
      </w:r>
      <w:r w:rsidRPr="0023461D">
        <w:rPr>
          <w:rFonts w:eastAsia="Times New Roman" w:cs="Times New Roman"/>
          <w:sz w:val="24"/>
          <w:szCs w:val="24"/>
          <w:lang w:eastAsia="ru-RU"/>
        </w:rPr>
        <w:tab/>
        <w:t>–</w:t>
      </w:r>
      <w:r w:rsidRPr="0023461D">
        <w:rPr>
          <w:rFonts w:eastAsia="Times New Roman" w:cs="Times New Roman"/>
          <w:sz w:val="24"/>
          <w:szCs w:val="24"/>
          <w:lang w:eastAsia="ru-RU"/>
        </w:rPr>
        <w:tab/>
        <w:t>308 Вт/м</w:t>
      </w:r>
      <w:r w:rsidRPr="0023461D">
        <w:rPr>
          <w:rFonts w:eastAsia="Times New Roman" w:cs="Times New Roman"/>
          <w:sz w:val="24"/>
          <w:szCs w:val="24"/>
          <w:vertAlign w:val="superscript"/>
          <w:lang w:eastAsia="ru-RU"/>
        </w:rPr>
        <w:t xml:space="preserve">2 </w:t>
      </w:r>
      <w:r w:rsidRPr="0023461D">
        <w:rPr>
          <w:rFonts w:eastAsia="Times New Roman" w:cs="Times New Roman"/>
          <w:sz w:val="24"/>
          <w:szCs w:val="24"/>
          <w:lang w:eastAsia="ru-RU"/>
        </w:rPr>
        <w:t>(265ккал/час)</w:t>
      </w:r>
    </w:p>
    <w:p w:rsidR="0023461D" w:rsidRPr="0023461D" w:rsidRDefault="0023461D" w:rsidP="0023461D">
      <w:pPr>
        <w:ind w:left="1080"/>
        <w:jc w:val="both"/>
        <w:rPr>
          <w:rFonts w:eastAsia="Times New Roman" w:cs="Times New Roman"/>
          <w:sz w:val="24"/>
          <w:szCs w:val="24"/>
          <w:lang w:eastAsia="ru-RU"/>
        </w:rPr>
      </w:pPr>
      <w:r w:rsidRPr="0023461D">
        <w:rPr>
          <w:rFonts w:eastAsia="Times New Roman" w:cs="Times New Roman"/>
          <w:sz w:val="24"/>
          <w:szCs w:val="24"/>
          <w:lang w:eastAsia="ru-RU"/>
        </w:rPr>
        <w:lastRenderedPageBreak/>
        <w:t>– новая индивидуальная застройка</w:t>
      </w:r>
      <w:r w:rsidRPr="0023461D">
        <w:rPr>
          <w:rFonts w:eastAsia="Times New Roman" w:cs="Times New Roman"/>
          <w:sz w:val="24"/>
          <w:szCs w:val="24"/>
          <w:lang w:eastAsia="ru-RU"/>
        </w:rPr>
        <w:tab/>
      </w:r>
      <w:r w:rsidRPr="0023461D">
        <w:rPr>
          <w:rFonts w:eastAsia="Times New Roman" w:cs="Times New Roman"/>
          <w:sz w:val="24"/>
          <w:szCs w:val="24"/>
          <w:lang w:eastAsia="ru-RU"/>
        </w:rPr>
        <w:tab/>
        <w:t>–</w:t>
      </w:r>
      <w:r w:rsidRPr="0023461D">
        <w:rPr>
          <w:rFonts w:eastAsia="Times New Roman" w:cs="Times New Roman"/>
          <w:sz w:val="24"/>
          <w:szCs w:val="24"/>
          <w:lang w:eastAsia="ru-RU"/>
        </w:rPr>
        <w:tab/>
        <w:t>267 Вт/м</w:t>
      </w:r>
      <w:r w:rsidRPr="0023461D">
        <w:rPr>
          <w:rFonts w:eastAsia="Times New Roman" w:cs="Times New Roman"/>
          <w:sz w:val="24"/>
          <w:szCs w:val="24"/>
          <w:vertAlign w:val="superscript"/>
          <w:lang w:eastAsia="ru-RU"/>
        </w:rPr>
        <w:t xml:space="preserve">2 </w:t>
      </w:r>
      <w:r w:rsidRPr="0023461D">
        <w:rPr>
          <w:rFonts w:eastAsia="Times New Roman" w:cs="Times New Roman"/>
          <w:sz w:val="24"/>
          <w:szCs w:val="24"/>
          <w:lang w:eastAsia="ru-RU"/>
        </w:rPr>
        <w:t>(230ккал/час).</w:t>
      </w:r>
    </w:p>
    <w:p w:rsidR="00853C1B" w:rsidRDefault="00853C1B" w:rsidP="0023461D">
      <w:pPr>
        <w:ind w:firstLine="709"/>
        <w:jc w:val="center"/>
        <w:rPr>
          <w:rFonts w:eastAsia="Times New Roman" w:cs="Times New Roman"/>
          <w:b/>
          <w:sz w:val="22"/>
          <w:lang w:eastAsia="ru-RU"/>
        </w:rPr>
      </w:pPr>
    </w:p>
    <w:p w:rsidR="00853C1B" w:rsidRDefault="00853C1B" w:rsidP="0023461D">
      <w:pPr>
        <w:ind w:firstLine="709"/>
        <w:jc w:val="center"/>
        <w:rPr>
          <w:rFonts w:eastAsia="Times New Roman" w:cs="Times New Roman"/>
          <w:b/>
          <w:sz w:val="22"/>
          <w:lang w:eastAsia="ru-RU"/>
        </w:rPr>
      </w:pPr>
    </w:p>
    <w:p w:rsidR="0023461D" w:rsidRPr="0023461D" w:rsidRDefault="0023461D" w:rsidP="0023461D">
      <w:pPr>
        <w:ind w:firstLine="709"/>
        <w:jc w:val="center"/>
        <w:rPr>
          <w:rFonts w:eastAsia="Times New Roman" w:cs="Times New Roman"/>
          <w:b/>
          <w:sz w:val="22"/>
          <w:lang w:eastAsia="ru-RU"/>
        </w:rPr>
      </w:pPr>
      <w:r w:rsidRPr="0023461D">
        <w:rPr>
          <w:rFonts w:eastAsia="Times New Roman" w:cs="Times New Roman"/>
          <w:b/>
          <w:sz w:val="22"/>
          <w:lang w:eastAsia="ru-RU"/>
        </w:rPr>
        <w:t>Тепловые нагрузки жилищно-коммунального сектора</w:t>
      </w:r>
    </w:p>
    <w:p w:rsidR="0023461D" w:rsidRPr="0023461D" w:rsidRDefault="0023461D" w:rsidP="0023461D">
      <w:pPr>
        <w:ind w:firstLine="709"/>
        <w:jc w:val="center"/>
        <w:rPr>
          <w:rFonts w:eastAsia="Times New Roman" w:cs="Times New Roman"/>
          <w:b/>
          <w:sz w:val="22"/>
          <w:lang w:eastAsia="ru-RU"/>
        </w:rPr>
      </w:pPr>
      <w:r w:rsidRPr="0023461D">
        <w:rPr>
          <w:rFonts w:eastAsia="Times New Roman" w:cs="Times New Roman"/>
          <w:b/>
          <w:sz w:val="22"/>
          <w:lang w:eastAsia="ru-RU"/>
        </w:rPr>
        <w:t>Молькинского муниципального образования</w:t>
      </w:r>
    </w:p>
    <w:p w:rsidR="0023461D" w:rsidRPr="0023461D" w:rsidRDefault="0023461D" w:rsidP="0023461D">
      <w:pPr>
        <w:jc w:val="right"/>
        <w:rPr>
          <w:rFonts w:eastAsia="Times New Roman" w:cs="Times New Roman"/>
          <w:bCs/>
          <w:sz w:val="22"/>
          <w:lang w:eastAsia="ru-RU"/>
        </w:rPr>
      </w:pPr>
    </w:p>
    <w:tbl>
      <w:tblPr>
        <w:tblW w:w="9196" w:type="dxa"/>
        <w:tblInd w:w="91" w:type="dxa"/>
        <w:tblLayout w:type="fixed"/>
        <w:tblLook w:val="0000"/>
      </w:tblPr>
      <w:tblGrid>
        <w:gridCol w:w="523"/>
        <w:gridCol w:w="1606"/>
        <w:gridCol w:w="931"/>
        <w:gridCol w:w="1133"/>
        <w:gridCol w:w="1112"/>
        <w:gridCol w:w="1154"/>
        <w:gridCol w:w="929"/>
        <w:gridCol w:w="993"/>
        <w:gridCol w:w="815"/>
      </w:tblGrid>
      <w:tr w:rsidR="0023461D" w:rsidRPr="0023461D" w:rsidTr="005C02F0">
        <w:trPr>
          <w:trHeight w:val="335"/>
        </w:trPr>
        <w:tc>
          <w:tcPr>
            <w:tcW w:w="523" w:type="dxa"/>
            <w:vMerge w:val="restart"/>
            <w:tcBorders>
              <w:top w:val="single" w:sz="8" w:space="0" w:color="auto"/>
              <w:left w:val="single" w:sz="8" w:space="0" w:color="auto"/>
              <w:bottom w:val="single" w:sz="8" w:space="0" w:color="000000"/>
              <w:right w:val="single" w:sz="8" w:space="0" w:color="auto"/>
            </w:tcBorders>
            <w:shd w:val="clear" w:color="auto" w:fill="auto"/>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 п/п</w:t>
            </w:r>
          </w:p>
        </w:tc>
        <w:tc>
          <w:tcPr>
            <w:tcW w:w="1606" w:type="dxa"/>
            <w:vMerge w:val="restart"/>
            <w:tcBorders>
              <w:top w:val="single" w:sz="8" w:space="0" w:color="auto"/>
              <w:left w:val="single" w:sz="8" w:space="0" w:color="auto"/>
              <w:bottom w:val="single" w:sz="8" w:space="0" w:color="000000"/>
              <w:right w:val="single" w:sz="8" w:space="0" w:color="auto"/>
            </w:tcBorders>
            <w:shd w:val="clear" w:color="auto" w:fill="auto"/>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Населенный пункт</w:t>
            </w:r>
          </w:p>
        </w:tc>
        <w:tc>
          <w:tcPr>
            <w:tcW w:w="931" w:type="dxa"/>
            <w:vMerge w:val="restart"/>
            <w:tcBorders>
              <w:top w:val="single" w:sz="8" w:space="0" w:color="auto"/>
              <w:left w:val="single" w:sz="8" w:space="0" w:color="auto"/>
              <w:bottom w:val="single" w:sz="8" w:space="0" w:color="000000"/>
              <w:right w:val="single" w:sz="8" w:space="0" w:color="auto"/>
            </w:tcBorders>
            <w:shd w:val="clear" w:color="auto" w:fill="auto"/>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Общая площадь жилого фонда, тыс.м2</w:t>
            </w:r>
          </w:p>
        </w:tc>
        <w:tc>
          <w:tcPr>
            <w:tcW w:w="1133" w:type="dxa"/>
            <w:vMerge w:val="restart"/>
            <w:tcBorders>
              <w:top w:val="single" w:sz="8" w:space="0" w:color="auto"/>
              <w:left w:val="single" w:sz="8" w:space="0" w:color="auto"/>
              <w:bottom w:val="single" w:sz="8" w:space="0" w:color="000000"/>
              <w:right w:val="single" w:sz="8" w:space="0" w:color="auto"/>
            </w:tcBorders>
            <w:shd w:val="clear" w:color="auto" w:fill="auto"/>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Население, чел.</w:t>
            </w:r>
          </w:p>
        </w:tc>
        <w:tc>
          <w:tcPr>
            <w:tcW w:w="4188" w:type="dxa"/>
            <w:gridSpan w:val="4"/>
            <w:tcBorders>
              <w:top w:val="single" w:sz="8" w:space="0" w:color="auto"/>
              <w:left w:val="nil"/>
              <w:bottom w:val="single" w:sz="8" w:space="0" w:color="auto"/>
              <w:right w:val="single" w:sz="8" w:space="0" w:color="000000"/>
            </w:tcBorders>
            <w:shd w:val="clear" w:color="auto" w:fill="auto"/>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Тепловые нагрузки, МВт</w:t>
            </w:r>
          </w:p>
        </w:tc>
        <w:tc>
          <w:tcPr>
            <w:tcW w:w="815" w:type="dxa"/>
            <w:tcBorders>
              <w:top w:val="single" w:sz="8" w:space="0" w:color="auto"/>
              <w:left w:val="nil"/>
              <w:bottom w:val="single" w:sz="8" w:space="0" w:color="auto"/>
              <w:right w:val="single" w:sz="8" w:space="0" w:color="auto"/>
            </w:tcBorders>
            <w:shd w:val="clear" w:color="auto" w:fill="auto"/>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то же, Гкал/ч</w:t>
            </w:r>
          </w:p>
        </w:tc>
      </w:tr>
      <w:tr w:rsidR="0023461D" w:rsidRPr="0023461D" w:rsidTr="005C02F0">
        <w:trPr>
          <w:trHeight w:val="735"/>
        </w:trPr>
        <w:tc>
          <w:tcPr>
            <w:tcW w:w="523" w:type="dxa"/>
            <w:vMerge/>
            <w:tcBorders>
              <w:top w:val="single" w:sz="8" w:space="0" w:color="auto"/>
              <w:left w:val="single" w:sz="8" w:space="0" w:color="auto"/>
              <w:bottom w:val="single" w:sz="8" w:space="0" w:color="000000"/>
              <w:right w:val="single" w:sz="8" w:space="0" w:color="auto"/>
            </w:tcBorders>
          </w:tcPr>
          <w:p w:rsidR="0023461D" w:rsidRPr="0023461D" w:rsidRDefault="0023461D" w:rsidP="0023461D">
            <w:pPr>
              <w:jc w:val="center"/>
              <w:rPr>
                <w:rFonts w:eastAsia="Times New Roman" w:cs="Times New Roman"/>
                <w:sz w:val="20"/>
                <w:szCs w:val="20"/>
                <w:lang w:eastAsia="ru-RU"/>
              </w:rPr>
            </w:pPr>
          </w:p>
        </w:tc>
        <w:tc>
          <w:tcPr>
            <w:tcW w:w="1606" w:type="dxa"/>
            <w:vMerge/>
            <w:tcBorders>
              <w:top w:val="single" w:sz="8" w:space="0" w:color="auto"/>
              <w:left w:val="single" w:sz="8" w:space="0" w:color="auto"/>
              <w:bottom w:val="single" w:sz="8" w:space="0" w:color="000000"/>
              <w:right w:val="single" w:sz="8" w:space="0" w:color="auto"/>
            </w:tcBorders>
          </w:tcPr>
          <w:p w:rsidR="0023461D" w:rsidRPr="0023461D" w:rsidRDefault="0023461D" w:rsidP="0023461D">
            <w:pPr>
              <w:jc w:val="center"/>
              <w:rPr>
                <w:rFonts w:eastAsia="Times New Roman" w:cs="Times New Roman"/>
                <w:sz w:val="20"/>
                <w:szCs w:val="20"/>
                <w:lang w:eastAsia="ru-RU"/>
              </w:rPr>
            </w:pPr>
          </w:p>
        </w:tc>
        <w:tc>
          <w:tcPr>
            <w:tcW w:w="931" w:type="dxa"/>
            <w:vMerge/>
            <w:tcBorders>
              <w:top w:val="single" w:sz="8" w:space="0" w:color="auto"/>
              <w:left w:val="single" w:sz="8" w:space="0" w:color="auto"/>
              <w:bottom w:val="single" w:sz="8" w:space="0" w:color="000000"/>
              <w:right w:val="single" w:sz="8" w:space="0" w:color="auto"/>
            </w:tcBorders>
          </w:tcPr>
          <w:p w:rsidR="0023461D" w:rsidRPr="0023461D" w:rsidRDefault="0023461D" w:rsidP="0023461D">
            <w:pPr>
              <w:jc w:val="center"/>
              <w:rPr>
                <w:rFonts w:eastAsia="Times New Roman" w:cs="Times New Roman"/>
                <w:sz w:val="20"/>
                <w:szCs w:val="20"/>
                <w:lang w:eastAsia="ru-RU"/>
              </w:rPr>
            </w:pPr>
          </w:p>
        </w:tc>
        <w:tc>
          <w:tcPr>
            <w:tcW w:w="1133" w:type="dxa"/>
            <w:vMerge/>
            <w:tcBorders>
              <w:top w:val="single" w:sz="8" w:space="0" w:color="auto"/>
              <w:left w:val="single" w:sz="8" w:space="0" w:color="auto"/>
              <w:bottom w:val="single" w:sz="8" w:space="0" w:color="000000"/>
              <w:right w:val="single" w:sz="8" w:space="0" w:color="auto"/>
            </w:tcBorders>
          </w:tcPr>
          <w:p w:rsidR="0023461D" w:rsidRPr="0023461D" w:rsidRDefault="0023461D" w:rsidP="0023461D">
            <w:pPr>
              <w:jc w:val="center"/>
              <w:rPr>
                <w:rFonts w:eastAsia="Times New Roman" w:cs="Times New Roman"/>
                <w:sz w:val="20"/>
                <w:szCs w:val="20"/>
                <w:lang w:eastAsia="ru-RU"/>
              </w:rPr>
            </w:pPr>
          </w:p>
        </w:tc>
        <w:tc>
          <w:tcPr>
            <w:tcW w:w="1112" w:type="dxa"/>
            <w:tcBorders>
              <w:top w:val="nil"/>
              <w:left w:val="nil"/>
              <w:bottom w:val="single" w:sz="8" w:space="0" w:color="auto"/>
              <w:right w:val="single" w:sz="8" w:space="0" w:color="auto"/>
            </w:tcBorders>
            <w:shd w:val="clear" w:color="auto" w:fill="auto"/>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Отопление жил.</w:t>
            </w:r>
            <w:r w:rsidR="00853C1B">
              <w:rPr>
                <w:rFonts w:eastAsia="Times New Roman" w:cs="Times New Roman"/>
                <w:sz w:val="20"/>
                <w:szCs w:val="20"/>
                <w:lang w:eastAsia="ru-RU"/>
              </w:rPr>
              <w:t xml:space="preserve"> </w:t>
            </w:r>
            <w:r w:rsidRPr="0023461D">
              <w:rPr>
                <w:rFonts w:eastAsia="Times New Roman" w:cs="Times New Roman"/>
                <w:sz w:val="20"/>
                <w:szCs w:val="20"/>
                <w:lang w:eastAsia="ru-RU"/>
              </w:rPr>
              <w:t>зд.</w:t>
            </w:r>
          </w:p>
        </w:tc>
        <w:tc>
          <w:tcPr>
            <w:tcW w:w="1154" w:type="dxa"/>
            <w:tcBorders>
              <w:top w:val="nil"/>
              <w:left w:val="nil"/>
              <w:bottom w:val="single" w:sz="8" w:space="0" w:color="auto"/>
              <w:right w:val="single" w:sz="8" w:space="0" w:color="auto"/>
            </w:tcBorders>
            <w:shd w:val="clear" w:color="auto" w:fill="auto"/>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Отопл. и гор.</w:t>
            </w:r>
            <w:r w:rsidR="00853C1B">
              <w:rPr>
                <w:rFonts w:eastAsia="Times New Roman" w:cs="Times New Roman"/>
                <w:sz w:val="20"/>
                <w:szCs w:val="20"/>
                <w:lang w:eastAsia="ru-RU"/>
              </w:rPr>
              <w:t xml:space="preserve"> </w:t>
            </w:r>
            <w:r w:rsidRPr="0023461D">
              <w:rPr>
                <w:rFonts w:eastAsia="Times New Roman" w:cs="Times New Roman"/>
                <w:sz w:val="20"/>
                <w:szCs w:val="20"/>
                <w:lang w:eastAsia="ru-RU"/>
              </w:rPr>
              <w:t>водосн. общ.</w:t>
            </w:r>
            <w:r w:rsidR="00853C1B">
              <w:rPr>
                <w:rFonts w:eastAsia="Times New Roman" w:cs="Times New Roman"/>
                <w:sz w:val="20"/>
                <w:szCs w:val="20"/>
                <w:lang w:eastAsia="ru-RU"/>
              </w:rPr>
              <w:t xml:space="preserve"> </w:t>
            </w:r>
            <w:r w:rsidRPr="0023461D">
              <w:rPr>
                <w:rFonts w:eastAsia="Times New Roman" w:cs="Times New Roman"/>
                <w:sz w:val="20"/>
                <w:szCs w:val="20"/>
                <w:lang w:eastAsia="ru-RU"/>
              </w:rPr>
              <w:t>зд.</w:t>
            </w:r>
          </w:p>
        </w:tc>
        <w:tc>
          <w:tcPr>
            <w:tcW w:w="929" w:type="dxa"/>
            <w:tcBorders>
              <w:top w:val="nil"/>
              <w:left w:val="nil"/>
              <w:bottom w:val="single" w:sz="8" w:space="0" w:color="auto"/>
              <w:right w:val="single" w:sz="8" w:space="0" w:color="auto"/>
            </w:tcBorders>
            <w:shd w:val="clear" w:color="auto" w:fill="auto"/>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Вентиляция</w:t>
            </w:r>
          </w:p>
        </w:tc>
        <w:tc>
          <w:tcPr>
            <w:tcW w:w="993" w:type="dxa"/>
            <w:tcBorders>
              <w:top w:val="nil"/>
              <w:left w:val="nil"/>
              <w:bottom w:val="single" w:sz="8" w:space="0" w:color="auto"/>
              <w:right w:val="single" w:sz="8" w:space="0" w:color="auto"/>
            </w:tcBorders>
            <w:shd w:val="clear" w:color="auto" w:fill="auto"/>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Итого</w:t>
            </w:r>
          </w:p>
        </w:tc>
        <w:tc>
          <w:tcPr>
            <w:tcW w:w="815" w:type="dxa"/>
            <w:tcBorders>
              <w:top w:val="nil"/>
              <w:left w:val="nil"/>
              <w:bottom w:val="single" w:sz="8" w:space="0" w:color="auto"/>
              <w:right w:val="single" w:sz="8" w:space="0" w:color="auto"/>
            </w:tcBorders>
            <w:shd w:val="clear" w:color="auto" w:fill="auto"/>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Итого</w:t>
            </w:r>
          </w:p>
        </w:tc>
      </w:tr>
      <w:tr w:rsidR="0023461D" w:rsidRPr="0023461D" w:rsidTr="005C02F0">
        <w:trPr>
          <w:trHeight w:val="270"/>
        </w:trPr>
        <w:tc>
          <w:tcPr>
            <w:tcW w:w="523" w:type="dxa"/>
            <w:tcBorders>
              <w:top w:val="nil"/>
              <w:left w:val="single" w:sz="8" w:space="0" w:color="auto"/>
              <w:bottom w:val="single" w:sz="8" w:space="0" w:color="auto"/>
              <w:right w:val="single" w:sz="8" w:space="0" w:color="auto"/>
            </w:tcBorders>
            <w:shd w:val="clear" w:color="auto" w:fill="auto"/>
            <w:noWrap/>
            <w:vAlign w:val="bottom"/>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1</w:t>
            </w:r>
          </w:p>
        </w:tc>
        <w:tc>
          <w:tcPr>
            <w:tcW w:w="1606" w:type="dxa"/>
            <w:tcBorders>
              <w:top w:val="nil"/>
              <w:left w:val="nil"/>
              <w:bottom w:val="single" w:sz="8" w:space="0" w:color="auto"/>
              <w:right w:val="single" w:sz="8" w:space="0" w:color="auto"/>
            </w:tcBorders>
            <w:shd w:val="clear" w:color="auto" w:fill="auto"/>
            <w:noWrap/>
            <w:vAlign w:val="bottom"/>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2</w:t>
            </w:r>
          </w:p>
        </w:tc>
        <w:tc>
          <w:tcPr>
            <w:tcW w:w="931" w:type="dxa"/>
            <w:tcBorders>
              <w:top w:val="nil"/>
              <w:left w:val="nil"/>
              <w:bottom w:val="single" w:sz="8" w:space="0" w:color="auto"/>
              <w:right w:val="single" w:sz="8" w:space="0" w:color="auto"/>
            </w:tcBorders>
            <w:shd w:val="clear" w:color="auto" w:fill="auto"/>
            <w:noWrap/>
            <w:vAlign w:val="bottom"/>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3</w:t>
            </w:r>
          </w:p>
        </w:tc>
        <w:tc>
          <w:tcPr>
            <w:tcW w:w="1133" w:type="dxa"/>
            <w:tcBorders>
              <w:top w:val="nil"/>
              <w:left w:val="nil"/>
              <w:bottom w:val="single" w:sz="8" w:space="0" w:color="auto"/>
              <w:right w:val="single" w:sz="8" w:space="0" w:color="auto"/>
            </w:tcBorders>
            <w:shd w:val="clear" w:color="auto" w:fill="auto"/>
            <w:noWrap/>
            <w:vAlign w:val="bottom"/>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4</w:t>
            </w:r>
          </w:p>
        </w:tc>
        <w:tc>
          <w:tcPr>
            <w:tcW w:w="1112" w:type="dxa"/>
            <w:tcBorders>
              <w:top w:val="nil"/>
              <w:left w:val="nil"/>
              <w:bottom w:val="single" w:sz="8" w:space="0" w:color="auto"/>
              <w:right w:val="single" w:sz="8" w:space="0" w:color="auto"/>
            </w:tcBorders>
            <w:shd w:val="clear" w:color="auto" w:fill="auto"/>
            <w:noWrap/>
            <w:vAlign w:val="bottom"/>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5</w:t>
            </w:r>
          </w:p>
        </w:tc>
        <w:tc>
          <w:tcPr>
            <w:tcW w:w="1154" w:type="dxa"/>
            <w:tcBorders>
              <w:top w:val="nil"/>
              <w:left w:val="nil"/>
              <w:bottom w:val="single" w:sz="8" w:space="0" w:color="auto"/>
              <w:right w:val="single" w:sz="8" w:space="0" w:color="auto"/>
            </w:tcBorders>
            <w:shd w:val="clear" w:color="auto" w:fill="auto"/>
            <w:noWrap/>
            <w:vAlign w:val="bottom"/>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6</w:t>
            </w:r>
          </w:p>
        </w:tc>
        <w:tc>
          <w:tcPr>
            <w:tcW w:w="929" w:type="dxa"/>
            <w:tcBorders>
              <w:top w:val="nil"/>
              <w:left w:val="nil"/>
              <w:bottom w:val="single" w:sz="8" w:space="0" w:color="auto"/>
              <w:right w:val="single" w:sz="8" w:space="0" w:color="auto"/>
            </w:tcBorders>
            <w:shd w:val="clear" w:color="auto" w:fill="auto"/>
            <w:noWrap/>
            <w:vAlign w:val="bottom"/>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7</w:t>
            </w:r>
          </w:p>
        </w:tc>
        <w:tc>
          <w:tcPr>
            <w:tcW w:w="993" w:type="dxa"/>
            <w:tcBorders>
              <w:top w:val="nil"/>
              <w:left w:val="nil"/>
              <w:bottom w:val="single" w:sz="8" w:space="0" w:color="auto"/>
              <w:right w:val="single" w:sz="8" w:space="0" w:color="auto"/>
            </w:tcBorders>
            <w:shd w:val="clear" w:color="auto" w:fill="auto"/>
            <w:noWrap/>
            <w:vAlign w:val="bottom"/>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8</w:t>
            </w:r>
          </w:p>
        </w:tc>
        <w:tc>
          <w:tcPr>
            <w:tcW w:w="815" w:type="dxa"/>
            <w:tcBorders>
              <w:top w:val="nil"/>
              <w:left w:val="nil"/>
              <w:bottom w:val="single" w:sz="8" w:space="0" w:color="auto"/>
              <w:right w:val="single" w:sz="8" w:space="0" w:color="auto"/>
            </w:tcBorders>
            <w:shd w:val="clear" w:color="auto" w:fill="auto"/>
            <w:noWrap/>
            <w:vAlign w:val="bottom"/>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9</w:t>
            </w:r>
          </w:p>
        </w:tc>
      </w:tr>
      <w:tr w:rsidR="0023461D" w:rsidRPr="0023461D" w:rsidTr="005C02F0">
        <w:trPr>
          <w:trHeight w:val="270"/>
        </w:trPr>
        <w:tc>
          <w:tcPr>
            <w:tcW w:w="9196" w:type="dxa"/>
            <w:gridSpan w:val="9"/>
            <w:tcBorders>
              <w:top w:val="single" w:sz="8" w:space="0" w:color="auto"/>
              <w:left w:val="single" w:sz="8" w:space="0" w:color="auto"/>
              <w:bottom w:val="single" w:sz="8" w:space="0" w:color="auto"/>
              <w:right w:val="single" w:sz="8" w:space="0" w:color="000000"/>
            </w:tcBorders>
            <w:shd w:val="clear" w:color="auto" w:fill="auto"/>
            <w:noWrap/>
            <w:vAlign w:val="bottom"/>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I очередь</w:t>
            </w:r>
          </w:p>
        </w:tc>
      </w:tr>
      <w:tr w:rsidR="0023461D" w:rsidRPr="0023461D" w:rsidTr="005C02F0">
        <w:trPr>
          <w:trHeight w:val="270"/>
        </w:trPr>
        <w:tc>
          <w:tcPr>
            <w:tcW w:w="523" w:type="dxa"/>
            <w:tcBorders>
              <w:top w:val="nil"/>
              <w:left w:val="single" w:sz="8" w:space="0" w:color="auto"/>
              <w:bottom w:val="single" w:sz="8" w:space="0" w:color="auto"/>
              <w:right w:val="single" w:sz="8" w:space="0" w:color="auto"/>
            </w:tcBorders>
            <w:shd w:val="clear" w:color="auto" w:fill="auto"/>
            <w:noWrap/>
            <w:vAlign w:val="bottom"/>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1</w:t>
            </w:r>
          </w:p>
        </w:tc>
        <w:tc>
          <w:tcPr>
            <w:tcW w:w="1606" w:type="dxa"/>
            <w:tcBorders>
              <w:top w:val="nil"/>
              <w:left w:val="nil"/>
              <w:bottom w:val="single" w:sz="8" w:space="0" w:color="auto"/>
              <w:right w:val="single" w:sz="8" w:space="0" w:color="auto"/>
            </w:tcBorders>
            <w:shd w:val="clear" w:color="auto" w:fill="auto"/>
          </w:tcPr>
          <w:p w:rsidR="0023461D" w:rsidRPr="0023461D" w:rsidRDefault="0023461D" w:rsidP="0023461D">
            <w:pPr>
              <w:rPr>
                <w:rFonts w:eastAsia="Times New Roman" w:cs="Times New Roman"/>
                <w:sz w:val="20"/>
                <w:szCs w:val="20"/>
                <w:lang w:eastAsia="ru-RU"/>
              </w:rPr>
            </w:pPr>
            <w:r w:rsidRPr="0023461D">
              <w:rPr>
                <w:rFonts w:eastAsia="Times New Roman" w:cs="Times New Roman"/>
                <w:sz w:val="20"/>
                <w:szCs w:val="20"/>
                <w:lang w:eastAsia="ru-RU"/>
              </w:rPr>
              <w:t>с.</w:t>
            </w:r>
            <w:r w:rsidR="007071BB">
              <w:rPr>
                <w:rFonts w:eastAsia="Times New Roman" w:cs="Times New Roman"/>
                <w:sz w:val="20"/>
                <w:szCs w:val="20"/>
                <w:lang w:eastAsia="ru-RU"/>
              </w:rPr>
              <w:t xml:space="preserve"> </w:t>
            </w:r>
            <w:r w:rsidRPr="0023461D">
              <w:rPr>
                <w:rFonts w:eastAsia="Times New Roman" w:cs="Times New Roman"/>
                <w:sz w:val="20"/>
                <w:szCs w:val="20"/>
                <w:lang w:eastAsia="ru-RU"/>
              </w:rPr>
              <w:t>Молька</w:t>
            </w:r>
          </w:p>
        </w:tc>
        <w:tc>
          <w:tcPr>
            <w:tcW w:w="931" w:type="dxa"/>
            <w:tcBorders>
              <w:top w:val="nil"/>
              <w:left w:val="nil"/>
              <w:bottom w:val="single" w:sz="8" w:space="0" w:color="auto"/>
              <w:right w:val="single" w:sz="8" w:space="0" w:color="auto"/>
            </w:tcBorders>
            <w:shd w:val="clear" w:color="auto" w:fill="auto"/>
            <w:noWrap/>
            <w:vAlign w:val="bottom"/>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17,6</w:t>
            </w:r>
          </w:p>
        </w:tc>
        <w:tc>
          <w:tcPr>
            <w:tcW w:w="1133" w:type="dxa"/>
            <w:tcBorders>
              <w:top w:val="nil"/>
              <w:left w:val="nil"/>
              <w:bottom w:val="single" w:sz="8" w:space="0" w:color="auto"/>
              <w:right w:val="single" w:sz="8" w:space="0" w:color="auto"/>
            </w:tcBorders>
            <w:shd w:val="clear" w:color="auto" w:fill="auto"/>
            <w:noWrap/>
            <w:vAlign w:val="bottom"/>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840</w:t>
            </w:r>
          </w:p>
        </w:tc>
        <w:tc>
          <w:tcPr>
            <w:tcW w:w="1112" w:type="dxa"/>
            <w:tcBorders>
              <w:top w:val="nil"/>
              <w:left w:val="nil"/>
              <w:bottom w:val="single" w:sz="8" w:space="0" w:color="auto"/>
              <w:right w:val="single" w:sz="8" w:space="0" w:color="auto"/>
            </w:tcBorders>
            <w:shd w:val="clear" w:color="auto" w:fill="auto"/>
            <w:noWrap/>
            <w:vAlign w:val="bottom"/>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3,90</w:t>
            </w:r>
          </w:p>
        </w:tc>
        <w:tc>
          <w:tcPr>
            <w:tcW w:w="1154" w:type="dxa"/>
            <w:tcBorders>
              <w:top w:val="nil"/>
              <w:left w:val="nil"/>
              <w:bottom w:val="single" w:sz="8" w:space="0" w:color="auto"/>
              <w:right w:val="single" w:sz="8" w:space="0" w:color="auto"/>
            </w:tcBorders>
            <w:shd w:val="clear" w:color="auto" w:fill="auto"/>
            <w:noWrap/>
            <w:vAlign w:val="bottom"/>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0,97</w:t>
            </w:r>
          </w:p>
        </w:tc>
        <w:tc>
          <w:tcPr>
            <w:tcW w:w="929" w:type="dxa"/>
            <w:tcBorders>
              <w:top w:val="nil"/>
              <w:left w:val="nil"/>
              <w:bottom w:val="single" w:sz="8" w:space="0" w:color="auto"/>
              <w:right w:val="single" w:sz="8" w:space="0" w:color="auto"/>
            </w:tcBorders>
            <w:shd w:val="clear" w:color="auto" w:fill="auto"/>
            <w:noWrap/>
            <w:vAlign w:val="bottom"/>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0,42</w:t>
            </w:r>
          </w:p>
        </w:tc>
        <w:tc>
          <w:tcPr>
            <w:tcW w:w="993" w:type="dxa"/>
            <w:tcBorders>
              <w:top w:val="nil"/>
              <w:left w:val="nil"/>
              <w:bottom w:val="single" w:sz="8" w:space="0" w:color="auto"/>
              <w:right w:val="single" w:sz="8" w:space="0" w:color="auto"/>
            </w:tcBorders>
            <w:shd w:val="clear" w:color="auto" w:fill="auto"/>
            <w:noWrap/>
            <w:vAlign w:val="bottom"/>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5,29</w:t>
            </w:r>
          </w:p>
        </w:tc>
        <w:tc>
          <w:tcPr>
            <w:tcW w:w="815" w:type="dxa"/>
            <w:tcBorders>
              <w:top w:val="nil"/>
              <w:left w:val="nil"/>
              <w:bottom w:val="single" w:sz="8" w:space="0" w:color="auto"/>
              <w:right w:val="single" w:sz="8" w:space="0" w:color="auto"/>
            </w:tcBorders>
            <w:shd w:val="clear" w:color="auto" w:fill="auto"/>
            <w:noWrap/>
            <w:vAlign w:val="bottom"/>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4,55</w:t>
            </w:r>
          </w:p>
        </w:tc>
      </w:tr>
      <w:tr w:rsidR="0023461D" w:rsidRPr="0023461D" w:rsidTr="005C02F0">
        <w:trPr>
          <w:trHeight w:val="270"/>
        </w:trPr>
        <w:tc>
          <w:tcPr>
            <w:tcW w:w="523" w:type="dxa"/>
            <w:tcBorders>
              <w:top w:val="nil"/>
              <w:left w:val="single" w:sz="8" w:space="0" w:color="auto"/>
              <w:bottom w:val="single" w:sz="8" w:space="0" w:color="auto"/>
              <w:right w:val="single" w:sz="8" w:space="0" w:color="auto"/>
            </w:tcBorders>
            <w:shd w:val="clear" w:color="auto" w:fill="auto"/>
            <w:noWrap/>
            <w:vAlign w:val="bottom"/>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2</w:t>
            </w:r>
          </w:p>
        </w:tc>
        <w:tc>
          <w:tcPr>
            <w:tcW w:w="1606" w:type="dxa"/>
            <w:tcBorders>
              <w:top w:val="nil"/>
              <w:left w:val="nil"/>
              <w:bottom w:val="single" w:sz="8" w:space="0" w:color="auto"/>
              <w:right w:val="single" w:sz="8" w:space="0" w:color="auto"/>
            </w:tcBorders>
            <w:shd w:val="clear" w:color="auto" w:fill="auto"/>
          </w:tcPr>
          <w:p w:rsidR="0023461D" w:rsidRPr="0023461D" w:rsidRDefault="0023461D" w:rsidP="0023461D">
            <w:pPr>
              <w:rPr>
                <w:rFonts w:eastAsia="Times New Roman" w:cs="Times New Roman"/>
                <w:sz w:val="20"/>
                <w:szCs w:val="20"/>
                <w:lang w:eastAsia="ru-RU"/>
              </w:rPr>
            </w:pPr>
            <w:r w:rsidRPr="0023461D">
              <w:rPr>
                <w:rFonts w:eastAsia="Times New Roman" w:cs="Times New Roman"/>
                <w:sz w:val="20"/>
                <w:szCs w:val="20"/>
                <w:lang w:eastAsia="ru-RU"/>
              </w:rPr>
              <w:t>д.</w:t>
            </w:r>
            <w:r w:rsidR="007071BB">
              <w:rPr>
                <w:rFonts w:eastAsia="Times New Roman" w:cs="Times New Roman"/>
                <w:sz w:val="20"/>
                <w:szCs w:val="20"/>
                <w:lang w:eastAsia="ru-RU"/>
              </w:rPr>
              <w:t xml:space="preserve"> </w:t>
            </w:r>
            <w:r w:rsidRPr="0023461D">
              <w:rPr>
                <w:rFonts w:eastAsia="Times New Roman" w:cs="Times New Roman"/>
                <w:sz w:val="20"/>
                <w:szCs w:val="20"/>
                <w:lang w:eastAsia="ru-RU"/>
              </w:rPr>
              <w:t>Податовская</w:t>
            </w:r>
          </w:p>
        </w:tc>
        <w:tc>
          <w:tcPr>
            <w:tcW w:w="931" w:type="dxa"/>
            <w:tcBorders>
              <w:top w:val="nil"/>
              <w:left w:val="nil"/>
              <w:bottom w:val="single" w:sz="8" w:space="0" w:color="auto"/>
              <w:right w:val="single" w:sz="8" w:space="0" w:color="auto"/>
            </w:tcBorders>
            <w:shd w:val="clear" w:color="auto" w:fill="auto"/>
            <w:noWrap/>
            <w:vAlign w:val="bottom"/>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5</w:t>
            </w:r>
          </w:p>
        </w:tc>
        <w:tc>
          <w:tcPr>
            <w:tcW w:w="1133" w:type="dxa"/>
            <w:tcBorders>
              <w:top w:val="nil"/>
              <w:left w:val="nil"/>
              <w:bottom w:val="single" w:sz="8" w:space="0" w:color="auto"/>
              <w:right w:val="single" w:sz="8" w:space="0" w:color="auto"/>
            </w:tcBorders>
            <w:shd w:val="clear" w:color="auto" w:fill="auto"/>
            <w:noWrap/>
            <w:vAlign w:val="bottom"/>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106</w:t>
            </w:r>
          </w:p>
        </w:tc>
        <w:tc>
          <w:tcPr>
            <w:tcW w:w="1112" w:type="dxa"/>
            <w:tcBorders>
              <w:top w:val="nil"/>
              <w:left w:val="nil"/>
              <w:bottom w:val="single" w:sz="8" w:space="0" w:color="auto"/>
              <w:right w:val="single" w:sz="8" w:space="0" w:color="auto"/>
            </w:tcBorders>
            <w:shd w:val="clear" w:color="auto" w:fill="auto"/>
            <w:noWrap/>
            <w:vAlign w:val="bottom"/>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1,09</w:t>
            </w:r>
          </w:p>
        </w:tc>
        <w:tc>
          <w:tcPr>
            <w:tcW w:w="1154" w:type="dxa"/>
            <w:tcBorders>
              <w:top w:val="nil"/>
              <w:left w:val="nil"/>
              <w:bottom w:val="single" w:sz="8" w:space="0" w:color="auto"/>
              <w:right w:val="single" w:sz="8" w:space="0" w:color="auto"/>
            </w:tcBorders>
            <w:shd w:val="clear" w:color="auto" w:fill="auto"/>
            <w:noWrap/>
            <w:vAlign w:val="bottom"/>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0,27</w:t>
            </w:r>
          </w:p>
        </w:tc>
        <w:tc>
          <w:tcPr>
            <w:tcW w:w="929" w:type="dxa"/>
            <w:tcBorders>
              <w:top w:val="nil"/>
              <w:left w:val="nil"/>
              <w:bottom w:val="single" w:sz="8" w:space="0" w:color="auto"/>
              <w:right w:val="single" w:sz="8" w:space="0" w:color="auto"/>
            </w:tcBorders>
            <w:shd w:val="clear" w:color="auto" w:fill="auto"/>
            <w:noWrap/>
            <w:vAlign w:val="bottom"/>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0,12</w:t>
            </w:r>
          </w:p>
        </w:tc>
        <w:tc>
          <w:tcPr>
            <w:tcW w:w="993" w:type="dxa"/>
            <w:tcBorders>
              <w:top w:val="nil"/>
              <w:left w:val="nil"/>
              <w:bottom w:val="single" w:sz="8" w:space="0" w:color="auto"/>
              <w:right w:val="single" w:sz="8" w:space="0" w:color="auto"/>
            </w:tcBorders>
            <w:shd w:val="clear" w:color="auto" w:fill="auto"/>
            <w:noWrap/>
            <w:vAlign w:val="bottom"/>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1,49</w:t>
            </w:r>
          </w:p>
        </w:tc>
        <w:tc>
          <w:tcPr>
            <w:tcW w:w="815" w:type="dxa"/>
            <w:tcBorders>
              <w:top w:val="nil"/>
              <w:left w:val="nil"/>
              <w:bottom w:val="single" w:sz="8" w:space="0" w:color="auto"/>
              <w:right w:val="single" w:sz="8" w:space="0" w:color="auto"/>
            </w:tcBorders>
            <w:shd w:val="clear" w:color="auto" w:fill="auto"/>
            <w:noWrap/>
            <w:vAlign w:val="bottom"/>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1,28</w:t>
            </w:r>
          </w:p>
        </w:tc>
      </w:tr>
      <w:tr w:rsidR="0023461D" w:rsidRPr="0023461D" w:rsidTr="005C02F0">
        <w:trPr>
          <w:trHeight w:val="270"/>
        </w:trPr>
        <w:tc>
          <w:tcPr>
            <w:tcW w:w="523" w:type="dxa"/>
            <w:tcBorders>
              <w:top w:val="nil"/>
              <w:left w:val="single" w:sz="8" w:space="0" w:color="auto"/>
              <w:bottom w:val="single" w:sz="8" w:space="0" w:color="auto"/>
              <w:right w:val="single" w:sz="8" w:space="0" w:color="auto"/>
            </w:tcBorders>
            <w:shd w:val="clear" w:color="auto" w:fill="auto"/>
            <w:noWrap/>
            <w:vAlign w:val="bottom"/>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3</w:t>
            </w:r>
          </w:p>
        </w:tc>
        <w:tc>
          <w:tcPr>
            <w:tcW w:w="1606" w:type="dxa"/>
            <w:tcBorders>
              <w:top w:val="nil"/>
              <w:left w:val="nil"/>
              <w:bottom w:val="single" w:sz="8" w:space="0" w:color="auto"/>
              <w:right w:val="single" w:sz="8" w:space="0" w:color="auto"/>
            </w:tcBorders>
            <w:shd w:val="clear" w:color="auto" w:fill="auto"/>
          </w:tcPr>
          <w:p w:rsidR="0023461D" w:rsidRPr="0023461D" w:rsidRDefault="0023461D" w:rsidP="0023461D">
            <w:pPr>
              <w:rPr>
                <w:rFonts w:eastAsia="Times New Roman" w:cs="Times New Roman"/>
                <w:sz w:val="20"/>
                <w:szCs w:val="20"/>
                <w:lang w:eastAsia="ru-RU"/>
              </w:rPr>
            </w:pPr>
            <w:r w:rsidRPr="0023461D">
              <w:rPr>
                <w:rFonts w:eastAsia="Times New Roman" w:cs="Times New Roman"/>
                <w:sz w:val="20"/>
                <w:szCs w:val="20"/>
                <w:lang w:eastAsia="ru-RU"/>
              </w:rPr>
              <w:t>д.</w:t>
            </w:r>
            <w:r w:rsidR="007071BB">
              <w:rPr>
                <w:rFonts w:eastAsia="Times New Roman" w:cs="Times New Roman"/>
                <w:sz w:val="20"/>
                <w:szCs w:val="20"/>
                <w:lang w:eastAsia="ru-RU"/>
              </w:rPr>
              <w:t xml:space="preserve"> </w:t>
            </w:r>
            <w:r w:rsidRPr="0023461D">
              <w:rPr>
                <w:rFonts w:eastAsia="Times New Roman" w:cs="Times New Roman"/>
                <w:sz w:val="20"/>
                <w:szCs w:val="20"/>
                <w:lang w:eastAsia="ru-RU"/>
              </w:rPr>
              <w:t>Лобагай</w:t>
            </w:r>
          </w:p>
        </w:tc>
        <w:tc>
          <w:tcPr>
            <w:tcW w:w="931" w:type="dxa"/>
            <w:tcBorders>
              <w:top w:val="nil"/>
              <w:left w:val="nil"/>
              <w:bottom w:val="single" w:sz="8" w:space="0" w:color="auto"/>
              <w:right w:val="single" w:sz="8" w:space="0" w:color="auto"/>
            </w:tcBorders>
            <w:shd w:val="clear" w:color="auto" w:fill="auto"/>
            <w:noWrap/>
            <w:vAlign w:val="bottom"/>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5,9</w:t>
            </w:r>
          </w:p>
        </w:tc>
        <w:tc>
          <w:tcPr>
            <w:tcW w:w="1133" w:type="dxa"/>
            <w:tcBorders>
              <w:top w:val="nil"/>
              <w:left w:val="nil"/>
              <w:bottom w:val="single" w:sz="8" w:space="0" w:color="auto"/>
              <w:right w:val="single" w:sz="8" w:space="0" w:color="auto"/>
            </w:tcBorders>
            <w:shd w:val="clear" w:color="auto" w:fill="auto"/>
            <w:noWrap/>
            <w:vAlign w:val="bottom"/>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106</w:t>
            </w:r>
          </w:p>
        </w:tc>
        <w:tc>
          <w:tcPr>
            <w:tcW w:w="1112" w:type="dxa"/>
            <w:tcBorders>
              <w:top w:val="nil"/>
              <w:left w:val="nil"/>
              <w:bottom w:val="single" w:sz="8" w:space="0" w:color="auto"/>
              <w:right w:val="single" w:sz="8" w:space="0" w:color="auto"/>
            </w:tcBorders>
            <w:shd w:val="clear" w:color="auto" w:fill="auto"/>
            <w:noWrap/>
            <w:vAlign w:val="bottom"/>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1,27</w:t>
            </w:r>
          </w:p>
        </w:tc>
        <w:tc>
          <w:tcPr>
            <w:tcW w:w="1154" w:type="dxa"/>
            <w:tcBorders>
              <w:top w:val="nil"/>
              <w:left w:val="nil"/>
              <w:bottom w:val="single" w:sz="8" w:space="0" w:color="auto"/>
              <w:right w:val="single" w:sz="8" w:space="0" w:color="auto"/>
            </w:tcBorders>
            <w:shd w:val="clear" w:color="auto" w:fill="auto"/>
            <w:noWrap/>
            <w:vAlign w:val="bottom"/>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0,32</w:t>
            </w:r>
          </w:p>
        </w:tc>
        <w:tc>
          <w:tcPr>
            <w:tcW w:w="929" w:type="dxa"/>
            <w:tcBorders>
              <w:top w:val="nil"/>
              <w:left w:val="nil"/>
              <w:bottom w:val="single" w:sz="8" w:space="0" w:color="auto"/>
              <w:right w:val="single" w:sz="8" w:space="0" w:color="auto"/>
            </w:tcBorders>
            <w:shd w:val="clear" w:color="auto" w:fill="auto"/>
            <w:noWrap/>
            <w:vAlign w:val="bottom"/>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0,15</w:t>
            </w:r>
          </w:p>
        </w:tc>
        <w:tc>
          <w:tcPr>
            <w:tcW w:w="993" w:type="dxa"/>
            <w:tcBorders>
              <w:top w:val="nil"/>
              <w:left w:val="nil"/>
              <w:bottom w:val="single" w:sz="8" w:space="0" w:color="auto"/>
              <w:right w:val="single" w:sz="8" w:space="0" w:color="auto"/>
            </w:tcBorders>
            <w:shd w:val="clear" w:color="auto" w:fill="auto"/>
            <w:noWrap/>
            <w:vAlign w:val="bottom"/>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1,73</w:t>
            </w:r>
          </w:p>
        </w:tc>
        <w:tc>
          <w:tcPr>
            <w:tcW w:w="815" w:type="dxa"/>
            <w:tcBorders>
              <w:top w:val="nil"/>
              <w:left w:val="nil"/>
              <w:bottom w:val="single" w:sz="8" w:space="0" w:color="auto"/>
              <w:right w:val="single" w:sz="8" w:space="0" w:color="auto"/>
            </w:tcBorders>
            <w:shd w:val="clear" w:color="auto" w:fill="auto"/>
            <w:noWrap/>
            <w:vAlign w:val="bottom"/>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1,49</w:t>
            </w:r>
          </w:p>
        </w:tc>
      </w:tr>
      <w:tr w:rsidR="0023461D" w:rsidRPr="0023461D" w:rsidTr="005C02F0">
        <w:trPr>
          <w:trHeight w:val="270"/>
        </w:trPr>
        <w:tc>
          <w:tcPr>
            <w:tcW w:w="523" w:type="dxa"/>
            <w:tcBorders>
              <w:top w:val="nil"/>
              <w:left w:val="single" w:sz="8" w:space="0" w:color="auto"/>
              <w:bottom w:val="single" w:sz="8" w:space="0" w:color="auto"/>
              <w:right w:val="single" w:sz="8" w:space="0" w:color="auto"/>
            </w:tcBorders>
            <w:shd w:val="clear" w:color="auto" w:fill="auto"/>
            <w:noWrap/>
            <w:vAlign w:val="bottom"/>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4</w:t>
            </w:r>
          </w:p>
        </w:tc>
        <w:tc>
          <w:tcPr>
            <w:tcW w:w="1606" w:type="dxa"/>
            <w:tcBorders>
              <w:top w:val="nil"/>
              <w:left w:val="nil"/>
              <w:bottom w:val="single" w:sz="8" w:space="0" w:color="auto"/>
              <w:right w:val="single" w:sz="8" w:space="0" w:color="auto"/>
            </w:tcBorders>
            <w:shd w:val="clear" w:color="auto" w:fill="auto"/>
          </w:tcPr>
          <w:p w:rsidR="0023461D" w:rsidRPr="0023461D" w:rsidRDefault="0023461D" w:rsidP="0023461D">
            <w:pPr>
              <w:rPr>
                <w:rFonts w:eastAsia="Times New Roman" w:cs="Times New Roman"/>
                <w:sz w:val="20"/>
                <w:szCs w:val="20"/>
                <w:lang w:eastAsia="ru-RU"/>
              </w:rPr>
            </w:pPr>
            <w:r w:rsidRPr="0023461D">
              <w:rPr>
                <w:rFonts w:eastAsia="Times New Roman" w:cs="Times New Roman"/>
                <w:sz w:val="20"/>
                <w:szCs w:val="20"/>
                <w:lang w:eastAsia="ru-RU"/>
              </w:rPr>
              <w:t>д.</w:t>
            </w:r>
            <w:r w:rsidR="007071BB">
              <w:rPr>
                <w:rFonts w:eastAsia="Times New Roman" w:cs="Times New Roman"/>
                <w:sz w:val="20"/>
                <w:szCs w:val="20"/>
                <w:lang w:eastAsia="ru-RU"/>
              </w:rPr>
              <w:t xml:space="preserve"> </w:t>
            </w:r>
            <w:r w:rsidRPr="0023461D">
              <w:rPr>
                <w:rFonts w:eastAsia="Times New Roman" w:cs="Times New Roman"/>
                <w:sz w:val="20"/>
                <w:szCs w:val="20"/>
                <w:lang w:eastAsia="ru-RU"/>
              </w:rPr>
              <w:t>Халюты</w:t>
            </w:r>
          </w:p>
        </w:tc>
        <w:tc>
          <w:tcPr>
            <w:tcW w:w="931" w:type="dxa"/>
            <w:tcBorders>
              <w:top w:val="nil"/>
              <w:left w:val="nil"/>
              <w:bottom w:val="single" w:sz="8" w:space="0" w:color="auto"/>
              <w:right w:val="single" w:sz="8" w:space="0" w:color="auto"/>
            </w:tcBorders>
            <w:shd w:val="clear" w:color="auto" w:fill="auto"/>
            <w:noWrap/>
            <w:vAlign w:val="bottom"/>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3,4</w:t>
            </w:r>
          </w:p>
        </w:tc>
        <w:tc>
          <w:tcPr>
            <w:tcW w:w="1133" w:type="dxa"/>
            <w:tcBorders>
              <w:top w:val="nil"/>
              <w:left w:val="nil"/>
              <w:bottom w:val="single" w:sz="8" w:space="0" w:color="auto"/>
              <w:right w:val="single" w:sz="8" w:space="0" w:color="auto"/>
            </w:tcBorders>
            <w:shd w:val="clear" w:color="auto" w:fill="auto"/>
            <w:noWrap/>
            <w:vAlign w:val="bottom"/>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106</w:t>
            </w:r>
          </w:p>
        </w:tc>
        <w:tc>
          <w:tcPr>
            <w:tcW w:w="1112" w:type="dxa"/>
            <w:tcBorders>
              <w:top w:val="nil"/>
              <w:left w:val="nil"/>
              <w:bottom w:val="single" w:sz="8" w:space="0" w:color="auto"/>
              <w:right w:val="single" w:sz="8" w:space="0" w:color="auto"/>
            </w:tcBorders>
            <w:shd w:val="clear" w:color="auto" w:fill="auto"/>
            <w:noWrap/>
            <w:vAlign w:val="bottom"/>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0,73</w:t>
            </w:r>
          </w:p>
        </w:tc>
        <w:tc>
          <w:tcPr>
            <w:tcW w:w="1154" w:type="dxa"/>
            <w:tcBorders>
              <w:top w:val="nil"/>
              <w:left w:val="nil"/>
              <w:bottom w:val="single" w:sz="8" w:space="0" w:color="auto"/>
              <w:right w:val="single" w:sz="8" w:space="0" w:color="auto"/>
            </w:tcBorders>
            <w:shd w:val="clear" w:color="auto" w:fill="auto"/>
            <w:noWrap/>
            <w:vAlign w:val="bottom"/>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0,18</w:t>
            </w:r>
          </w:p>
        </w:tc>
        <w:tc>
          <w:tcPr>
            <w:tcW w:w="929" w:type="dxa"/>
            <w:tcBorders>
              <w:top w:val="nil"/>
              <w:left w:val="nil"/>
              <w:bottom w:val="single" w:sz="8" w:space="0" w:color="auto"/>
              <w:right w:val="single" w:sz="8" w:space="0" w:color="auto"/>
            </w:tcBorders>
            <w:shd w:val="clear" w:color="auto" w:fill="auto"/>
            <w:noWrap/>
            <w:vAlign w:val="bottom"/>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0,08</w:t>
            </w:r>
          </w:p>
        </w:tc>
        <w:tc>
          <w:tcPr>
            <w:tcW w:w="993" w:type="dxa"/>
            <w:tcBorders>
              <w:top w:val="nil"/>
              <w:left w:val="nil"/>
              <w:bottom w:val="single" w:sz="8" w:space="0" w:color="auto"/>
              <w:right w:val="single" w:sz="8" w:space="0" w:color="auto"/>
            </w:tcBorders>
            <w:shd w:val="clear" w:color="auto" w:fill="auto"/>
            <w:noWrap/>
            <w:vAlign w:val="bottom"/>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1,00</w:t>
            </w:r>
          </w:p>
        </w:tc>
        <w:tc>
          <w:tcPr>
            <w:tcW w:w="815" w:type="dxa"/>
            <w:tcBorders>
              <w:top w:val="nil"/>
              <w:left w:val="nil"/>
              <w:bottom w:val="single" w:sz="8" w:space="0" w:color="auto"/>
              <w:right w:val="single" w:sz="8" w:space="0" w:color="auto"/>
            </w:tcBorders>
            <w:shd w:val="clear" w:color="auto" w:fill="auto"/>
            <w:noWrap/>
            <w:vAlign w:val="bottom"/>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0,86</w:t>
            </w:r>
          </w:p>
        </w:tc>
      </w:tr>
      <w:tr w:rsidR="0023461D" w:rsidRPr="0023461D" w:rsidTr="005C02F0">
        <w:trPr>
          <w:trHeight w:val="525"/>
        </w:trPr>
        <w:tc>
          <w:tcPr>
            <w:tcW w:w="523" w:type="dxa"/>
            <w:tcBorders>
              <w:top w:val="nil"/>
              <w:left w:val="single" w:sz="8" w:space="0" w:color="auto"/>
              <w:bottom w:val="single" w:sz="8" w:space="0" w:color="auto"/>
              <w:right w:val="single" w:sz="8" w:space="0" w:color="auto"/>
            </w:tcBorders>
            <w:shd w:val="clear" w:color="auto" w:fill="auto"/>
            <w:noWrap/>
            <w:vAlign w:val="bottom"/>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5</w:t>
            </w:r>
          </w:p>
        </w:tc>
        <w:tc>
          <w:tcPr>
            <w:tcW w:w="1606" w:type="dxa"/>
            <w:tcBorders>
              <w:top w:val="nil"/>
              <w:left w:val="nil"/>
              <w:bottom w:val="single" w:sz="8" w:space="0" w:color="auto"/>
              <w:right w:val="single" w:sz="8" w:space="0" w:color="auto"/>
            </w:tcBorders>
            <w:shd w:val="clear" w:color="auto" w:fill="auto"/>
          </w:tcPr>
          <w:p w:rsidR="0023461D" w:rsidRPr="0023461D" w:rsidRDefault="0023461D" w:rsidP="0023461D">
            <w:pPr>
              <w:rPr>
                <w:rFonts w:eastAsia="Times New Roman" w:cs="Times New Roman"/>
                <w:sz w:val="20"/>
                <w:szCs w:val="20"/>
                <w:lang w:eastAsia="ru-RU"/>
              </w:rPr>
            </w:pPr>
            <w:r w:rsidRPr="0023461D">
              <w:rPr>
                <w:rFonts w:eastAsia="Times New Roman" w:cs="Times New Roman"/>
                <w:sz w:val="20"/>
                <w:szCs w:val="20"/>
                <w:lang w:eastAsia="ru-RU"/>
              </w:rPr>
              <w:t>д.</w:t>
            </w:r>
            <w:r w:rsidR="007071BB">
              <w:rPr>
                <w:rFonts w:eastAsia="Times New Roman" w:cs="Times New Roman"/>
                <w:sz w:val="20"/>
                <w:szCs w:val="20"/>
                <w:lang w:eastAsia="ru-RU"/>
              </w:rPr>
              <w:t xml:space="preserve"> </w:t>
            </w:r>
            <w:r w:rsidRPr="0023461D">
              <w:rPr>
                <w:rFonts w:eastAsia="Times New Roman" w:cs="Times New Roman"/>
                <w:sz w:val="20"/>
                <w:szCs w:val="20"/>
                <w:lang w:eastAsia="ru-RU"/>
              </w:rPr>
              <w:t>Ясачная Хайрюзовка</w:t>
            </w:r>
          </w:p>
        </w:tc>
        <w:tc>
          <w:tcPr>
            <w:tcW w:w="931" w:type="dxa"/>
            <w:tcBorders>
              <w:top w:val="nil"/>
              <w:left w:val="nil"/>
              <w:bottom w:val="single" w:sz="8" w:space="0" w:color="auto"/>
              <w:right w:val="single" w:sz="8" w:space="0" w:color="auto"/>
            </w:tcBorders>
            <w:shd w:val="clear" w:color="auto" w:fill="auto"/>
            <w:noWrap/>
            <w:vAlign w:val="bottom"/>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2,2</w:t>
            </w:r>
          </w:p>
        </w:tc>
        <w:tc>
          <w:tcPr>
            <w:tcW w:w="1133" w:type="dxa"/>
            <w:tcBorders>
              <w:top w:val="nil"/>
              <w:left w:val="nil"/>
              <w:bottom w:val="single" w:sz="8" w:space="0" w:color="auto"/>
              <w:right w:val="single" w:sz="8" w:space="0" w:color="auto"/>
            </w:tcBorders>
            <w:shd w:val="clear" w:color="auto" w:fill="auto"/>
            <w:noWrap/>
            <w:vAlign w:val="bottom"/>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106</w:t>
            </w:r>
          </w:p>
        </w:tc>
        <w:tc>
          <w:tcPr>
            <w:tcW w:w="1112" w:type="dxa"/>
            <w:tcBorders>
              <w:top w:val="nil"/>
              <w:left w:val="nil"/>
              <w:bottom w:val="single" w:sz="8" w:space="0" w:color="auto"/>
              <w:right w:val="single" w:sz="8" w:space="0" w:color="auto"/>
            </w:tcBorders>
            <w:shd w:val="clear" w:color="auto" w:fill="auto"/>
            <w:noWrap/>
            <w:vAlign w:val="bottom"/>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0,48</w:t>
            </w:r>
          </w:p>
        </w:tc>
        <w:tc>
          <w:tcPr>
            <w:tcW w:w="1154" w:type="dxa"/>
            <w:tcBorders>
              <w:top w:val="nil"/>
              <w:left w:val="nil"/>
              <w:bottom w:val="single" w:sz="8" w:space="0" w:color="auto"/>
              <w:right w:val="single" w:sz="8" w:space="0" w:color="auto"/>
            </w:tcBorders>
            <w:shd w:val="clear" w:color="auto" w:fill="auto"/>
            <w:noWrap/>
            <w:vAlign w:val="bottom"/>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0,12</w:t>
            </w:r>
          </w:p>
        </w:tc>
        <w:tc>
          <w:tcPr>
            <w:tcW w:w="929" w:type="dxa"/>
            <w:tcBorders>
              <w:top w:val="nil"/>
              <w:left w:val="nil"/>
              <w:bottom w:val="single" w:sz="8" w:space="0" w:color="auto"/>
              <w:right w:val="single" w:sz="8" w:space="0" w:color="auto"/>
            </w:tcBorders>
            <w:shd w:val="clear" w:color="auto" w:fill="auto"/>
            <w:noWrap/>
            <w:vAlign w:val="bottom"/>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0,05</w:t>
            </w:r>
          </w:p>
        </w:tc>
        <w:tc>
          <w:tcPr>
            <w:tcW w:w="993" w:type="dxa"/>
            <w:tcBorders>
              <w:top w:val="nil"/>
              <w:left w:val="nil"/>
              <w:bottom w:val="single" w:sz="8" w:space="0" w:color="auto"/>
              <w:right w:val="single" w:sz="8" w:space="0" w:color="auto"/>
            </w:tcBorders>
            <w:shd w:val="clear" w:color="auto" w:fill="auto"/>
            <w:noWrap/>
            <w:vAlign w:val="bottom"/>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0,65</w:t>
            </w:r>
          </w:p>
        </w:tc>
        <w:tc>
          <w:tcPr>
            <w:tcW w:w="815" w:type="dxa"/>
            <w:tcBorders>
              <w:top w:val="nil"/>
              <w:left w:val="nil"/>
              <w:bottom w:val="single" w:sz="8" w:space="0" w:color="auto"/>
              <w:right w:val="single" w:sz="8" w:space="0" w:color="auto"/>
            </w:tcBorders>
            <w:shd w:val="clear" w:color="auto" w:fill="auto"/>
            <w:noWrap/>
            <w:vAlign w:val="bottom"/>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0,56</w:t>
            </w:r>
          </w:p>
        </w:tc>
      </w:tr>
      <w:tr w:rsidR="0023461D" w:rsidRPr="0023461D" w:rsidTr="005C02F0">
        <w:trPr>
          <w:trHeight w:val="270"/>
        </w:trPr>
        <w:tc>
          <w:tcPr>
            <w:tcW w:w="523" w:type="dxa"/>
            <w:tcBorders>
              <w:top w:val="nil"/>
              <w:left w:val="single" w:sz="8" w:space="0" w:color="auto"/>
              <w:bottom w:val="single" w:sz="8" w:space="0" w:color="auto"/>
              <w:right w:val="single" w:sz="8" w:space="0" w:color="auto"/>
            </w:tcBorders>
            <w:shd w:val="clear" w:color="auto" w:fill="auto"/>
            <w:noWrap/>
            <w:vAlign w:val="bottom"/>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 </w:t>
            </w:r>
          </w:p>
        </w:tc>
        <w:tc>
          <w:tcPr>
            <w:tcW w:w="1606" w:type="dxa"/>
            <w:tcBorders>
              <w:top w:val="nil"/>
              <w:left w:val="nil"/>
              <w:bottom w:val="single" w:sz="8" w:space="0" w:color="auto"/>
              <w:right w:val="single" w:sz="8" w:space="0" w:color="auto"/>
            </w:tcBorders>
            <w:shd w:val="clear" w:color="auto" w:fill="auto"/>
            <w:noWrap/>
            <w:vAlign w:val="bottom"/>
          </w:tcPr>
          <w:p w:rsidR="0023461D" w:rsidRPr="0023461D" w:rsidRDefault="0023461D" w:rsidP="0023461D">
            <w:pPr>
              <w:rPr>
                <w:rFonts w:eastAsia="Times New Roman" w:cs="Times New Roman"/>
                <w:sz w:val="20"/>
                <w:szCs w:val="20"/>
                <w:lang w:eastAsia="ru-RU"/>
              </w:rPr>
            </w:pPr>
            <w:r w:rsidRPr="0023461D">
              <w:rPr>
                <w:rFonts w:eastAsia="Times New Roman" w:cs="Times New Roman"/>
                <w:sz w:val="20"/>
                <w:szCs w:val="20"/>
                <w:lang w:eastAsia="ru-RU"/>
              </w:rPr>
              <w:t>Всего</w:t>
            </w:r>
          </w:p>
        </w:tc>
        <w:tc>
          <w:tcPr>
            <w:tcW w:w="931" w:type="dxa"/>
            <w:tcBorders>
              <w:top w:val="nil"/>
              <w:left w:val="nil"/>
              <w:bottom w:val="single" w:sz="8" w:space="0" w:color="auto"/>
              <w:right w:val="single" w:sz="8" w:space="0" w:color="auto"/>
            </w:tcBorders>
            <w:shd w:val="clear" w:color="auto" w:fill="auto"/>
            <w:noWrap/>
            <w:vAlign w:val="bottom"/>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34,1</w:t>
            </w:r>
          </w:p>
        </w:tc>
        <w:tc>
          <w:tcPr>
            <w:tcW w:w="1133" w:type="dxa"/>
            <w:tcBorders>
              <w:top w:val="nil"/>
              <w:left w:val="nil"/>
              <w:bottom w:val="single" w:sz="8" w:space="0" w:color="auto"/>
              <w:right w:val="single" w:sz="8" w:space="0" w:color="auto"/>
            </w:tcBorders>
            <w:shd w:val="clear" w:color="auto" w:fill="auto"/>
            <w:noWrap/>
            <w:vAlign w:val="bottom"/>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1264</w:t>
            </w:r>
          </w:p>
        </w:tc>
        <w:tc>
          <w:tcPr>
            <w:tcW w:w="1112" w:type="dxa"/>
            <w:tcBorders>
              <w:top w:val="nil"/>
              <w:left w:val="nil"/>
              <w:bottom w:val="single" w:sz="8" w:space="0" w:color="auto"/>
              <w:right w:val="single" w:sz="8" w:space="0" w:color="auto"/>
            </w:tcBorders>
            <w:shd w:val="clear" w:color="auto" w:fill="auto"/>
            <w:noWrap/>
            <w:vAlign w:val="bottom"/>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7,47</w:t>
            </w:r>
          </w:p>
        </w:tc>
        <w:tc>
          <w:tcPr>
            <w:tcW w:w="1154" w:type="dxa"/>
            <w:tcBorders>
              <w:top w:val="nil"/>
              <w:left w:val="nil"/>
              <w:bottom w:val="single" w:sz="8" w:space="0" w:color="auto"/>
              <w:right w:val="single" w:sz="8" w:space="0" w:color="auto"/>
            </w:tcBorders>
            <w:shd w:val="clear" w:color="auto" w:fill="auto"/>
            <w:noWrap/>
            <w:vAlign w:val="bottom"/>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1,87</w:t>
            </w:r>
          </w:p>
        </w:tc>
        <w:tc>
          <w:tcPr>
            <w:tcW w:w="929" w:type="dxa"/>
            <w:tcBorders>
              <w:top w:val="nil"/>
              <w:left w:val="nil"/>
              <w:bottom w:val="single" w:sz="8" w:space="0" w:color="auto"/>
              <w:right w:val="single" w:sz="8" w:space="0" w:color="auto"/>
            </w:tcBorders>
            <w:shd w:val="clear" w:color="auto" w:fill="auto"/>
            <w:noWrap/>
            <w:vAlign w:val="bottom"/>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0,83</w:t>
            </w:r>
          </w:p>
        </w:tc>
        <w:tc>
          <w:tcPr>
            <w:tcW w:w="993" w:type="dxa"/>
            <w:tcBorders>
              <w:top w:val="nil"/>
              <w:left w:val="nil"/>
              <w:bottom w:val="single" w:sz="8" w:space="0" w:color="auto"/>
              <w:right w:val="single" w:sz="8" w:space="0" w:color="auto"/>
            </w:tcBorders>
            <w:shd w:val="clear" w:color="auto" w:fill="auto"/>
            <w:noWrap/>
            <w:vAlign w:val="bottom"/>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10,16</w:t>
            </w:r>
          </w:p>
        </w:tc>
        <w:tc>
          <w:tcPr>
            <w:tcW w:w="815" w:type="dxa"/>
            <w:tcBorders>
              <w:top w:val="nil"/>
              <w:left w:val="nil"/>
              <w:bottom w:val="single" w:sz="8" w:space="0" w:color="auto"/>
              <w:right w:val="single" w:sz="8" w:space="0" w:color="auto"/>
            </w:tcBorders>
            <w:shd w:val="clear" w:color="auto" w:fill="auto"/>
            <w:noWrap/>
            <w:vAlign w:val="bottom"/>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8,74</w:t>
            </w:r>
          </w:p>
        </w:tc>
      </w:tr>
      <w:tr w:rsidR="0023461D" w:rsidRPr="0023461D" w:rsidTr="005C02F0">
        <w:trPr>
          <w:trHeight w:val="270"/>
        </w:trPr>
        <w:tc>
          <w:tcPr>
            <w:tcW w:w="9196" w:type="dxa"/>
            <w:gridSpan w:val="9"/>
            <w:tcBorders>
              <w:top w:val="single" w:sz="8" w:space="0" w:color="auto"/>
              <w:left w:val="single" w:sz="8" w:space="0" w:color="auto"/>
              <w:bottom w:val="single" w:sz="8" w:space="0" w:color="auto"/>
              <w:right w:val="single" w:sz="8" w:space="0" w:color="000000"/>
            </w:tcBorders>
            <w:shd w:val="clear" w:color="auto" w:fill="auto"/>
            <w:noWrap/>
            <w:vAlign w:val="bottom"/>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Расчетный срок</w:t>
            </w:r>
          </w:p>
        </w:tc>
      </w:tr>
      <w:tr w:rsidR="0023461D" w:rsidRPr="0023461D" w:rsidTr="005C02F0">
        <w:trPr>
          <w:trHeight w:val="270"/>
        </w:trPr>
        <w:tc>
          <w:tcPr>
            <w:tcW w:w="523" w:type="dxa"/>
            <w:tcBorders>
              <w:top w:val="nil"/>
              <w:left w:val="single" w:sz="8" w:space="0" w:color="auto"/>
              <w:bottom w:val="single" w:sz="8" w:space="0" w:color="auto"/>
              <w:right w:val="single" w:sz="8" w:space="0" w:color="auto"/>
            </w:tcBorders>
            <w:shd w:val="clear" w:color="auto" w:fill="auto"/>
            <w:noWrap/>
            <w:vAlign w:val="bottom"/>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1</w:t>
            </w:r>
          </w:p>
        </w:tc>
        <w:tc>
          <w:tcPr>
            <w:tcW w:w="1606" w:type="dxa"/>
            <w:tcBorders>
              <w:top w:val="nil"/>
              <w:left w:val="nil"/>
              <w:bottom w:val="single" w:sz="8" w:space="0" w:color="auto"/>
              <w:right w:val="single" w:sz="8" w:space="0" w:color="auto"/>
            </w:tcBorders>
            <w:shd w:val="clear" w:color="auto" w:fill="auto"/>
          </w:tcPr>
          <w:p w:rsidR="0023461D" w:rsidRPr="0023461D" w:rsidRDefault="0023461D" w:rsidP="0023461D">
            <w:pPr>
              <w:rPr>
                <w:rFonts w:eastAsia="Times New Roman" w:cs="Times New Roman"/>
                <w:sz w:val="20"/>
                <w:szCs w:val="20"/>
                <w:lang w:eastAsia="ru-RU"/>
              </w:rPr>
            </w:pPr>
            <w:r w:rsidRPr="0023461D">
              <w:rPr>
                <w:rFonts w:eastAsia="Times New Roman" w:cs="Times New Roman"/>
                <w:sz w:val="20"/>
                <w:szCs w:val="20"/>
                <w:lang w:eastAsia="ru-RU"/>
              </w:rPr>
              <w:t>с.</w:t>
            </w:r>
            <w:r w:rsidR="007071BB">
              <w:rPr>
                <w:rFonts w:eastAsia="Times New Roman" w:cs="Times New Roman"/>
                <w:sz w:val="20"/>
                <w:szCs w:val="20"/>
                <w:lang w:eastAsia="ru-RU"/>
              </w:rPr>
              <w:t xml:space="preserve"> </w:t>
            </w:r>
            <w:r w:rsidRPr="0023461D">
              <w:rPr>
                <w:rFonts w:eastAsia="Times New Roman" w:cs="Times New Roman"/>
                <w:sz w:val="20"/>
                <w:szCs w:val="20"/>
                <w:lang w:eastAsia="ru-RU"/>
              </w:rPr>
              <w:t>Молька</w:t>
            </w:r>
          </w:p>
        </w:tc>
        <w:tc>
          <w:tcPr>
            <w:tcW w:w="931" w:type="dxa"/>
            <w:tcBorders>
              <w:top w:val="nil"/>
              <w:left w:val="nil"/>
              <w:bottom w:val="single" w:sz="8" w:space="0" w:color="auto"/>
              <w:right w:val="single" w:sz="8" w:space="0" w:color="auto"/>
            </w:tcBorders>
            <w:shd w:val="clear" w:color="auto" w:fill="auto"/>
            <w:noWrap/>
            <w:vAlign w:val="bottom"/>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21,2</w:t>
            </w:r>
          </w:p>
        </w:tc>
        <w:tc>
          <w:tcPr>
            <w:tcW w:w="1133" w:type="dxa"/>
            <w:tcBorders>
              <w:top w:val="nil"/>
              <w:left w:val="nil"/>
              <w:bottom w:val="single" w:sz="8" w:space="0" w:color="auto"/>
              <w:right w:val="single" w:sz="8" w:space="0" w:color="auto"/>
            </w:tcBorders>
            <w:shd w:val="clear" w:color="auto" w:fill="auto"/>
            <w:noWrap/>
            <w:vAlign w:val="bottom"/>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840</w:t>
            </w:r>
          </w:p>
        </w:tc>
        <w:tc>
          <w:tcPr>
            <w:tcW w:w="1112" w:type="dxa"/>
            <w:tcBorders>
              <w:top w:val="nil"/>
              <w:left w:val="nil"/>
              <w:bottom w:val="single" w:sz="8" w:space="0" w:color="auto"/>
              <w:right w:val="single" w:sz="8" w:space="0" w:color="auto"/>
            </w:tcBorders>
            <w:shd w:val="clear" w:color="auto" w:fill="auto"/>
            <w:noWrap/>
            <w:vAlign w:val="bottom"/>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4,49</w:t>
            </w:r>
          </w:p>
        </w:tc>
        <w:tc>
          <w:tcPr>
            <w:tcW w:w="1154" w:type="dxa"/>
            <w:tcBorders>
              <w:top w:val="nil"/>
              <w:left w:val="nil"/>
              <w:bottom w:val="single" w:sz="8" w:space="0" w:color="auto"/>
              <w:right w:val="single" w:sz="8" w:space="0" w:color="auto"/>
            </w:tcBorders>
            <w:shd w:val="clear" w:color="auto" w:fill="auto"/>
            <w:noWrap/>
            <w:vAlign w:val="bottom"/>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1,12</w:t>
            </w:r>
          </w:p>
        </w:tc>
        <w:tc>
          <w:tcPr>
            <w:tcW w:w="929" w:type="dxa"/>
            <w:tcBorders>
              <w:top w:val="nil"/>
              <w:left w:val="nil"/>
              <w:bottom w:val="single" w:sz="8" w:space="0" w:color="auto"/>
              <w:right w:val="single" w:sz="8" w:space="0" w:color="auto"/>
            </w:tcBorders>
            <w:shd w:val="clear" w:color="auto" w:fill="auto"/>
            <w:noWrap/>
            <w:vAlign w:val="bottom"/>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0,54</w:t>
            </w:r>
          </w:p>
        </w:tc>
        <w:tc>
          <w:tcPr>
            <w:tcW w:w="993" w:type="dxa"/>
            <w:tcBorders>
              <w:top w:val="nil"/>
              <w:left w:val="nil"/>
              <w:bottom w:val="single" w:sz="8" w:space="0" w:color="auto"/>
              <w:right w:val="single" w:sz="8" w:space="0" w:color="auto"/>
            </w:tcBorders>
            <w:shd w:val="clear" w:color="auto" w:fill="auto"/>
            <w:noWrap/>
            <w:vAlign w:val="bottom"/>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6,15</w:t>
            </w:r>
          </w:p>
        </w:tc>
        <w:tc>
          <w:tcPr>
            <w:tcW w:w="815" w:type="dxa"/>
            <w:tcBorders>
              <w:top w:val="nil"/>
              <w:left w:val="nil"/>
              <w:bottom w:val="single" w:sz="8" w:space="0" w:color="auto"/>
              <w:right w:val="single" w:sz="8" w:space="0" w:color="auto"/>
            </w:tcBorders>
            <w:shd w:val="clear" w:color="auto" w:fill="auto"/>
            <w:noWrap/>
            <w:vAlign w:val="bottom"/>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5,29</w:t>
            </w:r>
          </w:p>
        </w:tc>
      </w:tr>
      <w:tr w:rsidR="0023461D" w:rsidRPr="0023461D" w:rsidTr="005C02F0">
        <w:trPr>
          <w:trHeight w:val="270"/>
        </w:trPr>
        <w:tc>
          <w:tcPr>
            <w:tcW w:w="523" w:type="dxa"/>
            <w:tcBorders>
              <w:top w:val="nil"/>
              <w:left w:val="single" w:sz="8" w:space="0" w:color="auto"/>
              <w:bottom w:val="single" w:sz="8" w:space="0" w:color="auto"/>
              <w:right w:val="single" w:sz="8" w:space="0" w:color="auto"/>
            </w:tcBorders>
            <w:shd w:val="clear" w:color="auto" w:fill="auto"/>
            <w:noWrap/>
            <w:vAlign w:val="bottom"/>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2</w:t>
            </w:r>
          </w:p>
        </w:tc>
        <w:tc>
          <w:tcPr>
            <w:tcW w:w="1606" w:type="dxa"/>
            <w:tcBorders>
              <w:top w:val="nil"/>
              <w:left w:val="nil"/>
              <w:bottom w:val="single" w:sz="8" w:space="0" w:color="auto"/>
              <w:right w:val="single" w:sz="8" w:space="0" w:color="auto"/>
            </w:tcBorders>
            <w:shd w:val="clear" w:color="auto" w:fill="auto"/>
          </w:tcPr>
          <w:p w:rsidR="0023461D" w:rsidRPr="0023461D" w:rsidRDefault="0023461D" w:rsidP="0023461D">
            <w:pPr>
              <w:rPr>
                <w:rFonts w:eastAsia="Times New Roman" w:cs="Times New Roman"/>
                <w:sz w:val="20"/>
                <w:szCs w:val="20"/>
                <w:lang w:eastAsia="ru-RU"/>
              </w:rPr>
            </w:pPr>
            <w:r w:rsidRPr="0023461D">
              <w:rPr>
                <w:rFonts w:eastAsia="Times New Roman" w:cs="Times New Roman"/>
                <w:sz w:val="20"/>
                <w:szCs w:val="20"/>
                <w:lang w:eastAsia="ru-RU"/>
              </w:rPr>
              <w:t>д.</w:t>
            </w:r>
            <w:r w:rsidR="007071BB">
              <w:rPr>
                <w:rFonts w:eastAsia="Times New Roman" w:cs="Times New Roman"/>
                <w:sz w:val="20"/>
                <w:szCs w:val="20"/>
                <w:lang w:eastAsia="ru-RU"/>
              </w:rPr>
              <w:t xml:space="preserve"> </w:t>
            </w:r>
            <w:r w:rsidRPr="0023461D">
              <w:rPr>
                <w:rFonts w:eastAsia="Times New Roman" w:cs="Times New Roman"/>
                <w:sz w:val="20"/>
                <w:szCs w:val="20"/>
                <w:lang w:eastAsia="ru-RU"/>
              </w:rPr>
              <w:t>Податовская</w:t>
            </w:r>
          </w:p>
        </w:tc>
        <w:tc>
          <w:tcPr>
            <w:tcW w:w="931" w:type="dxa"/>
            <w:tcBorders>
              <w:top w:val="nil"/>
              <w:left w:val="nil"/>
              <w:bottom w:val="single" w:sz="8" w:space="0" w:color="auto"/>
              <w:right w:val="single" w:sz="8" w:space="0" w:color="auto"/>
            </w:tcBorders>
            <w:shd w:val="clear" w:color="auto" w:fill="auto"/>
            <w:noWrap/>
            <w:vAlign w:val="bottom"/>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5,7</w:t>
            </w:r>
          </w:p>
        </w:tc>
        <w:tc>
          <w:tcPr>
            <w:tcW w:w="1133" w:type="dxa"/>
            <w:tcBorders>
              <w:top w:val="nil"/>
              <w:left w:val="nil"/>
              <w:bottom w:val="single" w:sz="8" w:space="0" w:color="auto"/>
              <w:right w:val="single" w:sz="8" w:space="0" w:color="auto"/>
            </w:tcBorders>
            <w:shd w:val="clear" w:color="auto" w:fill="auto"/>
            <w:noWrap/>
            <w:vAlign w:val="bottom"/>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840</w:t>
            </w:r>
          </w:p>
        </w:tc>
        <w:tc>
          <w:tcPr>
            <w:tcW w:w="1112" w:type="dxa"/>
            <w:tcBorders>
              <w:top w:val="nil"/>
              <w:left w:val="nil"/>
              <w:bottom w:val="single" w:sz="8" w:space="0" w:color="auto"/>
              <w:right w:val="single" w:sz="8" w:space="0" w:color="auto"/>
            </w:tcBorders>
            <w:shd w:val="clear" w:color="auto" w:fill="auto"/>
            <w:noWrap/>
            <w:vAlign w:val="bottom"/>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1,20</w:t>
            </w:r>
          </w:p>
        </w:tc>
        <w:tc>
          <w:tcPr>
            <w:tcW w:w="1154" w:type="dxa"/>
            <w:tcBorders>
              <w:top w:val="nil"/>
              <w:left w:val="nil"/>
              <w:bottom w:val="single" w:sz="8" w:space="0" w:color="auto"/>
              <w:right w:val="single" w:sz="8" w:space="0" w:color="auto"/>
            </w:tcBorders>
            <w:shd w:val="clear" w:color="auto" w:fill="auto"/>
            <w:noWrap/>
            <w:vAlign w:val="bottom"/>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0,30</w:t>
            </w:r>
          </w:p>
        </w:tc>
        <w:tc>
          <w:tcPr>
            <w:tcW w:w="929" w:type="dxa"/>
            <w:tcBorders>
              <w:top w:val="nil"/>
              <w:left w:val="nil"/>
              <w:bottom w:val="single" w:sz="8" w:space="0" w:color="auto"/>
              <w:right w:val="single" w:sz="8" w:space="0" w:color="auto"/>
            </w:tcBorders>
            <w:shd w:val="clear" w:color="auto" w:fill="auto"/>
            <w:noWrap/>
            <w:vAlign w:val="bottom"/>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0,15</w:t>
            </w:r>
          </w:p>
        </w:tc>
        <w:tc>
          <w:tcPr>
            <w:tcW w:w="993" w:type="dxa"/>
            <w:tcBorders>
              <w:top w:val="nil"/>
              <w:left w:val="nil"/>
              <w:bottom w:val="single" w:sz="8" w:space="0" w:color="auto"/>
              <w:right w:val="single" w:sz="8" w:space="0" w:color="auto"/>
            </w:tcBorders>
            <w:shd w:val="clear" w:color="auto" w:fill="auto"/>
            <w:noWrap/>
            <w:vAlign w:val="bottom"/>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1,65</w:t>
            </w:r>
          </w:p>
        </w:tc>
        <w:tc>
          <w:tcPr>
            <w:tcW w:w="815" w:type="dxa"/>
            <w:tcBorders>
              <w:top w:val="nil"/>
              <w:left w:val="nil"/>
              <w:bottom w:val="single" w:sz="8" w:space="0" w:color="auto"/>
              <w:right w:val="single" w:sz="8" w:space="0" w:color="auto"/>
            </w:tcBorders>
            <w:shd w:val="clear" w:color="auto" w:fill="auto"/>
            <w:noWrap/>
            <w:vAlign w:val="bottom"/>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1,42</w:t>
            </w:r>
          </w:p>
        </w:tc>
      </w:tr>
      <w:tr w:rsidR="0023461D" w:rsidRPr="0023461D" w:rsidTr="005C02F0">
        <w:trPr>
          <w:trHeight w:val="270"/>
        </w:trPr>
        <w:tc>
          <w:tcPr>
            <w:tcW w:w="523" w:type="dxa"/>
            <w:tcBorders>
              <w:top w:val="nil"/>
              <w:left w:val="single" w:sz="8" w:space="0" w:color="auto"/>
              <w:bottom w:val="single" w:sz="8" w:space="0" w:color="auto"/>
              <w:right w:val="single" w:sz="8" w:space="0" w:color="auto"/>
            </w:tcBorders>
            <w:shd w:val="clear" w:color="auto" w:fill="auto"/>
            <w:noWrap/>
            <w:vAlign w:val="bottom"/>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3</w:t>
            </w:r>
          </w:p>
        </w:tc>
        <w:tc>
          <w:tcPr>
            <w:tcW w:w="1606" w:type="dxa"/>
            <w:tcBorders>
              <w:top w:val="nil"/>
              <w:left w:val="nil"/>
              <w:bottom w:val="single" w:sz="8" w:space="0" w:color="auto"/>
              <w:right w:val="single" w:sz="8" w:space="0" w:color="auto"/>
            </w:tcBorders>
            <w:shd w:val="clear" w:color="auto" w:fill="auto"/>
          </w:tcPr>
          <w:p w:rsidR="0023461D" w:rsidRPr="0023461D" w:rsidRDefault="0023461D" w:rsidP="0023461D">
            <w:pPr>
              <w:rPr>
                <w:rFonts w:eastAsia="Times New Roman" w:cs="Times New Roman"/>
                <w:sz w:val="20"/>
                <w:szCs w:val="20"/>
                <w:lang w:eastAsia="ru-RU"/>
              </w:rPr>
            </w:pPr>
            <w:r w:rsidRPr="0023461D">
              <w:rPr>
                <w:rFonts w:eastAsia="Times New Roman" w:cs="Times New Roman"/>
                <w:sz w:val="20"/>
                <w:szCs w:val="20"/>
                <w:lang w:eastAsia="ru-RU"/>
              </w:rPr>
              <w:t>д.</w:t>
            </w:r>
            <w:r w:rsidR="007071BB">
              <w:rPr>
                <w:rFonts w:eastAsia="Times New Roman" w:cs="Times New Roman"/>
                <w:sz w:val="20"/>
                <w:szCs w:val="20"/>
                <w:lang w:eastAsia="ru-RU"/>
              </w:rPr>
              <w:t xml:space="preserve"> </w:t>
            </w:r>
            <w:r w:rsidRPr="0023461D">
              <w:rPr>
                <w:rFonts w:eastAsia="Times New Roman" w:cs="Times New Roman"/>
                <w:sz w:val="20"/>
                <w:szCs w:val="20"/>
                <w:lang w:eastAsia="ru-RU"/>
              </w:rPr>
              <w:t>Лобагай</w:t>
            </w:r>
          </w:p>
        </w:tc>
        <w:tc>
          <w:tcPr>
            <w:tcW w:w="931" w:type="dxa"/>
            <w:tcBorders>
              <w:top w:val="nil"/>
              <w:left w:val="nil"/>
              <w:bottom w:val="single" w:sz="8" w:space="0" w:color="auto"/>
              <w:right w:val="single" w:sz="8" w:space="0" w:color="auto"/>
            </w:tcBorders>
            <w:shd w:val="clear" w:color="auto" w:fill="auto"/>
            <w:noWrap/>
            <w:vAlign w:val="bottom"/>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8,1</w:t>
            </w:r>
          </w:p>
        </w:tc>
        <w:tc>
          <w:tcPr>
            <w:tcW w:w="1133" w:type="dxa"/>
            <w:tcBorders>
              <w:top w:val="nil"/>
              <w:left w:val="nil"/>
              <w:bottom w:val="single" w:sz="8" w:space="0" w:color="auto"/>
              <w:right w:val="single" w:sz="8" w:space="0" w:color="auto"/>
            </w:tcBorders>
            <w:shd w:val="clear" w:color="auto" w:fill="auto"/>
            <w:noWrap/>
            <w:vAlign w:val="bottom"/>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840</w:t>
            </w:r>
          </w:p>
        </w:tc>
        <w:tc>
          <w:tcPr>
            <w:tcW w:w="1112" w:type="dxa"/>
            <w:tcBorders>
              <w:top w:val="nil"/>
              <w:left w:val="nil"/>
              <w:bottom w:val="single" w:sz="8" w:space="0" w:color="auto"/>
              <w:right w:val="single" w:sz="8" w:space="0" w:color="auto"/>
            </w:tcBorders>
            <w:shd w:val="clear" w:color="auto" w:fill="auto"/>
            <w:noWrap/>
            <w:vAlign w:val="bottom"/>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1,65</w:t>
            </w:r>
          </w:p>
        </w:tc>
        <w:tc>
          <w:tcPr>
            <w:tcW w:w="1154" w:type="dxa"/>
            <w:tcBorders>
              <w:top w:val="nil"/>
              <w:left w:val="nil"/>
              <w:bottom w:val="single" w:sz="8" w:space="0" w:color="auto"/>
              <w:right w:val="single" w:sz="8" w:space="0" w:color="auto"/>
            </w:tcBorders>
            <w:shd w:val="clear" w:color="auto" w:fill="auto"/>
            <w:noWrap/>
            <w:vAlign w:val="bottom"/>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0,41</w:t>
            </w:r>
          </w:p>
        </w:tc>
        <w:tc>
          <w:tcPr>
            <w:tcW w:w="929" w:type="dxa"/>
            <w:tcBorders>
              <w:top w:val="nil"/>
              <w:left w:val="nil"/>
              <w:bottom w:val="single" w:sz="8" w:space="0" w:color="auto"/>
              <w:right w:val="single" w:sz="8" w:space="0" w:color="auto"/>
            </w:tcBorders>
            <w:shd w:val="clear" w:color="auto" w:fill="auto"/>
            <w:noWrap/>
            <w:vAlign w:val="bottom"/>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0,22</w:t>
            </w:r>
          </w:p>
        </w:tc>
        <w:tc>
          <w:tcPr>
            <w:tcW w:w="993" w:type="dxa"/>
            <w:tcBorders>
              <w:top w:val="nil"/>
              <w:left w:val="nil"/>
              <w:bottom w:val="single" w:sz="8" w:space="0" w:color="auto"/>
              <w:right w:val="single" w:sz="8" w:space="0" w:color="auto"/>
            </w:tcBorders>
            <w:shd w:val="clear" w:color="auto" w:fill="auto"/>
            <w:noWrap/>
            <w:vAlign w:val="bottom"/>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2,28</w:t>
            </w:r>
          </w:p>
        </w:tc>
        <w:tc>
          <w:tcPr>
            <w:tcW w:w="815" w:type="dxa"/>
            <w:tcBorders>
              <w:top w:val="nil"/>
              <w:left w:val="nil"/>
              <w:bottom w:val="single" w:sz="8" w:space="0" w:color="auto"/>
              <w:right w:val="single" w:sz="8" w:space="0" w:color="auto"/>
            </w:tcBorders>
            <w:shd w:val="clear" w:color="auto" w:fill="auto"/>
            <w:noWrap/>
            <w:vAlign w:val="bottom"/>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1,96</w:t>
            </w:r>
          </w:p>
        </w:tc>
      </w:tr>
      <w:tr w:rsidR="0023461D" w:rsidRPr="0023461D" w:rsidTr="005C02F0">
        <w:trPr>
          <w:trHeight w:val="270"/>
        </w:trPr>
        <w:tc>
          <w:tcPr>
            <w:tcW w:w="523" w:type="dxa"/>
            <w:tcBorders>
              <w:top w:val="nil"/>
              <w:left w:val="single" w:sz="8" w:space="0" w:color="auto"/>
              <w:bottom w:val="single" w:sz="8" w:space="0" w:color="auto"/>
              <w:right w:val="single" w:sz="8" w:space="0" w:color="auto"/>
            </w:tcBorders>
            <w:shd w:val="clear" w:color="auto" w:fill="auto"/>
            <w:noWrap/>
            <w:vAlign w:val="bottom"/>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4</w:t>
            </w:r>
          </w:p>
        </w:tc>
        <w:tc>
          <w:tcPr>
            <w:tcW w:w="1606" w:type="dxa"/>
            <w:tcBorders>
              <w:top w:val="nil"/>
              <w:left w:val="nil"/>
              <w:bottom w:val="single" w:sz="8" w:space="0" w:color="auto"/>
              <w:right w:val="single" w:sz="8" w:space="0" w:color="auto"/>
            </w:tcBorders>
            <w:shd w:val="clear" w:color="auto" w:fill="auto"/>
          </w:tcPr>
          <w:p w:rsidR="0023461D" w:rsidRPr="0023461D" w:rsidRDefault="0023461D" w:rsidP="0023461D">
            <w:pPr>
              <w:rPr>
                <w:rFonts w:eastAsia="Times New Roman" w:cs="Times New Roman"/>
                <w:sz w:val="20"/>
                <w:szCs w:val="20"/>
                <w:lang w:eastAsia="ru-RU"/>
              </w:rPr>
            </w:pPr>
            <w:r w:rsidRPr="0023461D">
              <w:rPr>
                <w:rFonts w:eastAsia="Times New Roman" w:cs="Times New Roman"/>
                <w:sz w:val="20"/>
                <w:szCs w:val="20"/>
                <w:lang w:eastAsia="ru-RU"/>
              </w:rPr>
              <w:t>д.</w:t>
            </w:r>
            <w:r w:rsidR="007071BB">
              <w:rPr>
                <w:rFonts w:eastAsia="Times New Roman" w:cs="Times New Roman"/>
                <w:sz w:val="20"/>
                <w:szCs w:val="20"/>
                <w:lang w:eastAsia="ru-RU"/>
              </w:rPr>
              <w:t xml:space="preserve"> </w:t>
            </w:r>
            <w:r w:rsidRPr="0023461D">
              <w:rPr>
                <w:rFonts w:eastAsia="Times New Roman" w:cs="Times New Roman"/>
                <w:sz w:val="20"/>
                <w:szCs w:val="20"/>
                <w:lang w:eastAsia="ru-RU"/>
              </w:rPr>
              <w:t>Халюты</w:t>
            </w:r>
          </w:p>
        </w:tc>
        <w:tc>
          <w:tcPr>
            <w:tcW w:w="931" w:type="dxa"/>
            <w:tcBorders>
              <w:top w:val="nil"/>
              <w:left w:val="nil"/>
              <w:bottom w:val="single" w:sz="8" w:space="0" w:color="auto"/>
              <w:right w:val="single" w:sz="8" w:space="0" w:color="auto"/>
            </w:tcBorders>
            <w:shd w:val="clear" w:color="auto" w:fill="auto"/>
            <w:noWrap/>
            <w:vAlign w:val="bottom"/>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4,8</w:t>
            </w:r>
          </w:p>
        </w:tc>
        <w:tc>
          <w:tcPr>
            <w:tcW w:w="1133" w:type="dxa"/>
            <w:tcBorders>
              <w:top w:val="nil"/>
              <w:left w:val="nil"/>
              <w:bottom w:val="single" w:sz="8" w:space="0" w:color="auto"/>
              <w:right w:val="single" w:sz="8" w:space="0" w:color="auto"/>
            </w:tcBorders>
            <w:shd w:val="clear" w:color="auto" w:fill="auto"/>
            <w:noWrap/>
            <w:vAlign w:val="bottom"/>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840</w:t>
            </w:r>
          </w:p>
        </w:tc>
        <w:tc>
          <w:tcPr>
            <w:tcW w:w="1112" w:type="dxa"/>
            <w:tcBorders>
              <w:top w:val="nil"/>
              <w:left w:val="nil"/>
              <w:bottom w:val="single" w:sz="8" w:space="0" w:color="auto"/>
              <w:right w:val="single" w:sz="8" w:space="0" w:color="auto"/>
            </w:tcBorders>
            <w:shd w:val="clear" w:color="auto" w:fill="auto"/>
            <w:noWrap/>
            <w:vAlign w:val="bottom"/>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0,99</w:t>
            </w:r>
          </w:p>
        </w:tc>
        <w:tc>
          <w:tcPr>
            <w:tcW w:w="1154" w:type="dxa"/>
            <w:tcBorders>
              <w:top w:val="nil"/>
              <w:left w:val="nil"/>
              <w:bottom w:val="single" w:sz="8" w:space="0" w:color="auto"/>
              <w:right w:val="single" w:sz="8" w:space="0" w:color="auto"/>
            </w:tcBorders>
            <w:shd w:val="clear" w:color="auto" w:fill="auto"/>
            <w:noWrap/>
            <w:vAlign w:val="bottom"/>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0,25</w:t>
            </w:r>
          </w:p>
        </w:tc>
        <w:tc>
          <w:tcPr>
            <w:tcW w:w="929" w:type="dxa"/>
            <w:tcBorders>
              <w:top w:val="nil"/>
              <w:left w:val="nil"/>
              <w:bottom w:val="single" w:sz="8" w:space="0" w:color="auto"/>
              <w:right w:val="single" w:sz="8" w:space="0" w:color="auto"/>
            </w:tcBorders>
            <w:shd w:val="clear" w:color="auto" w:fill="auto"/>
            <w:noWrap/>
            <w:vAlign w:val="bottom"/>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0,13</w:t>
            </w:r>
          </w:p>
        </w:tc>
        <w:tc>
          <w:tcPr>
            <w:tcW w:w="993" w:type="dxa"/>
            <w:tcBorders>
              <w:top w:val="nil"/>
              <w:left w:val="nil"/>
              <w:bottom w:val="single" w:sz="8" w:space="0" w:color="auto"/>
              <w:right w:val="single" w:sz="8" w:space="0" w:color="auto"/>
            </w:tcBorders>
            <w:shd w:val="clear" w:color="auto" w:fill="auto"/>
            <w:noWrap/>
            <w:vAlign w:val="bottom"/>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1,36</w:t>
            </w:r>
          </w:p>
        </w:tc>
        <w:tc>
          <w:tcPr>
            <w:tcW w:w="815" w:type="dxa"/>
            <w:tcBorders>
              <w:top w:val="nil"/>
              <w:left w:val="nil"/>
              <w:bottom w:val="single" w:sz="8" w:space="0" w:color="auto"/>
              <w:right w:val="single" w:sz="8" w:space="0" w:color="auto"/>
            </w:tcBorders>
            <w:shd w:val="clear" w:color="auto" w:fill="auto"/>
            <w:noWrap/>
            <w:vAlign w:val="bottom"/>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1,17</w:t>
            </w:r>
          </w:p>
        </w:tc>
      </w:tr>
      <w:tr w:rsidR="0023461D" w:rsidRPr="0023461D" w:rsidTr="005C02F0">
        <w:trPr>
          <w:trHeight w:val="525"/>
        </w:trPr>
        <w:tc>
          <w:tcPr>
            <w:tcW w:w="523" w:type="dxa"/>
            <w:tcBorders>
              <w:top w:val="nil"/>
              <w:left w:val="single" w:sz="8" w:space="0" w:color="auto"/>
              <w:bottom w:val="single" w:sz="8" w:space="0" w:color="auto"/>
              <w:right w:val="single" w:sz="8" w:space="0" w:color="auto"/>
            </w:tcBorders>
            <w:shd w:val="clear" w:color="auto" w:fill="auto"/>
            <w:noWrap/>
            <w:vAlign w:val="bottom"/>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5</w:t>
            </w:r>
          </w:p>
        </w:tc>
        <w:tc>
          <w:tcPr>
            <w:tcW w:w="1606" w:type="dxa"/>
            <w:tcBorders>
              <w:top w:val="nil"/>
              <w:left w:val="nil"/>
              <w:bottom w:val="single" w:sz="8" w:space="0" w:color="auto"/>
              <w:right w:val="single" w:sz="8" w:space="0" w:color="auto"/>
            </w:tcBorders>
            <w:shd w:val="clear" w:color="auto" w:fill="auto"/>
          </w:tcPr>
          <w:p w:rsidR="0023461D" w:rsidRPr="0023461D" w:rsidRDefault="0023461D" w:rsidP="0023461D">
            <w:pPr>
              <w:rPr>
                <w:rFonts w:eastAsia="Times New Roman" w:cs="Times New Roman"/>
                <w:sz w:val="20"/>
                <w:szCs w:val="20"/>
                <w:lang w:eastAsia="ru-RU"/>
              </w:rPr>
            </w:pPr>
            <w:r w:rsidRPr="0023461D">
              <w:rPr>
                <w:rFonts w:eastAsia="Times New Roman" w:cs="Times New Roman"/>
                <w:sz w:val="20"/>
                <w:szCs w:val="20"/>
                <w:lang w:eastAsia="ru-RU"/>
              </w:rPr>
              <w:t>д.</w:t>
            </w:r>
            <w:r w:rsidR="007071BB">
              <w:rPr>
                <w:rFonts w:eastAsia="Times New Roman" w:cs="Times New Roman"/>
                <w:sz w:val="20"/>
                <w:szCs w:val="20"/>
                <w:lang w:eastAsia="ru-RU"/>
              </w:rPr>
              <w:t xml:space="preserve"> </w:t>
            </w:r>
            <w:r w:rsidRPr="0023461D">
              <w:rPr>
                <w:rFonts w:eastAsia="Times New Roman" w:cs="Times New Roman"/>
                <w:sz w:val="20"/>
                <w:szCs w:val="20"/>
                <w:lang w:eastAsia="ru-RU"/>
              </w:rPr>
              <w:t>Ясачная Хайрюзовка</w:t>
            </w:r>
          </w:p>
        </w:tc>
        <w:tc>
          <w:tcPr>
            <w:tcW w:w="931" w:type="dxa"/>
            <w:tcBorders>
              <w:top w:val="nil"/>
              <w:left w:val="nil"/>
              <w:bottom w:val="single" w:sz="8" w:space="0" w:color="auto"/>
              <w:right w:val="single" w:sz="8" w:space="0" w:color="auto"/>
            </w:tcBorders>
            <w:shd w:val="clear" w:color="auto" w:fill="auto"/>
            <w:noWrap/>
            <w:vAlign w:val="bottom"/>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3</w:t>
            </w:r>
          </w:p>
        </w:tc>
        <w:tc>
          <w:tcPr>
            <w:tcW w:w="1133" w:type="dxa"/>
            <w:tcBorders>
              <w:top w:val="nil"/>
              <w:left w:val="nil"/>
              <w:bottom w:val="single" w:sz="8" w:space="0" w:color="auto"/>
              <w:right w:val="single" w:sz="8" w:space="0" w:color="auto"/>
            </w:tcBorders>
            <w:shd w:val="clear" w:color="auto" w:fill="auto"/>
            <w:noWrap/>
            <w:vAlign w:val="bottom"/>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840</w:t>
            </w:r>
          </w:p>
        </w:tc>
        <w:tc>
          <w:tcPr>
            <w:tcW w:w="1112" w:type="dxa"/>
            <w:tcBorders>
              <w:top w:val="nil"/>
              <w:left w:val="nil"/>
              <w:bottom w:val="single" w:sz="8" w:space="0" w:color="auto"/>
              <w:right w:val="single" w:sz="8" w:space="0" w:color="auto"/>
            </w:tcBorders>
            <w:shd w:val="clear" w:color="auto" w:fill="auto"/>
            <w:noWrap/>
            <w:vAlign w:val="bottom"/>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0,62</w:t>
            </w:r>
          </w:p>
        </w:tc>
        <w:tc>
          <w:tcPr>
            <w:tcW w:w="1154" w:type="dxa"/>
            <w:tcBorders>
              <w:top w:val="nil"/>
              <w:left w:val="nil"/>
              <w:bottom w:val="single" w:sz="8" w:space="0" w:color="auto"/>
              <w:right w:val="single" w:sz="8" w:space="0" w:color="auto"/>
            </w:tcBorders>
            <w:shd w:val="clear" w:color="auto" w:fill="auto"/>
            <w:noWrap/>
            <w:vAlign w:val="bottom"/>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0,15</w:t>
            </w:r>
          </w:p>
        </w:tc>
        <w:tc>
          <w:tcPr>
            <w:tcW w:w="929" w:type="dxa"/>
            <w:tcBorders>
              <w:top w:val="nil"/>
              <w:left w:val="nil"/>
              <w:bottom w:val="single" w:sz="8" w:space="0" w:color="auto"/>
              <w:right w:val="single" w:sz="8" w:space="0" w:color="auto"/>
            </w:tcBorders>
            <w:shd w:val="clear" w:color="auto" w:fill="auto"/>
            <w:noWrap/>
            <w:vAlign w:val="bottom"/>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0,08</w:t>
            </w:r>
          </w:p>
        </w:tc>
        <w:tc>
          <w:tcPr>
            <w:tcW w:w="993" w:type="dxa"/>
            <w:tcBorders>
              <w:top w:val="nil"/>
              <w:left w:val="nil"/>
              <w:bottom w:val="single" w:sz="8" w:space="0" w:color="auto"/>
              <w:right w:val="single" w:sz="8" w:space="0" w:color="auto"/>
            </w:tcBorders>
            <w:shd w:val="clear" w:color="auto" w:fill="auto"/>
            <w:noWrap/>
            <w:vAlign w:val="bottom"/>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0,85</w:t>
            </w:r>
          </w:p>
        </w:tc>
        <w:tc>
          <w:tcPr>
            <w:tcW w:w="815" w:type="dxa"/>
            <w:tcBorders>
              <w:top w:val="nil"/>
              <w:left w:val="nil"/>
              <w:bottom w:val="single" w:sz="8" w:space="0" w:color="auto"/>
              <w:right w:val="single" w:sz="8" w:space="0" w:color="auto"/>
            </w:tcBorders>
            <w:shd w:val="clear" w:color="auto" w:fill="auto"/>
            <w:noWrap/>
            <w:vAlign w:val="bottom"/>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0,73</w:t>
            </w:r>
          </w:p>
        </w:tc>
      </w:tr>
      <w:tr w:rsidR="0023461D" w:rsidRPr="0023461D" w:rsidTr="005C02F0">
        <w:trPr>
          <w:trHeight w:val="270"/>
        </w:trPr>
        <w:tc>
          <w:tcPr>
            <w:tcW w:w="523" w:type="dxa"/>
            <w:tcBorders>
              <w:top w:val="nil"/>
              <w:left w:val="single" w:sz="8" w:space="0" w:color="auto"/>
              <w:bottom w:val="single" w:sz="8" w:space="0" w:color="auto"/>
              <w:right w:val="single" w:sz="8" w:space="0" w:color="auto"/>
            </w:tcBorders>
            <w:shd w:val="clear" w:color="auto" w:fill="auto"/>
            <w:noWrap/>
            <w:vAlign w:val="bottom"/>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 </w:t>
            </w:r>
          </w:p>
        </w:tc>
        <w:tc>
          <w:tcPr>
            <w:tcW w:w="1606" w:type="dxa"/>
            <w:tcBorders>
              <w:top w:val="nil"/>
              <w:left w:val="nil"/>
              <w:bottom w:val="single" w:sz="8" w:space="0" w:color="auto"/>
              <w:right w:val="single" w:sz="8" w:space="0" w:color="auto"/>
            </w:tcBorders>
            <w:shd w:val="clear" w:color="auto" w:fill="auto"/>
            <w:noWrap/>
            <w:vAlign w:val="bottom"/>
          </w:tcPr>
          <w:p w:rsidR="0023461D" w:rsidRPr="0023461D" w:rsidRDefault="0023461D" w:rsidP="0023461D">
            <w:pPr>
              <w:rPr>
                <w:rFonts w:eastAsia="Times New Roman" w:cs="Times New Roman"/>
                <w:sz w:val="20"/>
                <w:szCs w:val="20"/>
                <w:lang w:eastAsia="ru-RU"/>
              </w:rPr>
            </w:pPr>
            <w:r w:rsidRPr="0023461D">
              <w:rPr>
                <w:rFonts w:eastAsia="Times New Roman" w:cs="Times New Roman"/>
                <w:sz w:val="20"/>
                <w:szCs w:val="20"/>
                <w:lang w:eastAsia="ru-RU"/>
              </w:rPr>
              <w:t>Всего</w:t>
            </w:r>
          </w:p>
        </w:tc>
        <w:tc>
          <w:tcPr>
            <w:tcW w:w="931" w:type="dxa"/>
            <w:tcBorders>
              <w:top w:val="nil"/>
              <w:left w:val="nil"/>
              <w:bottom w:val="single" w:sz="8" w:space="0" w:color="auto"/>
              <w:right w:val="single" w:sz="8" w:space="0" w:color="auto"/>
            </w:tcBorders>
            <w:shd w:val="clear" w:color="auto" w:fill="auto"/>
            <w:noWrap/>
            <w:vAlign w:val="bottom"/>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42,8</w:t>
            </w:r>
          </w:p>
        </w:tc>
        <w:tc>
          <w:tcPr>
            <w:tcW w:w="1133" w:type="dxa"/>
            <w:tcBorders>
              <w:top w:val="nil"/>
              <w:left w:val="nil"/>
              <w:bottom w:val="single" w:sz="8" w:space="0" w:color="auto"/>
              <w:right w:val="single" w:sz="8" w:space="0" w:color="auto"/>
            </w:tcBorders>
            <w:shd w:val="clear" w:color="auto" w:fill="auto"/>
            <w:noWrap/>
            <w:vAlign w:val="bottom"/>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4200</w:t>
            </w:r>
          </w:p>
        </w:tc>
        <w:tc>
          <w:tcPr>
            <w:tcW w:w="1112" w:type="dxa"/>
            <w:tcBorders>
              <w:top w:val="nil"/>
              <w:left w:val="nil"/>
              <w:bottom w:val="single" w:sz="8" w:space="0" w:color="auto"/>
              <w:right w:val="single" w:sz="8" w:space="0" w:color="auto"/>
            </w:tcBorders>
            <w:shd w:val="clear" w:color="auto" w:fill="auto"/>
            <w:noWrap/>
            <w:vAlign w:val="bottom"/>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8,95</w:t>
            </w:r>
          </w:p>
        </w:tc>
        <w:tc>
          <w:tcPr>
            <w:tcW w:w="1154" w:type="dxa"/>
            <w:tcBorders>
              <w:top w:val="nil"/>
              <w:left w:val="nil"/>
              <w:bottom w:val="single" w:sz="8" w:space="0" w:color="auto"/>
              <w:right w:val="single" w:sz="8" w:space="0" w:color="auto"/>
            </w:tcBorders>
            <w:shd w:val="clear" w:color="auto" w:fill="auto"/>
            <w:noWrap/>
            <w:vAlign w:val="bottom"/>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2,24</w:t>
            </w:r>
          </w:p>
        </w:tc>
        <w:tc>
          <w:tcPr>
            <w:tcW w:w="929" w:type="dxa"/>
            <w:tcBorders>
              <w:top w:val="nil"/>
              <w:left w:val="nil"/>
              <w:bottom w:val="single" w:sz="8" w:space="0" w:color="auto"/>
              <w:right w:val="single" w:sz="8" w:space="0" w:color="auto"/>
            </w:tcBorders>
            <w:shd w:val="clear" w:color="auto" w:fill="auto"/>
            <w:noWrap/>
            <w:vAlign w:val="bottom"/>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1,10</w:t>
            </w:r>
          </w:p>
        </w:tc>
        <w:tc>
          <w:tcPr>
            <w:tcW w:w="993" w:type="dxa"/>
            <w:tcBorders>
              <w:top w:val="nil"/>
              <w:left w:val="nil"/>
              <w:bottom w:val="single" w:sz="8" w:space="0" w:color="auto"/>
              <w:right w:val="single" w:sz="8" w:space="0" w:color="auto"/>
            </w:tcBorders>
            <w:shd w:val="clear" w:color="auto" w:fill="auto"/>
            <w:noWrap/>
            <w:vAlign w:val="bottom"/>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12,29</w:t>
            </w:r>
          </w:p>
        </w:tc>
        <w:tc>
          <w:tcPr>
            <w:tcW w:w="815" w:type="dxa"/>
            <w:tcBorders>
              <w:top w:val="nil"/>
              <w:left w:val="nil"/>
              <w:bottom w:val="single" w:sz="8" w:space="0" w:color="auto"/>
              <w:right w:val="single" w:sz="8" w:space="0" w:color="auto"/>
            </w:tcBorders>
            <w:shd w:val="clear" w:color="auto" w:fill="auto"/>
            <w:noWrap/>
            <w:vAlign w:val="bottom"/>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10,57</w:t>
            </w:r>
          </w:p>
        </w:tc>
      </w:tr>
    </w:tbl>
    <w:p w:rsidR="0023461D" w:rsidRPr="0023461D" w:rsidRDefault="0023461D" w:rsidP="0023461D">
      <w:pPr>
        <w:ind w:firstLine="709"/>
        <w:jc w:val="right"/>
        <w:rPr>
          <w:rFonts w:eastAsia="Times New Roman" w:cs="Times New Roman"/>
          <w:sz w:val="24"/>
          <w:szCs w:val="24"/>
          <w:lang w:eastAsia="ru-RU"/>
        </w:rPr>
      </w:pPr>
    </w:p>
    <w:p w:rsidR="0023461D" w:rsidRPr="0023461D" w:rsidRDefault="0023461D" w:rsidP="0023461D">
      <w:pPr>
        <w:spacing w:before="120"/>
        <w:ind w:firstLine="720"/>
        <w:jc w:val="both"/>
        <w:rPr>
          <w:rFonts w:eastAsia="Times New Roman" w:cs="Times New Roman"/>
          <w:sz w:val="24"/>
          <w:szCs w:val="24"/>
          <w:lang w:eastAsia="ru-RU"/>
        </w:rPr>
      </w:pPr>
      <w:r w:rsidRPr="0023461D">
        <w:rPr>
          <w:rFonts w:eastAsia="Times New Roman" w:cs="Times New Roman"/>
          <w:sz w:val="24"/>
          <w:szCs w:val="24"/>
          <w:lang w:eastAsia="ru-RU"/>
        </w:rPr>
        <w:t>Согласно расчетам тепловые нагрузки жилищно-коммунального сектора составят на I очередь – 8,7 Гкал/час</w:t>
      </w:r>
      <w:r w:rsidR="00853C1B">
        <w:rPr>
          <w:rFonts w:eastAsia="Times New Roman" w:cs="Times New Roman"/>
          <w:sz w:val="24"/>
          <w:szCs w:val="24"/>
          <w:lang w:eastAsia="ru-RU"/>
        </w:rPr>
        <w:t xml:space="preserve"> </w:t>
      </w:r>
      <w:r w:rsidRPr="0023461D">
        <w:rPr>
          <w:rFonts w:eastAsia="Times New Roman" w:cs="Times New Roman"/>
          <w:sz w:val="24"/>
          <w:szCs w:val="24"/>
          <w:lang w:eastAsia="ru-RU"/>
        </w:rPr>
        <w:t>(10,2 МВт), на расчетный срок – 10,6 Гкал/час</w:t>
      </w:r>
      <w:r w:rsidR="00853C1B">
        <w:rPr>
          <w:rFonts w:eastAsia="Times New Roman" w:cs="Times New Roman"/>
          <w:sz w:val="24"/>
          <w:szCs w:val="24"/>
          <w:lang w:eastAsia="ru-RU"/>
        </w:rPr>
        <w:t xml:space="preserve"> </w:t>
      </w:r>
      <w:r w:rsidRPr="0023461D">
        <w:rPr>
          <w:rFonts w:eastAsia="Times New Roman" w:cs="Times New Roman"/>
          <w:sz w:val="24"/>
          <w:szCs w:val="24"/>
          <w:lang w:eastAsia="ru-RU"/>
        </w:rPr>
        <w:t>(12,3 МВт).</w:t>
      </w:r>
    </w:p>
    <w:p w:rsidR="0023461D" w:rsidRPr="0023461D" w:rsidRDefault="0023461D" w:rsidP="0023461D">
      <w:pPr>
        <w:ind w:firstLine="720"/>
        <w:jc w:val="both"/>
        <w:rPr>
          <w:rFonts w:eastAsia="Times New Roman" w:cs="Times New Roman"/>
          <w:sz w:val="24"/>
          <w:szCs w:val="24"/>
          <w:lang w:eastAsia="ru-RU"/>
        </w:rPr>
      </w:pPr>
      <w:r w:rsidRPr="0023461D">
        <w:rPr>
          <w:rFonts w:eastAsia="Times New Roman" w:cs="Times New Roman"/>
          <w:sz w:val="24"/>
          <w:szCs w:val="24"/>
          <w:lang w:eastAsia="ru-RU"/>
        </w:rPr>
        <w:t xml:space="preserve">Проектом намечается децентрализованное теплоснабжение всей существующей и новой жилой застройки, которое будет осуществляться от индивидуальных котлов; горячее водоснабжение – от индивидуальных водонагревателей. </w:t>
      </w:r>
    </w:p>
    <w:p w:rsidR="0023461D" w:rsidRPr="0023461D" w:rsidRDefault="0023461D" w:rsidP="0023461D">
      <w:pPr>
        <w:ind w:firstLine="720"/>
        <w:jc w:val="both"/>
        <w:rPr>
          <w:rFonts w:eastAsia="Times New Roman" w:cs="Times New Roman"/>
          <w:sz w:val="24"/>
          <w:szCs w:val="24"/>
          <w:lang w:eastAsia="ru-RU"/>
        </w:rPr>
      </w:pPr>
      <w:r w:rsidRPr="0023461D">
        <w:rPr>
          <w:rFonts w:eastAsia="Times New Roman" w:cs="Times New Roman"/>
          <w:sz w:val="24"/>
          <w:szCs w:val="24"/>
          <w:lang w:eastAsia="ru-RU"/>
        </w:rPr>
        <w:t>При условии подачи в Молькинское МО природного газа, рекомендуется перевод тепловых источников на газовое топливо.</w:t>
      </w:r>
    </w:p>
    <w:p w:rsidR="0023461D" w:rsidRPr="0023461D" w:rsidRDefault="0023461D" w:rsidP="0023461D">
      <w:pPr>
        <w:ind w:firstLine="720"/>
        <w:jc w:val="both"/>
        <w:rPr>
          <w:rFonts w:eastAsia="Times New Roman" w:cs="Times New Roman"/>
          <w:sz w:val="24"/>
          <w:szCs w:val="24"/>
          <w:lang w:eastAsia="ru-RU"/>
        </w:rPr>
      </w:pPr>
      <w:r w:rsidRPr="0023461D">
        <w:rPr>
          <w:rFonts w:eastAsia="Times New Roman" w:cs="Times New Roman"/>
          <w:sz w:val="24"/>
          <w:szCs w:val="24"/>
          <w:lang w:eastAsia="ru-RU"/>
        </w:rPr>
        <w:t>Тепловые нагрузки существующих и новых промышленных потребителей и сельскохозяйственных предприятий Молькинского муниципального образования будут обеспечиваться от собственных котельных.</w:t>
      </w:r>
    </w:p>
    <w:p w:rsidR="0023461D" w:rsidRPr="0023461D" w:rsidRDefault="0023461D" w:rsidP="0023461D">
      <w:pPr>
        <w:ind w:firstLine="720"/>
        <w:jc w:val="both"/>
        <w:rPr>
          <w:rFonts w:eastAsia="Times New Roman" w:cs="Times New Roman"/>
          <w:sz w:val="24"/>
          <w:szCs w:val="24"/>
          <w:lang w:eastAsia="ru-RU"/>
        </w:rPr>
      </w:pPr>
    </w:p>
    <w:p w:rsidR="0023461D" w:rsidRPr="0023461D" w:rsidRDefault="0023461D" w:rsidP="0023461D">
      <w:pPr>
        <w:keepNext/>
        <w:jc w:val="both"/>
        <w:outlineLvl w:val="1"/>
        <w:rPr>
          <w:rFonts w:eastAsia="Times New Roman" w:cs="Arial"/>
          <w:b/>
          <w:bCs/>
          <w:kern w:val="1"/>
          <w:sz w:val="26"/>
          <w:szCs w:val="28"/>
          <w:shd w:val="clear" w:color="auto" w:fill="FFFFFF"/>
        </w:rPr>
      </w:pPr>
      <w:bookmarkStart w:id="60" w:name="_Toc341701651"/>
      <w:r w:rsidRPr="0023461D">
        <w:rPr>
          <w:rFonts w:eastAsia="Times New Roman" w:cs="Arial"/>
          <w:b/>
          <w:bCs/>
          <w:kern w:val="1"/>
          <w:sz w:val="26"/>
          <w:szCs w:val="28"/>
          <w:shd w:val="clear" w:color="auto" w:fill="FFFFFF"/>
        </w:rPr>
        <w:t>7.2. Водоснабжение</w:t>
      </w:r>
      <w:bookmarkEnd w:id="60"/>
    </w:p>
    <w:p w:rsidR="0023461D" w:rsidRPr="0023461D" w:rsidRDefault="0023461D" w:rsidP="0023461D">
      <w:pPr>
        <w:rPr>
          <w:rFonts w:eastAsia="Times New Roman" w:cs="Times New Roman"/>
          <w:b/>
          <w:sz w:val="24"/>
          <w:szCs w:val="24"/>
          <w:lang w:eastAsia="ru-RU"/>
        </w:rPr>
      </w:pPr>
      <w:r w:rsidRPr="0023461D">
        <w:rPr>
          <w:rFonts w:eastAsia="Times New Roman" w:cs="Times New Roman"/>
          <w:b/>
          <w:sz w:val="24"/>
          <w:szCs w:val="24"/>
          <w:lang w:eastAsia="ru-RU"/>
        </w:rPr>
        <w:t>Существующее положение</w:t>
      </w:r>
    </w:p>
    <w:p w:rsidR="0023461D" w:rsidRPr="0023461D" w:rsidRDefault="0023461D" w:rsidP="0023461D">
      <w:pPr>
        <w:spacing w:after="40"/>
        <w:ind w:firstLine="720"/>
        <w:jc w:val="both"/>
        <w:rPr>
          <w:rFonts w:eastAsia="Times New Roman" w:cs="Times New Roman"/>
          <w:sz w:val="24"/>
          <w:szCs w:val="24"/>
          <w:lang w:eastAsia="ru-RU"/>
        </w:rPr>
      </w:pPr>
      <w:r w:rsidRPr="0023461D">
        <w:rPr>
          <w:rFonts w:eastAsia="Times New Roman" w:cs="Times New Roman"/>
          <w:sz w:val="24"/>
          <w:szCs w:val="24"/>
          <w:lang w:eastAsia="ru-RU"/>
        </w:rPr>
        <w:t>В настоящее время хозяйственно-питьевое водоснабжение осуществляется полностью за счет ресурсов подземных вод. Централизованное водоснабжение отсутствует. Общее водопотребление составляет ~ 120 тыс. м</w:t>
      </w:r>
      <w:r w:rsidRPr="0023461D">
        <w:rPr>
          <w:rFonts w:eastAsia="Times New Roman" w:cs="Times New Roman"/>
          <w:sz w:val="24"/>
          <w:szCs w:val="24"/>
          <w:vertAlign w:val="superscript"/>
          <w:lang w:eastAsia="ru-RU"/>
        </w:rPr>
        <w:t>3</w:t>
      </w:r>
      <w:r w:rsidRPr="0023461D">
        <w:rPr>
          <w:rFonts w:eastAsia="Times New Roman" w:cs="Times New Roman"/>
          <w:sz w:val="24"/>
          <w:szCs w:val="24"/>
          <w:lang w:eastAsia="ru-RU"/>
        </w:rPr>
        <w:t>/год.</w:t>
      </w:r>
    </w:p>
    <w:p w:rsidR="0023461D" w:rsidRPr="0023461D" w:rsidRDefault="0023461D" w:rsidP="0023461D">
      <w:pPr>
        <w:ind w:firstLine="720"/>
        <w:jc w:val="both"/>
        <w:rPr>
          <w:rFonts w:eastAsia="Times New Roman" w:cs="Times New Roman"/>
          <w:color w:val="FF0000"/>
          <w:sz w:val="24"/>
          <w:szCs w:val="24"/>
          <w:lang w:eastAsia="ru-RU"/>
        </w:rPr>
      </w:pPr>
    </w:p>
    <w:p w:rsidR="0023461D" w:rsidRPr="0023461D" w:rsidRDefault="0023461D" w:rsidP="0023461D">
      <w:pPr>
        <w:rPr>
          <w:rFonts w:eastAsia="Times New Roman" w:cs="Times New Roman"/>
          <w:b/>
          <w:sz w:val="24"/>
          <w:szCs w:val="24"/>
          <w:lang w:eastAsia="ru-RU"/>
        </w:rPr>
      </w:pPr>
      <w:r w:rsidRPr="0023461D">
        <w:rPr>
          <w:rFonts w:eastAsia="Times New Roman" w:cs="Times New Roman"/>
          <w:b/>
          <w:sz w:val="24"/>
          <w:szCs w:val="24"/>
          <w:lang w:eastAsia="ru-RU"/>
        </w:rPr>
        <w:t>Проектные предложения</w:t>
      </w:r>
    </w:p>
    <w:p w:rsidR="0023461D" w:rsidRPr="0023461D" w:rsidRDefault="0023461D" w:rsidP="0023461D">
      <w:pPr>
        <w:spacing w:after="120"/>
        <w:ind w:firstLine="709"/>
        <w:jc w:val="both"/>
        <w:rPr>
          <w:rFonts w:eastAsia="Times New Roman" w:cs="Times New Roman"/>
          <w:sz w:val="24"/>
          <w:szCs w:val="24"/>
          <w:lang w:eastAsia="ru-RU"/>
        </w:rPr>
      </w:pPr>
      <w:r w:rsidRPr="0023461D">
        <w:rPr>
          <w:rFonts w:eastAsia="Times New Roman" w:cs="Times New Roman"/>
          <w:sz w:val="24"/>
          <w:szCs w:val="24"/>
          <w:lang w:eastAsia="ru-RU"/>
        </w:rPr>
        <w:t xml:space="preserve">На данной стадии проектные предложения сводятся к определению расчетного водопотребления, уточнению источников водоснабжения и мероприятий по подаче воды. </w:t>
      </w:r>
    </w:p>
    <w:p w:rsidR="0023461D" w:rsidRPr="0023461D" w:rsidRDefault="0023461D" w:rsidP="0023461D">
      <w:pPr>
        <w:rPr>
          <w:rFonts w:eastAsia="Times New Roman" w:cs="Times New Roman"/>
          <w:b/>
          <w:sz w:val="24"/>
          <w:szCs w:val="24"/>
          <w:lang w:eastAsia="ru-RU"/>
        </w:rPr>
      </w:pPr>
      <w:r w:rsidRPr="0023461D">
        <w:rPr>
          <w:rFonts w:eastAsia="Times New Roman" w:cs="Times New Roman"/>
          <w:b/>
          <w:sz w:val="24"/>
          <w:szCs w:val="24"/>
          <w:lang w:eastAsia="ru-RU"/>
        </w:rPr>
        <w:lastRenderedPageBreak/>
        <w:t>Расчётные расходы воды</w:t>
      </w:r>
    </w:p>
    <w:p w:rsidR="0023461D" w:rsidRPr="0023461D" w:rsidRDefault="0023461D" w:rsidP="0023461D">
      <w:pPr>
        <w:spacing w:before="40" w:after="40"/>
        <w:ind w:firstLine="709"/>
        <w:jc w:val="both"/>
        <w:rPr>
          <w:rFonts w:eastAsia="Times New Roman" w:cs="Times New Roman"/>
          <w:sz w:val="24"/>
          <w:szCs w:val="24"/>
          <w:lang w:eastAsia="ru-RU"/>
        </w:rPr>
      </w:pPr>
      <w:r w:rsidRPr="0023461D">
        <w:rPr>
          <w:rFonts w:eastAsia="Times New Roman" w:cs="Times New Roman"/>
          <w:bCs/>
          <w:iCs/>
          <w:sz w:val="24"/>
          <w:szCs w:val="24"/>
          <w:lang w:eastAsia="ru-RU"/>
        </w:rPr>
        <w:t>Расчётные расходы воды на нужды населения</w:t>
      </w:r>
      <w:r w:rsidRPr="0023461D">
        <w:rPr>
          <w:rFonts w:eastAsia="Times New Roman" w:cs="Times New Roman"/>
          <w:sz w:val="24"/>
          <w:szCs w:val="24"/>
          <w:lang w:eastAsia="ru-RU"/>
        </w:rPr>
        <w:t xml:space="preserve"> подсчитаны по нормативам </w:t>
      </w:r>
      <w:r w:rsidR="00F6222E" w:rsidRPr="00F6222E">
        <w:rPr>
          <w:rFonts w:eastAsia="Times New Roman" w:cs="Times New Roman"/>
          <w:sz w:val="24"/>
          <w:szCs w:val="24"/>
          <w:lang w:eastAsia="ru-RU"/>
        </w:rPr>
        <w:t>СП 31.13330.2021</w:t>
      </w:r>
      <w:r w:rsidRPr="0023461D">
        <w:rPr>
          <w:rFonts w:eastAsia="Times New Roman" w:cs="Times New Roman"/>
          <w:sz w:val="24"/>
          <w:szCs w:val="24"/>
          <w:lang w:eastAsia="ru-RU"/>
        </w:rPr>
        <w:t xml:space="preserve">. Благоустройство жилой застройки принято следующим: </w:t>
      </w:r>
    </w:p>
    <w:p w:rsidR="0023461D" w:rsidRPr="0023461D" w:rsidRDefault="0023461D" w:rsidP="0023461D">
      <w:pPr>
        <w:tabs>
          <w:tab w:val="num" w:pos="1260"/>
        </w:tabs>
        <w:spacing w:before="40" w:after="40"/>
        <w:ind w:left="709"/>
        <w:jc w:val="both"/>
        <w:rPr>
          <w:rFonts w:eastAsia="Times New Roman" w:cs="Times New Roman"/>
          <w:sz w:val="24"/>
          <w:szCs w:val="24"/>
          <w:lang w:eastAsia="ru-RU"/>
        </w:rPr>
      </w:pPr>
      <w:r w:rsidRPr="0023461D">
        <w:rPr>
          <w:rFonts w:eastAsia="Times New Roman" w:cs="Times New Roman"/>
          <w:sz w:val="24"/>
          <w:szCs w:val="24"/>
          <w:lang w:eastAsia="ru-RU"/>
        </w:rPr>
        <w:t>- к концу расчетного срока вся застройка оборудуется внутренними системами водоснабжения;</w:t>
      </w:r>
    </w:p>
    <w:p w:rsidR="0023461D" w:rsidRPr="0023461D" w:rsidRDefault="0023461D" w:rsidP="0023461D">
      <w:pPr>
        <w:tabs>
          <w:tab w:val="num" w:pos="1260"/>
        </w:tabs>
        <w:spacing w:before="40" w:after="40"/>
        <w:ind w:left="709"/>
        <w:jc w:val="both"/>
        <w:rPr>
          <w:rFonts w:eastAsia="Times New Roman" w:cs="Times New Roman"/>
          <w:b/>
          <w:bCs/>
          <w:szCs w:val="24"/>
          <w:lang w:eastAsia="ru-RU"/>
        </w:rPr>
      </w:pPr>
      <w:r w:rsidRPr="0023461D">
        <w:rPr>
          <w:rFonts w:eastAsia="Times New Roman" w:cs="Times New Roman"/>
          <w:sz w:val="24"/>
          <w:szCs w:val="24"/>
          <w:lang w:eastAsia="ru-RU"/>
        </w:rPr>
        <w:t>- существующий сохраняемый малоэтажный жилой фонд оборудуется  местными водонагревателями;</w:t>
      </w:r>
    </w:p>
    <w:p w:rsidR="0023461D" w:rsidRPr="0023461D" w:rsidRDefault="0023461D" w:rsidP="0023461D">
      <w:pPr>
        <w:spacing w:before="40" w:after="40"/>
        <w:ind w:firstLine="709"/>
        <w:jc w:val="both"/>
        <w:rPr>
          <w:rFonts w:eastAsia="Times New Roman" w:cs="Times New Roman"/>
          <w:sz w:val="24"/>
          <w:szCs w:val="24"/>
          <w:lang w:eastAsia="ru-RU"/>
        </w:rPr>
      </w:pPr>
      <w:r w:rsidRPr="0023461D">
        <w:rPr>
          <w:rFonts w:eastAsia="Times New Roman" w:cs="Times New Roman"/>
          <w:sz w:val="24"/>
          <w:szCs w:val="24"/>
          <w:lang w:eastAsia="ru-RU"/>
        </w:rPr>
        <w:t xml:space="preserve">Удельные среднесуточные (за год) нормы водопотребления – </w:t>
      </w:r>
      <w:r w:rsidRPr="0023461D">
        <w:rPr>
          <w:rFonts w:eastAsia="Times New Roman" w:cs="Times New Roman"/>
          <w:sz w:val="24"/>
          <w:szCs w:val="24"/>
          <w:lang w:val="en-US" w:eastAsia="ru-RU"/>
        </w:rPr>
        <w:t>q</w:t>
      </w:r>
      <w:r w:rsidRPr="0023461D">
        <w:rPr>
          <w:rFonts w:eastAsia="Times New Roman" w:cs="Times New Roman"/>
          <w:sz w:val="20"/>
          <w:szCs w:val="24"/>
          <w:lang w:eastAsia="ru-RU"/>
        </w:rPr>
        <w:t>ср</w:t>
      </w:r>
      <w:r w:rsidRPr="0023461D">
        <w:rPr>
          <w:rFonts w:eastAsia="Times New Roman" w:cs="Times New Roman"/>
          <w:sz w:val="24"/>
          <w:szCs w:val="24"/>
          <w:lang w:eastAsia="ru-RU"/>
        </w:rPr>
        <w:t xml:space="preserve">, принятые </w:t>
      </w:r>
      <w:r w:rsidR="00F6222E" w:rsidRPr="00F6222E">
        <w:rPr>
          <w:rFonts w:eastAsia="Times New Roman" w:cs="Times New Roman"/>
          <w:sz w:val="24"/>
          <w:szCs w:val="24"/>
          <w:lang w:eastAsia="ru-RU"/>
        </w:rPr>
        <w:t>СП 31.13330.2021</w:t>
      </w:r>
      <w:r w:rsidRPr="0023461D">
        <w:rPr>
          <w:rFonts w:eastAsia="Times New Roman" w:cs="Times New Roman"/>
          <w:sz w:val="24"/>
          <w:szCs w:val="24"/>
          <w:lang w:eastAsia="ru-RU"/>
        </w:rPr>
        <w:t>, включают расходы воды в жилых и общественных зданиях, а также в коммунальных предприятиях. Коэффициент суточной неравномерности водопотребления для определения максимальных расходов принят равным 1,2.</w:t>
      </w:r>
    </w:p>
    <w:p w:rsidR="0023461D" w:rsidRPr="0023461D" w:rsidRDefault="0023461D" w:rsidP="0023461D">
      <w:pPr>
        <w:spacing w:before="40" w:after="40"/>
        <w:ind w:firstLine="709"/>
        <w:jc w:val="both"/>
        <w:rPr>
          <w:rFonts w:eastAsia="Times New Roman" w:cs="Times New Roman"/>
          <w:sz w:val="24"/>
          <w:szCs w:val="24"/>
          <w:lang w:eastAsia="ru-RU"/>
        </w:rPr>
      </w:pPr>
    </w:p>
    <w:p w:rsidR="0023461D" w:rsidRPr="0023461D" w:rsidRDefault="0023461D" w:rsidP="0023461D">
      <w:pPr>
        <w:spacing w:after="120"/>
        <w:ind w:left="283"/>
        <w:jc w:val="center"/>
        <w:rPr>
          <w:rFonts w:eastAsia="Times New Roman" w:cs="Times New Roman"/>
          <w:b/>
          <w:sz w:val="22"/>
          <w:lang w:eastAsia="ru-RU"/>
        </w:rPr>
      </w:pPr>
      <w:r w:rsidRPr="0023461D">
        <w:rPr>
          <w:rFonts w:eastAsia="Times New Roman" w:cs="Times New Roman"/>
          <w:b/>
          <w:sz w:val="22"/>
          <w:lang w:eastAsia="ru-RU"/>
        </w:rPr>
        <w:t>Удельные суточные нормы водопотребления</w:t>
      </w:r>
    </w:p>
    <w:p w:rsidR="0023461D" w:rsidRPr="0023461D" w:rsidRDefault="0023461D" w:rsidP="0023461D">
      <w:pPr>
        <w:jc w:val="right"/>
        <w:rPr>
          <w:rFonts w:eastAsia="Times New Roman" w:cs="Times New Roman"/>
          <w:bCs/>
          <w:sz w:val="22"/>
          <w:lang w:eastAsia="ru-RU"/>
        </w:rPr>
      </w:pPr>
    </w:p>
    <w:tbl>
      <w:tblPr>
        <w:tblW w:w="91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40"/>
        <w:gridCol w:w="4677"/>
      </w:tblGrid>
      <w:tr w:rsidR="0023461D" w:rsidRPr="0023461D" w:rsidTr="005C02F0">
        <w:trPr>
          <w:trHeight w:val="559"/>
          <w:jc w:val="center"/>
        </w:trPr>
        <w:tc>
          <w:tcPr>
            <w:tcW w:w="9117" w:type="dxa"/>
            <w:gridSpan w:val="2"/>
            <w:shd w:val="clear" w:color="auto" w:fill="auto"/>
          </w:tcPr>
          <w:p w:rsidR="0023461D" w:rsidRPr="0023461D" w:rsidRDefault="0023461D" w:rsidP="005F26FD">
            <w:pPr>
              <w:spacing w:beforeLines="60" w:afterLines="60"/>
              <w:ind w:left="283"/>
              <w:jc w:val="center"/>
              <w:rPr>
                <w:rFonts w:eastAsia="Times New Roman" w:cs="Times New Roman"/>
                <w:sz w:val="20"/>
                <w:szCs w:val="20"/>
                <w:lang w:eastAsia="ru-RU"/>
              </w:rPr>
            </w:pPr>
            <w:r w:rsidRPr="0023461D">
              <w:rPr>
                <w:rFonts w:eastAsia="Times New Roman" w:cs="Times New Roman"/>
                <w:sz w:val="20"/>
                <w:szCs w:val="20"/>
                <w:lang w:eastAsia="ru-RU"/>
              </w:rPr>
              <w:t>Удельное хозяйственно-питьевое водопотребление на одного жителя среднесуточное (за год), л/сут</w:t>
            </w:r>
          </w:p>
        </w:tc>
      </w:tr>
      <w:tr w:rsidR="0023461D" w:rsidRPr="0023461D" w:rsidTr="005C02F0">
        <w:trPr>
          <w:trHeight w:val="292"/>
          <w:jc w:val="center"/>
        </w:trPr>
        <w:tc>
          <w:tcPr>
            <w:tcW w:w="4440" w:type="dxa"/>
            <w:tcBorders>
              <w:bottom w:val="single" w:sz="4" w:space="0" w:color="auto"/>
            </w:tcBorders>
            <w:shd w:val="clear" w:color="auto" w:fill="auto"/>
          </w:tcPr>
          <w:p w:rsidR="0023461D" w:rsidRPr="0023461D" w:rsidRDefault="0023461D" w:rsidP="005F26FD">
            <w:pPr>
              <w:spacing w:beforeLines="60" w:afterLines="60"/>
              <w:ind w:left="283"/>
              <w:jc w:val="center"/>
              <w:rPr>
                <w:rFonts w:eastAsia="Times New Roman" w:cs="Times New Roman"/>
                <w:sz w:val="20"/>
                <w:szCs w:val="20"/>
                <w:lang w:eastAsia="ru-RU"/>
              </w:rPr>
            </w:pPr>
            <w:r w:rsidRPr="0023461D">
              <w:rPr>
                <w:rFonts w:eastAsia="Times New Roman" w:cs="Times New Roman"/>
                <w:sz w:val="20"/>
                <w:szCs w:val="20"/>
                <w:lang w:eastAsia="ru-RU"/>
              </w:rPr>
              <w:t>Первая очередь</w:t>
            </w:r>
          </w:p>
        </w:tc>
        <w:tc>
          <w:tcPr>
            <w:tcW w:w="4677" w:type="dxa"/>
            <w:tcBorders>
              <w:bottom w:val="single" w:sz="4" w:space="0" w:color="auto"/>
            </w:tcBorders>
            <w:shd w:val="clear" w:color="auto" w:fill="auto"/>
          </w:tcPr>
          <w:p w:rsidR="0023461D" w:rsidRPr="0023461D" w:rsidRDefault="0023461D" w:rsidP="005F26FD">
            <w:pPr>
              <w:spacing w:beforeLines="60" w:afterLines="60"/>
              <w:ind w:left="283"/>
              <w:jc w:val="center"/>
              <w:rPr>
                <w:rFonts w:eastAsia="Times New Roman" w:cs="Times New Roman"/>
                <w:sz w:val="20"/>
                <w:szCs w:val="20"/>
                <w:lang w:eastAsia="ru-RU"/>
              </w:rPr>
            </w:pPr>
            <w:r w:rsidRPr="0023461D">
              <w:rPr>
                <w:rFonts w:eastAsia="Times New Roman" w:cs="Times New Roman"/>
                <w:sz w:val="20"/>
                <w:szCs w:val="20"/>
                <w:lang w:eastAsia="ru-RU"/>
              </w:rPr>
              <w:t>Расчётный срок</w:t>
            </w:r>
          </w:p>
        </w:tc>
      </w:tr>
      <w:tr w:rsidR="0023461D" w:rsidRPr="0023461D" w:rsidTr="005C02F0">
        <w:trPr>
          <w:trHeight w:val="308"/>
          <w:jc w:val="center"/>
        </w:trPr>
        <w:tc>
          <w:tcPr>
            <w:tcW w:w="4440" w:type="dxa"/>
            <w:tcBorders>
              <w:bottom w:val="single" w:sz="4" w:space="0" w:color="auto"/>
            </w:tcBorders>
            <w:shd w:val="clear" w:color="auto" w:fill="auto"/>
          </w:tcPr>
          <w:p w:rsidR="0023461D" w:rsidRPr="0023461D" w:rsidRDefault="0023461D" w:rsidP="005F26FD">
            <w:pPr>
              <w:spacing w:beforeLines="60" w:afterLines="60"/>
              <w:ind w:left="283"/>
              <w:jc w:val="center"/>
              <w:rPr>
                <w:rFonts w:eastAsia="Times New Roman" w:cs="Times New Roman"/>
                <w:sz w:val="20"/>
                <w:szCs w:val="20"/>
                <w:lang w:eastAsia="ru-RU"/>
              </w:rPr>
            </w:pPr>
            <w:r w:rsidRPr="0023461D">
              <w:rPr>
                <w:rFonts w:eastAsia="Times New Roman" w:cs="Times New Roman"/>
                <w:sz w:val="20"/>
                <w:szCs w:val="20"/>
                <w:lang w:eastAsia="ru-RU"/>
              </w:rPr>
              <w:t>160</w:t>
            </w:r>
          </w:p>
        </w:tc>
        <w:tc>
          <w:tcPr>
            <w:tcW w:w="4677" w:type="dxa"/>
            <w:tcBorders>
              <w:bottom w:val="single" w:sz="4" w:space="0" w:color="auto"/>
            </w:tcBorders>
            <w:shd w:val="clear" w:color="auto" w:fill="auto"/>
          </w:tcPr>
          <w:p w:rsidR="0023461D" w:rsidRPr="0023461D" w:rsidRDefault="0023461D" w:rsidP="005F26FD">
            <w:pPr>
              <w:spacing w:beforeLines="60" w:afterLines="60"/>
              <w:ind w:left="283"/>
              <w:jc w:val="center"/>
              <w:rPr>
                <w:rFonts w:eastAsia="Times New Roman" w:cs="Times New Roman"/>
                <w:sz w:val="20"/>
                <w:szCs w:val="20"/>
                <w:lang w:eastAsia="ru-RU"/>
              </w:rPr>
            </w:pPr>
            <w:r w:rsidRPr="0023461D">
              <w:rPr>
                <w:rFonts w:eastAsia="Times New Roman" w:cs="Times New Roman"/>
                <w:sz w:val="20"/>
                <w:szCs w:val="20"/>
                <w:lang w:eastAsia="ru-RU"/>
              </w:rPr>
              <w:t>200</w:t>
            </w:r>
          </w:p>
        </w:tc>
      </w:tr>
    </w:tbl>
    <w:p w:rsidR="0023461D" w:rsidRPr="0023461D" w:rsidRDefault="0023461D" w:rsidP="0023461D">
      <w:pPr>
        <w:ind w:firstLine="900"/>
        <w:jc w:val="both"/>
        <w:rPr>
          <w:rFonts w:eastAsia="Times New Roman" w:cs="Times New Roman"/>
          <w:sz w:val="24"/>
          <w:szCs w:val="24"/>
          <w:lang w:eastAsia="ru-RU"/>
        </w:rPr>
      </w:pPr>
    </w:p>
    <w:p w:rsidR="0023461D" w:rsidRPr="0023461D" w:rsidRDefault="0023461D" w:rsidP="0023461D">
      <w:pPr>
        <w:spacing w:after="40"/>
        <w:ind w:firstLine="709"/>
        <w:jc w:val="both"/>
        <w:rPr>
          <w:rFonts w:eastAsia="Times New Roman" w:cs="Times New Roman"/>
          <w:sz w:val="24"/>
          <w:szCs w:val="24"/>
          <w:lang w:eastAsia="ru-RU"/>
        </w:rPr>
      </w:pPr>
      <w:r w:rsidRPr="0023461D">
        <w:rPr>
          <w:rFonts w:eastAsia="Times New Roman" w:cs="Times New Roman"/>
          <w:bCs/>
          <w:iCs/>
          <w:sz w:val="24"/>
          <w:szCs w:val="24"/>
          <w:lang w:eastAsia="ru-RU"/>
        </w:rPr>
        <w:t>Расходы воды на мойку улиц и полив</w:t>
      </w:r>
      <w:r w:rsidRPr="0023461D">
        <w:rPr>
          <w:rFonts w:eastAsia="Times New Roman" w:cs="Times New Roman"/>
          <w:sz w:val="24"/>
          <w:szCs w:val="24"/>
          <w:lang w:eastAsia="ru-RU"/>
        </w:rPr>
        <w:t xml:space="preserve"> зеленых насаждений  из сети хозпитьевого водопровода в поливомоечный сезон подсчитаны по нормативам </w:t>
      </w:r>
      <w:r w:rsidR="00F6222E" w:rsidRPr="00F6222E">
        <w:rPr>
          <w:rFonts w:eastAsia="Times New Roman" w:cs="Times New Roman"/>
          <w:sz w:val="24"/>
          <w:szCs w:val="24"/>
          <w:lang w:eastAsia="ru-RU"/>
        </w:rPr>
        <w:t>СП 31.13330.2021</w:t>
      </w:r>
      <w:r w:rsidRPr="0023461D">
        <w:rPr>
          <w:rFonts w:eastAsia="Times New Roman" w:cs="Times New Roman"/>
          <w:sz w:val="24"/>
          <w:szCs w:val="24"/>
          <w:lang w:eastAsia="ru-RU"/>
        </w:rPr>
        <w:t xml:space="preserve"> из расчёта 50 л/сут. на одного жителя - эти расходы соответствуют максимально-суточным. Продолжительность поливомоечного периода совпадает, в среднем, с устойчивой температурой воздуха  +10 </w:t>
      </w:r>
      <w:r w:rsidRPr="0023461D">
        <w:rPr>
          <w:rFonts w:eastAsia="Times New Roman" w:cs="Times New Roman"/>
          <w:sz w:val="24"/>
          <w:szCs w:val="24"/>
          <w:vertAlign w:val="superscript"/>
          <w:lang w:eastAsia="ru-RU"/>
        </w:rPr>
        <w:t>о</w:t>
      </w:r>
      <w:r w:rsidRPr="0023461D">
        <w:rPr>
          <w:rFonts w:eastAsia="Times New Roman" w:cs="Times New Roman"/>
          <w:sz w:val="24"/>
          <w:szCs w:val="24"/>
          <w:lang w:eastAsia="ru-RU"/>
        </w:rPr>
        <w:t>С и выше, что для  Молькинского  сельского поселения составляет  около 125 дней или порядка 34 % года - эти показатели приняты для исчисления среднесуточных (за год) расходов воды на  поливку.</w:t>
      </w:r>
    </w:p>
    <w:p w:rsidR="0023461D" w:rsidRPr="0023461D" w:rsidRDefault="0023461D" w:rsidP="0023461D">
      <w:pPr>
        <w:spacing w:after="40"/>
        <w:ind w:firstLine="709"/>
        <w:jc w:val="both"/>
        <w:rPr>
          <w:rFonts w:eastAsia="Times New Roman" w:cs="Times New Roman"/>
          <w:sz w:val="24"/>
          <w:szCs w:val="24"/>
          <w:lang w:eastAsia="ru-RU"/>
        </w:rPr>
      </w:pPr>
      <w:r w:rsidRPr="0023461D">
        <w:rPr>
          <w:rFonts w:eastAsia="Times New Roman" w:cs="Times New Roman"/>
          <w:bCs/>
          <w:iCs/>
          <w:sz w:val="24"/>
          <w:szCs w:val="24"/>
          <w:lang w:eastAsia="ru-RU"/>
        </w:rPr>
        <w:t>Расчётные расходы на нужды промышленных предприятий</w:t>
      </w:r>
      <w:r w:rsidRPr="0023461D">
        <w:rPr>
          <w:rFonts w:eastAsia="Times New Roman" w:cs="Times New Roman"/>
          <w:sz w:val="24"/>
          <w:szCs w:val="24"/>
          <w:lang w:eastAsia="ru-RU"/>
        </w:rPr>
        <w:t xml:space="preserve"> приняты в размере 15 % от суммарных расходов воды.</w:t>
      </w:r>
    </w:p>
    <w:p w:rsidR="0023461D" w:rsidRPr="0023461D" w:rsidRDefault="0023461D" w:rsidP="0023461D">
      <w:pPr>
        <w:tabs>
          <w:tab w:val="left" w:pos="3780"/>
          <w:tab w:val="center" w:pos="4950"/>
        </w:tabs>
        <w:spacing w:after="40"/>
        <w:ind w:firstLine="709"/>
        <w:jc w:val="both"/>
        <w:rPr>
          <w:rFonts w:eastAsia="Times New Roman" w:cs="Times New Roman"/>
          <w:sz w:val="24"/>
          <w:szCs w:val="24"/>
          <w:lang w:eastAsia="ru-RU"/>
        </w:rPr>
      </w:pPr>
      <w:r w:rsidRPr="0023461D">
        <w:rPr>
          <w:rFonts w:eastAsia="Times New Roman" w:cs="Times New Roman"/>
          <w:bCs/>
          <w:iCs/>
          <w:sz w:val="24"/>
          <w:szCs w:val="24"/>
          <w:lang w:eastAsia="ru-RU"/>
        </w:rPr>
        <w:t>Расходы воды на пожаротушение</w:t>
      </w:r>
      <w:r w:rsidRPr="0023461D">
        <w:rPr>
          <w:rFonts w:eastAsia="Times New Roman" w:cs="Times New Roman"/>
          <w:sz w:val="24"/>
          <w:szCs w:val="24"/>
          <w:lang w:eastAsia="ru-RU"/>
        </w:rPr>
        <w:t xml:space="preserve">  от системы водопровода подсчитаны в таблице № 34 в соответствии с требованиями </w:t>
      </w:r>
      <w:r w:rsidR="00F6222E" w:rsidRPr="00F6222E">
        <w:rPr>
          <w:rFonts w:eastAsia="Times New Roman" w:cs="Times New Roman"/>
          <w:sz w:val="24"/>
          <w:szCs w:val="24"/>
          <w:lang w:eastAsia="ru-RU"/>
        </w:rPr>
        <w:t>СП 31.13330.2021</w:t>
      </w:r>
      <w:r w:rsidRPr="0023461D">
        <w:rPr>
          <w:rFonts w:eastAsia="Times New Roman" w:cs="Times New Roman"/>
          <w:sz w:val="24"/>
          <w:szCs w:val="24"/>
          <w:lang w:eastAsia="ru-RU"/>
        </w:rPr>
        <w:t>. В расчётное количество одновременных пожаров включены и пожары на промышленных предприятиях, при этом для предприятий, имеющих технические водозаборы, дополнительное пожаротушение – от сети промводоснабжения.</w:t>
      </w:r>
    </w:p>
    <w:p w:rsidR="0023461D" w:rsidRPr="0023461D" w:rsidRDefault="0023461D" w:rsidP="0023461D">
      <w:pPr>
        <w:tabs>
          <w:tab w:val="left" w:pos="3780"/>
          <w:tab w:val="center" w:pos="4950"/>
        </w:tabs>
        <w:spacing w:after="40"/>
        <w:ind w:firstLine="709"/>
        <w:jc w:val="both"/>
        <w:rPr>
          <w:rFonts w:eastAsia="Times New Roman" w:cs="Times New Roman"/>
          <w:sz w:val="24"/>
          <w:szCs w:val="24"/>
          <w:lang w:eastAsia="ru-RU"/>
        </w:rPr>
      </w:pPr>
      <w:r w:rsidRPr="0023461D">
        <w:rPr>
          <w:rFonts w:eastAsia="Times New Roman" w:cs="Times New Roman"/>
          <w:sz w:val="24"/>
          <w:szCs w:val="24"/>
          <w:lang w:eastAsia="ru-RU"/>
        </w:rPr>
        <w:t>Продолжительность тушения пожара – 3 часа; срок восстановления противопожарного запаса воды – не более 24 часов. Во время тушения пожара допускается сокращение расходов воды на технологические нужды промпредприятий, поливку и т.п. Неприкосновенный запас воды на пожаротушение хранится в резервуарах головных водопроводных сооружений. Пропуск противопожарных расходов должен учитываться при расчётах водопроводной сети.</w:t>
      </w:r>
    </w:p>
    <w:p w:rsidR="0023461D" w:rsidRPr="0023461D" w:rsidRDefault="0023461D" w:rsidP="0023461D">
      <w:pPr>
        <w:spacing w:after="40"/>
        <w:ind w:firstLine="709"/>
        <w:jc w:val="both"/>
        <w:rPr>
          <w:rFonts w:eastAsia="Times New Roman" w:cs="Times New Roman"/>
          <w:sz w:val="24"/>
          <w:szCs w:val="24"/>
          <w:lang w:eastAsia="ru-RU"/>
        </w:rPr>
      </w:pPr>
      <w:r w:rsidRPr="0023461D">
        <w:rPr>
          <w:rFonts w:eastAsia="Times New Roman" w:cs="Times New Roman"/>
          <w:sz w:val="24"/>
          <w:szCs w:val="24"/>
          <w:lang w:eastAsia="ru-RU"/>
        </w:rPr>
        <w:t xml:space="preserve">Для ряда объектов повышенной ответственности (объекты энерго- и водоснабжения, пожарное депо, больницы и т.д. – перечень объектов по </w:t>
      </w:r>
      <w:r w:rsidR="00F6222E" w:rsidRPr="00F6222E">
        <w:rPr>
          <w:rFonts w:eastAsia="Times New Roman" w:cs="Times New Roman"/>
          <w:sz w:val="24"/>
          <w:szCs w:val="24"/>
          <w:lang w:eastAsia="ru-RU"/>
        </w:rPr>
        <w:t>СП 14.13330.2018</w:t>
      </w:r>
      <w:r w:rsidRPr="0023461D">
        <w:rPr>
          <w:rFonts w:eastAsia="Times New Roman" w:cs="Times New Roman"/>
          <w:sz w:val="24"/>
          <w:szCs w:val="24"/>
          <w:lang w:eastAsia="ru-RU"/>
        </w:rPr>
        <w:t>)  следует предусматривать пожарные резервуары местного значения – эти резервуары в данном масштабе не показываются.</w:t>
      </w:r>
    </w:p>
    <w:p w:rsidR="0023461D" w:rsidRPr="0023461D" w:rsidRDefault="0023461D" w:rsidP="0023461D">
      <w:pPr>
        <w:spacing w:after="40"/>
        <w:ind w:firstLine="709"/>
        <w:jc w:val="both"/>
        <w:rPr>
          <w:rFonts w:eastAsia="Times New Roman" w:cs="Times New Roman"/>
          <w:sz w:val="24"/>
          <w:szCs w:val="24"/>
          <w:lang w:eastAsia="ru-RU"/>
        </w:rPr>
      </w:pPr>
      <w:r w:rsidRPr="0023461D">
        <w:rPr>
          <w:rFonts w:eastAsia="Times New Roman" w:cs="Times New Roman"/>
          <w:sz w:val="24"/>
          <w:szCs w:val="24"/>
          <w:lang w:eastAsia="ru-RU"/>
        </w:rPr>
        <w:t>Дополнительное пожаротушение  возможно из открытых водоёмов, для чего следует предусматривать устройство съездов, обеспечивающих забор воды автотранспортом.</w:t>
      </w:r>
    </w:p>
    <w:p w:rsidR="0023461D" w:rsidRPr="0023461D" w:rsidRDefault="0023461D" w:rsidP="0023461D">
      <w:pPr>
        <w:tabs>
          <w:tab w:val="left" w:pos="3780"/>
          <w:tab w:val="center" w:pos="4950"/>
        </w:tabs>
        <w:spacing w:after="120"/>
        <w:ind w:left="283"/>
        <w:jc w:val="center"/>
        <w:rPr>
          <w:rFonts w:eastAsia="Times New Roman" w:cs="Times New Roman"/>
          <w:sz w:val="22"/>
          <w:lang w:eastAsia="ru-RU"/>
        </w:rPr>
      </w:pPr>
      <w:r w:rsidRPr="0023461D">
        <w:rPr>
          <w:rFonts w:eastAsia="Times New Roman" w:cs="Times New Roman"/>
          <w:b/>
          <w:bCs/>
          <w:sz w:val="22"/>
          <w:lang w:eastAsia="ru-RU"/>
        </w:rPr>
        <w:t>Расходы воды на пожаротушение</w:t>
      </w:r>
    </w:p>
    <w:p w:rsidR="0023461D" w:rsidRPr="0023461D" w:rsidRDefault="0023461D" w:rsidP="0023461D">
      <w:pPr>
        <w:jc w:val="center"/>
        <w:rPr>
          <w:rFonts w:eastAsia="Times New Roman" w:cs="Times New Roman"/>
          <w:bCs/>
          <w:sz w:val="22"/>
          <w:lang w:eastAsia="ru-RU"/>
        </w:rPr>
      </w:pPr>
      <w:r w:rsidRPr="0023461D">
        <w:rPr>
          <w:rFonts w:eastAsia="Times New Roman" w:cs="Times New Roman"/>
          <w:bCs/>
          <w:sz w:val="22"/>
          <w:lang w:eastAsia="ru-RU"/>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6"/>
        <w:gridCol w:w="4714"/>
        <w:gridCol w:w="1375"/>
        <w:gridCol w:w="1405"/>
      </w:tblGrid>
      <w:tr w:rsidR="0023461D" w:rsidRPr="0023461D" w:rsidTr="005C02F0">
        <w:trPr>
          <w:trHeight w:val="709"/>
          <w:jc w:val="center"/>
        </w:trPr>
        <w:tc>
          <w:tcPr>
            <w:tcW w:w="486" w:type="dxa"/>
          </w:tcPr>
          <w:p w:rsidR="0023461D" w:rsidRPr="0023461D" w:rsidRDefault="0023461D" w:rsidP="0023461D">
            <w:pPr>
              <w:tabs>
                <w:tab w:val="left" w:pos="3780"/>
                <w:tab w:val="center" w:pos="4950"/>
              </w:tabs>
              <w:spacing w:after="120"/>
              <w:jc w:val="center"/>
              <w:rPr>
                <w:rFonts w:eastAsia="Times New Roman" w:cs="Times New Roman"/>
                <w:sz w:val="20"/>
                <w:szCs w:val="20"/>
                <w:lang w:eastAsia="ru-RU"/>
              </w:rPr>
            </w:pPr>
            <w:r w:rsidRPr="0023461D">
              <w:rPr>
                <w:rFonts w:eastAsia="Times New Roman" w:cs="Times New Roman"/>
                <w:sz w:val="20"/>
                <w:szCs w:val="20"/>
                <w:lang w:eastAsia="ru-RU"/>
              </w:rPr>
              <w:lastRenderedPageBreak/>
              <w:t>№ п/п</w:t>
            </w:r>
          </w:p>
        </w:tc>
        <w:tc>
          <w:tcPr>
            <w:tcW w:w="4714" w:type="dxa"/>
            <w:vAlign w:val="center"/>
          </w:tcPr>
          <w:p w:rsidR="0023461D" w:rsidRPr="0023461D" w:rsidRDefault="0023461D" w:rsidP="0023461D">
            <w:pPr>
              <w:tabs>
                <w:tab w:val="left" w:pos="3780"/>
                <w:tab w:val="center" w:pos="4950"/>
              </w:tabs>
              <w:spacing w:after="120"/>
              <w:ind w:left="28"/>
              <w:jc w:val="center"/>
              <w:rPr>
                <w:rFonts w:eastAsia="Times New Roman" w:cs="Times New Roman"/>
                <w:sz w:val="20"/>
                <w:szCs w:val="20"/>
                <w:lang w:eastAsia="ru-RU"/>
              </w:rPr>
            </w:pPr>
            <w:r w:rsidRPr="0023461D">
              <w:rPr>
                <w:rFonts w:eastAsia="Times New Roman" w:cs="Times New Roman"/>
                <w:sz w:val="20"/>
                <w:szCs w:val="20"/>
                <w:lang w:eastAsia="ru-RU"/>
              </w:rPr>
              <w:t>Наименование</w:t>
            </w:r>
          </w:p>
        </w:tc>
        <w:tc>
          <w:tcPr>
            <w:tcW w:w="1375" w:type="dxa"/>
            <w:vAlign w:val="center"/>
          </w:tcPr>
          <w:p w:rsidR="0023461D" w:rsidRPr="0023461D" w:rsidRDefault="0023461D" w:rsidP="0023461D">
            <w:pPr>
              <w:tabs>
                <w:tab w:val="left" w:pos="3780"/>
                <w:tab w:val="center" w:pos="4950"/>
              </w:tabs>
              <w:spacing w:after="120"/>
              <w:jc w:val="center"/>
              <w:rPr>
                <w:rFonts w:eastAsia="Times New Roman" w:cs="Times New Roman"/>
                <w:sz w:val="20"/>
                <w:szCs w:val="20"/>
                <w:lang w:eastAsia="ru-RU"/>
              </w:rPr>
            </w:pPr>
            <w:r w:rsidRPr="0023461D">
              <w:rPr>
                <w:rFonts w:eastAsia="Times New Roman" w:cs="Times New Roman"/>
                <w:sz w:val="20"/>
                <w:szCs w:val="20"/>
                <w:lang w:eastAsia="ru-RU"/>
              </w:rPr>
              <w:t>Единицы</w:t>
            </w:r>
          </w:p>
          <w:p w:rsidR="0023461D" w:rsidRPr="0023461D" w:rsidRDefault="0023461D" w:rsidP="0023461D">
            <w:pPr>
              <w:tabs>
                <w:tab w:val="left" w:pos="3780"/>
                <w:tab w:val="center" w:pos="4950"/>
              </w:tabs>
              <w:spacing w:after="120"/>
              <w:jc w:val="center"/>
              <w:rPr>
                <w:rFonts w:eastAsia="Times New Roman" w:cs="Times New Roman"/>
                <w:sz w:val="20"/>
                <w:szCs w:val="20"/>
                <w:lang w:eastAsia="ru-RU"/>
              </w:rPr>
            </w:pPr>
            <w:r w:rsidRPr="0023461D">
              <w:rPr>
                <w:rFonts w:eastAsia="Times New Roman" w:cs="Times New Roman"/>
                <w:sz w:val="20"/>
                <w:szCs w:val="20"/>
                <w:lang w:eastAsia="ru-RU"/>
              </w:rPr>
              <w:t>измерения</w:t>
            </w:r>
          </w:p>
        </w:tc>
        <w:tc>
          <w:tcPr>
            <w:tcW w:w="1405" w:type="dxa"/>
            <w:vAlign w:val="center"/>
          </w:tcPr>
          <w:p w:rsidR="0023461D" w:rsidRPr="0023461D" w:rsidRDefault="0023461D" w:rsidP="0023461D">
            <w:pPr>
              <w:tabs>
                <w:tab w:val="left" w:pos="3780"/>
                <w:tab w:val="center" w:pos="4950"/>
              </w:tabs>
              <w:spacing w:after="120"/>
              <w:jc w:val="center"/>
              <w:rPr>
                <w:rFonts w:eastAsia="Times New Roman" w:cs="Times New Roman"/>
                <w:sz w:val="20"/>
                <w:szCs w:val="20"/>
                <w:lang w:eastAsia="ru-RU"/>
              </w:rPr>
            </w:pPr>
            <w:r w:rsidRPr="0023461D">
              <w:rPr>
                <w:rFonts w:eastAsia="Times New Roman" w:cs="Times New Roman"/>
                <w:sz w:val="20"/>
                <w:szCs w:val="20"/>
                <w:lang w:eastAsia="ru-RU"/>
              </w:rPr>
              <w:t>1 очередь/ Расчётный срок</w:t>
            </w:r>
          </w:p>
        </w:tc>
      </w:tr>
      <w:tr w:rsidR="0023461D" w:rsidRPr="0023461D" w:rsidTr="005C02F0">
        <w:trPr>
          <w:trHeight w:val="347"/>
          <w:jc w:val="center"/>
        </w:trPr>
        <w:tc>
          <w:tcPr>
            <w:tcW w:w="486" w:type="dxa"/>
            <w:vAlign w:val="center"/>
          </w:tcPr>
          <w:p w:rsidR="0023461D" w:rsidRPr="0023461D" w:rsidRDefault="0023461D" w:rsidP="0023461D">
            <w:pPr>
              <w:tabs>
                <w:tab w:val="left" w:pos="3780"/>
                <w:tab w:val="center" w:pos="4950"/>
              </w:tabs>
              <w:spacing w:after="120"/>
              <w:jc w:val="center"/>
              <w:rPr>
                <w:rFonts w:eastAsia="Times New Roman" w:cs="Times New Roman"/>
                <w:sz w:val="20"/>
                <w:szCs w:val="20"/>
                <w:lang w:eastAsia="ru-RU"/>
              </w:rPr>
            </w:pPr>
            <w:r w:rsidRPr="0023461D">
              <w:rPr>
                <w:rFonts w:eastAsia="Times New Roman" w:cs="Times New Roman"/>
                <w:sz w:val="20"/>
                <w:szCs w:val="20"/>
                <w:lang w:eastAsia="ru-RU"/>
              </w:rPr>
              <w:t>1</w:t>
            </w:r>
          </w:p>
        </w:tc>
        <w:tc>
          <w:tcPr>
            <w:tcW w:w="4714" w:type="dxa"/>
            <w:vAlign w:val="center"/>
          </w:tcPr>
          <w:p w:rsidR="0023461D" w:rsidRPr="0023461D" w:rsidRDefault="0023461D" w:rsidP="0023461D">
            <w:pPr>
              <w:tabs>
                <w:tab w:val="left" w:pos="3780"/>
                <w:tab w:val="center" w:pos="4950"/>
              </w:tabs>
              <w:spacing w:after="120"/>
              <w:ind w:left="283"/>
              <w:jc w:val="center"/>
              <w:rPr>
                <w:rFonts w:eastAsia="Times New Roman" w:cs="Times New Roman"/>
                <w:sz w:val="20"/>
                <w:szCs w:val="20"/>
                <w:lang w:eastAsia="ru-RU"/>
              </w:rPr>
            </w:pPr>
            <w:r w:rsidRPr="0023461D">
              <w:rPr>
                <w:rFonts w:eastAsia="Times New Roman" w:cs="Times New Roman"/>
                <w:sz w:val="20"/>
                <w:szCs w:val="20"/>
                <w:lang w:eastAsia="ru-RU"/>
              </w:rPr>
              <w:t>2</w:t>
            </w:r>
          </w:p>
        </w:tc>
        <w:tc>
          <w:tcPr>
            <w:tcW w:w="1375" w:type="dxa"/>
            <w:vAlign w:val="center"/>
          </w:tcPr>
          <w:p w:rsidR="0023461D" w:rsidRPr="0023461D" w:rsidRDefault="0023461D" w:rsidP="0023461D">
            <w:pPr>
              <w:tabs>
                <w:tab w:val="left" w:pos="3780"/>
                <w:tab w:val="center" w:pos="4950"/>
              </w:tabs>
              <w:spacing w:after="120"/>
              <w:jc w:val="center"/>
              <w:rPr>
                <w:rFonts w:eastAsia="Times New Roman" w:cs="Times New Roman"/>
                <w:sz w:val="20"/>
                <w:szCs w:val="20"/>
                <w:lang w:eastAsia="ru-RU"/>
              </w:rPr>
            </w:pPr>
            <w:r w:rsidRPr="0023461D">
              <w:rPr>
                <w:rFonts w:eastAsia="Times New Roman" w:cs="Times New Roman"/>
                <w:sz w:val="20"/>
                <w:szCs w:val="20"/>
                <w:lang w:eastAsia="ru-RU"/>
              </w:rPr>
              <w:t>3</w:t>
            </w:r>
          </w:p>
        </w:tc>
        <w:tc>
          <w:tcPr>
            <w:tcW w:w="1405" w:type="dxa"/>
            <w:vAlign w:val="center"/>
          </w:tcPr>
          <w:p w:rsidR="0023461D" w:rsidRPr="0023461D" w:rsidRDefault="0023461D" w:rsidP="0023461D">
            <w:pPr>
              <w:tabs>
                <w:tab w:val="left" w:pos="3780"/>
                <w:tab w:val="center" w:pos="4950"/>
              </w:tabs>
              <w:spacing w:after="120"/>
              <w:jc w:val="center"/>
              <w:rPr>
                <w:rFonts w:eastAsia="Times New Roman" w:cs="Times New Roman"/>
                <w:sz w:val="20"/>
                <w:szCs w:val="20"/>
                <w:lang w:val="en-US" w:eastAsia="ru-RU"/>
              </w:rPr>
            </w:pPr>
            <w:r w:rsidRPr="0023461D">
              <w:rPr>
                <w:rFonts w:eastAsia="Times New Roman" w:cs="Times New Roman"/>
                <w:sz w:val="20"/>
                <w:szCs w:val="20"/>
                <w:lang w:val="en-US" w:eastAsia="ru-RU"/>
              </w:rPr>
              <w:t>4</w:t>
            </w:r>
          </w:p>
        </w:tc>
      </w:tr>
      <w:tr w:rsidR="0023461D" w:rsidRPr="0023461D" w:rsidTr="005C02F0">
        <w:trPr>
          <w:trHeight w:val="395"/>
          <w:jc w:val="center"/>
        </w:trPr>
        <w:tc>
          <w:tcPr>
            <w:tcW w:w="486" w:type="dxa"/>
            <w:vAlign w:val="center"/>
          </w:tcPr>
          <w:p w:rsidR="0023461D" w:rsidRPr="0023461D" w:rsidRDefault="0023461D" w:rsidP="0023461D">
            <w:pPr>
              <w:tabs>
                <w:tab w:val="left" w:pos="3780"/>
                <w:tab w:val="center" w:pos="4950"/>
              </w:tabs>
              <w:spacing w:after="120"/>
              <w:jc w:val="center"/>
              <w:rPr>
                <w:rFonts w:eastAsia="Times New Roman" w:cs="Times New Roman"/>
                <w:sz w:val="20"/>
                <w:szCs w:val="20"/>
                <w:lang w:eastAsia="ru-RU"/>
              </w:rPr>
            </w:pPr>
            <w:r w:rsidRPr="0023461D">
              <w:rPr>
                <w:rFonts w:eastAsia="Times New Roman" w:cs="Times New Roman"/>
                <w:sz w:val="20"/>
                <w:szCs w:val="20"/>
                <w:lang w:eastAsia="ru-RU"/>
              </w:rPr>
              <w:t>1</w:t>
            </w:r>
          </w:p>
        </w:tc>
        <w:tc>
          <w:tcPr>
            <w:tcW w:w="4714" w:type="dxa"/>
            <w:vAlign w:val="center"/>
          </w:tcPr>
          <w:p w:rsidR="0023461D" w:rsidRPr="0023461D" w:rsidRDefault="0023461D" w:rsidP="0023461D">
            <w:pPr>
              <w:tabs>
                <w:tab w:val="left" w:pos="3780"/>
                <w:tab w:val="center" w:pos="4950"/>
              </w:tabs>
              <w:spacing w:after="120"/>
              <w:ind w:left="27" w:hanging="1"/>
              <w:rPr>
                <w:rFonts w:eastAsia="Times New Roman" w:cs="Times New Roman"/>
                <w:sz w:val="20"/>
                <w:szCs w:val="20"/>
                <w:lang w:eastAsia="ru-RU"/>
              </w:rPr>
            </w:pPr>
            <w:r w:rsidRPr="0023461D">
              <w:rPr>
                <w:rFonts w:eastAsia="Times New Roman" w:cs="Times New Roman"/>
                <w:sz w:val="20"/>
                <w:szCs w:val="20"/>
                <w:lang w:eastAsia="ru-RU"/>
              </w:rPr>
              <w:t>Расчётное количество жителей</w:t>
            </w:r>
          </w:p>
        </w:tc>
        <w:tc>
          <w:tcPr>
            <w:tcW w:w="1375" w:type="dxa"/>
            <w:vAlign w:val="center"/>
          </w:tcPr>
          <w:p w:rsidR="0023461D" w:rsidRPr="0023461D" w:rsidRDefault="0023461D" w:rsidP="0023461D">
            <w:pPr>
              <w:tabs>
                <w:tab w:val="left" w:pos="3780"/>
                <w:tab w:val="center" w:pos="4950"/>
              </w:tabs>
              <w:spacing w:after="120"/>
              <w:jc w:val="center"/>
              <w:rPr>
                <w:rFonts w:eastAsia="Times New Roman" w:cs="Times New Roman"/>
                <w:sz w:val="20"/>
                <w:szCs w:val="20"/>
                <w:lang w:eastAsia="ru-RU"/>
              </w:rPr>
            </w:pPr>
            <w:r w:rsidRPr="0023461D">
              <w:rPr>
                <w:rFonts w:eastAsia="Times New Roman" w:cs="Times New Roman"/>
                <w:sz w:val="20"/>
                <w:szCs w:val="20"/>
                <w:lang w:eastAsia="ru-RU"/>
              </w:rPr>
              <w:t>тыс.</w:t>
            </w:r>
            <w:r w:rsidR="00F6222E">
              <w:rPr>
                <w:rFonts w:eastAsia="Times New Roman" w:cs="Times New Roman"/>
                <w:sz w:val="20"/>
                <w:szCs w:val="20"/>
                <w:lang w:eastAsia="ru-RU"/>
              </w:rPr>
              <w:t xml:space="preserve"> </w:t>
            </w:r>
            <w:r w:rsidRPr="0023461D">
              <w:rPr>
                <w:rFonts w:eastAsia="Times New Roman" w:cs="Times New Roman"/>
                <w:sz w:val="20"/>
                <w:szCs w:val="20"/>
                <w:lang w:eastAsia="ru-RU"/>
              </w:rPr>
              <w:t>человек</w:t>
            </w:r>
          </w:p>
        </w:tc>
        <w:tc>
          <w:tcPr>
            <w:tcW w:w="1405" w:type="dxa"/>
            <w:vAlign w:val="center"/>
          </w:tcPr>
          <w:p w:rsidR="0023461D" w:rsidRPr="0023461D" w:rsidRDefault="0023461D" w:rsidP="0023461D">
            <w:pPr>
              <w:tabs>
                <w:tab w:val="left" w:pos="3780"/>
                <w:tab w:val="center" w:pos="4950"/>
              </w:tabs>
              <w:spacing w:after="120"/>
              <w:jc w:val="center"/>
              <w:rPr>
                <w:rFonts w:eastAsia="Times New Roman" w:cs="Times New Roman"/>
                <w:sz w:val="20"/>
                <w:szCs w:val="20"/>
                <w:lang w:val="en-US" w:eastAsia="ru-RU"/>
              </w:rPr>
            </w:pPr>
            <w:r w:rsidRPr="0023461D">
              <w:rPr>
                <w:rFonts w:eastAsia="Times New Roman" w:cs="Times New Roman"/>
                <w:sz w:val="20"/>
                <w:szCs w:val="20"/>
                <w:lang w:eastAsia="ru-RU"/>
              </w:rPr>
              <w:t>1,56/1,57</w:t>
            </w:r>
          </w:p>
        </w:tc>
      </w:tr>
      <w:tr w:rsidR="0023461D" w:rsidRPr="0023461D" w:rsidTr="005C02F0">
        <w:trPr>
          <w:trHeight w:val="350"/>
          <w:jc w:val="center"/>
        </w:trPr>
        <w:tc>
          <w:tcPr>
            <w:tcW w:w="486" w:type="dxa"/>
            <w:vAlign w:val="center"/>
          </w:tcPr>
          <w:p w:rsidR="0023461D" w:rsidRPr="0023461D" w:rsidRDefault="0023461D" w:rsidP="0023461D">
            <w:pPr>
              <w:tabs>
                <w:tab w:val="left" w:pos="3780"/>
                <w:tab w:val="center" w:pos="4950"/>
              </w:tabs>
              <w:spacing w:after="120"/>
              <w:jc w:val="center"/>
              <w:rPr>
                <w:rFonts w:eastAsia="Times New Roman" w:cs="Times New Roman"/>
                <w:sz w:val="20"/>
                <w:szCs w:val="20"/>
                <w:lang w:eastAsia="ru-RU"/>
              </w:rPr>
            </w:pPr>
            <w:r w:rsidRPr="0023461D">
              <w:rPr>
                <w:rFonts w:eastAsia="Times New Roman" w:cs="Times New Roman"/>
                <w:sz w:val="20"/>
                <w:szCs w:val="20"/>
                <w:lang w:eastAsia="ru-RU"/>
              </w:rPr>
              <w:t>2</w:t>
            </w:r>
          </w:p>
        </w:tc>
        <w:tc>
          <w:tcPr>
            <w:tcW w:w="4714" w:type="dxa"/>
            <w:vAlign w:val="center"/>
          </w:tcPr>
          <w:p w:rsidR="0023461D" w:rsidRPr="0023461D" w:rsidRDefault="0023461D" w:rsidP="0023461D">
            <w:pPr>
              <w:tabs>
                <w:tab w:val="left" w:pos="3780"/>
                <w:tab w:val="center" w:pos="4950"/>
              </w:tabs>
              <w:spacing w:after="120"/>
              <w:ind w:left="27" w:hanging="1"/>
              <w:rPr>
                <w:rFonts w:eastAsia="Times New Roman" w:cs="Times New Roman"/>
                <w:sz w:val="20"/>
                <w:szCs w:val="20"/>
                <w:lang w:eastAsia="ru-RU"/>
              </w:rPr>
            </w:pPr>
            <w:r w:rsidRPr="0023461D">
              <w:rPr>
                <w:rFonts w:eastAsia="Times New Roman" w:cs="Times New Roman"/>
                <w:sz w:val="20"/>
                <w:szCs w:val="20"/>
                <w:lang w:eastAsia="ru-RU"/>
              </w:rPr>
              <w:t>Количество одновременных пожаров</w:t>
            </w:r>
          </w:p>
        </w:tc>
        <w:tc>
          <w:tcPr>
            <w:tcW w:w="1375" w:type="dxa"/>
            <w:vAlign w:val="center"/>
          </w:tcPr>
          <w:p w:rsidR="0023461D" w:rsidRPr="0023461D" w:rsidRDefault="0023461D" w:rsidP="0023461D">
            <w:pPr>
              <w:tabs>
                <w:tab w:val="left" w:pos="3780"/>
                <w:tab w:val="center" w:pos="4950"/>
              </w:tabs>
              <w:spacing w:after="120"/>
              <w:jc w:val="center"/>
              <w:rPr>
                <w:rFonts w:eastAsia="Times New Roman" w:cs="Times New Roman"/>
                <w:sz w:val="20"/>
                <w:szCs w:val="20"/>
                <w:lang w:eastAsia="ru-RU"/>
              </w:rPr>
            </w:pPr>
            <w:r w:rsidRPr="0023461D">
              <w:rPr>
                <w:rFonts w:eastAsia="Times New Roman" w:cs="Times New Roman"/>
                <w:sz w:val="20"/>
                <w:szCs w:val="20"/>
                <w:lang w:eastAsia="ru-RU"/>
              </w:rPr>
              <w:t>шт.</w:t>
            </w:r>
          </w:p>
        </w:tc>
        <w:tc>
          <w:tcPr>
            <w:tcW w:w="1405" w:type="dxa"/>
            <w:vAlign w:val="center"/>
          </w:tcPr>
          <w:p w:rsidR="0023461D" w:rsidRPr="0023461D" w:rsidRDefault="0023461D" w:rsidP="0023461D">
            <w:pPr>
              <w:tabs>
                <w:tab w:val="left" w:pos="3780"/>
                <w:tab w:val="center" w:pos="4950"/>
              </w:tabs>
              <w:spacing w:after="120"/>
              <w:jc w:val="center"/>
              <w:rPr>
                <w:rFonts w:eastAsia="Times New Roman" w:cs="Times New Roman"/>
                <w:sz w:val="20"/>
                <w:szCs w:val="20"/>
                <w:lang w:eastAsia="ru-RU"/>
              </w:rPr>
            </w:pPr>
            <w:r w:rsidRPr="0023461D">
              <w:rPr>
                <w:rFonts w:eastAsia="Times New Roman" w:cs="Times New Roman"/>
                <w:sz w:val="20"/>
                <w:szCs w:val="20"/>
                <w:lang w:eastAsia="ru-RU"/>
              </w:rPr>
              <w:t>1</w:t>
            </w:r>
          </w:p>
        </w:tc>
      </w:tr>
      <w:tr w:rsidR="0023461D" w:rsidRPr="0023461D" w:rsidTr="005C02F0">
        <w:trPr>
          <w:trHeight w:val="704"/>
          <w:jc w:val="center"/>
        </w:trPr>
        <w:tc>
          <w:tcPr>
            <w:tcW w:w="486" w:type="dxa"/>
            <w:vAlign w:val="center"/>
          </w:tcPr>
          <w:p w:rsidR="0023461D" w:rsidRPr="0023461D" w:rsidRDefault="0023461D" w:rsidP="0023461D">
            <w:pPr>
              <w:tabs>
                <w:tab w:val="left" w:pos="3780"/>
                <w:tab w:val="center" w:pos="4950"/>
              </w:tabs>
              <w:spacing w:after="120"/>
              <w:jc w:val="center"/>
              <w:rPr>
                <w:rFonts w:eastAsia="Times New Roman" w:cs="Times New Roman"/>
                <w:sz w:val="20"/>
                <w:szCs w:val="20"/>
                <w:lang w:eastAsia="ru-RU"/>
              </w:rPr>
            </w:pPr>
            <w:r w:rsidRPr="0023461D">
              <w:rPr>
                <w:rFonts w:eastAsia="Times New Roman" w:cs="Times New Roman"/>
                <w:sz w:val="20"/>
                <w:szCs w:val="20"/>
                <w:lang w:eastAsia="ru-RU"/>
              </w:rPr>
              <w:t>3</w:t>
            </w:r>
          </w:p>
        </w:tc>
        <w:tc>
          <w:tcPr>
            <w:tcW w:w="4714" w:type="dxa"/>
            <w:vAlign w:val="center"/>
          </w:tcPr>
          <w:p w:rsidR="0023461D" w:rsidRPr="0023461D" w:rsidRDefault="0023461D" w:rsidP="0023461D">
            <w:pPr>
              <w:rPr>
                <w:rFonts w:eastAsia="Times New Roman" w:cs="Times New Roman"/>
                <w:sz w:val="20"/>
                <w:szCs w:val="20"/>
                <w:lang w:eastAsia="ru-RU"/>
              </w:rPr>
            </w:pPr>
            <w:r w:rsidRPr="0023461D">
              <w:rPr>
                <w:rFonts w:eastAsia="Times New Roman" w:cs="Times New Roman"/>
                <w:sz w:val="20"/>
                <w:szCs w:val="20"/>
                <w:lang w:eastAsia="ru-RU"/>
              </w:rPr>
              <w:t>Расходы воды на наружное пожаротушение:</w:t>
            </w:r>
          </w:p>
          <w:p w:rsidR="0023461D" w:rsidRPr="0023461D" w:rsidRDefault="0023461D" w:rsidP="0023461D">
            <w:pPr>
              <w:rPr>
                <w:rFonts w:eastAsia="Times New Roman" w:cs="Times New Roman"/>
                <w:sz w:val="20"/>
                <w:szCs w:val="20"/>
                <w:lang w:eastAsia="ru-RU"/>
              </w:rPr>
            </w:pPr>
            <w:r w:rsidRPr="0023461D">
              <w:rPr>
                <w:rFonts w:eastAsia="Times New Roman" w:cs="Times New Roman"/>
                <w:sz w:val="20"/>
                <w:szCs w:val="20"/>
                <w:lang w:eastAsia="ru-RU"/>
              </w:rPr>
              <w:t>-одного пожара (норматив)</w:t>
            </w:r>
          </w:p>
          <w:p w:rsidR="0023461D" w:rsidRPr="0023461D" w:rsidRDefault="0023461D" w:rsidP="0023461D">
            <w:pPr>
              <w:rPr>
                <w:rFonts w:eastAsia="Times New Roman" w:cs="Times New Roman"/>
                <w:sz w:val="20"/>
                <w:szCs w:val="20"/>
                <w:lang w:eastAsia="ru-RU"/>
              </w:rPr>
            </w:pPr>
            <w:r w:rsidRPr="0023461D">
              <w:rPr>
                <w:rFonts w:eastAsia="Times New Roman" w:cs="Times New Roman"/>
                <w:sz w:val="20"/>
                <w:szCs w:val="20"/>
                <w:lang w:eastAsia="ru-RU"/>
              </w:rPr>
              <w:t>-всего (t-3часа)</w:t>
            </w:r>
          </w:p>
        </w:tc>
        <w:tc>
          <w:tcPr>
            <w:tcW w:w="1375" w:type="dxa"/>
          </w:tcPr>
          <w:p w:rsidR="0023461D" w:rsidRPr="0023461D" w:rsidRDefault="0023461D" w:rsidP="0023461D">
            <w:pPr>
              <w:jc w:val="center"/>
              <w:rPr>
                <w:rFonts w:eastAsia="Times New Roman" w:cs="Times New Roman"/>
                <w:sz w:val="20"/>
                <w:szCs w:val="20"/>
                <w:lang w:eastAsia="ru-RU"/>
              </w:rPr>
            </w:pPr>
          </w:p>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л/с</w:t>
            </w:r>
          </w:p>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куб.</w:t>
            </w:r>
            <w:r w:rsidR="00F6222E">
              <w:rPr>
                <w:rFonts w:eastAsia="Times New Roman" w:cs="Times New Roman"/>
                <w:sz w:val="20"/>
                <w:szCs w:val="20"/>
                <w:lang w:eastAsia="ru-RU"/>
              </w:rPr>
              <w:t xml:space="preserve"> </w:t>
            </w:r>
            <w:r w:rsidRPr="0023461D">
              <w:rPr>
                <w:rFonts w:eastAsia="Times New Roman" w:cs="Times New Roman"/>
                <w:sz w:val="20"/>
                <w:szCs w:val="20"/>
                <w:lang w:eastAsia="ru-RU"/>
              </w:rPr>
              <w:t>м</w:t>
            </w:r>
          </w:p>
        </w:tc>
        <w:tc>
          <w:tcPr>
            <w:tcW w:w="1405" w:type="dxa"/>
          </w:tcPr>
          <w:p w:rsidR="0023461D" w:rsidRPr="0023461D" w:rsidRDefault="0023461D" w:rsidP="0023461D">
            <w:pPr>
              <w:rPr>
                <w:rFonts w:eastAsia="Times New Roman" w:cs="Times New Roman"/>
                <w:sz w:val="20"/>
                <w:szCs w:val="20"/>
                <w:lang w:eastAsia="ru-RU"/>
              </w:rPr>
            </w:pPr>
          </w:p>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10</w:t>
            </w:r>
          </w:p>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108*1=108</w:t>
            </w:r>
          </w:p>
        </w:tc>
      </w:tr>
      <w:tr w:rsidR="0023461D" w:rsidRPr="0023461D" w:rsidTr="005C02F0">
        <w:trPr>
          <w:trHeight w:val="597"/>
          <w:jc w:val="center"/>
        </w:trPr>
        <w:tc>
          <w:tcPr>
            <w:tcW w:w="486" w:type="dxa"/>
            <w:vAlign w:val="center"/>
          </w:tcPr>
          <w:p w:rsidR="0023461D" w:rsidRPr="0023461D" w:rsidRDefault="0023461D" w:rsidP="0023461D">
            <w:pPr>
              <w:tabs>
                <w:tab w:val="left" w:pos="3780"/>
                <w:tab w:val="center" w:pos="4950"/>
              </w:tabs>
              <w:spacing w:after="120"/>
              <w:jc w:val="center"/>
              <w:rPr>
                <w:rFonts w:eastAsia="Times New Roman" w:cs="Times New Roman"/>
                <w:sz w:val="20"/>
                <w:szCs w:val="20"/>
                <w:lang w:eastAsia="ru-RU"/>
              </w:rPr>
            </w:pPr>
            <w:r w:rsidRPr="0023461D">
              <w:rPr>
                <w:rFonts w:eastAsia="Times New Roman" w:cs="Times New Roman"/>
                <w:sz w:val="20"/>
                <w:szCs w:val="20"/>
                <w:lang w:eastAsia="ru-RU"/>
              </w:rPr>
              <w:t>4</w:t>
            </w:r>
          </w:p>
        </w:tc>
        <w:tc>
          <w:tcPr>
            <w:tcW w:w="4714" w:type="dxa"/>
            <w:vAlign w:val="center"/>
          </w:tcPr>
          <w:p w:rsidR="0023461D" w:rsidRPr="0023461D" w:rsidRDefault="0023461D" w:rsidP="0023461D">
            <w:pPr>
              <w:tabs>
                <w:tab w:val="left" w:pos="3780"/>
                <w:tab w:val="center" w:pos="4950"/>
              </w:tabs>
              <w:spacing w:after="120"/>
              <w:ind w:left="27" w:hanging="1"/>
              <w:rPr>
                <w:rFonts w:eastAsia="Times New Roman" w:cs="Times New Roman"/>
                <w:sz w:val="20"/>
                <w:szCs w:val="20"/>
                <w:lang w:eastAsia="ru-RU"/>
              </w:rPr>
            </w:pPr>
            <w:r w:rsidRPr="0023461D">
              <w:rPr>
                <w:rFonts w:eastAsia="Times New Roman" w:cs="Times New Roman"/>
                <w:sz w:val="20"/>
                <w:szCs w:val="20"/>
                <w:lang w:eastAsia="ru-RU"/>
              </w:rPr>
              <w:t xml:space="preserve">Расход воды на внутреннее пожаротушение (при нормативе на один пожар 2 струи по 5л/с, </w:t>
            </w:r>
            <w:r w:rsidRPr="0023461D">
              <w:rPr>
                <w:rFonts w:eastAsia="Times New Roman" w:cs="Times New Roman"/>
                <w:sz w:val="20"/>
                <w:szCs w:val="20"/>
                <w:lang w:val="en-US" w:eastAsia="ru-RU"/>
              </w:rPr>
              <w:t>t</w:t>
            </w:r>
            <w:r w:rsidRPr="0023461D">
              <w:rPr>
                <w:rFonts w:eastAsia="Times New Roman" w:cs="Times New Roman"/>
                <w:sz w:val="20"/>
                <w:szCs w:val="20"/>
                <w:lang w:eastAsia="ru-RU"/>
              </w:rPr>
              <w:t>-3 часа)</w:t>
            </w:r>
          </w:p>
        </w:tc>
        <w:tc>
          <w:tcPr>
            <w:tcW w:w="1375" w:type="dxa"/>
          </w:tcPr>
          <w:p w:rsidR="0023461D" w:rsidRPr="0023461D" w:rsidRDefault="0023461D" w:rsidP="0023461D">
            <w:pPr>
              <w:jc w:val="center"/>
              <w:rPr>
                <w:rFonts w:eastAsia="Times New Roman" w:cs="Times New Roman"/>
                <w:sz w:val="20"/>
                <w:szCs w:val="20"/>
                <w:lang w:eastAsia="ru-RU"/>
              </w:rPr>
            </w:pPr>
          </w:p>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куб.</w:t>
            </w:r>
            <w:r w:rsidR="00F6222E">
              <w:rPr>
                <w:rFonts w:eastAsia="Times New Roman" w:cs="Times New Roman"/>
                <w:sz w:val="20"/>
                <w:szCs w:val="20"/>
                <w:lang w:eastAsia="ru-RU"/>
              </w:rPr>
              <w:t xml:space="preserve"> </w:t>
            </w:r>
            <w:r w:rsidRPr="0023461D">
              <w:rPr>
                <w:rFonts w:eastAsia="Times New Roman" w:cs="Times New Roman"/>
                <w:sz w:val="20"/>
                <w:szCs w:val="20"/>
                <w:lang w:eastAsia="ru-RU"/>
              </w:rPr>
              <w:t>м</w:t>
            </w:r>
          </w:p>
        </w:tc>
        <w:tc>
          <w:tcPr>
            <w:tcW w:w="1405" w:type="dxa"/>
          </w:tcPr>
          <w:p w:rsidR="0023461D" w:rsidRPr="0023461D" w:rsidRDefault="0023461D" w:rsidP="0023461D">
            <w:pPr>
              <w:rPr>
                <w:rFonts w:eastAsia="Times New Roman" w:cs="Times New Roman"/>
                <w:sz w:val="20"/>
                <w:szCs w:val="20"/>
                <w:lang w:eastAsia="ru-RU"/>
              </w:rPr>
            </w:pPr>
          </w:p>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108*2=216</w:t>
            </w:r>
          </w:p>
        </w:tc>
      </w:tr>
      <w:tr w:rsidR="0023461D" w:rsidRPr="0023461D" w:rsidTr="005C02F0">
        <w:trPr>
          <w:trHeight w:val="713"/>
          <w:jc w:val="center"/>
        </w:trPr>
        <w:tc>
          <w:tcPr>
            <w:tcW w:w="486" w:type="dxa"/>
            <w:vAlign w:val="center"/>
          </w:tcPr>
          <w:p w:rsidR="0023461D" w:rsidRPr="0023461D" w:rsidRDefault="0023461D" w:rsidP="0023461D">
            <w:pPr>
              <w:tabs>
                <w:tab w:val="left" w:pos="3780"/>
                <w:tab w:val="center" w:pos="4950"/>
              </w:tabs>
              <w:spacing w:after="120"/>
              <w:jc w:val="center"/>
              <w:rPr>
                <w:rFonts w:eastAsia="Times New Roman" w:cs="Times New Roman"/>
                <w:sz w:val="20"/>
                <w:szCs w:val="20"/>
                <w:lang w:eastAsia="ru-RU"/>
              </w:rPr>
            </w:pPr>
            <w:r w:rsidRPr="0023461D">
              <w:rPr>
                <w:rFonts w:eastAsia="Times New Roman" w:cs="Times New Roman"/>
                <w:sz w:val="20"/>
                <w:szCs w:val="20"/>
                <w:lang w:eastAsia="ru-RU"/>
              </w:rPr>
              <w:t>5</w:t>
            </w:r>
          </w:p>
        </w:tc>
        <w:tc>
          <w:tcPr>
            <w:tcW w:w="4714" w:type="dxa"/>
            <w:vAlign w:val="center"/>
          </w:tcPr>
          <w:p w:rsidR="0023461D" w:rsidRPr="0023461D" w:rsidRDefault="0023461D" w:rsidP="0023461D">
            <w:pPr>
              <w:rPr>
                <w:rFonts w:eastAsia="Times New Roman" w:cs="Times New Roman"/>
                <w:sz w:val="20"/>
                <w:szCs w:val="20"/>
                <w:lang w:eastAsia="ru-RU"/>
              </w:rPr>
            </w:pPr>
            <w:r w:rsidRPr="0023461D">
              <w:rPr>
                <w:rFonts w:eastAsia="Times New Roman" w:cs="Times New Roman"/>
                <w:sz w:val="20"/>
                <w:szCs w:val="20"/>
                <w:lang w:eastAsia="ru-RU"/>
              </w:rPr>
              <w:t>Суммарный расход воды на пожаротушение (п.3+п.4)</w:t>
            </w:r>
          </w:p>
          <w:p w:rsidR="0023461D" w:rsidRPr="0023461D" w:rsidRDefault="0023461D" w:rsidP="0023461D">
            <w:pPr>
              <w:rPr>
                <w:rFonts w:eastAsia="Times New Roman" w:cs="Times New Roman"/>
                <w:sz w:val="20"/>
                <w:szCs w:val="20"/>
                <w:lang w:eastAsia="ru-RU"/>
              </w:rPr>
            </w:pPr>
            <w:r w:rsidRPr="0023461D">
              <w:rPr>
                <w:rFonts w:eastAsia="Times New Roman" w:cs="Times New Roman"/>
                <w:sz w:val="20"/>
                <w:szCs w:val="20"/>
                <w:lang w:eastAsia="ru-RU"/>
              </w:rPr>
              <w:t>-округлённо</w:t>
            </w:r>
          </w:p>
        </w:tc>
        <w:tc>
          <w:tcPr>
            <w:tcW w:w="1375" w:type="dxa"/>
          </w:tcPr>
          <w:p w:rsidR="0023461D" w:rsidRPr="0023461D" w:rsidRDefault="0023461D" w:rsidP="0023461D">
            <w:pPr>
              <w:jc w:val="center"/>
              <w:rPr>
                <w:rFonts w:eastAsia="Times New Roman" w:cs="Times New Roman"/>
                <w:sz w:val="20"/>
                <w:szCs w:val="20"/>
                <w:lang w:eastAsia="ru-RU"/>
              </w:rPr>
            </w:pPr>
          </w:p>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куб.</w:t>
            </w:r>
            <w:r w:rsidR="00F6222E">
              <w:rPr>
                <w:rFonts w:eastAsia="Times New Roman" w:cs="Times New Roman"/>
                <w:sz w:val="20"/>
                <w:szCs w:val="20"/>
                <w:lang w:eastAsia="ru-RU"/>
              </w:rPr>
              <w:t xml:space="preserve"> </w:t>
            </w:r>
            <w:r w:rsidRPr="0023461D">
              <w:rPr>
                <w:rFonts w:eastAsia="Times New Roman" w:cs="Times New Roman"/>
                <w:sz w:val="20"/>
                <w:szCs w:val="20"/>
                <w:lang w:eastAsia="ru-RU"/>
              </w:rPr>
              <w:t>м</w:t>
            </w:r>
          </w:p>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тыс.</w:t>
            </w:r>
            <w:r w:rsidR="00F6222E">
              <w:rPr>
                <w:rFonts w:eastAsia="Times New Roman" w:cs="Times New Roman"/>
                <w:sz w:val="20"/>
                <w:szCs w:val="20"/>
                <w:lang w:eastAsia="ru-RU"/>
              </w:rPr>
              <w:t xml:space="preserve"> </w:t>
            </w:r>
            <w:r w:rsidRPr="0023461D">
              <w:rPr>
                <w:rFonts w:eastAsia="Times New Roman" w:cs="Times New Roman"/>
                <w:sz w:val="20"/>
                <w:szCs w:val="20"/>
                <w:lang w:eastAsia="ru-RU"/>
              </w:rPr>
              <w:t>куб.</w:t>
            </w:r>
            <w:r w:rsidR="00F6222E">
              <w:rPr>
                <w:rFonts w:eastAsia="Times New Roman" w:cs="Times New Roman"/>
                <w:sz w:val="20"/>
                <w:szCs w:val="20"/>
                <w:lang w:eastAsia="ru-RU"/>
              </w:rPr>
              <w:t xml:space="preserve"> </w:t>
            </w:r>
            <w:r w:rsidRPr="0023461D">
              <w:rPr>
                <w:rFonts w:eastAsia="Times New Roman" w:cs="Times New Roman"/>
                <w:sz w:val="20"/>
                <w:szCs w:val="20"/>
                <w:lang w:eastAsia="ru-RU"/>
              </w:rPr>
              <w:t>м</w:t>
            </w:r>
          </w:p>
        </w:tc>
        <w:tc>
          <w:tcPr>
            <w:tcW w:w="1405" w:type="dxa"/>
          </w:tcPr>
          <w:p w:rsidR="0023461D" w:rsidRPr="0023461D" w:rsidRDefault="0023461D" w:rsidP="0023461D">
            <w:pPr>
              <w:jc w:val="center"/>
              <w:rPr>
                <w:rFonts w:eastAsia="Times New Roman" w:cs="Times New Roman"/>
                <w:sz w:val="20"/>
                <w:szCs w:val="20"/>
                <w:lang w:eastAsia="ru-RU"/>
              </w:rPr>
            </w:pPr>
          </w:p>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324</w:t>
            </w:r>
          </w:p>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0,3</w:t>
            </w:r>
          </w:p>
        </w:tc>
      </w:tr>
    </w:tbl>
    <w:p w:rsidR="0023461D" w:rsidRPr="0023461D" w:rsidRDefault="0023461D" w:rsidP="0023461D">
      <w:pPr>
        <w:tabs>
          <w:tab w:val="left" w:pos="3780"/>
          <w:tab w:val="center" w:pos="4950"/>
        </w:tabs>
        <w:spacing w:after="120"/>
        <w:ind w:left="283"/>
        <w:rPr>
          <w:rFonts w:eastAsia="Times New Roman" w:cs="Times New Roman"/>
          <w:sz w:val="24"/>
          <w:szCs w:val="24"/>
          <w:lang w:eastAsia="ru-RU"/>
        </w:rPr>
      </w:pPr>
    </w:p>
    <w:p w:rsidR="0023461D" w:rsidRPr="0023461D" w:rsidRDefault="0023461D" w:rsidP="0023461D">
      <w:pPr>
        <w:tabs>
          <w:tab w:val="left" w:pos="3780"/>
          <w:tab w:val="center" w:pos="4950"/>
        </w:tabs>
        <w:spacing w:after="120"/>
        <w:ind w:firstLine="709"/>
        <w:rPr>
          <w:rFonts w:eastAsia="Times New Roman" w:cs="Times New Roman"/>
          <w:b/>
          <w:bCs/>
          <w:i/>
          <w:iCs/>
          <w:sz w:val="24"/>
          <w:szCs w:val="24"/>
          <w:lang w:eastAsia="ru-RU"/>
        </w:rPr>
      </w:pPr>
      <w:r w:rsidRPr="00F6222E">
        <w:rPr>
          <w:rFonts w:eastAsia="Times New Roman" w:cs="Times New Roman"/>
          <w:b/>
          <w:iCs/>
          <w:sz w:val="22"/>
          <w:lang w:eastAsia="ru-RU"/>
        </w:rPr>
        <w:t xml:space="preserve">Сводные показатели расчетных расходов воды питьевого качества по системе водоснабжения Молькинского сельского подсчитаны </w:t>
      </w:r>
      <w:r w:rsidRPr="00F6222E">
        <w:rPr>
          <w:rFonts w:eastAsia="Times New Roman" w:cs="Times New Roman"/>
          <w:b/>
          <w:sz w:val="22"/>
          <w:lang w:eastAsia="ru-RU"/>
        </w:rPr>
        <w:t>(округлённо)</w:t>
      </w:r>
    </w:p>
    <w:tbl>
      <w:tblPr>
        <w:tblW w:w="0" w:type="auto"/>
        <w:tblLook w:val="01E0"/>
      </w:tblPr>
      <w:tblGrid>
        <w:gridCol w:w="5148"/>
        <w:gridCol w:w="4139"/>
      </w:tblGrid>
      <w:tr w:rsidR="0023461D" w:rsidRPr="0023461D" w:rsidTr="005C02F0">
        <w:tc>
          <w:tcPr>
            <w:tcW w:w="5148" w:type="dxa"/>
            <w:shd w:val="clear" w:color="auto" w:fill="auto"/>
          </w:tcPr>
          <w:p w:rsidR="0023461D" w:rsidRPr="0023461D" w:rsidRDefault="0023461D" w:rsidP="0023461D">
            <w:pPr>
              <w:spacing w:after="120"/>
              <w:ind w:left="283"/>
              <w:jc w:val="both"/>
              <w:rPr>
                <w:rFonts w:eastAsia="Times New Roman" w:cs="Times New Roman"/>
                <w:sz w:val="24"/>
                <w:szCs w:val="24"/>
                <w:lang w:eastAsia="ru-RU"/>
              </w:rPr>
            </w:pPr>
            <w:r w:rsidRPr="0023461D">
              <w:rPr>
                <w:rFonts w:eastAsia="Times New Roman" w:cs="Times New Roman"/>
                <w:sz w:val="24"/>
                <w:szCs w:val="24"/>
                <w:lang w:eastAsia="ru-RU"/>
              </w:rPr>
              <w:sym w:font="Symbol" w:char="F0B7"/>
            </w:r>
            <w:r w:rsidRPr="0023461D">
              <w:rPr>
                <w:rFonts w:eastAsia="Times New Roman" w:cs="Times New Roman"/>
                <w:sz w:val="24"/>
                <w:szCs w:val="24"/>
                <w:lang w:eastAsia="ru-RU"/>
              </w:rPr>
              <w:t xml:space="preserve"> на </w:t>
            </w:r>
            <w:r w:rsidRPr="0023461D">
              <w:rPr>
                <w:rFonts w:eastAsia="Times New Roman" w:cs="Times New Roman"/>
                <w:sz w:val="24"/>
                <w:szCs w:val="24"/>
                <w:lang w:val="en-US" w:eastAsia="ru-RU"/>
              </w:rPr>
              <w:t>I</w:t>
            </w:r>
            <w:r w:rsidRPr="0023461D">
              <w:rPr>
                <w:rFonts w:eastAsia="Times New Roman" w:cs="Times New Roman"/>
                <w:sz w:val="24"/>
                <w:szCs w:val="24"/>
                <w:lang w:eastAsia="ru-RU"/>
              </w:rPr>
              <w:t xml:space="preserve"> очередь строительства </w:t>
            </w:r>
          </w:p>
        </w:tc>
        <w:tc>
          <w:tcPr>
            <w:tcW w:w="4139" w:type="dxa"/>
            <w:shd w:val="clear" w:color="auto" w:fill="auto"/>
          </w:tcPr>
          <w:p w:rsidR="0023461D" w:rsidRPr="0023461D" w:rsidRDefault="0023461D" w:rsidP="0023461D">
            <w:pPr>
              <w:spacing w:after="120"/>
              <w:ind w:left="283"/>
              <w:jc w:val="both"/>
              <w:rPr>
                <w:rFonts w:eastAsia="Times New Roman" w:cs="Times New Roman"/>
                <w:b/>
                <w:bCs/>
                <w:i/>
                <w:iCs/>
                <w:sz w:val="24"/>
                <w:szCs w:val="24"/>
                <w:lang w:eastAsia="ru-RU"/>
              </w:rPr>
            </w:pPr>
          </w:p>
        </w:tc>
      </w:tr>
      <w:tr w:rsidR="0023461D" w:rsidRPr="0023461D" w:rsidTr="005C02F0">
        <w:tc>
          <w:tcPr>
            <w:tcW w:w="5148" w:type="dxa"/>
            <w:shd w:val="clear" w:color="auto" w:fill="auto"/>
          </w:tcPr>
          <w:p w:rsidR="0023461D" w:rsidRPr="0023461D" w:rsidRDefault="0023461D" w:rsidP="0023461D">
            <w:pPr>
              <w:spacing w:after="120"/>
              <w:ind w:left="283" w:firstLine="360"/>
              <w:jc w:val="both"/>
              <w:rPr>
                <w:rFonts w:eastAsia="Times New Roman" w:cs="Times New Roman"/>
                <w:b/>
                <w:bCs/>
                <w:i/>
                <w:iCs/>
                <w:sz w:val="24"/>
                <w:szCs w:val="24"/>
                <w:lang w:eastAsia="ru-RU"/>
              </w:rPr>
            </w:pPr>
            <w:r w:rsidRPr="0023461D">
              <w:rPr>
                <w:rFonts w:eastAsia="Times New Roman" w:cs="Times New Roman"/>
                <w:sz w:val="24"/>
                <w:szCs w:val="24"/>
                <w:lang w:eastAsia="ru-RU"/>
              </w:rPr>
              <w:t>- среднесуточные (за год)</w:t>
            </w:r>
          </w:p>
        </w:tc>
        <w:tc>
          <w:tcPr>
            <w:tcW w:w="4139" w:type="dxa"/>
            <w:shd w:val="clear" w:color="auto" w:fill="auto"/>
          </w:tcPr>
          <w:p w:rsidR="0023461D" w:rsidRPr="0023461D" w:rsidRDefault="0023461D" w:rsidP="0023461D">
            <w:pPr>
              <w:spacing w:after="120"/>
              <w:ind w:left="283" w:firstLine="713"/>
              <w:jc w:val="both"/>
              <w:rPr>
                <w:rFonts w:eastAsia="Times New Roman" w:cs="Times New Roman"/>
                <w:b/>
                <w:bCs/>
                <w:i/>
                <w:iCs/>
                <w:sz w:val="24"/>
                <w:szCs w:val="24"/>
                <w:lang w:eastAsia="ru-RU"/>
              </w:rPr>
            </w:pPr>
            <w:r w:rsidRPr="0023461D">
              <w:rPr>
                <w:rFonts w:eastAsia="Times New Roman" w:cs="Times New Roman"/>
                <w:sz w:val="24"/>
                <w:szCs w:val="24"/>
                <w:lang w:eastAsia="ru-RU"/>
              </w:rPr>
              <w:t>0,</w:t>
            </w:r>
            <w:r w:rsidRPr="0023461D">
              <w:rPr>
                <w:rFonts w:eastAsia="Times New Roman" w:cs="Times New Roman"/>
                <w:sz w:val="24"/>
                <w:szCs w:val="24"/>
                <w:lang w:val="en-US" w:eastAsia="ru-RU"/>
              </w:rPr>
              <w:t>31</w:t>
            </w:r>
            <w:r w:rsidRPr="0023461D">
              <w:rPr>
                <w:rFonts w:eastAsia="Times New Roman" w:cs="Times New Roman"/>
                <w:sz w:val="24"/>
                <w:szCs w:val="24"/>
                <w:lang w:eastAsia="ru-RU"/>
              </w:rPr>
              <w:t xml:space="preserve"> тыс. м</w:t>
            </w:r>
            <w:r w:rsidRPr="0023461D">
              <w:rPr>
                <w:rFonts w:eastAsia="Times New Roman" w:cs="Times New Roman"/>
                <w:sz w:val="24"/>
                <w:szCs w:val="24"/>
                <w:vertAlign w:val="superscript"/>
                <w:lang w:eastAsia="ru-RU"/>
              </w:rPr>
              <w:t>3</w:t>
            </w:r>
            <w:r w:rsidRPr="0023461D">
              <w:rPr>
                <w:rFonts w:eastAsia="Times New Roman" w:cs="Times New Roman"/>
                <w:sz w:val="24"/>
                <w:szCs w:val="24"/>
                <w:lang w:eastAsia="ru-RU"/>
              </w:rPr>
              <w:t>/сут.</w:t>
            </w:r>
          </w:p>
        </w:tc>
      </w:tr>
      <w:tr w:rsidR="0023461D" w:rsidRPr="0023461D" w:rsidTr="005C02F0">
        <w:tc>
          <w:tcPr>
            <w:tcW w:w="5148" w:type="dxa"/>
            <w:shd w:val="clear" w:color="auto" w:fill="auto"/>
          </w:tcPr>
          <w:p w:rsidR="0023461D" w:rsidRPr="0023461D" w:rsidRDefault="0023461D" w:rsidP="0023461D">
            <w:pPr>
              <w:spacing w:after="120"/>
              <w:ind w:left="283" w:firstLine="360"/>
              <w:jc w:val="both"/>
              <w:rPr>
                <w:rFonts w:eastAsia="Times New Roman" w:cs="Times New Roman"/>
                <w:b/>
                <w:bCs/>
                <w:i/>
                <w:iCs/>
                <w:sz w:val="24"/>
                <w:szCs w:val="24"/>
                <w:lang w:eastAsia="ru-RU"/>
              </w:rPr>
            </w:pPr>
            <w:r w:rsidRPr="0023461D">
              <w:rPr>
                <w:rFonts w:eastAsia="Times New Roman" w:cs="Times New Roman"/>
                <w:sz w:val="24"/>
                <w:szCs w:val="24"/>
                <w:lang w:eastAsia="ru-RU"/>
              </w:rPr>
              <w:t>- в сутки максимального водопотребления</w:t>
            </w:r>
          </w:p>
        </w:tc>
        <w:tc>
          <w:tcPr>
            <w:tcW w:w="4139" w:type="dxa"/>
            <w:shd w:val="clear" w:color="auto" w:fill="auto"/>
          </w:tcPr>
          <w:p w:rsidR="0023461D" w:rsidRPr="0023461D" w:rsidRDefault="0023461D" w:rsidP="0023461D">
            <w:pPr>
              <w:spacing w:after="120"/>
              <w:ind w:left="283" w:firstLine="713"/>
              <w:jc w:val="both"/>
              <w:rPr>
                <w:rFonts w:eastAsia="Times New Roman" w:cs="Times New Roman"/>
                <w:b/>
                <w:bCs/>
                <w:i/>
                <w:iCs/>
                <w:sz w:val="24"/>
                <w:szCs w:val="24"/>
                <w:lang w:eastAsia="ru-RU"/>
              </w:rPr>
            </w:pPr>
            <w:r w:rsidRPr="0023461D">
              <w:rPr>
                <w:rFonts w:eastAsia="Times New Roman" w:cs="Times New Roman"/>
                <w:sz w:val="24"/>
                <w:szCs w:val="24"/>
                <w:lang w:eastAsia="ru-RU"/>
              </w:rPr>
              <w:t>0,</w:t>
            </w:r>
            <w:r w:rsidRPr="0023461D">
              <w:rPr>
                <w:rFonts w:eastAsia="Times New Roman" w:cs="Times New Roman"/>
                <w:sz w:val="24"/>
                <w:szCs w:val="24"/>
                <w:lang w:val="en-US" w:eastAsia="ru-RU"/>
              </w:rPr>
              <w:t>37</w:t>
            </w:r>
            <w:r w:rsidRPr="0023461D">
              <w:rPr>
                <w:rFonts w:eastAsia="Times New Roman" w:cs="Times New Roman"/>
                <w:sz w:val="24"/>
                <w:szCs w:val="24"/>
                <w:lang w:eastAsia="ru-RU"/>
              </w:rPr>
              <w:t xml:space="preserve">  тыс. м</w:t>
            </w:r>
            <w:r w:rsidRPr="0023461D">
              <w:rPr>
                <w:rFonts w:eastAsia="Times New Roman" w:cs="Times New Roman"/>
                <w:sz w:val="24"/>
                <w:szCs w:val="24"/>
                <w:vertAlign w:val="superscript"/>
                <w:lang w:eastAsia="ru-RU"/>
              </w:rPr>
              <w:t>3</w:t>
            </w:r>
            <w:r w:rsidRPr="0023461D">
              <w:rPr>
                <w:rFonts w:eastAsia="Times New Roman" w:cs="Times New Roman"/>
                <w:sz w:val="24"/>
                <w:szCs w:val="24"/>
                <w:lang w:eastAsia="ru-RU"/>
              </w:rPr>
              <w:t>/сут.</w:t>
            </w:r>
          </w:p>
        </w:tc>
      </w:tr>
      <w:tr w:rsidR="0023461D" w:rsidRPr="0023461D" w:rsidTr="005C02F0">
        <w:tc>
          <w:tcPr>
            <w:tcW w:w="5148" w:type="dxa"/>
            <w:shd w:val="clear" w:color="auto" w:fill="auto"/>
          </w:tcPr>
          <w:p w:rsidR="0023461D" w:rsidRPr="0023461D" w:rsidRDefault="0023461D" w:rsidP="0023461D">
            <w:pPr>
              <w:spacing w:after="120"/>
              <w:ind w:left="283"/>
              <w:jc w:val="both"/>
              <w:rPr>
                <w:rFonts w:eastAsia="Times New Roman" w:cs="Times New Roman"/>
                <w:b/>
                <w:bCs/>
                <w:i/>
                <w:iCs/>
                <w:sz w:val="24"/>
                <w:szCs w:val="24"/>
                <w:lang w:eastAsia="ru-RU"/>
              </w:rPr>
            </w:pPr>
            <w:r w:rsidRPr="0023461D">
              <w:rPr>
                <w:rFonts w:eastAsia="Times New Roman" w:cs="Times New Roman"/>
                <w:sz w:val="24"/>
                <w:szCs w:val="24"/>
                <w:lang w:eastAsia="ru-RU"/>
              </w:rPr>
              <w:sym w:font="Symbol" w:char="F0B7"/>
            </w:r>
            <w:r w:rsidRPr="0023461D">
              <w:rPr>
                <w:rFonts w:eastAsia="Times New Roman" w:cs="Times New Roman"/>
                <w:sz w:val="24"/>
                <w:szCs w:val="24"/>
                <w:lang w:eastAsia="ru-RU"/>
              </w:rPr>
              <w:t xml:space="preserve"> на расчётный срок </w:t>
            </w:r>
          </w:p>
        </w:tc>
        <w:tc>
          <w:tcPr>
            <w:tcW w:w="4139" w:type="dxa"/>
            <w:shd w:val="clear" w:color="auto" w:fill="auto"/>
          </w:tcPr>
          <w:p w:rsidR="0023461D" w:rsidRPr="0023461D" w:rsidRDefault="0023461D" w:rsidP="0023461D">
            <w:pPr>
              <w:spacing w:after="120"/>
              <w:ind w:left="283" w:firstLine="713"/>
              <w:jc w:val="both"/>
              <w:rPr>
                <w:rFonts w:eastAsia="Times New Roman" w:cs="Times New Roman"/>
                <w:b/>
                <w:bCs/>
                <w:i/>
                <w:iCs/>
                <w:sz w:val="24"/>
                <w:szCs w:val="24"/>
                <w:lang w:eastAsia="ru-RU"/>
              </w:rPr>
            </w:pPr>
          </w:p>
        </w:tc>
      </w:tr>
      <w:tr w:rsidR="0023461D" w:rsidRPr="0023461D" w:rsidTr="005C02F0">
        <w:tc>
          <w:tcPr>
            <w:tcW w:w="5148" w:type="dxa"/>
            <w:shd w:val="clear" w:color="auto" w:fill="auto"/>
          </w:tcPr>
          <w:p w:rsidR="0023461D" w:rsidRPr="0023461D" w:rsidRDefault="0023461D" w:rsidP="0023461D">
            <w:pPr>
              <w:spacing w:after="120"/>
              <w:ind w:left="283" w:firstLine="360"/>
              <w:jc w:val="both"/>
              <w:rPr>
                <w:rFonts w:eastAsia="Times New Roman" w:cs="Times New Roman"/>
                <w:b/>
                <w:bCs/>
                <w:i/>
                <w:iCs/>
                <w:sz w:val="24"/>
                <w:szCs w:val="24"/>
                <w:lang w:eastAsia="ru-RU"/>
              </w:rPr>
            </w:pPr>
            <w:r w:rsidRPr="0023461D">
              <w:rPr>
                <w:rFonts w:eastAsia="Times New Roman" w:cs="Times New Roman"/>
                <w:sz w:val="24"/>
                <w:szCs w:val="24"/>
                <w:lang w:eastAsia="ru-RU"/>
              </w:rPr>
              <w:t>- среднесуточные (за год)</w:t>
            </w:r>
          </w:p>
        </w:tc>
        <w:tc>
          <w:tcPr>
            <w:tcW w:w="4139" w:type="dxa"/>
            <w:shd w:val="clear" w:color="auto" w:fill="auto"/>
          </w:tcPr>
          <w:p w:rsidR="0023461D" w:rsidRPr="0023461D" w:rsidRDefault="0023461D" w:rsidP="0023461D">
            <w:pPr>
              <w:spacing w:after="120"/>
              <w:ind w:left="283" w:firstLine="713"/>
              <w:jc w:val="both"/>
              <w:rPr>
                <w:rFonts w:eastAsia="Times New Roman" w:cs="Times New Roman"/>
                <w:b/>
                <w:bCs/>
                <w:i/>
                <w:iCs/>
                <w:sz w:val="24"/>
                <w:szCs w:val="24"/>
                <w:lang w:eastAsia="ru-RU"/>
              </w:rPr>
            </w:pPr>
            <w:r w:rsidRPr="0023461D">
              <w:rPr>
                <w:rFonts w:eastAsia="Times New Roman" w:cs="Times New Roman"/>
                <w:sz w:val="24"/>
                <w:szCs w:val="24"/>
                <w:lang w:eastAsia="ru-RU"/>
              </w:rPr>
              <w:t>0,</w:t>
            </w:r>
            <w:r w:rsidRPr="0023461D">
              <w:rPr>
                <w:rFonts w:eastAsia="Times New Roman" w:cs="Times New Roman"/>
                <w:sz w:val="24"/>
                <w:szCs w:val="24"/>
                <w:lang w:val="en-US" w:eastAsia="ru-RU"/>
              </w:rPr>
              <w:t>39</w:t>
            </w:r>
            <w:r w:rsidRPr="0023461D">
              <w:rPr>
                <w:rFonts w:eastAsia="Times New Roman" w:cs="Times New Roman"/>
                <w:sz w:val="24"/>
                <w:szCs w:val="24"/>
                <w:lang w:eastAsia="ru-RU"/>
              </w:rPr>
              <w:t xml:space="preserve">  тыс. м</w:t>
            </w:r>
            <w:r w:rsidRPr="0023461D">
              <w:rPr>
                <w:rFonts w:eastAsia="Times New Roman" w:cs="Times New Roman"/>
                <w:sz w:val="24"/>
                <w:szCs w:val="24"/>
                <w:vertAlign w:val="superscript"/>
                <w:lang w:eastAsia="ru-RU"/>
              </w:rPr>
              <w:t>3</w:t>
            </w:r>
            <w:r w:rsidRPr="0023461D">
              <w:rPr>
                <w:rFonts w:eastAsia="Times New Roman" w:cs="Times New Roman"/>
                <w:sz w:val="24"/>
                <w:szCs w:val="24"/>
                <w:lang w:eastAsia="ru-RU"/>
              </w:rPr>
              <w:t>сут.</w:t>
            </w:r>
          </w:p>
        </w:tc>
      </w:tr>
      <w:tr w:rsidR="0023461D" w:rsidRPr="0023461D" w:rsidTr="005C02F0">
        <w:tc>
          <w:tcPr>
            <w:tcW w:w="5148" w:type="dxa"/>
            <w:shd w:val="clear" w:color="auto" w:fill="auto"/>
          </w:tcPr>
          <w:p w:rsidR="0023461D" w:rsidRPr="0023461D" w:rsidRDefault="0023461D" w:rsidP="0023461D">
            <w:pPr>
              <w:spacing w:after="120"/>
              <w:ind w:left="283" w:firstLine="360"/>
              <w:jc w:val="both"/>
              <w:rPr>
                <w:rFonts w:eastAsia="Times New Roman" w:cs="Times New Roman"/>
                <w:sz w:val="24"/>
                <w:szCs w:val="24"/>
                <w:lang w:eastAsia="ru-RU"/>
              </w:rPr>
            </w:pPr>
            <w:r w:rsidRPr="0023461D">
              <w:rPr>
                <w:rFonts w:eastAsia="Times New Roman" w:cs="Times New Roman"/>
                <w:sz w:val="24"/>
                <w:szCs w:val="24"/>
                <w:lang w:eastAsia="ru-RU"/>
              </w:rPr>
              <w:t>- в сутки максимального водопотребления.</w:t>
            </w:r>
          </w:p>
        </w:tc>
        <w:tc>
          <w:tcPr>
            <w:tcW w:w="4139" w:type="dxa"/>
            <w:shd w:val="clear" w:color="auto" w:fill="auto"/>
          </w:tcPr>
          <w:p w:rsidR="0023461D" w:rsidRPr="0023461D" w:rsidRDefault="0023461D" w:rsidP="0023461D">
            <w:pPr>
              <w:spacing w:after="120"/>
              <w:ind w:left="283" w:firstLine="713"/>
              <w:jc w:val="both"/>
              <w:rPr>
                <w:rFonts w:eastAsia="Times New Roman" w:cs="Times New Roman"/>
                <w:b/>
                <w:bCs/>
                <w:i/>
                <w:iCs/>
                <w:sz w:val="24"/>
                <w:szCs w:val="24"/>
                <w:lang w:eastAsia="ru-RU"/>
              </w:rPr>
            </w:pPr>
            <w:r w:rsidRPr="0023461D">
              <w:rPr>
                <w:rFonts w:eastAsia="Times New Roman" w:cs="Times New Roman"/>
                <w:sz w:val="24"/>
                <w:szCs w:val="24"/>
                <w:lang w:eastAsia="ru-RU"/>
              </w:rPr>
              <w:t>0,</w:t>
            </w:r>
            <w:r w:rsidRPr="0023461D">
              <w:rPr>
                <w:rFonts w:eastAsia="Times New Roman" w:cs="Times New Roman"/>
                <w:sz w:val="24"/>
                <w:szCs w:val="24"/>
                <w:lang w:val="en-US" w:eastAsia="ru-RU"/>
              </w:rPr>
              <w:t>45</w:t>
            </w:r>
            <w:r w:rsidRPr="0023461D">
              <w:rPr>
                <w:rFonts w:eastAsia="Times New Roman" w:cs="Times New Roman"/>
                <w:sz w:val="24"/>
                <w:szCs w:val="24"/>
                <w:lang w:eastAsia="ru-RU"/>
              </w:rPr>
              <w:t xml:space="preserve"> тыс. м</w:t>
            </w:r>
            <w:r w:rsidRPr="0023461D">
              <w:rPr>
                <w:rFonts w:eastAsia="Times New Roman" w:cs="Times New Roman"/>
                <w:sz w:val="24"/>
                <w:szCs w:val="24"/>
                <w:vertAlign w:val="superscript"/>
                <w:lang w:eastAsia="ru-RU"/>
              </w:rPr>
              <w:t>3</w:t>
            </w:r>
            <w:r w:rsidRPr="0023461D">
              <w:rPr>
                <w:rFonts w:eastAsia="Times New Roman" w:cs="Times New Roman"/>
                <w:sz w:val="24"/>
                <w:szCs w:val="24"/>
                <w:lang w:eastAsia="ru-RU"/>
              </w:rPr>
              <w:t>/сут.</w:t>
            </w:r>
          </w:p>
        </w:tc>
      </w:tr>
    </w:tbl>
    <w:p w:rsidR="0023461D" w:rsidRPr="0023461D" w:rsidRDefault="0023461D" w:rsidP="0023461D">
      <w:pPr>
        <w:tabs>
          <w:tab w:val="left" w:pos="3780"/>
          <w:tab w:val="center" w:pos="4950"/>
        </w:tabs>
        <w:spacing w:after="120"/>
        <w:ind w:left="283"/>
        <w:jc w:val="both"/>
        <w:rPr>
          <w:rFonts w:eastAsia="Times New Roman" w:cs="Times New Roman"/>
          <w:color w:val="FF0000"/>
          <w:sz w:val="24"/>
          <w:szCs w:val="24"/>
          <w:lang w:eastAsia="ru-RU"/>
        </w:rPr>
      </w:pPr>
      <w:r w:rsidRPr="0023461D">
        <w:rPr>
          <w:rFonts w:eastAsia="Times New Roman" w:cs="Times New Roman"/>
          <w:color w:val="FF0000"/>
          <w:sz w:val="24"/>
          <w:szCs w:val="24"/>
          <w:lang w:eastAsia="ru-RU"/>
        </w:rPr>
        <w:tab/>
      </w:r>
      <w:r w:rsidRPr="0023461D">
        <w:rPr>
          <w:rFonts w:eastAsia="Times New Roman" w:cs="Times New Roman"/>
          <w:color w:val="FF0000"/>
          <w:sz w:val="24"/>
          <w:szCs w:val="24"/>
          <w:lang w:eastAsia="ru-RU"/>
        </w:rPr>
        <w:tab/>
      </w:r>
    </w:p>
    <w:p w:rsidR="0023461D" w:rsidRPr="0023461D" w:rsidRDefault="0023461D" w:rsidP="0023461D">
      <w:pPr>
        <w:tabs>
          <w:tab w:val="left" w:pos="3780"/>
          <w:tab w:val="center" w:pos="4950"/>
        </w:tabs>
        <w:ind w:left="283"/>
        <w:rPr>
          <w:rFonts w:eastAsia="Times New Roman" w:cs="Times New Roman"/>
          <w:b/>
          <w:sz w:val="24"/>
          <w:szCs w:val="24"/>
          <w:lang w:eastAsia="ru-RU"/>
        </w:rPr>
      </w:pPr>
      <w:r w:rsidRPr="0023461D">
        <w:rPr>
          <w:rFonts w:eastAsia="Times New Roman" w:cs="Times New Roman"/>
          <w:b/>
          <w:sz w:val="24"/>
          <w:szCs w:val="24"/>
          <w:lang w:eastAsia="ru-RU"/>
        </w:rPr>
        <w:t>Схема водоснабжения</w:t>
      </w:r>
    </w:p>
    <w:p w:rsidR="0023461D" w:rsidRPr="0023461D" w:rsidRDefault="0023461D" w:rsidP="0023461D">
      <w:pPr>
        <w:ind w:firstLine="709"/>
        <w:jc w:val="both"/>
        <w:rPr>
          <w:rFonts w:eastAsia="Times New Roman" w:cs="Times New Roman"/>
          <w:sz w:val="24"/>
          <w:szCs w:val="24"/>
          <w:lang w:eastAsia="ru-RU"/>
        </w:rPr>
      </w:pPr>
      <w:r w:rsidRPr="0023461D">
        <w:rPr>
          <w:rFonts w:eastAsia="Times New Roman" w:cs="Times New Roman"/>
          <w:sz w:val="24"/>
          <w:szCs w:val="24"/>
          <w:lang w:eastAsia="ru-RU"/>
        </w:rPr>
        <w:t xml:space="preserve">Схема хозяйственно-питьевого водоснабжения с. Молька принята однозонной,  противопожарной, низкого давления. Минимальный свободный напор в сети при максимальном водопотреблении для одноэтажной застройки принят не менее </w:t>
      </w:r>
      <w:smartTag w:uri="urn:schemas-microsoft-com:office:smarttags" w:element="metricconverter">
        <w:smartTagPr>
          <w:attr w:name="ProductID" w:val="10 м"/>
        </w:smartTagPr>
        <w:r w:rsidRPr="0023461D">
          <w:rPr>
            <w:rFonts w:eastAsia="Times New Roman" w:cs="Times New Roman"/>
            <w:sz w:val="24"/>
            <w:szCs w:val="24"/>
            <w:lang w:eastAsia="ru-RU"/>
          </w:rPr>
          <w:t>10 м</w:t>
        </w:r>
      </w:smartTag>
      <w:r w:rsidRPr="0023461D">
        <w:rPr>
          <w:rFonts w:eastAsia="Times New Roman" w:cs="Times New Roman"/>
          <w:sz w:val="24"/>
          <w:szCs w:val="24"/>
          <w:lang w:eastAsia="ru-RU"/>
        </w:rPr>
        <w:t xml:space="preserve">, а при большей этажности на каждый этаж добавляется </w:t>
      </w:r>
      <w:smartTag w:uri="urn:schemas-microsoft-com:office:smarttags" w:element="metricconverter">
        <w:smartTagPr>
          <w:attr w:name="ProductID" w:val="4 м"/>
        </w:smartTagPr>
        <w:r w:rsidRPr="0023461D">
          <w:rPr>
            <w:rFonts w:eastAsia="Times New Roman" w:cs="Times New Roman"/>
            <w:sz w:val="24"/>
            <w:szCs w:val="24"/>
            <w:lang w:eastAsia="ru-RU"/>
          </w:rPr>
          <w:t>4 м</w:t>
        </w:r>
      </w:smartTag>
      <w:r w:rsidRPr="0023461D">
        <w:rPr>
          <w:rFonts w:eastAsia="Times New Roman" w:cs="Times New Roman"/>
          <w:sz w:val="24"/>
          <w:szCs w:val="24"/>
          <w:lang w:eastAsia="ru-RU"/>
        </w:rPr>
        <w:t xml:space="preserve">. </w:t>
      </w:r>
    </w:p>
    <w:p w:rsidR="0023461D" w:rsidRPr="0023461D" w:rsidRDefault="0023461D" w:rsidP="0023461D">
      <w:pPr>
        <w:ind w:firstLine="709"/>
        <w:jc w:val="both"/>
        <w:rPr>
          <w:rFonts w:eastAsia="Times New Roman" w:cs="Times New Roman"/>
          <w:sz w:val="24"/>
          <w:szCs w:val="24"/>
          <w:lang w:eastAsia="ru-RU"/>
        </w:rPr>
      </w:pPr>
      <w:r w:rsidRPr="0023461D">
        <w:rPr>
          <w:rFonts w:eastAsia="Times New Roman" w:cs="Times New Roman"/>
          <w:sz w:val="24"/>
          <w:szCs w:val="24"/>
          <w:lang w:eastAsia="ru-RU"/>
        </w:rPr>
        <w:t xml:space="preserve">Проектом предусматривается дальнейшее развитие системы водоснабжения. Строительство водонапорных башен и бурение скважин.  </w:t>
      </w:r>
    </w:p>
    <w:p w:rsidR="0023461D" w:rsidRPr="0023461D" w:rsidRDefault="0023461D" w:rsidP="0023461D">
      <w:pPr>
        <w:ind w:firstLine="709"/>
        <w:jc w:val="both"/>
        <w:rPr>
          <w:rFonts w:eastAsia="Times New Roman" w:cs="Times New Roman"/>
          <w:bCs/>
          <w:sz w:val="24"/>
          <w:szCs w:val="24"/>
          <w:lang w:eastAsia="ru-RU"/>
        </w:rPr>
      </w:pPr>
      <w:r w:rsidRPr="0023461D">
        <w:rPr>
          <w:rFonts w:eastAsia="Times New Roman" w:cs="Times New Roman"/>
          <w:bCs/>
          <w:sz w:val="24"/>
          <w:szCs w:val="24"/>
          <w:lang w:eastAsia="ru-RU"/>
        </w:rPr>
        <w:t xml:space="preserve">Водопроводная сеть  </w:t>
      </w:r>
      <w:r w:rsidRPr="0023461D">
        <w:rPr>
          <w:rFonts w:eastAsia="Times New Roman" w:cs="Times New Roman"/>
          <w:sz w:val="24"/>
          <w:szCs w:val="24"/>
          <w:lang w:eastAsia="ru-RU"/>
        </w:rPr>
        <w:t xml:space="preserve">с. Молька </w:t>
      </w:r>
      <w:r w:rsidRPr="0023461D">
        <w:rPr>
          <w:rFonts w:eastAsia="Times New Roman" w:cs="Times New Roman"/>
          <w:bCs/>
          <w:sz w:val="24"/>
          <w:szCs w:val="24"/>
          <w:lang w:eastAsia="ru-RU"/>
        </w:rPr>
        <w:t xml:space="preserve">трассируется по кольцевой схеме, оборудуется аварийными перемычками, на сети устанавливаются колодцы с пожарными гидрантами и прочей водопроводной арматурой. Зона санитарной охраны (первого пояса) водозаборных скважин не менее </w:t>
      </w:r>
      <w:smartTag w:uri="urn:schemas-microsoft-com:office:smarttags" w:element="metricconverter">
        <w:smartTagPr>
          <w:attr w:name="ProductID" w:val="30 м"/>
        </w:smartTagPr>
        <w:r w:rsidRPr="0023461D">
          <w:rPr>
            <w:rFonts w:eastAsia="Times New Roman" w:cs="Times New Roman"/>
            <w:bCs/>
            <w:sz w:val="24"/>
            <w:szCs w:val="24"/>
            <w:lang w:eastAsia="ru-RU"/>
          </w:rPr>
          <w:t>30 м</w:t>
        </w:r>
      </w:smartTag>
      <w:r w:rsidRPr="0023461D">
        <w:rPr>
          <w:rFonts w:eastAsia="Times New Roman" w:cs="Times New Roman"/>
          <w:bCs/>
          <w:sz w:val="24"/>
          <w:szCs w:val="24"/>
          <w:lang w:eastAsia="ru-RU"/>
        </w:rPr>
        <w:t>.</w:t>
      </w:r>
    </w:p>
    <w:p w:rsidR="0023461D" w:rsidRPr="0023461D" w:rsidRDefault="0023461D" w:rsidP="0023461D">
      <w:pPr>
        <w:ind w:firstLine="720"/>
        <w:jc w:val="both"/>
        <w:rPr>
          <w:rFonts w:eastAsia="Times New Roman" w:cs="Times New Roman"/>
          <w:sz w:val="24"/>
          <w:szCs w:val="24"/>
          <w:lang w:eastAsia="ru-RU"/>
        </w:rPr>
      </w:pPr>
      <w:r w:rsidRPr="0023461D">
        <w:rPr>
          <w:rFonts w:eastAsia="Times New Roman" w:cs="Times New Roman"/>
          <w:sz w:val="24"/>
          <w:szCs w:val="24"/>
          <w:lang w:eastAsia="ru-RU"/>
        </w:rPr>
        <w:t>В графических материалах проекта представлены существующие и проектируемые водозаборные скважины, водопроводные линии. Сети малого диаметра, а также участки, требующие текущего ремонта  либо перекладки, в данном масштабе не показаны</w:t>
      </w:r>
    </w:p>
    <w:p w:rsidR="0023461D" w:rsidRPr="0023461D" w:rsidRDefault="0023461D" w:rsidP="0023461D">
      <w:pPr>
        <w:jc w:val="right"/>
        <w:rPr>
          <w:rFonts w:eastAsia="Times New Roman" w:cs="Times New Roman"/>
          <w:bCs/>
          <w:sz w:val="22"/>
          <w:lang w:eastAsia="ru-RU"/>
        </w:rPr>
      </w:pPr>
    </w:p>
    <w:tbl>
      <w:tblPr>
        <w:tblW w:w="95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9"/>
        <w:gridCol w:w="6774"/>
        <w:gridCol w:w="2094"/>
      </w:tblGrid>
      <w:tr w:rsidR="0023461D" w:rsidRPr="0023461D" w:rsidTr="005C02F0">
        <w:trPr>
          <w:trHeight w:val="526"/>
          <w:jc w:val="center"/>
        </w:trPr>
        <w:tc>
          <w:tcPr>
            <w:tcW w:w="649" w:type="dxa"/>
            <w:shd w:val="clear" w:color="auto" w:fill="auto"/>
            <w:vAlign w:val="center"/>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w:t>
            </w:r>
          </w:p>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п/п</w:t>
            </w:r>
          </w:p>
        </w:tc>
        <w:tc>
          <w:tcPr>
            <w:tcW w:w="6774" w:type="dxa"/>
            <w:shd w:val="clear" w:color="auto" w:fill="auto"/>
            <w:vAlign w:val="center"/>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Мероприятие</w:t>
            </w:r>
          </w:p>
        </w:tc>
        <w:tc>
          <w:tcPr>
            <w:tcW w:w="2094" w:type="dxa"/>
            <w:shd w:val="clear" w:color="auto" w:fill="auto"/>
            <w:vAlign w:val="center"/>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Очередность</w:t>
            </w:r>
          </w:p>
        </w:tc>
      </w:tr>
      <w:tr w:rsidR="0023461D" w:rsidRPr="0023461D" w:rsidTr="005C02F0">
        <w:trPr>
          <w:trHeight w:val="526"/>
          <w:jc w:val="center"/>
        </w:trPr>
        <w:tc>
          <w:tcPr>
            <w:tcW w:w="649" w:type="dxa"/>
            <w:shd w:val="clear" w:color="auto" w:fill="auto"/>
            <w:vAlign w:val="center"/>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1</w:t>
            </w:r>
          </w:p>
        </w:tc>
        <w:tc>
          <w:tcPr>
            <w:tcW w:w="6774" w:type="dxa"/>
            <w:shd w:val="clear" w:color="auto" w:fill="auto"/>
            <w:vAlign w:val="center"/>
          </w:tcPr>
          <w:p w:rsidR="0023461D" w:rsidRPr="0023461D" w:rsidRDefault="0023461D" w:rsidP="0023461D">
            <w:pPr>
              <w:rPr>
                <w:rFonts w:eastAsia="Times New Roman" w:cs="Times New Roman"/>
                <w:sz w:val="20"/>
                <w:szCs w:val="20"/>
                <w:lang w:eastAsia="ru-RU"/>
              </w:rPr>
            </w:pPr>
            <w:r w:rsidRPr="0023461D">
              <w:rPr>
                <w:rFonts w:eastAsia="Times New Roman" w:cs="Times New Roman"/>
                <w:sz w:val="20"/>
                <w:szCs w:val="20"/>
                <w:lang w:eastAsia="ru-RU"/>
              </w:rPr>
              <w:t>Расширение водозаборных сооружений (строительство водозаборных скважин)</w:t>
            </w:r>
          </w:p>
        </w:tc>
        <w:tc>
          <w:tcPr>
            <w:tcW w:w="2094" w:type="dxa"/>
            <w:shd w:val="clear" w:color="auto" w:fill="auto"/>
            <w:vAlign w:val="center"/>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первая очередь</w:t>
            </w:r>
          </w:p>
        </w:tc>
      </w:tr>
      <w:tr w:rsidR="0023461D" w:rsidRPr="0023461D" w:rsidTr="005C02F0">
        <w:trPr>
          <w:trHeight w:val="526"/>
          <w:jc w:val="center"/>
        </w:trPr>
        <w:tc>
          <w:tcPr>
            <w:tcW w:w="649" w:type="dxa"/>
            <w:shd w:val="clear" w:color="auto" w:fill="auto"/>
            <w:vAlign w:val="center"/>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2</w:t>
            </w:r>
          </w:p>
        </w:tc>
        <w:tc>
          <w:tcPr>
            <w:tcW w:w="6774" w:type="dxa"/>
            <w:shd w:val="clear" w:color="auto" w:fill="auto"/>
            <w:vAlign w:val="center"/>
          </w:tcPr>
          <w:p w:rsidR="0023461D" w:rsidRPr="0023461D" w:rsidRDefault="0023461D" w:rsidP="0023461D">
            <w:pPr>
              <w:rPr>
                <w:rFonts w:eastAsia="Times New Roman" w:cs="Times New Roman"/>
                <w:sz w:val="20"/>
                <w:szCs w:val="20"/>
                <w:lang w:eastAsia="ru-RU"/>
              </w:rPr>
            </w:pPr>
            <w:r w:rsidRPr="0023461D">
              <w:rPr>
                <w:rFonts w:eastAsia="Times New Roman" w:cs="Times New Roman"/>
                <w:sz w:val="20"/>
                <w:szCs w:val="20"/>
                <w:lang w:eastAsia="ru-RU"/>
              </w:rPr>
              <w:t>Организация зоны санитарной охраны источника водоснабжения</w:t>
            </w:r>
          </w:p>
        </w:tc>
        <w:tc>
          <w:tcPr>
            <w:tcW w:w="2094" w:type="dxa"/>
            <w:shd w:val="clear" w:color="auto" w:fill="auto"/>
            <w:vAlign w:val="center"/>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первая очередь</w:t>
            </w:r>
          </w:p>
        </w:tc>
      </w:tr>
      <w:tr w:rsidR="0023461D" w:rsidRPr="0023461D" w:rsidTr="005C02F0">
        <w:trPr>
          <w:trHeight w:val="634"/>
          <w:jc w:val="center"/>
        </w:trPr>
        <w:tc>
          <w:tcPr>
            <w:tcW w:w="649" w:type="dxa"/>
            <w:shd w:val="clear" w:color="auto" w:fill="auto"/>
            <w:vAlign w:val="center"/>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lastRenderedPageBreak/>
              <w:t>3</w:t>
            </w:r>
          </w:p>
        </w:tc>
        <w:tc>
          <w:tcPr>
            <w:tcW w:w="6774" w:type="dxa"/>
            <w:shd w:val="clear" w:color="auto" w:fill="auto"/>
            <w:vAlign w:val="center"/>
          </w:tcPr>
          <w:p w:rsidR="0023461D" w:rsidRPr="0023461D" w:rsidRDefault="0023461D" w:rsidP="0023461D">
            <w:pPr>
              <w:rPr>
                <w:rFonts w:eastAsia="Times New Roman" w:cs="Times New Roman"/>
                <w:sz w:val="20"/>
                <w:szCs w:val="20"/>
                <w:lang w:eastAsia="ru-RU"/>
              </w:rPr>
            </w:pPr>
            <w:r w:rsidRPr="0023461D">
              <w:rPr>
                <w:rFonts w:eastAsia="Times New Roman" w:cs="Times New Roman"/>
                <w:sz w:val="20"/>
                <w:szCs w:val="20"/>
                <w:lang w:eastAsia="ru-RU"/>
              </w:rPr>
              <w:t>Строительство водопроводных сооружений (ВОС, ВБ)</w:t>
            </w:r>
          </w:p>
        </w:tc>
        <w:tc>
          <w:tcPr>
            <w:tcW w:w="2094" w:type="dxa"/>
            <w:shd w:val="clear" w:color="auto" w:fill="auto"/>
            <w:vAlign w:val="center"/>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первая очередь</w:t>
            </w:r>
          </w:p>
        </w:tc>
      </w:tr>
      <w:tr w:rsidR="0023461D" w:rsidRPr="0023461D" w:rsidTr="005C02F0">
        <w:trPr>
          <w:trHeight w:val="634"/>
          <w:jc w:val="center"/>
        </w:trPr>
        <w:tc>
          <w:tcPr>
            <w:tcW w:w="649" w:type="dxa"/>
            <w:shd w:val="clear" w:color="auto" w:fill="auto"/>
            <w:vAlign w:val="center"/>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4</w:t>
            </w:r>
          </w:p>
        </w:tc>
        <w:tc>
          <w:tcPr>
            <w:tcW w:w="6774" w:type="dxa"/>
            <w:shd w:val="clear" w:color="auto" w:fill="auto"/>
            <w:vAlign w:val="center"/>
          </w:tcPr>
          <w:p w:rsidR="0023461D" w:rsidRPr="0023461D" w:rsidRDefault="0023461D" w:rsidP="0023461D">
            <w:pPr>
              <w:rPr>
                <w:rFonts w:eastAsia="Times New Roman" w:cs="Times New Roman"/>
                <w:sz w:val="20"/>
                <w:szCs w:val="20"/>
                <w:lang w:eastAsia="ru-RU"/>
              </w:rPr>
            </w:pPr>
            <w:r w:rsidRPr="0023461D">
              <w:rPr>
                <w:rFonts w:eastAsia="Times New Roman" w:cs="Times New Roman"/>
                <w:sz w:val="20"/>
                <w:szCs w:val="20"/>
                <w:lang w:eastAsia="ru-RU"/>
              </w:rPr>
              <w:t>Строительство централизованной системы водоснабжения с. Молька</w:t>
            </w:r>
          </w:p>
        </w:tc>
        <w:tc>
          <w:tcPr>
            <w:tcW w:w="2094" w:type="dxa"/>
            <w:shd w:val="clear" w:color="auto" w:fill="auto"/>
            <w:vAlign w:val="center"/>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первая очередь/ расчетный срок</w:t>
            </w:r>
          </w:p>
        </w:tc>
      </w:tr>
    </w:tbl>
    <w:p w:rsidR="0023461D" w:rsidRPr="0023461D" w:rsidRDefault="0023461D" w:rsidP="0023461D">
      <w:pPr>
        <w:ind w:firstLine="900"/>
        <w:jc w:val="both"/>
        <w:rPr>
          <w:rFonts w:eastAsia="Times New Roman" w:cs="Times New Roman"/>
          <w:b/>
          <w:sz w:val="24"/>
          <w:szCs w:val="24"/>
          <w:lang w:eastAsia="ru-RU"/>
        </w:rPr>
      </w:pPr>
    </w:p>
    <w:p w:rsidR="0023461D" w:rsidRPr="0023461D" w:rsidRDefault="0023461D" w:rsidP="0023461D">
      <w:pPr>
        <w:ind w:firstLine="900"/>
        <w:jc w:val="center"/>
        <w:rPr>
          <w:rFonts w:eastAsia="Times New Roman" w:cs="Times New Roman"/>
          <w:b/>
          <w:sz w:val="22"/>
          <w:lang w:eastAsia="ru-RU"/>
        </w:rPr>
      </w:pPr>
      <w:r w:rsidRPr="0023461D">
        <w:rPr>
          <w:rFonts w:eastAsia="Times New Roman" w:cs="Times New Roman"/>
          <w:b/>
          <w:sz w:val="22"/>
          <w:lang w:eastAsia="ru-RU"/>
        </w:rPr>
        <w:t xml:space="preserve">Расход воды на хозяйственно-питьевые нужды на </w:t>
      </w:r>
      <w:r w:rsidRPr="0023461D">
        <w:rPr>
          <w:rFonts w:eastAsia="Times New Roman" w:cs="Times New Roman"/>
          <w:b/>
          <w:sz w:val="22"/>
          <w:lang w:val="en-US" w:eastAsia="ru-RU"/>
        </w:rPr>
        <w:t>I</w:t>
      </w:r>
      <w:r w:rsidRPr="0023461D">
        <w:rPr>
          <w:rFonts w:eastAsia="Times New Roman" w:cs="Times New Roman"/>
          <w:b/>
          <w:sz w:val="22"/>
          <w:lang w:eastAsia="ru-RU"/>
        </w:rPr>
        <w:t>-ую очередь</w:t>
      </w:r>
    </w:p>
    <w:p w:rsidR="0023461D" w:rsidRPr="0023461D" w:rsidRDefault="0023461D" w:rsidP="0023461D">
      <w:pPr>
        <w:jc w:val="right"/>
        <w:rPr>
          <w:rFonts w:eastAsia="Times New Roman" w:cs="Times New Roman"/>
          <w:bCs/>
          <w:sz w:val="22"/>
          <w:lang w:eastAsia="ru-RU"/>
        </w:rPr>
      </w:pPr>
    </w:p>
    <w:tbl>
      <w:tblPr>
        <w:tblW w:w="103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63"/>
        <w:gridCol w:w="2431"/>
        <w:gridCol w:w="1680"/>
        <w:gridCol w:w="1209"/>
        <w:gridCol w:w="852"/>
        <w:gridCol w:w="840"/>
        <w:gridCol w:w="840"/>
        <w:gridCol w:w="612"/>
        <w:gridCol w:w="660"/>
        <w:gridCol w:w="660"/>
      </w:tblGrid>
      <w:tr w:rsidR="0023461D" w:rsidRPr="0023461D" w:rsidTr="005C02F0">
        <w:trPr>
          <w:trHeight w:val="1414"/>
          <w:jc w:val="center"/>
        </w:trPr>
        <w:tc>
          <w:tcPr>
            <w:tcW w:w="563" w:type="dxa"/>
            <w:shd w:val="clear" w:color="auto" w:fill="auto"/>
            <w:vAlign w:val="center"/>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 п/п</w:t>
            </w:r>
          </w:p>
        </w:tc>
        <w:tc>
          <w:tcPr>
            <w:tcW w:w="2431" w:type="dxa"/>
            <w:shd w:val="clear" w:color="auto" w:fill="auto"/>
            <w:vAlign w:val="center"/>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Благоустройство жилой застройки, удельные нормы водопотребления</w:t>
            </w:r>
          </w:p>
        </w:tc>
        <w:tc>
          <w:tcPr>
            <w:tcW w:w="1680" w:type="dxa"/>
            <w:shd w:val="clear" w:color="auto" w:fill="auto"/>
            <w:noWrap/>
            <w:vAlign w:val="center"/>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Показатели</w:t>
            </w:r>
          </w:p>
        </w:tc>
        <w:tc>
          <w:tcPr>
            <w:tcW w:w="1209" w:type="dxa"/>
            <w:shd w:val="clear" w:color="auto" w:fill="auto"/>
            <w:vAlign w:val="center"/>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Ед. измерения</w:t>
            </w:r>
          </w:p>
        </w:tc>
        <w:tc>
          <w:tcPr>
            <w:tcW w:w="852" w:type="dxa"/>
            <w:shd w:val="clear" w:color="auto" w:fill="auto"/>
            <w:textDirection w:val="btLr"/>
            <w:vAlign w:val="center"/>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с.</w:t>
            </w:r>
            <w:r w:rsidR="006D537B">
              <w:rPr>
                <w:rFonts w:eastAsia="Times New Roman" w:cs="Times New Roman"/>
                <w:sz w:val="20"/>
                <w:szCs w:val="20"/>
                <w:lang w:eastAsia="ru-RU"/>
              </w:rPr>
              <w:t xml:space="preserve"> </w:t>
            </w:r>
            <w:r w:rsidRPr="0023461D">
              <w:rPr>
                <w:rFonts w:eastAsia="Times New Roman" w:cs="Times New Roman"/>
                <w:sz w:val="20"/>
                <w:szCs w:val="20"/>
                <w:lang w:eastAsia="ru-RU"/>
              </w:rPr>
              <w:t>Молька</w:t>
            </w:r>
          </w:p>
        </w:tc>
        <w:tc>
          <w:tcPr>
            <w:tcW w:w="840" w:type="dxa"/>
            <w:textDirection w:val="btLr"/>
            <w:vAlign w:val="center"/>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д.</w:t>
            </w:r>
            <w:r w:rsidR="006D537B">
              <w:rPr>
                <w:rFonts w:eastAsia="Times New Roman" w:cs="Times New Roman"/>
                <w:sz w:val="20"/>
                <w:szCs w:val="20"/>
                <w:lang w:eastAsia="ru-RU"/>
              </w:rPr>
              <w:t xml:space="preserve"> </w:t>
            </w:r>
            <w:r w:rsidRPr="0023461D">
              <w:rPr>
                <w:rFonts w:eastAsia="Times New Roman" w:cs="Times New Roman"/>
                <w:sz w:val="20"/>
                <w:szCs w:val="20"/>
                <w:lang w:eastAsia="ru-RU"/>
              </w:rPr>
              <w:t>Податовская</w:t>
            </w:r>
          </w:p>
        </w:tc>
        <w:tc>
          <w:tcPr>
            <w:tcW w:w="840" w:type="dxa"/>
            <w:textDirection w:val="btLr"/>
            <w:vAlign w:val="center"/>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д.</w:t>
            </w:r>
            <w:r w:rsidR="006D537B">
              <w:rPr>
                <w:rFonts w:eastAsia="Times New Roman" w:cs="Times New Roman"/>
                <w:sz w:val="20"/>
                <w:szCs w:val="20"/>
                <w:lang w:eastAsia="ru-RU"/>
              </w:rPr>
              <w:t xml:space="preserve"> </w:t>
            </w:r>
            <w:r w:rsidRPr="0023461D">
              <w:rPr>
                <w:rFonts w:eastAsia="Times New Roman" w:cs="Times New Roman"/>
                <w:sz w:val="20"/>
                <w:szCs w:val="20"/>
                <w:lang w:eastAsia="ru-RU"/>
              </w:rPr>
              <w:t>Лобагай</w:t>
            </w:r>
          </w:p>
        </w:tc>
        <w:tc>
          <w:tcPr>
            <w:tcW w:w="612" w:type="dxa"/>
            <w:textDirection w:val="btLr"/>
            <w:vAlign w:val="center"/>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д.</w:t>
            </w:r>
            <w:r w:rsidR="006D537B">
              <w:rPr>
                <w:rFonts w:eastAsia="Times New Roman" w:cs="Times New Roman"/>
                <w:sz w:val="20"/>
                <w:szCs w:val="20"/>
                <w:lang w:eastAsia="ru-RU"/>
              </w:rPr>
              <w:t xml:space="preserve"> </w:t>
            </w:r>
            <w:r w:rsidRPr="0023461D">
              <w:rPr>
                <w:rFonts w:eastAsia="Times New Roman" w:cs="Times New Roman"/>
                <w:sz w:val="20"/>
                <w:szCs w:val="20"/>
                <w:lang w:eastAsia="ru-RU"/>
              </w:rPr>
              <w:t>Халюты</w:t>
            </w:r>
          </w:p>
        </w:tc>
        <w:tc>
          <w:tcPr>
            <w:tcW w:w="660" w:type="dxa"/>
            <w:shd w:val="clear" w:color="auto" w:fill="auto"/>
            <w:textDirection w:val="btLr"/>
            <w:vAlign w:val="center"/>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д.</w:t>
            </w:r>
            <w:r w:rsidR="006D537B">
              <w:rPr>
                <w:rFonts w:eastAsia="Times New Roman" w:cs="Times New Roman"/>
                <w:sz w:val="20"/>
                <w:szCs w:val="20"/>
                <w:lang w:eastAsia="ru-RU"/>
              </w:rPr>
              <w:t xml:space="preserve"> </w:t>
            </w:r>
            <w:r w:rsidR="00E4378E" w:rsidRPr="0023461D">
              <w:rPr>
                <w:rFonts w:eastAsia="Times New Roman" w:cs="Times New Roman"/>
                <w:sz w:val="20"/>
                <w:szCs w:val="20"/>
                <w:lang w:eastAsia="ru-RU"/>
              </w:rPr>
              <w:t>Ясачная</w:t>
            </w:r>
            <w:r w:rsidRPr="0023461D">
              <w:rPr>
                <w:rFonts w:eastAsia="Times New Roman" w:cs="Times New Roman"/>
                <w:sz w:val="20"/>
                <w:szCs w:val="20"/>
                <w:lang w:eastAsia="ru-RU"/>
              </w:rPr>
              <w:t xml:space="preserve"> Хайрюзовка</w:t>
            </w:r>
          </w:p>
        </w:tc>
        <w:tc>
          <w:tcPr>
            <w:tcW w:w="660" w:type="dxa"/>
            <w:shd w:val="clear" w:color="auto" w:fill="auto"/>
            <w:textDirection w:val="btLr"/>
            <w:vAlign w:val="center"/>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ИТОГО</w:t>
            </w:r>
          </w:p>
        </w:tc>
      </w:tr>
      <w:tr w:rsidR="0023461D" w:rsidRPr="0023461D" w:rsidTr="005C02F0">
        <w:trPr>
          <w:trHeight w:val="250"/>
          <w:jc w:val="center"/>
        </w:trPr>
        <w:tc>
          <w:tcPr>
            <w:tcW w:w="563" w:type="dxa"/>
            <w:shd w:val="clear" w:color="auto" w:fill="auto"/>
            <w:noWrap/>
          </w:tcPr>
          <w:p w:rsidR="0023461D" w:rsidRPr="0023461D" w:rsidRDefault="0023461D" w:rsidP="0023461D">
            <w:pPr>
              <w:jc w:val="center"/>
              <w:rPr>
                <w:rFonts w:eastAsia="Times New Roman" w:cs="Times New Roman"/>
                <w:bCs/>
                <w:sz w:val="20"/>
                <w:szCs w:val="20"/>
                <w:lang w:eastAsia="ru-RU"/>
              </w:rPr>
            </w:pPr>
            <w:r w:rsidRPr="0023461D">
              <w:rPr>
                <w:rFonts w:eastAsia="Times New Roman" w:cs="Times New Roman"/>
                <w:bCs/>
                <w:sz w:val="20"/>
                <w:szCs w:val="20"/>
                <w:lang w:eastAsia="ru-RU"/>
              </w:rPr>
              <w:t>1</w:t>
            </w:r>
          </w:p>
        </w:tc>
        <w:tc>
          <w:tcPr>
            <w:tcW w:w="2431" w:type="dxa"/>
            <w:shd w:val="clear" w:color="auto" w:fill="auto"/>
          </w:tcPr>
          <w:p w:rsidR="0023461D" w:rsidRPr="0023461D" w:rsidRDefault="0023461D" w:rsidP="0023461D">
            <w:pPr>
              <w:jc w:val="center"/>
              <w:rPr>
                <w:rFonts w:eastAsia="Times New Roman" w:cs="Times New Roman"/>
                <w:bCs/>
                <w:sz w:val="20"/>
                <w:szCs w:val="20"/>
                <w:lang w:eastAsia="ru-RU"/>
              </w:rPr>
            </w:pPr>
            <w:r w:rsidRPr="0023461D">
              <w:rPr>
                <w:rFonts w:eastAsia="Times New Roman" w:cs="Times New Roman"/>
                <w:bCs/>
                <w:sz w:val="20"/>
                <w:szCs w:val="20"/>
                <w:lang w:eastAsia="ru-RU"/>
              </w:rPr>
              <w:t>2</w:t>
            </w:r>
          </w:p>
        </w:tc>
        <w:tc>
          <w:tcPr>
            <w:tcW w:w="1680" w:type="dxa"/>
            <w:shd w:val="clear" w:color="auto" w:fill="auto"/>
            <w:noWrap/>
            <w:vAlign w:val="bottom"/>
          </w:tcPr>
          <w:p w:rsidR="0023461D" w:rsidRPr="0023461D" w:rsidRDefault="0023461D" w:rsidP="0023461D">
            <w:pPr>
              <w:jc w:val="center"/>
              <w:rPr>
                <w:rFonts w:eastAsia="Times New Roman" w:cs="Times New Roman"/>
                <w:bCs/>
                <w:sz w:val="20"/>
                <w:szCs w:val="20"/>
                <w:lang w:eastAsia="ru-RU"/>
              </w:rPr>
            </w:pPr>
            <w:r w:rsidRPr="0023461D">
              <w:rPr>
                <w:rFonts w:eastAsia="Times New Roman" w:cs="Times New Roman"/>
                <w:bCs/>
                <w:sz w:val="20"/>
                <w:szCs w:val="20"/>
                <w:lang w:eastAsia="ru-RU"/>
              </w:rPr>
              <w:t>3</w:t>
            </w:r>
          </w:p>
        </w:tc>
        <w:tc>
          <w:tcPr>
            <w:tcW w:w="1209" w:type="dxa"/>
            <w:shd w:val="clear" w:color="auto" w:fill="auto"/>
            <w:noWrap/>
            <w:vAlign w:val="bottom"/>
          </w:tcPr>
          <w:p w:rsidR="0023461D" w:rsidRPr="0023461D" w:rsidRDefault="0023461D" w:rsidP="0023461D">
            <w:pPr>
              <w:jc w:val="center"/>
              <w:rPr>
                <w:rFonts w:eastAsia="Times New Roman" w:cs="Times New Roman"/>
                <w:bCs/>
                <w:sz w:val="20"/>
                <w:szCs w:val="20"/>
                <w:lang w:eastAsia="ru-RU"/>
              </w:rPr>
            </w:pPr>
            <w:r w:rsidRPr="0023461D">
              <w:rPr>
                <w:rFonts w:eastAsia="Times New Roman" w:cs="Times New Roman"/>
                <w:bCs/>
                <w:sz w:val="20"/>
                <w:szCs w:val="20"/>
                <w:lang w:eastAsia="ru-RU"/>
              </w:rPr>
              <w:t>4</w:t>
            </w:r>
          </w:p>
        </w:tc>
        <w:tc>
          <w:tcPr>
            <w:tcW w:w="852" w:type="dxa"/>
            <w:shd w:val="clear" w:color="auto" w:fill="auto"/>
            <w:noWrap/>
            <w:vAlign w:val="bottom"/>
          </w:tcPr>
          <w:p w:rsidR="0023461D" w:rsidRPr="0023461D" w:rsidRDefault="0023461D" w:rsidP="0023461D">
            <w:pPr>
              <w:jc w:val="center"/>
              <w:rPr>
                <w:rFonts w:eastAsia="Times New Roman" w:cs="Times New Roman"/>
                <w:bCs/>
                <w:sz w:val="20"/>
                <w:szCs w:val="20"/>
                <w:lang w:eastAsia="ru-RU"/>
              </w:rPr>
            </w:pPr>
            <w:r w:rsidRPr="0023461D">
              <w:rPr>
                <w:rFonts w:eastAsia="Times New Roman" w:cs="Times New Roman"/>
                <w:bCs/>
                <w:sz w:val="20"/>
                <w:szCs w:val="20"/>
                <w:lang w:eastAsia="ru-RU"/>
              </w:rPr>
              <w:t>5</w:t>
            </w:r>
          </w:p>
        </w:tc>
        <w:tc>
          <w:tcPr>
            <w:tcW w:w="840" w:type="dxa"/>
            <w:vAlign w:val="bottom"/>
          </w:tcPr>
          <w:p w:rsidR="0023461D" w:rsidRPr="0023461D" w:rsidRDefault="0023461D" w:rsidP="0023461D">
            <w:pPr>
              <w:jc w:val="center"/>
              <w:rPr>
                <w:rFonts w:eastAsia="Times New Roman" w:cs="Times New Roman"/>
                <w:bCs/>
                <w:sz w:val="20"/>
                <w:szCs w:val="20"/>
                <w:lang w:eastAsia="ru-RU"/>
              </w:rPr>
            </w:pPr>
            <w:r w:rsidRPr="0023461D">
              <w:rPr>
                <w:rFonts w:eastAsia="Times New Roman" w:cs="Times New Roman"/>
                <w:bCs/>
                <w:sz w:val="20"/>
                <w:szCs w:val="20"/>
                <w:lang w:eastAsia="ru-RU"/>
              </w:rPr>
              <w:t>6 </w:t>
            </w:r>
          </w:p>
        </w:tc>
        <w:tc>
          <w:tcPr>
            <w:tcW w:w="840" w:type="dxa"/>
            <w:vAlign w:val="bottom"/>
          </w:tcPr>
          <w:p w:rsidR="0023461D" w:rsidRPr="0023461D" w:rsidRDefault="0023461D" w:rsidP="0023461D">
            <w:pPr>
              <w:jc w:val="center"/>
              <w:rPr>
                <w:rFonts w:eastAsia="Times New Roman" w:cs="Times New Roman"/>
                <w:bCs/>
                <w:sz w:val="20"/>
                <w:szCs w:val="20"/>
                <w:lang w:eastAsia="ru-RU"/>
              </w:rPr>
            </w:pPr>
            <w:r w:rsidRPr="0023461D">
              <w:rPr>
                <w:rFonts w:eastAsia="Times New Roman" w:cs="Times New Roman"/>
                <w:bCs/>
                <w:sz w:val="20"/>
                <w:szCs w:val="20"/>
                <w:lang w:eastAsia="ru-RU"/>
              </w:rPr>
              <w:t>7 </w:t>
            </w:r>
          </w:p>
        </w:tc>
        <w:tc>
          <w:tcPr>
            <w:tcW w:w="612" w:type="dxa"/>
            <w:vAlign w:val="bottom"/>
          </w:tcPr>
          <w:p w:rsidR="0023461D" w:rsidRPr="0023461D" w:rsidRDefault="0023461D" w:rsidP="0023461D">
            <w:pPr>
              <w:jc w:val="center"/>
              <w:rPr>
                <w:rFonts w:eastAsia="Times New Roman" w:cs="Times New Roman"/>
                <w:bCs/>
                <w:sz w:val="20"/>
                <w:szCs w:val="20"/>
                <w:lang w:eastAsia="ru-RU"/>
              </w:rPr>
            </w:pPr>
            <w:r w:rsidRPr="0023461D">
              <w:rPr>
                <w:rFonts w:eastAsia="Times New Roman" w:cs="Times New Roman"/>
                <w:bCs/>
                <w:sz w:val="20"/>
                <w:szCs w:val="20"/>
                <w:lang w:eastAsia="ru-RU"/>
              </w:rPr>
              <w:t>8</w:t>
            </w:r>
          </w:p>
        </w:tc>
        <w:tc>
          <w:tcPr>
            <w:tcW w:w="660" w:type="dxa"/>
            <w:shd w:val="clear" w:color="auto" w:fill="auto"/>
            <w:noWrap/>
            <w:vAlign w:val="bottom"/>
          </w:tcPr>
          <w:p w:rsidR="0023461D" w:rsidRPr="0023461D" w:rsidRDefault="0023461D" w:rsidP="0023461D">
            <w:pPr>
              <w:jc w:val="center"/>
              <w:rPr>
                <w:rFonts w:eastAsia="Times New Roman" w:cs="Times New Roman"/>
                <w:bCs/>
                <w:sz w:val="20"/>
                <w:szCs w:val="20"/>
                <w:lang w:val="en-US" w:eastAsia="ru-RU"/>
              </w:rPr>
            </w:pPr>
            <w:r w:rsidRPr="0023461D">
              <w:rPr>
                <w:rFonts w:eastAsia="Times New Roman" w:cs="Times New Roman"/>
                <w:bCs/>
                <w:sz w:val="20"/>
                <w:szCs w:val="20"/>
                <w:lang w:val="en-US" w:eastAsia="ru-RU"/>
              </w:rPr>
              <w:t>9</w:t>
            </w:r>
          </w:p>
        </w:tc>
        <w:tc>
          <w:tcPr>
            <w:tcW w:w="660" w:type="dxa"/>
            <w:shd w:val="clear" w:color="auto" w:fill="auto"/>
            <w:noWrap/>
            <w:vAlign w:val="bottom"/>
          </w:tcPr>
          <w:p w:rsidR="0023461D" w:rsidRPr="0023461D" w:rsidRDefault="0023461D" w:rsidP="0023461D">
            <w:pPr>
              <w:jc w:val="center"/>
              <w:rPr>
                <w:rFonts w:eastAsia="Times New Roman" w:cs="Times New Roman"/>
                <w:bCs/>
                <w:sz w:val="20"/>
                <w:szCs w:val="20"/>
                <w:lang w:val="en-US" w:eastAsia="ru-RU"/>
              </w:rPr>
            </w:pPr>
            <w:r w:rsidRPr="0023461D">
              <w:rPr>
                <w:rFonts w:eastAsia="Times New Roman" w:cs="Times New Roman"/>
                <w:bCs/>
                <w:sz w:val="20"/>
                <w:szCs w:val="20"/>
                <w:lang w:val="en-US" w:eastAsia="ru-RU"/>
              </w:rPr>
              <w:t>10</w:t>
            </w:r>
          </w:p>
        </w:tc>
      </w:tr>
      <w:tr w:rsidR="0023461D" w:rsidRPr="0023461D" w:rsidTr="005C02F0">
        <w:trPr>
          <w:trHeight w:val="337"/>
          <w:jc w:val="center"/>
        </w:trPr>
        <w:tc>
          <w:tcPr>
            <w:tcW w:w="563" w:type="dxa"/>
            <w:shd w:val="clear" w:color="auto" w:fill="auto"/>
            <w:noWrap/>
            <w:vAlign w:val="center"/>
          </w:tcPr>
          <w:p w:rsidR="0023461D" w:rsidRPr="0023461D" w:rsidRDefault="0023461D" w:rsidP="0023461D">
            <w:pPr>
              <w:jc w:val="center"/>
              <w:rPr>
                <w:rFonts w:eastAsia="Times New Roman" w:cs="Times New Roman"/>
                <w:bCs/>
                <w:sz w:val="20"/>
                <w:szCs w:val="20"/>
                <w:lang w:eastAsia="ru-RU"/>
              </w:rPr>
            </w:pPr>
            <w:r w:rsidRPr="0023461D">
              <w:rPr>
                <w:rFonts w:eastAsia="Times New Roman" w:cs="Times New Roman"/>
                <w:bCs/>
                <w:sz w:val="20"/>
                <w:szCs w:val="20"/>
                <w:lang w:eastAsia="ru-RU"/>
              </w:rPr>
              <w:t>I</w:t>
            </w:r>
          </w:p>
        </w:tc>
        <w:tc>
          <w:tcPr>
            <w:tcW w:w="4111" w:type="dxa"/>
            <w:gridSpan w:val="2"/>
            <w:shd w:val="clear" w:color="auto" w:fill="auto"/>
            <w:noWrap/>
            <w:vAlign w:val="center"/>
          </w:tcPr>
          <w:p w:rsidR="0023461D" w:rsidRPr="0023461D" w:rsidRDefault="0023461D" w:rsidP="0023461D">
            <w:pPr>
              <w:rPr>
                <w:rFonts w:eastAsia="Times New Roman" w:cs="Times New Roman"/>
                <w:sz w:val="20"/>
                <w:szCs w:val="20"/>
                <w:lang w:eastAsia="ru-RU"/>
              </w:rPr>
            </w:pPr>
            <w:r w:rsidRPr="0023461D">
              <w:rPr>
                <w:rFonts w:eastAsia="Times New Roman" w:cs="Times New Roman"/>
                <w:bCs/>
                <w:sz w:val="20"/>
                <w:szCs w:val="20"/>
                <w:lang w:eastAsia="ru-RU"/>
              </w:rPr>
              <w:t>Расходы на нужды населения</w:t>
            </w:r>
          </w:p>
        </w:tc>
        <w:tc>
          <w:tcPr>
            <w:tcW w:w="1209" w:type="dxa"/>
            <w:shd w:val="clear" w:color="auto" w:fill="auto"/>
            <w:noWrap/>
            <w:vAlign w:val="bottom"/>
          </w:tcPr>
          <w:p w:rsidR="0023461D" w:rsidRPr="0023461D" w:rsidRDefault="0023461D" w:rsidP="0023461D">
            <w:pPr>
              <w:rPr>
                <w:rFonts w:eastAsia="Times New Roman" w:cs="Times New Roman"/>
                <w:sz w:val="20"/>
                <w:szCs w:val="20"/>
                <w:lang w:eastAsia="ru-RU"/>
              </w:rPr>
            </w:pPr>
            <w:r w:rsidRPr="0023461D">
              <w:rPr>
                <w:rFonts w:eastAsia="Times New Roman" w:cs="Times New Roman"/>
                <w:sz w:val="20"/>
                <w:szCs w:val="20"/>
                <w:lang w:eastAsia="ru-RU"/>
              </w:rPr>
              <w:t> </w:t>
            </w:r>
          </w:p>
        </w:tc>
        <w:tc>
          <w:tcPr>
            <w:tcW w:w="852" w:type="dxa"/>
            <w:shd w:val="clear" w:color="auto" w:fill="auto"/>
            <w:noWrap/>
            <w:vAlign w:val="bottom"/>
          </w:tcPr>
          <w:p w:rsidR="0023461D" w:rsidRPr="0023461D" w:rsidRDefault="0023461D" w:rsidP="0023461D">
            <w:pPr>
              <w:rPr>
                <w:rFonts w:eastAsia="Times New Roman" w:cs="Times New Roman"/>
                <w:sz w:val="20"/>
                <w:szCs w:val="20"/>
                <w:lang w:eastAsia="ru-RU"/>
              </w:rPr>
            </w:pPr>
            <w:r w:rsidRPr="0023461D">
              <w:rPr>
                <w:rFonts w:eastAsia="Times New Roman" w:cs="Times New Roman"/>
                <w:sz w:val="20"/>
                <w:szCs w:val="20"/>
                <w:lang w:eastAsia="ru-RU"/>
              </w:rPr>
              <w:t> </w:t>
            </w:r>
          </w:p>
        </w:tc>
        <w:tc>
          <w:tcPr>
            <w:tcW w:w="840" w:type="dxa"/>
            <w:shd w:val="clear" w:color="auto" w:fill="auto"/>
            <w:noWrap/>
            <w:vAlign w:val="bottom"/>
          </w:tcPr>
          <w:p w:rsidR="0023461D" w:rsidRPr="0023461D" w:rsidRDefault="0023461D" w:rsidP="0023461D">
            <w:pPr>
              <w:rPr>
                <w:rFonts w:eastAsia="Times New Roman" w:cs="Times New Roman"/>
                <w:sz w:val="20"/>
                <w:szCs w:val="20"/>
                <w:lang w:eastAsia="ru-RU"/>
              </w:rPr>
            </w:pPr>
            <w:r w:rsidRPr="0023461D">
              <w:rPr>
                <w:rFonts w:eastAsia="Times New Roman" w:cs="Times New Roman"/>
                <w:sz w:val="20"/>
                <w:szCs w:val="20"/>
                <w:lang w:eastAsia="ru-RU"/>
              </w:rPr>
              <w:t> </w:t>
            </w:r>
          </w:p>
        </w:tc>
        <w:tc>
          <w:tcPr>
            <w:tcW w:w="840" w:type="dxa"/>
          </w:tcPr>
          <w:p w:rsidR="0023461D" w:rsidRPr="0023461D" w:rsidRDefault="0023461D" w:rsidP="0023461D">
            <w:pPr>
              <w:rPr>
                <w:rFonts w:eastAsia="Times New Roman" w:cs="Times New Roman"/>
                <w:b/>
                <w:sz w:val="20"/>
                <w:szCs w:val="20"/>
                <w:lang w:eastAsia="ru-RU"/>
              </w:rPr>
            </w:pPr>
          </w:p>
        </w:tc>
        <w:tc>
          <w:tcPr>
            <w:tcW w:w="612" w:type="dxa"/>
          </w:tcPr>
          <w:p w:rsidR="0023461D" w:rsidRPr="0023461D" w:rsidRDefault="0023461D" w:rsidP="0023461D">
            <w:pPr>
              <w:rPr>
                <w:rFonts w:eastAsia="Times New Roman" w:cs="Times New Roman"/>
                <w:b/>
                <w:sz w:val="20"/>
                <w:szCs w:val="20"/>
                <w:lang w:eastAsia="ru-RU"/>
              </w:rPr>
            </w:pPr>
          </w:p>
        </w:tc>
        <w:tc>
          <w:tcPr>
            <w:tcW w:w="660" w:type="dxa"/>
          </w:tcPr>
          <w:p w:rsidR="0023461D" w:rsidRPr="0023461D" w:rsidRDefault="0023461D" w:rsidP="0023461D">
            <w:pPr>
              <w:rPr>
                <w:rFonts w:eastAsia="Times New Roman" w:cs="Times New Roman"/>
                <w:b/>
                <w:sz w:val="20"/>
                <w:szCs w:val="20"/>
                <w:lang w:eastAsia="ru-RU"/>
              </w:rPr>
            </w:pPr>
          </w:p>
        </w:tc>
        <w:tc>
          <w:tcPr>
            <w:tcW w:w="660" w:type="dxa"/>
            <w:shd w:val="clear" w:color="auto" w:fill="auto"/>
            <w:noWrap/>
            <w:vAlign w:val="bottom"/>
          </w:tcPr>
          <w:p w:rsidR="0023461D" w:rsidRPr="0023461D" w:rsidRDefault="0023461D" w:rsidP="0023461D">
            <w:pPr>
              <w:rPr>
                <w:rFonts w:eastAsia="Times New Roman" w:cs="Times New Roman"/>
                <w:b/>
                <w:sz w:val="20"/>
                <w:szCs w:val="20"/>
                <w:lang w:eastAsia="ru-RU"/>
              </w:rPr>
            </w:pPr>
            <w:r w:rsidRPr="0023461D">
              <w:rPr>
                <w:rFonts w:eastAsia="Times New Roman" w:cs="Times New Roman"/>
                <w:b/>
                <w:sz w:val="20"/>
                <w:szCs w:val="20"/>
                <w:lang w:eastAsia="ru-RU"/>
              </w:rPr>
              <w:t> </w:t>
            </w:r>
          </w:p>
        </w:tc>
      </w:tr>
      <w:tr w:rsidR="0023461D" w:rsidRPr="0023461D" w:rsidTr="005C02F0">
        <w:trPr>
          <w:trHeight w:val="404"/>
          <w:jc w:val="center"/>
        </w:trPr>
        <w:tc>
          <w:tcPr>
            <w:tcW w:w="563" w:type="dxa"/>
            <w:vMerge w:val="restart"/>
            <w:shd w:val="clear" w:color="auto" w:fill="auto"/>
            <w:noWrap/>
            <w:vAlign w:val="center"/>
          </w:tcPr>
          <w:p w:rsidR="0023461D" w:rsidRPr="0023461D" w:rsidRDefault="0023461D" w:rsidP="0023461D">
            <w:pPr>
              <w:jc w:val="center"/>
              <w:rPr>
                <w:rFonts w:eastAsia="Times New Roman" w:cs="Times New Roman"/>
                <w:sz w:val="20"/>
                <w:szCs w:val="20"/>
                <w:lang w:eastAsia="ru-RU"/>
              </w:rPr>
            </w:pPr>
          </w:p>
        </w:tc>
        <w:tc>
          <w:tcPr>
            <w:tcW w:w="2431" w:type="dxa"/>
            <w:vMerge w:val="restart"/>
            <w:shd w:val="clear" w:color="auto" w:fill="auto"/>
            <w:vAlign w:val="center"/>
          </w:tcPr>
          <w:p w:rsidR="0023461D" w:rsidRPr="0023461D" w:rsidRDefault="0023461D" w:rsidP="0023461D">
            <w:pPr>
              <w:rPr>
                <w:rFonts w:eastAsia="Times New Roman" w:cs="Times New Roman"/>
                <w:sz w:val="20"/>
                <w:szCs w:val="20"/>
                <w:lang w:eastAsia="ru-RU"/>
              </w:rPr>
            </w:pPr>
            <w:r w:rsidRPr="0023461D">
              <w:rPr>
                <w:rFonts w:eastAsia="Times New Roman" w:cs="Times New Roman"/>
                <w:sz w:val="20"/>
                <w:szCs w:val="20"/>
                <w:lang w:eastAsia="ru-RU"/>
              </w:rPr>
              <w:t>малоэтажный жилой фонд без ванн qср = 160 л/сут/чел</w:t>
            </w:r>
          </w:p>
        </w:tc>
        <w:tc>
          <w:tcPr>
            <w:tcW w:w="1680" w:type="dxa"/>
            <w:shd w:val="clear" w:color="auto" w:fill="auto"/>
            <w:vAlign w:val="bottom"/>
          </w:tcPr>
          <w:p w:rsidR="0023461D" w:rsidRPr="0023461D" w:rsidRDefault="0023461D" w:rsidP="0023461D">
            <w:pPr>
              <w:rPr>
                <w:rFonts w:eastAsia="Times New Roman" w:cs="Times New Roman"/>
                <w:sz w:val="20"/>
                <w:szCs w:val="20"/>
                <w:lang w:eastAsia="ru-RU"/>
              </w:rPr>
            </w:pPr>
            <w:r w:rsidRPr="0023461D">
              <w:rPr>
                <w:rFonts w:eastAsia="Times New Roman" w:cs="Times New Roman"/>
                <w:sz w:val="20"/>
                <w:szCs w:val="20"/>
                <w:lang w:eastAsia="ru-RU"/>
              </w:rPr>
              <w:t xml:space="preserve"> -население</w:t>
            </w:r>
          </w:p>
        </w:tc>
        <w:tc>
          <w:tcPr>
            <w:tcW w:w="1209" w:type="dxa"/>
            <w:shd w:val="clear" w:color="auto" w:fill="auto"/>
            <w:noWrap/>
            <w:vAlign w:val="bottom"/>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тыс. чел.</w:t>
            </w:r>
          </w:p>
        </w:tc>
        <w:tc>
          <w:tcPr>
            <w:tcW w:w="852" w:type="dxa"/>
            <w:shd w:val="clear" w:color="auto" w:fill="auto"/>
            <w:noWrap/>
            <w:vAlign w:val="bottom"/>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0,70</w:t>
            </w:r>
          </w:p>
        </w:tc>
        <w:tc>
          <w:tcPr>
            <w:tcW w:w="840" w:type="dxa"/>
            <w:vAlign w:val="bottom"/>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0,23</w:t>
            </w:r>
          </w:p>
        </w:tc>
        <w:tc>
          <w:tcPr>
            <w:tcW w:w="840" w:type="dxa"/>
            <w:vAlign w:val="bottom"/>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0,33</w:t>
            </w:r>
          </w:p>
        </w:tc>
        <w:tc>
          <w:tcPr>
            <w:tcW w:w="612" w:type="dxa"/>
            <w:vAlign w:val="bottom"/>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0,19</w:t>
            </w:r>
          </w:p>
        </w:tc>
        <w:tc>
          <w:tcPr>
            <w:tcW w:w="660" w:type="dxa"/>
            <w:shd w:val="clear" w:color="auto" w:fill="auto"/>
            <w:noWrap/>
            <w:vAlign w:val="bottom"/>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0,12</w:t>
            </w:r>
          </w:p>
        </w:tc>
        <w:tc>
          <w:tcPr>
            <w:tcW w:w="660" w:type="dxa"/>
            <w:shd w:val="clear" w:color="auto" w:fill="auto"/>
            <w:noWrap/>
            <w:vAlign w:val="bottom"/>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1,57</w:t>
            </w:r>
          </w:p>
        </w:tc>
      </w:tr>
      <w:tr w:rsidR="0023461D" w:rsidRPr="0023461D" w:rsidTr="005C02F0">
        <w:trPr>
          <w:trHeight w:val="370"/>
          <w:jc w:val="center"/>
        </w:trPr>
        <w:tc>
          <w:tcPr>
            <w:tcW w:w="563" w:type="dxa"/>
            <w:vMerge/>
            <w:vAlign w:val="center"/>
          </w:tcPr>
          <w:p w:rsidR="0023461D" w:rsidRPr="0023461D" w:rsidRDefault="0023461D" w:rsidP="0023461D">
            <w:pPr>
              <w:jc w:val="center"/>
              <w:rPr>
                <w:rFonts w:eastAsia="Times New Roman" w:cs="Times New Roman"/>
                <w:sz w:val="20"/>
                <w:szCs w:val="20"/>
                <w:lang w:eastAsia="ru-RU"/>
              </w:rPr>
            </w:pPr>
          </w:p>
        </w:tc>
        <w:tc>
          <w:tcPr>
            <w:tcW w:w="2431" w:type="dxa"/>
            <w:vMerge/>
            <w:vAlign w:val="center"/>
          </w:tcPr>
          <w:p w:rsidR="0023461D" w:rsidRPr="0023461D" w:rsidRDefault="0023461D" w:rsidP="0023461D">
            <w:pPr>
              <w:rPr>
                <w:rFonts w:eastAsia="Times New Roman" w:cs="Times New Roman"/>
                <w:sz w:val="20"/>
                <w:szCs w:val="20"/>
                <w:lang w:eastAsia="ru-RU"/>
              </w:rPr>
            </w:pPr>
          </w:p>
        </w:tc>
        <w:tc>
          <w:tcPr>
            <w:tcW w:w="1680" w:type="dxa"/>
            <w:shd w:val="clear" w:color="auto" w:fill="auto"/>
            <w:noWrap/>
            <w:vAlign w:val="bottom"/>
          </w:tcPr>
          <w:p w:rsidR="0023461D" w:rsidRPr="0023461D" w:rsidRDefault="0023461D" w:rsidP="0023461D">
            <w:pPr>
              <w:rPr>
                <w:rFonts w:eastAsia="Times New Roman" w:cs="Times New Roman"/>
                <w:sz w:val="20"/>
                <w:szCs w:val="20"/>
                <w:lang w:eastAsia="ru-RU"/>
              </w:rPr>
            </w:pPr>
            <w:r w:rsidRPr="0023461D">
              <w:rPr>
                <w:rFonts w:eastAsia="Times New Roman" w:cs="Times New Roman"/>
                <w:sz w:val="20"/>
                <w:szCs w:val="20"/>
                <w:lang w:eastAsia="ru-RU"/>
              </w:rPr>
              <w:t>- ср.</w:t>
            </w:r>
            <w:r w:rsidR="006D537B">
              <w:rPr>
                <w:rFonts w:eastAsia="Times New Roman" w:cs="Times New Roman"/>
                <w:sz w:val="20"/>
                <w:szCs w:val="20"/>
                <w:lang w:eastAsia="ru-RU"/>
              </w:rPr>
              <w:t xml:space="preserve"> </w:t>
            </w:r>
            <w:r w:rsidRPr="0023461D">
              <w:rPr>
                <w:rFonts w:eastAsia="Times New Roman" w:cs="Times New Roman"/>
                <w:sz w:val="20"/>
                <w:szCs w:val="20"/>
                <w:lang w:eastAsia="ru-RU"/>
              </w:rPr>
              <w:t>расходы</w:t>
            </w:r>
          </w:p>
        </w:tc>
        <w:tc>
          <w:tcPr>
            <w:tcW w:w="1209" w:type="dxa"/>
            <w:shd w:val="clear" w:color="auto" w:fill="auto"/>
            <w:noWrap/>
            <w:vAlign w:val="bottom"/>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тыс. м</w:t>
            </w:r>
            <w:r w:rsidRPr="0023461D">
              <w:rPr>
                <w:rFonts w:eastAsia="Times New Roman" w:cs="Times New Roman"/>
                <w:sz w:val="20"/>
                <w:szCs w:val="20"/>
                <w:vertAlign w:val="superscript"/>
                <w:lang w:eastAsia="ru-RU"/>
              </w:rPr>
              <w:t>3</w:t>
            </w:r>
            <w:r w:rsidRPr="0023461D">
              <w:rPr>
                <w:rFonts w:eastAsia="Times New Roman" w:cs="Times New Roman"/>
                <w:sz w:val="20"/>
                <w:szCs w:val="20"/>
                <w:lang w:eastAsia="ru-RU"/>
              </w:rPr>
              <w:t>/</w:t>
            </w:r>
            <w:r w:rsidRPr="0023461D">
              <w:rPr>
                <w:rFonts w:eastAsia="Times New Roman" w:cs="Times New Roman"/>
                <w:sz w:val="20"/>
                <w:szCs w:val="20"/>
                <w:lang w:val="en-US" w:eastAsia="ru-RU"/>
              </w:rPr>
              <w:t xml:space="preserve"> </w:t>
            </w:r>
            <w:r w:rsidRPr="0023461D">
              <w:rPr>
                <w:rFonts w:eastAsia="Times New Roman" w:cs="Times New Roman"/>
                <w:sz w:val="20"/>
                <w:szCs w:val="20"/>
                <w:lang w:eastAsia="ru-RU"/>
              </w:rPr>
              <w:t>сут</w:t>
            </w:r>
          </w:p>
        </w:tc>
        <w:tc>
          <w:tcPr>
            <w:tcW w:w="852" w:type="dxa"/>
            <w:shd w:val="clear" w:color="auto" w:fill="auto"/>
            <w:noWrap/>
            <w:vAlign w:val="bottom"/>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0,11</w:t>
            </w:r>
          </w:p>
        </w:tc>
        <w:tc>
          <w:tcPr>
            <w:tcW w:w="840" w:type="dxa"/>
            <w:vAlign w:val="bottom"/>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0,04</w:t>
            </w:r>
          </w:p>
        </w:tc>
        <w:tc>
          <w:tcPr>
            <w:tcW w:w="840" w:type="dxa"/>
            <w:vAlign w:val="bottom"/>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0,05</w:t>
            </w:r>
          </w:p>
        </w:tc>
        <w:tc>
          <w:tcPr>
            <w:tcW w:w="612" w:type="dxa"/>
            <w:vAlign w:val="bottom"/>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0,03</w:t>
            </w:r>
          </w:p>
        </w:tc>
        <w:tc>
          <w:tcPr>
            <w:tcW w:w="660" w:type="dxa"/>
            <w:shd w:val="clear" w:color="auto" w:fill="auto"/>
            <w:noWrap/>
            <w:vAlign w:val="bottom"/>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0,02</w:t>
            </w:r>
          </w:p>
        </w:tc>
        <w:tc>
          <w:tcPr>
            <w:tcW w:w="660" w:type="dxa"/>
            <w:shd w:val="clear" w:color="auto" w:fill="auto"/>
            <w:noWrap/>
            <w:vAlign w:val="bottom"/>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0,25</w:t>
            </w:r>
          </w:p>
        </w:tc>
      </w:tr>
      <w:tr w:rsidR="0023461D" w:rsidRPr="0023461D" w:rsidTr="005C02F0">
        <w:trPr>
          <w:trHeight w:val="353"/>
          <w:jc w:val="center"/>
        </w:trPr>
        <w:tc>
          <w:tcPr>
            <w:tcW w:w="563" w:type="dxa"/>
            <w:vMerge/>
            <w:vAlign w:val="center"/>
          </w:tcPr>
          <w:p w:rsidR="0023461D" w:rsidRPr="0023461D" w:rsidRDefault="0023461D" w:rsidP="0023461D">
            <w:pPr>
              <w:jc w:val="center"/>
              <w:rPr>
                <w:rFonts w:eastAsia="Times New Roman" w:cs="Times New Roman"/>
                <w:sz w:val="20"/>
                <w:szCs w:val="20"/>
                <w:lang w:eastAsia="ru-RU"/>
              </w:rPr>
            </w:pPr>
          </w:p>
        </w:tc>
        <w:tc>
          <w:tcPr>
            <w:tcW w:w="2431" w:type="dxa"/>
            <w:vMerge/>
            <w:vAlign w:val="center"/>
          </w:tcPr>
          <w:p w:rsidR="0023461D" w:rsidRPr="0023461D" w:rsidRDefault="0023461D" w:rsidP="0023461D">
            <w:pPr>
              <w:rPr>
                <w:rFonts w:eastAsia="Times New Roman" w:cs="Times New Roman"/>
                <w:sz w:val="20"/>
                <w:szCs w:val="20"/>
                <w:lang w:eastAsia="ru-RU"/>
              </w:rPr>
            </w:pPr>
          </w:p>
        </w:tc>
        <w:tc>
          <w:tcPr>
            <w:tcW w:w="1680" w:type="dxa"/>
            <w:shd w:val="clear" w:color="auto" w:fill="auto"/>
            <w:noWrap/>
            <w:vAlign w:val="bottom"/>
          </w:tcPr>
          <w:p w:rsidR="0023461D" w:rsidRPr="0023461D" w:rsidRDefault="0023461D" w:rsidP="0023461D">
            <w:pPr>
              <w:rPr>
                <w:rFonts w:eastAsia="Times New Roman" w:cs="Times New Roman"/>
                <w:sz w:val="20"/>
                <w:szCs w:val="20"/>
                <w:lang w:eastAsia="ru-RU"/>
              </w:rPr>
            </w:pPr>
            <w:r w:rsidRPr="0023461D">
              <w:rPr>
                <w:rFonts w:eastAsia="Times New Roman" w:cs="Times New Roman"/>
                <w:sz w:val="20"/>
                <w:szCs w:val="20"/>
                <w:lang w:eastAsia="ru-RU"/>
              </w:rPr>
              <w:t xml:space="preserve">- max расходы </w:t>
            </w:r>
          </w:p>
        </w:tc>
        <w:tc>
          <w:tcPr>
            <w:tcW w:w="1209" w:type="dxa"/>
            <w:shd w:val="clear" w:color="auto" w:fill="auto"/>
            <w:noWrap/>
            <w:vAlign w:val="bottom"/>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тыс. м</w:t>
            </w:r>
            <w:r w:rsidRPr="0023461D">
              <w:rPr>
                <w:rFonts w:eastAsia="Times New Roman" w:cs="Times New Roman"/>
                <w:sz w:val="20"/>
                <w:szCs w:val="20"/>
                <w:vertAlign w:val="superscript"/>
                <w:lang w:eastAsia="ru-RU"/>
              </w:rPr>
              <w:t>3</w:t>
            </w:r>
            <w:r w:rsidRPr="0023461D">
              <w:rPr>
                <w:rFonts w:eastAsia="Times New Roman" w:cs="Times New Roman"/>
                <w:sz w:val="20"/>
                <w:szCs w:val="20"/>
                <w:lang w:eastAsia="ru-RU"/>
              </w:rPr>
              <w:t>/</w:t>
            </w:r>
            <w:r w:rsidRPr="0023461D">
              <w:rPr>
                <w:rFonts w:eastAsia="Times New Roman" w:cs="Times New Roman"/>
                <w:sz w:val="20"/>
                <w:szCs w:val="20"/>
                <w:lang w:val="en-US" w:eastAsia="ru-RU"/>
              </w:rPr>
              <w:t xml:space="preserve"> </w:t>
            </w:r>
            <w:r w:rsidRPr="0023461D">
              <w:rPr>
                <w:rFonts w:eastAsia="Times New Roman" w:cs="Times New Roman"/>
                <w:sz w:val="20"/>
                <w:szCs w:val="20"/>
                <w:lang w:eastAsia="ru-RU"/>
              </w:rPr>
              <w:t>сут</w:t>
            </w:r>
          </w:p>
        </w:tc>
        <w:tc>
          <w:tcPr>
            <w:tcW w:w="852" w:type="dxa"/>
            <w:shd w:val="clear" w:color="auto" w:fill="auto"/>
            <w:noWrap/>
            <w:vAlign w:val="bottom"/>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0,13</w:t>
            </w:r>
          </w:p>
        </w:tc>
        <w:tc>
          <w:tcPr>
            <w:tcW w:w="840" w:type="dxa"/>
            <w:vAlign w:val="bottom"/>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0,04</w:t>
            </w:r>
          </w:p>
        </w:tc>
        <w:tc>
          <w:tcPr>
            <w:tcW w:w="840" w:type="dxa"/>
            <w:vAlign w:val="bottom"/>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0,06</w:t>
            </w:r>
          </w:p>
        </w:tc>
        <w:tc>
          <w:tcPr>
            <w:tcW w:w="612" w:type="dxa"/>
            <w:vAlign w:val="bottom"/>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0,04</w:t>
            </w:r>
          </w:p>
        </w:tc>
        <w:tc>
          <w:tcPr>
            <w:tcW w:w="660" w:type="dxa"/>
            <w:shd w:val="clear" w:color="auto" w:fill="auto"/>
            <w:noWrap/>
            <w:vAlign w:val="bottom"/>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0,02</w:t>
            </w:r>
          </w:p>
        </w:tc>
        <w:tc>
          <w:tcPr>
            <w:tcW w:w="660" w:type="dxa"/>
            <w:shd w:val="clear" w:color="auto" w:fill="auto"/>
            <w:noWrap/>
            <w:vAlign w:val="bottom"/>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0,30</w:t>
            </w:r>
          </w:p>
        </w:tc>
      </w:tr>
      <w:tr w:rsidR="0023461D" w:rsidRPr="0023461D" w:rsidTr="005C02F0">
        <w:trPr>
          <w:trHeight w:val="337"/>
          <w:jc w:val="center"/>
        </w:trPr>
        <w:tc>
          <w:tcPr>
            <w:tcW w:w="563" w:type="dxa"/>
            <w:shd w:val="clear" w:color="auto" w:fill="auto"/>
            <w:noWrap/>
            <w:vAlign w:val="center"/>
          </w:tcPr>
          <w:p w:rsidR="0023461D" w:rsidRPr="0023461D" w:rsidRDefault="0023461D" w:rsidP="0023461D">
            <w:pPr>
              <w:jc w:val="center"/>
              <w:rPr>
                <w:rFonts w:eastAsia="Times New Roman" w:cs="Times New Roman"/>
                <w:bCs/>
                <w:sz w:val="20"/>
                <w:szCs w:val="20"/>
                <w:lang w:eastAsia="ru-RU"/>
              </w:rPr>
            </w:pPr>
            <w:r w:rsidRPr="0023461D">
              <w:rPr>
                <w:rFonts w:eastAsia="Times New Roman" w:cs="Times New Roman"/>
                <w:bCs/>
                <w:sz w:val="20"/>
                <w:szCs w:val="20"/>
                <w:lang w:eastAsia="ru-RU"/>
              </w:rPr>
              <w:t>II</w:t>
            </w:r>
          </w:p>
        </w:tc>
        <w:tc>
          <w:tcPr>
            <w:tcW w:w="5320" w:type="dxa"/>
            <w:gridSpan w:val="3"/>
            <w:shd w:val="clear" w:color="auto" w:fill="auto"/>
            <w:noWrap/>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bCs/>
                <w:sz w:val="20"/>
                <w:szCs w:val="20"/>
                <w:lang w:eastAsia="ru-RU"/>
              </w:rPr>
              <w:t>Расходы воды на полив улиц и зеленых насаждений</w:t>
            </w:r>
          </w:p>
        </w:tc>
        <w:tc>
          <w:tcPr>
            <w:tcW w:w="852" w:type="dxa"/>
            <w:shd w:val="clear" w:color="auto" w:fill="auto"/>
            <w:noWrap/>
            <w:vAlign w:val="bottom"/>
          </w:tcPr>
          <w:p w:rsidR="0023461D" w:rsidRPr="0023461D" w:rsidRDefault="0023461D" w:rsidP="0023461D">
            <w:pPr>
              <w:jc w:val="center"/>
              <w:rPr>
                <w:rFonts w:eastAsia="Times New Roman" w:cs="Times New Roman"/>
                <w:sz w:val="20"/>
                <w:szCs w:val="20"/>
                <w:lang w:eastAsia="ru-RU"/>
              </w:rPr>
            </w:pPr>
          </w:p>
        </w:tc>
        <w:tc>
          <w:tcPr>
            <w:tcW w:w="840" w:type="dxa"/>
            <w:shd w:val="clear" w:color="auto" w:fill="auto"/>
            <w:noWrap/>
            <w:vAlign w:val="bottom"/>
          </w:tcPr>
          <w:p w:rsidR="0023461D" w:rsidRPr="0023461D" w:rsidRDefault="0023461D" w:rsidP="0023461D">
            <w:pPr>
              <w:jc w:val="center"/>
              <w:rPr>
                <w:rFonts w:eastAsia="Times New Roman" w:cs="Times New Roman"/>
                <w:sz w:val="20"/>
                <w:szCs w:val="20"/>
                <w:lang w:eastAsia="ru-RU"/>
              </w:rPr>
            </w:pPr>
          </w:p>
        </w:tc>
        <w:tc>
          <w:tcPr>
            <w:tcW w:w="840" w:type="dxa"/>
            <w:shd w:val="clear" w:color="auto" w:fill="auto"/>
            <w:noWrap/>
            <w:vAlign w:val="bottom"/>
          </w:tcPr>
          <w:p w:rsidR="0023461D" w:rsidRPr="0023461D" w:rsidRDefault="0023461D" w:rsidP="0023461D">
            <w:pPr>
              <w:jc w:val="center"/>
              <w:rPr>
                <w:rFonts w:eastAsia="Times New Roman" w:cs="Times New Roman"/>
                <w:b/>
                <w:sz w:val="20"/>
                <w:szCs w:val="20"/>
                <w:lang w:eastAsia="ru-RU"/>
              </w:rPr>
            </w:pPr>
          </w:p>
        </w:tc>
        <w:tc>
          <w:tcPr>
            <w:tcW w:w="612" w:type="dxa"/>
          </w:tcPr>
          <w:p w:rsidR="0023461D" w:rsidRPr="0023461D" w:rsidRDefault="0023461D" w:rsidP="0023461D">
            <w:pPr>
              <w:jc w:val="center"/>
              <w:rPr>
                <w:rFonts w:eastAsia="Times New Roman" w:cs="Times New Roman"/>
                <w:b/>
                <w:sz w:val="20"/>
                <w:szCs w:val="20"/>
                <w:lang w:eastAsia="ru-RU"/>
              </w:rPr>
            </w:pPr>
          </w:p>
        </w:tc>
        <w:tc>
          <w:tcPr>
            <w:tcW w:w="660" w:type="dxa"/>
          </w:tcPr>
          <w:p w:rsidR="0023461D" w:rsidRPr="0023461D" w:rsidRDefault="0023461D" w:rsidP="0023461D">
            <w:pPr>
              <w:jc w:val="center"/>
              <w:rPr>
                <w:rFonts w:eastAsia="Times New Roman" w:cs="Times New Roman"/>
                <w:b/>
                <w:sz w:val="20"/>
                <w:szCs w:val="20"/>
                <w:lang w:eastAsia="ru-RU"/>
              </w:rPr>
            </w:pPr>
          </w:p>
        </w:tc>
        <w:tc>
          <w:tcPr>
            <w:tcW w:w="660" w:type="dxa"/>
          </w:tcPr>
          <w:p w:rsidR="0023461D" w:rsidRPr="0023461D" w:rsidRDefault="0023461D" w:rsidP="0023461D">
            <w:pPr>
              <w:jc w:val="center"/>
              <w:rPr>
                <w:rFonts w:eastAsia="Times New Roman" w:cs="Times New Roman"/>
                <w:b/>
                <w:sz w:val="20"/>
                <w:szCs w:val="20"/>
                <w:lang w:eastAsia="ru-RU"/>
              </w:rPr>
            </w:pPr>
          </w:p>
        </w:tc>
      </w:tr>
      <w:tr w:rsidR="0023461D" w:rsidRPr="0023461D" w:rsidTr="005C02F0">
        <w:trPr>
          <w:trHeight w:val="380"/>
          <w:jc w:val="center"/>
        </w:trPr>
        <w:tc>
          <w:tcPr>
            <w:tcW w:w="563" w:type="dxa"/>
            <w:vMerge w:val="restart"/>
            <w:shd w:val="clear" w:color="auto" w:fill="auto"/>
            <w:noWrap/>
            <w:vAlign w:val="center"/>
          </w:tcPr>
          <w:p w:rsidR="0023461D" w:rsidRPr="0023461D" w:rsidRDefault="0023461D" w:rsidP="0023461D">
            <w:pPr>
              <w:jc w:val="center"/>
              <w:rPr>
                <w:rFonts w:eastAsia="Times New Roman" w:cs="Times New Roman"/>
                <w:sz w:val="20"/>
                <w:szCs w:val="20"/>
                <w:lang w:eastAsia="ru-RU"/>
              </w:rPr>
            </w:pPr>
          </w:p>
        </w:tc>
        <w:tc>
          <w:tcPr>
            <w:tcW w:w="2431" w:type="dxa"/>
            <w:vMerge w:val="restart"/>
            <w:shd w:val="clear" w:color="auto" w:fill="auto"/>
            <w:vAlign w:val="center"/>
          </w:tcPr>
          <w:p w:rsidR="0023461D" w:rsidRPr="0023461D" w:rsidRDefault="0023461D" w:rsidP="0023461D">
            <w:pPr>
              <w:rPr>
                <w:rFonts w:eastAsia="Times New Roman" w:cs="Times New Roman"/>
                <w:sz w:val="20"/>
                <w:szCs w:val="20"/>
                <w:lang w:eastAsia="ru-RU"/>
              </w:rPr>
            </w:pPr>
            <w:r w:rsidRPr="0023461D">
              <w:rPr>
                <w:rFonts w:eastAsia="Times New Roman" w:cs="Times New Roman"/>
                <w:sz w:val="20"/>
                <w:szCs w:val="20"/>
                <w:lang w:eastAsia="ru-RU"/>
              </w:rPr>
              <w:t>q</w:t>
            </w:r>
            <w:r w:rsidRPr="0023461D">
              <w:rPr>
                <w:rFonts w:eastAsia="Times New Roman" w:cs="Times New Roman"/>
                <w:sz w:val="20"/>
                <w:szCs w:val="20"/>
                <w:vertAlign w:val="subscript"/>
                <w:lang w:eastAsia="ru-RU"/>
              </w:rPr>
              <w:t>max</w:t>
            </w:r>
            <w:r w:rsidRPr="0023461D">
              <w:rPr>
                <w:rFonts w:eastAsia="Times New Roman" w:cs="Times New Roman"/>
                <w:sz w:val="20"/>
                <w:szCs w:val="20"/>
                <w:lang w:eastAsia="ru-RU"/>
              </w:rPr>
              <w:t xml:space="preserve"> = 50 л/сут/чел  поливочный </w:t>
            </w:r>
          </w:p>
        </w:tc>
        <w:tc>
          <w:tcPr>
            <w:tcW w:w="1680" w:type="dxa"/>
            <w:shd w:val="clear" w:color="auto" w:fill="auto"/>
            <w:noWrap/>
            <w:vAlign w:val="center"/>
          </w:tcPr>
          <w:p w:rsidR="0023461D" w:rsidRPr="0023461D" w:rsidRDefault="0023461D" w:rsidP="0023461D">
            <w:pPr>
              <w:rPr>
                <w:rFonts w:eastAsia="Times New Roman" w:cs="Times New Roman"/>
                <w:sz w:val="20"/>
                <w:szCs w:val="20"/>
                <w:lang w:eastAsia="ru-RU"/>
              </w:rPr>
            </w:pPr>
            <w:r w:rsidRPr="0023461D">
              <w:rPr>
                <w:rFonts w:eastAsia="Times New Roman" w:cs="Times New Roman"/>
                <w:sz w:val="20"/>
                <w:szCs w:val="20"/>
                <w:lang w:eastAsia="ru-RU"/>
              </w:rPr>
              <w:t>- население</w:t>
            </w:r>
          </w:p>
        </w:tc>
        <w:tc>
          <w:tcPr>
            <w:tcW w:w="1209" w:type="dxa"/>
            <w:shd w:val="clear" w:color="auto" w:fill="auto"/>
            <w:noWrap/>
            <w:vAlign w:val="bottom"/>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тыс. чел.</w:t>
            </w:r>
          </w:p>
        </w:tc>
        <w:tc>
          <w:tcPr>
            <w:tcW w:w="852" w:type="dxa"/>
            <w:shd w:val="clear" w:color="auto" w:fill="auto"/>
            <w:noWrap/>
            <w:vAlign w:val="bottom"/>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0,70</w:t>
            </w:r>
          </w:p>
        </w:tc>
        <w:tc>
          <w:tcPr>
            <w:tcW w:w="840" w:type="dxa"/>
            <w:vAlign w:val="bottom"/>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0,23</w:t>
            </w:r>
          </w:p>
        </w:tc>
        <w:tc>
          <w:tcPr>
            <w:tcW w:w="840" w:type="dxa"/>
            <w:vAlign w:val="bottom"/>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0,33</w:t>
            </w:r>
          </w:p>
        </w:tc>
        <w:tc>
          <w:tcPr>
            <w:tcW w:w="612" w:type="dxa"/>
            <w:vAlign w:val="bottom"/>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0,19</w:t>
            </w:r>
          </w:p>
        </w:tc>
        <w:tc>
          <w:tcPr>
            <w:tcW w:w="660" w:type="dxa"/>
            <w:shd w:val="clear" w:color="auto" w:fill="auto"/>
            <w:noWrap/>
            <w:vAlign w:val="bottom"/>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0,12</w:t>
            </w:r>
          </w:p>
        </w:tc>
        <w:tc>
          <w:tcPr>
            <w:tcW w:w="660" w:type="dxa"/>
            <w:shd w:val="clear" w:color="auto" w:fill="auto"/>
            <w:noWrap/>
            <w:vAlign w:val="bottom"/>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1,57</w:t>
            </w:r>
          </w:p>
        </w:tc>
      </w:tr>
      <w:tr w:rsidR="0023461D" w:rsidRPr="0023461D" w:rsidTr="005C02F0">
        <w:trPr>
          <w:trHeight w:val="145"/>
          <w:jc w:val="center"/>
        </w:trPr>
        <w:tc>
          <w:tcPr>
            <w:tcW w:w="563" w:type="dxa"/>
            <w:vMerge/>
            <w:vAlign w:val="center"/>
          </w:tcPr>
          <w:p w:rsidR="0023461D" w:rsidRPr="0023461D" w:rsidRDefault="0023461D" w:rsidP="0023461D">
            <w:pPr>
              <w:jc w:val="center"/>
              <w:rPr>
                <w:rFonts w:eastAsia="Times New Roman" w:cs="Times New Roman"/>
                <w:sz w:val="20"/>
                <w:szCs w:val="20"/>
                <w:lang w:eastAsia="ru-RU"/>
              </w:rPr>
            </w:pPr>
          </w:p>
        </w:tc>
        <w:tc>
          <w:tcPr>
            <w:tcW w:w="2431" w:type="dxa"/>
            <w:vMerge/>
            <w:vAlign w:val="center"/>
          </w:tcPr>
          <w:p w:rsidR="0023461D" w:rsidRPr="0023461D" w:rsidRDefault="0023461D" w:rsidP="0023461D">
            <w:pPr>
              <w:rPr>
                <w:rFonts w:eastAsia="Times New Roman" w:cs="Times New Roman"/>
                <w:sz w:val="20"/>
                <w:szCs w:val="20"/>
                <w:lang w:eastAsia="ru-RU"/>
              </w:rPr>
            </w:pPr>
          </w:p>
        </w:tc>
        <w:tc>
          <w:tcPr>
            <w:tcW w:w="1680" w:type="dxa"/>
            <w:shd w:val="clear" w:color="auto" w:fill="auto"/>
            <w:noWrap/>
            <w:vAlign w:val="center"/>
          </w:tcPr>
          <w:p w:rsidR="0023461D" w:rsidRPr="0023461D" w:rsidRDefault="0023461D" w:rsidP="0023461D">
            <w:pPr>
              <w:rPr>
                <w:rFonts w:eastAsia="Times New Roman" w:cs="Times New Roman"/>
                <w:sz w:val="20"/>
                <w:szCs w:val="20"/>
                <w:lang w:eastAsia="ru-RU"/>
              </w:rPr>
            </w:pPr>
            <w:r w:rsidRPr="0023461D">
              <w:rPr>
                <w:rFonts w:eastAsia="Times New Roman" w:cs="Times New Roman"/>
                <w:sz w:val="20"/>
                <w:szCs w:val="20"/>
                <w:lang w:eastAsia="ru-RU"/>
              </w:rPr>
              <w:t>- ср.</w:t>
            </w:r>
            <w:r w:rsidR="006D537B">
              <w:rPr>
                <w:rFonts w:eastAsia="Times New Roman" w:cs="Times New Roman"/>
                <w:sz w:val="20"/>
                <w:szCs w:val="20"/>
                <w:lang w:eastAsia="ru-RU"/>
              </w:rPr>
              <w:t xml:space="preserve"> </w:t>
            </w:r>
            <w:r w:rsidRPr="0023461D">
              <w:rPr>
                <w:rFonts w:eastAsia="Times New Roman" w:cs="Times New Roman"/>
                <w:sz w:val="20"/>
                <w:szCs w:val="20"/>
                <w:lang w:eastAsia="ru-RU"/>
              </w:rPr>
              <w:t>расходы</w:t>
            </w:r>
          </w:p>
        </w:tc>
        <w:tc>
          <w:tcPr>
            <w:tcW w:w="1209" w:type="dxa"/>
            <w:shd w:val="clear" w:color="auto" w:fill="auto"/>
            <w:noWrap/>
            <w:vAlign w:val="bottom"/>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тыс. м</w:t>
            </w:r>
            <w:r w:rsidRPr="0023461D">
              <w:rPr>
                <w:rFonts w:eastAsia="Times New Roman" w:cs="Times New Roman"/>
                <w:sz w:val="20"/>
                <w:szCs w:val="20"/>
                <w:vertAlign w:val="superscript"/>
                <w:lang w:eastAsia="ru-RU"/>
              </w:rPr>
              <w:t>3</w:t>
            </w:r>
            <w:r w:rsidRPr="0023461D">
              <w:rPr>
                <w:rFonts w:eastAsia="Times New Roman" w:cs="Times New Roman"/>
                <w:sz w:val="20"/>
                <w:szCs w:val="20"/>
                <w:lang w:eastAsia="ru-RU"/>
              </w:rPr>
              <w:t>/</w:t>
            </w:r>
            <w:r w:rsidRPr="0023461D">
              <w:rPr>
                <w:rFonts w:eastAsia="Times New Roman" w:cs="Times New Roman"/>
                <w:sz w:val="20"/>
                <w:szCs w:val="20"/>
                <w:lang w:val="en-US" w:eastAsia="ru-RU"/>
              </w:rPr>
              <w:t xml:space="preserve"> </w:t>
            </w:r>
            <w:r w:rsidRPr="0023461D">
              <w:rPr>
                <w:rFonts w:eastAsia="Times New Roman" w:cs="Times New Roman"/>
                <w:sz w:val="20"/>
                <w:szCs w:val="20"/>
                <w:lang w:eastAsia="ru-RU"/>
              </w:rPr>
              <w:t>сут</w:t>
            </w:r>
          </w:p>
        </w:tc>
        <w:tc>
          <w:tcPr>
            <w:tcW w:w="852" w:type="dxa"/>
            <w:shd w:val="clear" w:color="auto" w:fill="auto"/>
            <w:noWrap/>
            <w:vAlign w:val="bottom"/>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0,01</w:t>
            </w:r>
          </w:p>
        </w:tc>
        <w:tc>
          <w:tcPr>
            <w:tcW w:w="840" w:type="dxa"/>
            <w:vAlign w:val="bottom"/>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0,00</w:t>
            </w:r>
          </w:p>
        </w:tc>
        <w:tc>
          <w:tcPr>
            <w:tcW w:w="840" w:type="dxa"/>
            <w:vAlign w:val="bottom"/>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0,01</w:t>
            </w:r>
          </w:p>
        </w:tc>
        <w:tc>
          <w:tcPr>
            <w:tcW w:w="612" w:type="dxa"/>
            <w:vAlign w:val="bottom"/>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0,00</w:t>
            </w:r>
          </w:p>
        </w:tc>
        <w:tc>
          <w:tcPr>
            <w:tcW w:w="660" w:type="dxa"/>
            <w:shd w:val="clear" w:color="auto" w:fill="auto"/>
            <w:noWrap/>
            <w:vAlign w:val="bottom"/>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0,00</w:t>
            </w:r>
          </w:p>
        </w:tc>
        <w:tc>
          <w:tcPr>
            <w:tcW w:w="660" w:type="dxa"/>
            <w:shd w:val="clear" w:color="auto" w:fill="auto"/>
            <w:noWrap/>
            <w:vAlign w:val="bottom"/>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0,03</w:t>
            </w:r>
          </w:p>
        </w:tc>
      </w:tr>
      <w:tr w:rsidR="0023461D" w:rsidRPr="0023461D" w:rsidTr="005C02F0">
        <w:trPr>
          <w:trHeight w:val="268"/>
          <w:jc w:val="center"/>
        </w:trPr>
        <w:tc>
          <w:tcPr>
            <w:tcW w:w="563" w:type="dxa"/>
            <w:shd w:val="clear" w:color="auto" w:fill="auto"/>
            <w:noWrap/>
            <w:vAlign w:val="center"/>
          </w:tcPr>
          <w:p w:rsidR="0023461D" w:rsidRPr="0023461D" w:rsidRDefault="0023461D" w:rsidP="0023461D">
            <w:pPr>
              <w:jc w:val="center"/>
              <w:rPr>
                <w:rFonts w:eastAsia="Times New Roman" w:cs="Times New Roman"/>
                <w:bCs/>
                <w:sz w:val="20"/>
                <w:szCs w:val="20"/>
                <w:lang w:eastAsia="ru-RU"/>
              </w:rPr>
            </w:pPr>
            <w:r w:rsidRPr="0023461D">
              <w:rPr>
                <w:rFonts w:eastAsia="Times New Roman" w:cs="Times New Roman"/>
                <w:bCs/>
                <w:sz w:val="20"/>
                <w:szCs w:val="20"/>
                <w:lang w:eastAsia="ru-RU"/>
              </w:rPr>
              <w:t>III</w:t>
            </w:r>
          </w:p>
        </w:tc>
        <w:tc>
          <w:tcPr>
            <w:tcW w:w="4111" w:type="dxa"/>
            <w:gridSpan w:val="2"/>
            <w:shd w:val="clear" w:color="auto" w:fill="auto"/>
            <w:vAlign w:val="center"/>
          </w:tcPr>
          <w:p w:rsidR="0023461D" w:rsidRPr="0023461D" w:rsidRDefault="0023461D" w:rsidP="0023461D">
            <w:pPr>
              <w:rPr>
                <w:rFonts w:eastAsia="Times New Roman" w:cs="Times New Roman"/>
                <w:bCs/>
                <w:sz w:val="20"/>
                <w:szCs w:val="20"/>
                <w:lang w:eastAsia="ru-RU"/>
              </w:rPr>
            </w:pPr>
            <w:r w:rsidRPr="0023461D">
              <w:rPr>
                <w:rFonts w:eastAsia="Times New Roman" w:cs="Times New Roman"/>
                <w:bCs/>
                <w:sz w:val="20"/>
                <w:szCs w:val="20"/>
                <w:lang w:eastAsia="ru-RU"/>
              </w:rPr>
              <w:t xml:space="preserve">Расходы воды на нужды местной промышленности от системы водопровода </w:t>
            </w:r>
          </w:p>
        </w:tc>
        <w:tc>
          <w:tcPr>
            <w:tcW w:w="1209" w:type="dxa"/>
            <w:shd w:val="clear" w:color="auto" w:fill="auto"/>
            <w:noWrap/>
            <w:vAlign w:val="bottom"/>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тыс. м</w:t>
            </w:r>
            <w:r w:rsidRPr="0023461D">
              <w:rPr>
                <w:rFonts w:eastAsia="Times New Roman" w:cs="Times New Roman"/>
                <w:sz w:val="20"/>
                <w:szCs w:val="20"/>
                <w:vertAlign w:val="superscript"/>
                <w:lang w:eastAsia="ru-RU"/>
              </w:rPr>
              <w:t>3</w:t>
            </w:r>
            <w:r w:rsidRPr="0023461D">
              <w:rPr>
                <w:rFonts w:eastAsia="Times New Roman" w:cs="Times New Roman"/>
                <w:sz w:val="20"/>
                <w:szCs w:val="20"/>
                <w:lang w:eastAsia="ru-RU"/>
              </w:rPr>
              <w:t>/</w:t>
            </w:r>
            <w:r w:rsidRPr="0023461D">
              <w:rPr>
                <w:rFonts w:eastAsia="Times New Roman" w:cs="Times New Roman"/>
                <w:sz w:val="20"/>
                <w:szCs w:val="20"/>
                <w:lang w:val="en-US" w:eastAsia="ru-RU"/>
              </w:rPr>
              <w:t xml:space="preserve"> </w:t>
            </w:r>
            <w:r w:rsidRPr="0023461D">
              <w:rPr>
                <w:rFonts w:eastAsia="Times New Roman" w:cs="Times New Roman"/>
                <w:sz w:val="20"/>
                <w:szCs w:val="20"/>
                <w:lang w:eastAsia="ru-RU"/>
              </w:rPr>
              <w:t>сут</w:t>
            </w:r>
          </w:p>
        </w:tc>
        <w:tc>
          <w:tcPr>
            <w:tcW w:w="852" w:type="dxa"/>
            <w:shd w:val="clear" w:color="auto" w:fill="auto"/>
            <w:noWrap/>
            <w:vAlign w:val="bottom"/>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0,02</w:t>
            </w:r>
          </w:p>
        </w:tc>
        <w:tc>
          <w:tcPr>
            <w:tcW w:w="840" w:type="dxa"/>
            <w:shd w:val="clear" w:color="auto" w:fill="auto"/>
            <w:noWrap/>
            <w:vAlign w:val="bottom"/>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0,01</w:t>
            </w:r>
          </w:p>
        </w:tc>
        <w:tc>
          <w:tcPr>
            <w:tcW w:w="840" w:type="dxa"/>
            <w:vAlign w:val="bottom"/>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0,01</w:t>
            </w:r>
          </w:p>
        </w:tc>
        <w:tc>
          <w:tcPr>
            <w:tcW w:w="612" w:type="dxa"/>
            <w:vAlign w:val="bottom"/>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0,00</w:t>
            </w:r>
          </w:p>
        </w:tc>
        <w:tc>
          <w:tcPr>
            <w:tcW w:w="660" w:type="dxa"/>
            <w:vAlign w:val="bottom"/>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0,00</w:t>
            </w:r>
          </w:p>
        </w:tc>
        <w:tc>
          <w:tcPr>
            <w:tcW w:w="660" w:type="dxa"/>
            <w:shd w:val="clear" w:color="auto" w:fill="auto"/>
            <w:noWrap/>
            <w:vAlign w:val="bottom"/>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0,04</w:t>
            </w:r>
          </w:p>
        </w:tc>
      </w:tr>
      <w:tr w:rsidR="0023461D" w:rsidRPr="0023461D" w:rsidTr="005C02F0">
        <w:trPr>
          <w:trHeight w:val="353"/>
          <w:jc w:val="center"/>
        </w:trPr>
        <w:tc>
          <w:tcPr>
            <w:tcW w:w="563" w:type="dxa"/>
            <w:vMerge w:val="restart"/>
            <w:shd w:val="clear" w:color="auto" w:fill="auto"/>
            <w:noWrap/>
            <w:vAlign w:val="center"/>
          </w:tcPr>
          <w:p w:rsidR="0023461D" w:rsidRPr="0023461D" w:rsidRDefault="0023461D" w:rsidP="0023461D">
            <w:pPr>
              <w:jc w:val="center"/>
              <w:rPr>
                <w:rFonts w:eastAsia="Times New Roman" w:cs="Times New Roman"/>
                <w:sz w:val="20"/>
                <w:szCs w:val="20"/>
                <w:lang w:eastAsia="ru-RU"/>
              </w:rPr>
            </w:pPr>
          </w:p>
        </w:tc>
        <w:tc>
          <w:tcPr>
            <w:tcW w:w="2431" w:type="dxa"/>
            <w:vMerge w:val="restart"/>
            <w:shd w:val="clear" w:color="auto" w:fill="auto"/>
            <w:vAlign w:val="center"/>
          </w:tcPr>
          <w:p w:rsidR="0023461D" w:rsidRPr="0023461D" w:rsidRDefault="0023461D" w:rsidP="0023461D">
            <w:pPr>
              <w:rPr>
                <w:rFonts w:eastAsia="Times New Roman" w:cs="Times New Roman"/>
                <w:bCs/>
                <w:sz w:val="20"/>
                <w:szCs w:val="20"/>
                <w:lang w:eastAsia="ru-RU"/>
              </w:rPr>
            </w:pPr>
            <w:r w:rsidRPr="0023461D">
              <w:rPr>
                <w:rFonts w:eastAsia="Times New Roman" w:cs="Times New Roman"/>
                <w:bCs/>
                <w:sz w:val="20"/>
                <w:szCs w:val="20"/>
                <w:lang w:eastAsia="ru-RU"/>
              </w:rPr>
              <w:t xml:space="preserve">Суммарные расходы в целом по системе водопровода </w:t>
            </w:r>
          </w:p>
          <w:p w:rsidR="0023461D" w:rsidRPr="0023461D" w:rsidRDefault="0023461D" w:rsidP="0023461D">
            <w:pPr>
              <w:rPr>
                <w:rFonts w:eastAsia="Times New Roman" w:cs="Times New Roman"/>
                <w:bCs/>
                <w:sz w:val="20"/>
                <w:szCs w:val="20"/>
                <w:lang w:eastAsia="ru-RU"/>
              </w:rPr>
            </w:pPr>
            <w:r w:rsidRPr="0023461D">
              <w:rPr>
                <w:rFonts w:eastAsia="Times New Roman" w:cs="Times New Roman"/>
                <w:bCs/>
                <w:sz w:val="20"/>
                <w:szCs w:val="20"/>
                <w:lang w:eastAsia="ru-RU"/>
              </w:rPr>
              <w:t>(пп. I+  II + III )</w:t>
            </w:r>
          </w:p>
        </w:tc>
        <w:tc>
          <w:tcPr>
            <w:tcW w:w="1680" w:type="dxa"/>
            <w:shd w:val="clear" w:color="auto" w:fill="auto"/>
            <w:noWrap/>
            <w:vAlign w:val="center"/>
          </w:tcPr>
          <w:p w:rsidR="0023461D" w:rsidRPr="0023461D" w:rsidRDefault="0023461D" w:rsidP="0023461D">
            <w:pPr>
              <w:rPr>
                <w:rFonts w:eastAsia="Times New Roman" w:cs="Times New Roman"/>
                <w:sz w:val="20"/>
                <w:szCs w:val="20"/>
                <w:lang w:eastAsia="ru-RU"/>
              </w:rPr>
            </w:pPr>
            <w:r w:rsidRPr="0023461D">
              <w:rPr>
                <w:rFonts w:eastAsia="Times New Roman" w:cs="Times New Roman"/>
                <w:sz w:val="20"/>
                <w:szCs w:val="20"/>
                <w:lang w:eastAsia="ru-RU"/>
              </w:rPr>
              <w:t>- ср.</w:t>
            </w:r>
            <w:r w:rsidR="006D537B">
              <w:rPr>
                <w:rFonts w:eastAsia="Times New Roman" w:cs="Times New Roman"/>
                <w:sz w:val="20"/>
                <w:szCs w:val="20"/>
                <w:lang w:eastAsia="ru-RU"/>
              </w:rPr>
              <w:t xml:space="preserve"> </w:t>
            </w:r>
            <w:r w:rsidRPr="0023461D">
              <w:rPr>
                <w:rFonts w:eastAsia="Times New Roman" w:cs="Times New Roman"/>
                <w:sz w:val="20"/>
                <w:szCs w:val="20"/>
                <w:lang w:eastAsia="ru-RU"/>
              </w:rPr>
              <w:t>расходы</w:t>
            </w:r>
          </w:p>
        </w:tc>
        <w:tc>
          <w:tcPr>
            <w:tcW w:w="1209" w:type="dxa"/>
            <w:shd w:val="clear" w:color="auto" w:fill="auto"/>
            <w:noWrap/>
            <w:vAlign w:val="bottom"/>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тыс. м</w:t>
            </w:r>
            <w:r w:rsidRPr="0023461D">
              <w:rPr>
                <w:rFonts w:eastAsia="Times New Roman" w:cs="Times New Roman"/>
                <w:sz w:val="20"/>
                <w:szCs w:val="20"/>
                <w:vertAlign w:val="superscript"/>
                <w:lang w:eastAsia="ru-RU"/>
              </w:rPr>
              <w:t>3</w:t>
            </w:r>
            <w:r w:rsidRPr="0023461D">
              <w:rPr>
                <w:rFonts w:eastAsia="Times New Roman" w:cs="Times New Roman"/>
                <w:sz w:val="20"/>
                <w:szCs w:val="20"/>
                <w:lang w:eastAsia="ru-RU"/>
              </w:rPr>
              <w:t>/</w:t>
            </w:r>
            <w:r w:rsidRPr="0023461D">
              <w:rPr>
                <w:rFonts w:eastAsia="Times New Roman" w:cs="Times New Roman"/>
                <w:sz w:val="20"/>
                <w:szCs w:val="20"/>
                <w:lang w:val="en-US" w:eastAsia="ru-RU"/>
              </w:rPr>
              <w:t xml:space="preserve"> </w:t>
            </w:r>
            <w:r w:rsidRPr="0023461D">
              <w:rPr>
                <w:rFonts w:eastAsia="Times New Roman" w:cs="Times New Roman"/>
                <w:sz w:val="20"/>
                <w:szCs w:val="20"/>
                <w:lang w:eastAsia="ru-RU"/>
              </w:rPr>
              <w:t>сут</w:t>
            </w:r>
          </w:p>
        </w:tc>
        <w:tc>
          <w:tcPr>
            <w:tcW w:w="852" w:type="dxa"/>
            <w:shd w:val="clear" w:color="auto" w:fill="auto"/>
            <w:noWrap/>
            <w:vAlign w:val="bottom"/>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0,14</w:t>
            </w:r>
          </w:p>
        </w:tc>
        <w:tc>
          <w:tcPr>
            <w:tcW w:w="840" w:type="dxa"/>
            <w:vAlign w:val="bottom"/>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0,05</w:t>
            </w:r>
          </w:p>
        </w:tc>
        <w:tc>
          <w:tcPr>
            <w:tcW w:w="840" w:type="dxa"/>
            <w:vAlign w:val="bottom"/>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0,07</w:t>
            </w:r>
          </w:p>
        </w:tc>
        <w:tc>
          <w:tcPr>
            <w:tcW w:w="612" w:type="dxa"/>
            <w:vAlign w:val="bottom"/>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0,04</w:t>
            </w:r>
          </w:p>
        </w:tc>
        <w:tc>
          <w:tcPr>
            <w:tcW w:w="660" w:type="dxa"/>
            <w:shd w:val="clear" w:color="auto" w:fill="auto"/>
            <w:noWrap/>
            <w:vAlign w:val="bottom"/>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0,02</w:t>
            </w:r>
          </w:p>
        </w:tc>
        <w:tc>
          <w:tcPr>
            <w:tcW w:w="660" w:type="dxa"/>
            <w:shd w:val="clear" w:color="auto" w:fill="auto"/>
            <w:noWrap/>
            <w:vAlign w:val="bottom"/>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0,31</w:t>
            </w:r>
          </w:p>
        </w:tc>
      </w:tr>
      <w:tr w:rsidR="0023461D" w:rsidRPr="0023461D" w:rsidTr="005C02F0">
        <w:trPr>
          <w:trHeight w:val="370"/>
          <w:jc w:val="center"/>
        </w:trPr>
        <w:tc>
          <w:tcPr>
            <w:tcW w:w="563" w:type="dxa"/>
            <w:vMerge/>
            <w:vAlign w:val="center"/>
          </w:tcPr>
          <w:p w:rsidR="0023461D" w:rsidRPr="0023461D" w:rsidRDefault="0023461D" w:rsidP="0023461D">
            <w:pPr>
              <w:jc w:val="center"/>
              <w:rPr>
                <w:rFonts w:eastAsia="Times New Roman" w:cs="Times New Roman"/>
                <w:sz w:val="20"/>
                <w:szCs w:val="20"/>
                <w:lang w:eastAsia="ru-RU"/>
              </w:rPr>
            </w:pPr>
          </w:p>
        </w:tc>
        <w:tc>
          <w:tcPr>
            <w:tcW w:w="2431" w:type="dxa"/>
            <w:vMerge/>
            <w:vAlign w:val="center"/>
          </w:tcPr>
          <w:p w:rsidR="0023461D" w:rsidRPr="0023461D" w:rsidRDefault="0023461D" w:rsidP="0023461D">
            <w:pPr>
              <w:rPr>
                <w:rFonts w:eastAsia="Times New Roman" w:cs="Times New Roman"/>
                <w:bCs/>
                <w:sz w:val="20"/>
                <w:szCs w:val="20"/>
                <w:lang w:eastAsia="ru-RU"/>
              </w:rPr>
            </w:pPr>
          </w:p>
        </w:tc>
        <w:tc>
          <w:tcPr>
            <w:tcW w:w="1680" w:type="dxa"/>
            <w:shd w:val="clear" w:color="auto" w:fill="auto"/>
            <w:noWrap/>
            <w:vAlign w:val="center"/>
          </w:tcPr>
          <w:p w:rsidR="0023461D" w:rsidRPr="0023461D" w:rsidRDefault="0023461D" w:rsidP="0023461D">
            <w:pPr>
              <w:rPr>
                <w:rFonts w:eastAsia="Times New Roman" w:cs="Times New Roman"/>
                <w:sz w:val="20"/>
                <w:szCs w:val="20"/>
                <w:lang w:eastAsia="ru-RU"/>
              </w:rPr>
            </w:pPr>
            <w:r w:rsidRPr="0023461D">
              <w:rPr>
                <w:rFonts w:eastAsia="Times New Roman" w:cs="Times New Roman"/>
                <w:sz w:val="20"/>
                <w:szCs w:val="20"/>
                <w:lang w:eastAsia="ru-RU"/>
              </w:rPr>
              <w:t>- max расходы</w:t>
            </w:r>
          </w:p>
        </w:tc>
        <w:tc>
          <w:tcPr>
            <w:tcW w:w="1209" w:type="dxa"/>
            <w:shd w:val="clear" w:color="auto" w:fill="auto"/>
            <w:noWrap/>
            <w:vAlign w:val="bottom"/>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тыс. м</w:t>
            </w:r>
            <w:r w:rsidRPr="0023461D">
              <w:rPr>
                <w:rFonts w:eastAsia="Times New Roman" w:cs="Times New Roman"/>
                <w:sz w:val="20"/>
                <w:szCs w:val="20"/>
                <w:vertAlign w:val="superscript"/>
                <w:lang w:eastAsia="ru-RU"/>
              </w:rPr>
              <w:t>3</w:t>
            </w:r>
            <w:r w:rsidRPr="0023461D">
              <w:rPr>
                <w:rFonts w:eastAsia="Times New Roman" w:cs="Times New Roman"/>
                <w:sz w:val="20"/>
                <w:szCs w:val="20"/>
                <w:lang w:eastAsia="ru-RU"/>
              </w:rPr>
              <w:t>/</w:t>
            </w:r>
            <w:r w:rsidRPr="0023461D">
              <w:rPr>
                <w:rFonts w:eastAsia="Times New Roman" w:cs="Times New Roman"/>
                <w:sz w:val="20"/>
                <w:szCs w:val="20"/>
                <w:lang w:val="en-US" w:eastAsia="ru-RU"/>
              </w:rPr>
              <w:t xml:space="preserve"> </w:t>
            </w:r>
            <w:r w:rsidRPr="0023461D">
              <w:rPr>
                <w:rFonts w:eastAsia="Times New Roman" w:cs="Times New Roman"/>
                <w:sz w:val="20"/>
                <w:szCs w:val="20"/>
                <w:lang w:eastAsia="ru-RU"/>
              </w:rPr>
              <w:t>сут</w:t>
            </w:r>
          </w:p>
        </w:tc>
        <w:tc>
          <w:tcPr>
            <w:tcW w:w="852" w:type="dxa"/>
            <w:shd w:val="clear" w:color="auto" w:fill="auto"/>
            <w:noWrap/>
            <w:vAlign w:val="bottom"/>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0,16</w:t>
            </w:r>
          </w:p>
        </w:tc>
        <w:tc>
          <w:tcPr>
            <w:tcW w:w="840" w:type="dxa"/>
            <w:vAlign w:val="bottom"/>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0,05</w:t>
            </w:r>
          </w:p>
        </w:tc>
        <w:tc>
          <w:tcPr>
            <w:tcW w:w="840" w:type="dxa"/>
            <w:vAlign w:val="bottom"/>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0,08</w:t>
            </w:r>
          </w:p>
        </w:tc>
        <w:tc>
          <w:tcPr>
            <w:tcW w:w="612" w:type="dxa"/>
            <w:vAlign w:val="bottom"/>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0,04</w:t>
            </w:r>
          </w:p>
        </w:tc>
        <w:tc>
          <w:tcPr>
            <w:tcW w:w="660" w:type="dxa"/>
            <w:shd w:val="clear" w:color="auto" w:fill="auto"/>
            <w:noWrap/>
            <w:vAlign w:val="bottom"/>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0,03</w:t>
            </w:r>
          </w:p>
        </w:tc>
        <w:tc>
          <w:tcPr>
            <w:tcW w:w="660" w:type="dxa"/>
            <w:shd w:val="clear" w:color="auto" w:fill="auto"/>
            <w:noWrap/>
            <w:vAlign w:val="bottom"/>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0,37</w:t>
            </w:r>
          </w:p>
        </w:tc>
      </w:tr>
      <w:tr w:rsidR="0023461D" w:rsidRPr="0023461D" w:rsidTr="005C02F0">
        <w:trPr>
          <w:trHeight w:val="425"/>
          <w:jc w:val="center"/>
        </w:trPr>
        <w:tc>
          <w:tcPr>
            <w:tcW w:w="563" w:type="dxa"/>
            <w:vMerge w:val="restart"/>
            <w:shd w:val="clear" w:color="auto" w:fill="auto"/>
            <w:noWrap/>
            <w:vAlign w:val="center"/>
          </w:tcPr>
          <w:p w:rsidR="0023461D" w:rsidRPr="0023461D" w:rsidRDefault="0023461D" w:rsidP="0023461D">
            <w:pPr>
              <w:jc w:val="center"/>
              <w:rPr>
                <w:rFonts w:eastAsia="Times New Roman" w:cs="Times New Roman"/>
                <w:bCs/>
                <w:sz w:val="20"/>
                <w:szCs w:val="20"/>
                <w:lang w:eastAsia="ru-RU"/>
              </w:rPr>
            </w:pPr>
            <w:r w:rsidRPr="0023461D">
              <w:rPr>
                <w:rFonts w:eastAsia="Times New Roman" w:cs="Times New Roman"/>
                <w:bCs/>
                <w:sz w:val="20"/>
                <w:szCs w:val="20"/>
                <w:lang w:eastAsia="ru-RU"/>
              </w:rPr>
              <w:t>IV</w:t>
            </w:r>
          </w:p>
        </w:tc>
        <w:tc>
          <w:tcPr>
            <w:tcW w:w="4111" w:type="dxa"/>
            <w:gridSpan w:val="2"/>
            <w:vMerge w:val="restart"/>
            <w:shd w:val="clear" w:color="auto" w:fill="auto"/>
            <w:vAlign w:val="center"/>
          </w:tcPr>
          <w:p w:rsidR="0023461D" w:rsidRPr="0023461D" w:rsidRDefault="0023461D" w:rsidP="0023461D">
            <w:pPr>
              <w:rPr>
                <w:rFonts w:eastAsia="Times New Roman" w:cs="Times New Roman"/>
                <w:bCs/>
                <w:sz w:val="20"/>
                <w:szCs w:val="20"/>
                <w:lang w:eastAsia="ru-RU"/>
              </w:rPr>
            </w:pPr>
            <w:r w:rsidRPr="0023461D">
              <w:rPr>
                <w:rFonts w:eastAsia="Times New Roman" w:cs="Times New Roman"/>
                <w:bCs/>
                <w:sz w:val="20"/>
                <w:szCs w:val="20"/>
                <w:lang w:eastAsia="ru-RU"/>
              </w:rPr>
              <w:t>Среднесуточное (за год) водопотребление на одного жителя округлённо- всего</w:t>
            </w:r>
          </w:p>
          <w:p w:rsidR="0023461D" w:rsidRPr="0023461D" w:rsidRDefault="0023461D" w:rsidP="0023461D">
            <w:pPr>
              <w:rPr>
                <w:rFonts w:eastAsia="Times New Roman" w:cs="Times New Roman"/>
                <w:bCs/>
                <w:sz w:val="20"/>
                <w:szCs w:val="20"/>
                <w:lang w:eastAsia="ru-RU"/>
              </w:rPr>
            </w:pPr>
            <w:r w:rsidRPr="0023461D">
              <w:rPr>
                <w:rFonts w:eastAsia="Times New Roman" w:cs="Times New Roman"/>
                <w:bCs/>
                <w:sz w:val="20"/>
                <w:szCs w:val="20"/>
                <w:lang w:eastAsia="ru-RU"/>
              </w:rPr>
              <w:t>в том числе:- на хозпитьевые нужды (без учета промышленности)</w:t>
            </w:r>
          </w:p>
        </w:tc>
        <w:tc>
          <w:tcPr>
            <w:tcW w:w="1209" w:type="dxa"/>
            <w:shd w:val="clear" w:color="auto" w:fill="auto"/>
            <w:noWrap/>
            <w:vAlign w:val="bottom"/>
          </w:tcPr>
          <w:p w:rsidR="0023461D" w:rsidRPr="0023461D" w:rsidRDefault="0023461D" w:rsidP="0023461D">
            <w:pPr>
              <w:jc w:val="center"/>
              <w:rPr>
                <w:rFonts w:eastAsia="Times New Roman" w:cs="Times New Roman"/>
                <w:bCs/>
                <w:sz w:val="20"/>
                <w:szCs w:val="20"/>
                <w:lang w:eastAsia="ru-RU"/>
              </w:rPr>
            </w:pPr>
            <w:r w:rsidRPr="0023461D">
              <w:rPr>
                <w:rFonts w:eastAsia="Times New Roman" w:cs="Times New Roman"/>
                <w:bCs/>
                <w:sz w:val="20"/>
                <w:szCs w:val="20"/>
                <w:lang w:eastAsia="ru-RU"/>
              </w:rPr>
              <w:t>л/сут/</w:t>
            </w:r>
            <w:r w:rsidRPr="0023461D">
              <w:rPr>
                <w:rFonts w:eastAsia="Times New Roman" w:cs="Times New Roman"/>
                <w:bCs/>
                <w:sz w:val="20"/>
                <w:szCs w:val="20"/>
                <w:lang w:val="en-US" w:eastAsia="ru-RU"/>
              </w:rPr>
              <w:t xml:space="preserve"> </w:t>
            </w:r>
            <w:r w:rsidRPr="0023461D">
              <w:rPr>
                <w:rFonts w:eastAsia="Times New Roman" w:cs="Times New Roman"/>
                <w:bCs/>
                <w:sz w:val="20"/>
                <w:szCs w:val="20"/>
                <w:lang w:eastAsia="ru-RU"/>
              </w:rPr>
              <w:t>чел</w:t>
            </w:r>
          </w:p>
        </w:tc>
        <w:tc>
          <w:tcPr>
            <w:tcW w:w="852" w:type="dxa"/>
            <w:shd w:val="clear" w:color="auto" w:fill="auto"/>
            <w:noWrap/>
            <w:vAlign w:val="bottom"/>
          </w:tcPr>
          <w:p w:rsidR="0023461D" w:rsidRPr="0023461D" w:rsidRDefault="0023461D" w:rsidP="0023461D">
            <w:pPr>
              <w:jc w:val="center"/>
              <w:rPr>
                <w:rFonts w:eastAsia="Times New Roman" w:cs="Times New Roman"/>
                <w:sz w:val="20"/>
                <w:szCs w:val="20"/>
                <w:lang w:val="en-US" w:eastAsia="ru-RU"/>
              </w:rPr>
            </w:pPr>
            <w:r w:rsidRPr="0023461D">
              <w:rPr>
                <w:rFonts w:eastAsia="Times New Roman" w:cs="Times New Roman"/>
                <w:sz w:val="20"/>
                <w:szCs w:val="20"/>
                <w:lang w:eastAsia="ru-RU"/>
              </w:rPr>
              <w:t>20</w:t>
            </w:r>
            <w:r w:rsidRPr="0023461D">
              <w:rPr>
                <w:rFonts w:eastAsia="Times New Roman" w:cs="Times New Roman"/>
                <w:sz w:val="20"/>
                <w:szCs w:val="20"/>
                <w:lang w:val="en-US" w:eastAsia="ru-RU"/>
              </w:rPr>
              <w:t>0</w:t>
            </w:r>
          </w:p>
        </w:tc>
        <w:tc>
          <w:tcPr>
            <w:tcW w:w="840" w:type="dxa"/>
            <w:shd w:val="clear" w:color="auto" w:fill="auto"/>
            <w:noWrap/>
            <w:vAlign w:val="bottom"/>
          </w:tcPr>
          <w:p w:rsidR="0023461D" w:rsidRPr="0023461D" w:rsidRDefault="0023461D" w:rsidP="0023461D">
            <w:pPr>
              <w:jc w:val="center"/>
              <w:rPr>
                <w:rFonts w:eastAsia="Times New Roman" w:cs="Times New Roman"/>
                <w:sz w:val="20"/>
                <w:szCs w:val="20"/>
                <w:lang w:val="en-US" w:eastAsia="ru-RU"/>
              </w:rPr>
            </w:pPr>
            <w:r w:rsidRPr="0023461D">
              <w:rPr>
                <w:rFonts w:eastAsia="Times New Roman" w:cs="Times New Roman"/>
                <w:sz w:val="20"/>
                <w:szCs w:val="20"/>
                <w:lang w:eastAsia="ru-RU"/>
              </w:rPr>
              <w:t>20</w:t>
            </w:r>
            <w:r w:rsidRPr="0023461D">
              <w:rPr>
                <w:rFonts w:eastAsia="Times New Roman" w:cs="Times New Roman"/>
                <w:sz w:val="20"/>
                <w:szCs w:val="20"/>
                <w:lang w:val="en-US" w:eastAsia="ru-RU"/>
              </w:rPr>
              <w:t>0</w:t>
            </w:r>
          </w:p>
        </w:tc>
        <w:tc>
          <w:tcPr>
            <w:tcW w:w="840" w:type="dxa"/>
            <w:vAlign w:val="bottom"/>
          </w:tcPr>
          <w:p w:rsidR="0023461D" w:rsidRPr="0023461D" w:rsidRDefault="0023461D" w:rsidP="0023461D">
            <w:pPr>
              <w:jc w:val="center"/>
              <w:rPr>
                <w:rFonts w:eastAsia="Times New Roman" w:cs="Times New Roman"/>
                <w:sz w:val="20"/>
                <w:szCs w:val="20"/>
                <w:lang w:val="en-US" w:eastAsia="ru-RU"/>
              </w:rPr>
            </w:pPr>
            <w:r w:rsidRPr="0023461D">
              <w:rPr>
                <w:rFonts w:eastAsia="Times New Roman" w:cs="Times New Roman"/>
                <w:sz w:val="20"/>
                <w:szCs w:val="20"/>
                <w:lang w:eastAsia="ru-RU"/>
              </w:rPr>
              <w:t>20</w:t>
            </w:r>
            <w:r w:rsidRPr="0023461D">
              <w:rPr>
                <w:rFonts w:eastAsia="Times New Roman" w:cs="Times New Roman"/>
                <w:sz w:val="20"/>
                <w:szCs w:val="20"/>
                <w:lang w:val="en-US" w:eastAsia="ru-RU"/>
              </w:rPr>
              <w:t>0</w:t>
            </w:r>
          </w:p>
        </w:tc>
        <w:tc>
          <w:tcPr>
            <w:tcW w:w="612" w:type="dxa"/>
            <w:vAlign w:val="bottom"/>
          </w:tcPr>
          <w:p w:rsidR="0023461D" w:rsidRPr="0023461D" w:rsidRDefault="0023461D" w:rsidP="0023461D">
            <w:pPr>
              <w:jc w:val="center"/>
              <w:rPr>
                <w:rFonts w:eastAsia="Times New Roman" w:cs="Times New Roman"/>
                <w:sz w:val="20"/>
                <w:szCs w:val="20"/>
                <w:lang w:val="en-US" w:eastAsia="ru-RU"/>
              </w:rPr>
            </w:pPr>
            <w:r w:rsidRPr="0023461D">
              <w:rPr>
                <w:rFonts w:eastAsia="Times New Roman" w:cs="Times New Roman"/>
                <w:sz w:val="20"/>
                <w:szCs w:val="20"/>
                <w:lang w:eastAsia="ru-RU"/>
              </w:rPr>
              <w:t>20</w:t>
            </w:r>
            <w:r w:rsidRPr="0023461D">
              <w:rPr>
                <w:rFonts w:eastAsia="Times New Roman" w:cs="Times New Roman"/>
                <w:sz w:val="20"/>
                <w:szCs w:val="20"/>
                <w:lang w:val="en-US" w:eastAsia="ru-RU"/>
              </w:rPr>
              <w:t>0</w:t>
            </w:r>
          </w:p>
        </w:tc>
        <w:tc>
          <w:tcPr>
            <w:tcW w:w="660" w:type="dxa"/>
            <w:vAlign w:val="bottom"/>
          </w:tcPr>
          <w:p w:rsidR="0023461D" w:rsidRPr="0023461D" w:rsidRDefault="0023461D" w:rsidP="0023461D">
            <w:pPr>
              <w:jc w:val="center"/>
              <w:rPr>
                <w:rFonts w:eastAsia="Times New Roman" w:cs="Times New Roman"/>
                <w:sz w:val="20"/>
                <w:szCs w:val="20"/>
                <w:lang w:val="en-US" w:eastAsia="ru-RU"/>
              </w:rPr>
            </w:pPr>
            <w:r w:rsidRPr="0023461D">
              <w:rPr>
                <w:rFonts w:eastAsia="Times New Roman" w:cs="Times New Roman"/>
                <w:sz w:val="20"/>
                <w:szCs w:val="20"/>
                <w:lang w:eastAsia="ru-RU"/>
              </w:rPr>
              <w:t>20</w:t>
            </w:r>
            <w:r w:rsidRPr="0023461D">
              <w:rPr>
                <w:rFonts w:eastAsia="Times New Roman" w:cs="Times New Roman"/>
                <w:sz w:val="20"/>
                <w:szCs w:val="20"/>
                <w:lang w:val="en-US" w:eastAsia="ru-RU"/>
              </w:rPr>
              <w:t>0</w:t>
            </w:r>
          </w:p>
        </w:tc>
        <w:tc>
          <w:tcPr>
            <w:tcW w:w="660" w:type="dxa"/>
            <w:shd w:val="clear" w:color="auto" w:fill="auto"/>
            <w:noWrap/>
            <w:vAlign w:val="bottom"/>
          </w:tcPr>
          <w:p w:rsidR="0023461D" w:rsidRPr="0023461D" w:rsidRDefault="0023461D" w:rsidP="0023461D">
            <w:pPr>
              <w:jc w:val="center"/>
              <w:rPr>
                <w:rFonts w:eastAsia="Times New Roman" w:cs="Times New Roman"/>
                <w:b/>
                <w:bCs/>
                <w:sz w:val="20"/>
                <w:szCs w:val="20"/>
                <w:lang w:val="en-US" w:eastAsia="ru-RU"/>
              </w:rPr>
            </w:pPr>
            <w:r w:rsidRPr="0023461D">
              <w:rPr>
                <w:rFonts w:eastAsia="Times New Roman" w:cs="Times New Roman"/>
                <w:b/>
                <w:bCs/>
                <w:sz w:val="20"/>
                <w:szCs w:val="20"/>
                <w:lang w:eastAsia="ru-RU"/>
              </w:rPr>
              <w:t>20</w:t>
            </w:r>
            <w:r w:rsidRPr="0023461D">
              <w:rPr>
                <w:rFonts w:eastAsia="Times New Roman" w:cs="Times New Roman"/>
                <w:b/>
                <w:bCs/>
                <w:sz w:val="20"/>
                <w:szCs w:val="20"/>
                <w:lang w:val="en-US" w:eastAsia="ru-RU"/>
              </w:rPr>
              <w:t>0</w:t>
            </w:r>
          </w:p>
        </w:tc>
      </w:tr>
      <w:tr w:rsidR="0023461D" w:rsidRPr="0023461D" w:rsidTr="005C02F0">
        <w:trPr>
          <w:trHeight w:val="248"/>
          <w:jc w:val="center"/>
        </w:trPr>
        <w:tc>
          <w:tcPr>
            <w:tcW w:w="563" w:type="dxa"/>
            <w:vMerge/>
            <w:vAlign w:val="center"/>
          </w:tcPr>
          <w:p w:rsidR="0023461D" w:rsidRPr="0023461D" w:rsidRDefault="0023461D" w:rsidP="0023461D">
            <w:pPr>
              <w:rPr>
                <w:rFonts w:eastAsia="Times New Roman" w:cs="Times New Roman"/>
                <w:bCs/>
                <w:sz w:val="20"/>
                <w:szCs w:val="20"/>
                <w:lang w:eastAsia="ru-RU"/>
              </w:rPr>
            </w:pPr>
          </w:p>
        </w:tc>
        <w:tc>
          <w:tcPr>
            <w:tcW w:w="4111" w:type="dxa"/>
            <w:gridSpan w:val="2"/>
            <w:vMerge/>
            <w:vAlign w:val="center"/>
          </w:tcPr>
          <w:p w:rsidR="0023461D" w:rsidRPr="0023461D" w:rsidRDefault="0023461D" w:rsidP="0023461D">
            <w:pPr>
              <w:rPr>
                <w:rFonts w:eastAsia="Times New Roman" w:cs="Times New Roman"/>
                <w:bCs/>
                <w:sz w:val="20"/>
                <w:szCs w:val="20"/>
                <w:lang w:eastAsia="ru-RU"/>
              </w:rPr>
            </w:pPr>
          </w:p>
        </w:tc>
        <w:tc>
          <w:tcPr>
            <w:tcW w:w="1209" w:type="dxa"/>
            <w:shd w:val="clear" w:color="auto" w:fill="auto"/>
            <w:noWrap/>
            <w:vAlign w:val="bottom"/>
          </w:tcPr>
          <w:p w:rsidR="0023461D" w:rsidRPr="0023461D" w:rsidRDefault="0023461D" w:rsidP="0023461D">
            <w:pPr>
              <w:jc w:val="center"/>
              <w:rPr>
                <w:rFonts w:eastAsia="Times New Roman" w:cs="Times New Roman"/>
                <w:bCs/>
                <w:sz w:val="20"/>
                <w:szCs w:val="20"/>
                <w:lang w:eastAsia="ru-RU"/>
              </w:rPr>
            </w:pPr>
            <w:r w:rsidRPr="0023461D">
              <w:rPr>
                <w:rFonts w:eastAsia="Times New Roman" w:cs="Times New Roman"/>
                <w:bCs/>
                <w:sz w:val="20"/>
                <w:szCs w:val="20"/>
                <w:lang w:eastAsia="ru-RU"/>
              </w:rPr>
              <w:t>л/сут/</w:t>
            </w:r>
            <w:r w:rsidRPr="0023461D">
              <w:rPr>
                <w:rFonts w:eastAsia="Times New Roman" w:cs="Times New Roman"/>
                <w:bCs/>
                <w:sz w:val="20"/>
                <w:szCs w:val="20"/>
                <w:lang w:val="en-US" w:eastAsia="ru-RU"/>
              </w:rPr>
              <w:t xml:space="preserve"> </w:t>
            </w:r>
            <w:r w:rsidRPr="0023461D">
              <w:rPr>
                <w:rFonts w:eastAsia="Times New Roman" w:cs="Times New Roman"/>
                <w:bCs/>
                <w:sz w:val="20"/>
                <w:szCs w:val="20"/>
                <w:lang w:eastAsia="ru-RU"/>
              </w:rPr>
              <w:t>чел</w:t>
            </w:r>
          </w:p>
        </w:tc>
        <w:tc>
          <w:tcPr>
            <w:tcW w:w="852" w:type="dxa"/>
            <w:shd w:val="clear" w:color="auto" w:fill="auto"/>
            <w:noWrap/>
            <w:vAlign w:val="bottom"/>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160</w:t>
            </w:r>
          </w:p>
        </w:tc>
        <w:tc>
          <w:tcPr>
            <w:tcW w:w="840" w:type="dxa"/>
            <w:shd w:val="clear" w:color="auto" w:fill="auto"/>
            <w:noWrap/>
            <w:vAlign w:val="bottom"/>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160</w:t>
            </w:r>
          </w:p>
        </w:tc>
        <w:tc>
          <w:tcPr>
            <w:tcW w:w="840" w:type="dxa"/>
            <w:vAlign w:val="bottom"/>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160</w:t>
            </w:r>
          </w:p>
        </w:tc>
        <w:tc>
          <w:tcPr>
            <w:tcW w:w="612" w:type="dxa"/>
            <w:vAlign w:val="bottom"/>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160</w:t>
            </w:r>
          </w:p>
        </w:tc>
        <w:tc>
          <w:tcPr>
            <w:tcW w:w="660" w:type="dxa"/>
            <w:vAlign w:val="bottom"/>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160</w:t>
            </w:r>
          </w:p>
        </w:tc>
        <w:tc>
          <w:tcPr>
            <w:tcW w:w="660" w:type="dxa"/>
            <w:shd w:val="clear" w:color="auto" w:fill="auto"/>
            <w:noWrap/>
            <w:vAlign w:val="bottom"/>
          </w:tcPr>
          <w:p w:rsidR="0023461D" w:rsidRPr="0023461D" w:rsidRDefault="0023461D" w:rsidP="0023461D">
            <w:pPr>
              <w:jc w:val="center"/>
              <w:rPr>
                <w:rFonts w:eastAsia="Times New Roman" w:cs="Times New Roman"/>
                <w:b/>
                <w:bCs/>
                <w:sz w:val="20"/>
                <w:szCs w:val="20"/>
                <w:lang w:eastAsia="ru-RU"/>
              </w:rPr>
            </w:pPr>
            <w:r w:rsidRPr="0023461D">
              <w:rPr>
                <w:rFonts w:eastAsia="Times New Roman" w:cs="Times New Roman"/>
                <w:b/>
                <w:bCs/>
                <w:sz w:val="20"/>
                <w:szCs w:val="20"/>
                <w:lang w:eastAsia="ru-RU"/>
              </w:rPr>
              <w:t>160</w:t>
            </w:r>
          </w:p>
        </w:tc>
      </w:tr>
    </w:tbl>
    <w:p w:rsidR="0023461D" w:rsidRPr="0023461D" w:rsidRDefault="0023461D" w:rsidP="0023461D">
      <w:pPr>
        <w:ind w:firstLine="900"/>
        <w:jc w:val="both"/>
        <w:rPr>
          <w:rFonts w:eastAsia="Times New Roman" w:cs="Times New Roman"/>
          <w:b/>
          <w:sz w:val="24"/>
          <w:szCs w:val="24"/>
          <w:lang w:eastAsia="ru-RU"/>
        </w:rPr>
      </w:pPr>
    </w:p>
    <w:p w:rsidR="0023461D" w:rsidRPr="0023461D" w:rsidRDefault="0023461D" w:rsidP="0023461D">
      <w:pPr>
        <w:ind w:firstLine="900"/>
        <w:jc w:val="both"/>
        <w:rPr>
          <w:rFonts w:eastAsia="Times New Roman" w:cs="Times New Roman"/>
          <w:b/>
          <w:sz w:val="22"/>
          <w:lang w:eastAsia="ru-RU"/>
        </w:rPr>
      </w:pPr>
      <w:r w:rsidRPr="0023461D">
        <w:rPr>
          <w:rFonts w:eastAsia="Times New Roman" w:cs="Times New Roman"/>
          <w:b/>
          <w:sz w:val="22"/>
          <w:lang w:eastAsia="ru-RU"/>
        </w:rPr>
        <w:t>Расход воды на хозяйственно-питьевые нужды на расчетный срок</w:t>
      </w:r>
    </w:p>
    <w:p w:rsidR="0023461D" w:rsidRPr="0023461D" w:rsidRDefault="0023461D" w:rsidP="0023461D">
      <w:pPr>
        <w:keepNext/>
        <w:ind w:firstLine="900"/>
        <w:jc w:val="right"/>
        <w:rPr>
          <w:rFonts w:eastAsia="Times New Roman" w:cs="Times New Roman"/>
          <w:sz w:val="22"/>
          <w:lang w:eastAsia="ru-RU"/>
        </w:rPr>
      </w:pPr>
      <w:r w:rsidRPr="0023461D">
        <w:rPr>
          <w:rFonts w:eastAsia="Times New Roman" w:cs="Times New Roman"/>
          <w:sz w:val="24"/>
          <w:szCs w:val="24"/>
          <w:lang w:eastAsia="ru-RU"/>
        </w:rPr>
        <w:t xml:space="preserve">  </w:t>
      </w:r>
    </w:p>
    <w:tbl>
      <w:tblPr>
        <w:tblW w:w="103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63"/>
        <w:gridCol w:w="2431"/>
        <w:gridCol w:w="1680"/>
        <w:gridCol w:w="1209"/>
        <w:gridCol w:w="852"/>
        <w:gridCol w:w="840"/>
        <w:gridCol w:w="840"/>
        <w:gridCol w:w="612"/>
        <w:gridCol w:w="660"/>
        <w:gridCol w:w="660"/>
      </w:tblGrid>
      <w:tr w:rsidR="0023461D" w:rsidRPr="0023461D" w:rsidTr="005C02F0">
        <w:trPr>
          <w:trHeight w:val="1500"/>
          <w:jc w:val="center"/>
        </w:trPr>
        <w:tc>
          <w:tcPr>
            <w:tcW w:w="563" w:type="dxa"/>
            <w:shd w:val="clear" w:color="auto" w:fill="auto"/>
            <w:vAlign w:val="center"/>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 п/п</w:t>
            </w:r>
          </w:p>
        </w:tc>
        <w:tc>
          <w:tcPr>
            <w:tcW w:w="2431" w:type="dxa"/>
            <w:shd w:val="clear" w:color="auto" w:fill="auto"/>
            <w:vAlign w:val="center"/>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Благоустройство жилой застройки, удельные нормы водопотребления</w:t>
            </w:r>
          </w:p>
        </w:tc>
        <w:tc>
          <w:tcPr>
            <w:tcW w:w="1680" w:type="dxa"/>
            <w:shd w:val="clear" w:color="auto" w:fill="auto"/>
            <w:noWrap/>
            <w:vAlign w:val="center"/>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Показатели</w:t>
            </w:r>
          </w:p>
        </w:tc>
        <w:tc>
          <w:tcPr>
            <w:tcW w:w="1209" w:type="dxa"/>
            <w:shd w:val="clear" w:color="auto" w:fill="auto"/>
            <w:vAlign w:val="center"/>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Ед. измерения</w:t>
            </w:r>
          </w:p>
        </w:tc>
        <w:tc>
          <w:tcPr>
            <w:tcW w:w="852" w:type="dxa"/>
            <w:shd w:val="clear" w:color="auto" w:fill="auto"/>
            <w:textDirection w:val="btLr"/>
            <w:vAlign w:val="center"/>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с.</w:t>
            </w:r>
            <w:r w:rsidR="00E4378E">
              <w:rPr>
                <w:rFonts w:eastAsia="Times New Roman" w:cs="Times New Roman"/>
                <w:sz w:val="20"/>
                <w:szCs w:val="20"/>
                <w:lang w:eastAsia="ru-RU"/>
              </w:rPr>
              <w:t xml:space="preserve"> </w:t>
            </w:r>
            <w:r w:rsidRPr="0023461D">
              <w:rPr>
                <w:rFonts w:eastAsia="Times New Roman" w:cs="Times New Roman"/>
                <w:sz w:val="20"/>
                <w:szCs w:val="20"/>
                <w:lang w:eastAsia="ru-RU"/>
              </w:rPr>
              <w:t>Молька</w:t>
            </w:r>
          </w:p>
        </w:tc>
        <w:tc>
          <w:tcPr>
            <w:tcW w:w="840" w:type="dxa"/>
            <w:textDirection w:val="btLr"/>
            <w:vAlign w:val="center"/>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д.</w:t>
            </w:r>
            <w:r w:rsidR="00E4378E">
              <w:rPr>
                <w:rFonts w:eastAsia="Times New Roman" w:cs="Times New Roman"/>
                <w:sz w:val="20"/>
                <w:szCs w:val="20"/>
                <w:lang w:eastAsia="ru-RU"/>
              </w:rPr>
              <w:t xml:space="preserve"> </w:t>
            </w:r>
            <w:r w:rsidRPr="0023461D">
              <w:rPr>
                <w:rFonts w:eastAsia="Times New Roman" w:cs="Times New Roman"/>
                <w:sz w:val="20"/>
                <w:szCs w:val="20"/>
                <w:lang w:eastAsia="ru-RU"/>
              </w:rPr>
              <w:t>Подтовская</w:t>
            </w:r>
          </w:p>
        </w:tc>
        <w:tc>
          <w:tcPr>
            <w:tcW w:w="840" w:type="dxa"/>
            <w:textDirection w:val="btLr"/>
            <w:vAlign w:val="center"/>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д.</w:t>
            </w:r>
            <w:r w:rsidR="00E4378E">
              <w:rPr>
                <w:rFonts w:eastAsia="Times New Roman" w:cs="Times New Roman"/>
                <w:sz w:val="20"/>
                <w:szCs w:val="20"/>
                <w:lang w:eastAsia="ru-RU"/>
              </w:rPr>
              <w:t xml:space="preserve"> </w:t>
            </w:r>
            <w:r w:rsidRPr="0023461D">
              <w:rPr>
                <w:rFonts w:eastAsia="Times New Roman" w:cs="Times New Roman"/>
                <w:sz w:val="20"/>
                <w:szCs w:val="20"/>
                <w:lang w:eastAsia="ru-RU"/>
              </w:rPr>
              <w:t>Лобагай</w:t>
            </w:r>
          </w:p>
        </w:tc>
        <w:tc>
          <w:tcPr>
            <w:tcW w:w="612" w:type="dxa"/>
            <w:textDirection w:val="btLr"/>
            <w:vAlign w:val="center"/>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д.</w:t>
            </w:r>
            <w:r w:rsidR="00E4378E">
              <w:rPr>
                <w:rFonts w:eastAsia="Times New Roman" w:cs="Times New Roman"/>
                <w:sz w:val="20"/>
                <w:szCs w:val="20"/>
                <w:lang w:eastAsia="ru-RU"/>
              </w:rPr>
              <w:t xml:space="preserve"> </w:t>
            </w:r>
            <w:r w:rsidRPr="0023461D">
              <w:rPr>
                <w:rFonts w:eastAsia="Times New Roman" w:cs="Times New Roman"/>
                <w:sz w:val="20"/>
                <w:szCs w:val="20"/>
                <w:lang w:eastAsia="ru-RU"/>
              </w:rPr>
              <w:t>Халюты</w:t>
            </w:r>
          </w:p>
        </w:tc>
        <w:tc>
          <w:tcPr>
            <w:tcW w:w="660" w:type="dxa"/>
            <w:shd w:val="clear" w:color="auto" w:fill="auto"/>
            <w:textDirection w:val="btLr"/>
            <w:vAlign w:val="center"/>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д.</w:t>
            </w:r>
            <w:r w:rsidR="00E4378E">
              <w:rPr>
                <w:rFonts w:eastAsia="Times New Roman" w:cs="Times New Roman"/>
                <w:sz w:val="20"/>
                <w:szCs w:val="20"/>
                <w:lang w:eastAsia="ru-RU"/>
              </w:rPr>
              <w:t xml:space="preserve"> </w:t>
            </w:r>
            <w:r w:rsidR="00E4378E" w:rsidRPr="0023461D">
              <w:rPr>
                <w:rFonts w:eastAsia="Times New Roman" w:cs="Times New Roman"/>
                <w:sz w:val="20"/>
                <w:szCs w:val="20"/>
                <w:lang w:eastAsia="ru-RU"/>
              </w:rPr>
              <w:t>Ясачная</w:t>
            </w:r>
            <w:r w:rsidRPr="0023461D">
              <w:rPr>
                <w:rFonts w:eastAsia="Times New Roman" w:cs="Times New Roman"/>
                <w:sz w:val="20"/>
                <w:szCs w:val="20"/>
                <w:lang w:eastAsia="ru-RU"/>
              </w:rPr>
              <w:t xml:space="preserve"> Хайрюзовка</w:t>
            </w:r>
          </w:p>
        </w:tc>
        <w:tc>
          <w:tcPr>
            <w:tcW w:w="660" w:type="dxa"/>
            <w:shd w:val="clear" w:color="auto" w:fill="auto"/>
            <w:textDirection w:val="btLr"/>
            <w:vAlign w:val="center"/>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ИТОГО</w:t>
            </w:r>
          </w:p>
        </w:tc>
      </w:tr>
      <w:tr w:rsidR="0023461D" w:rsidRPr="0023461D" w:rsidTr="005C02F0">
        <w:trPr>
          <w:trHeight w:val="250"/>
          <w:jc w:val="center"/>
        </w:trPr>
        <w:tc>
          <w:tcPr>
            <w:tcW w:w="563" w:type="dxa"/>
            <w:shd w:val="clear" w:color="auto" w:fill="auto"/>
            <w:noWrap/>
          </w:tcPr>
          <w:p w:rsidR="0023461D" w:rsidRPr="0023461D" w:rsidRDefault="0023461D" w:rsidP="0023461D">
            <w:pPr>
              <w:jc w:val="center"/>
              <w:rPr>
                <w:rFonts w:eastAsia="Times New Roman" w:cs="Times New Roman"/>
                <w:bCs/>
                <w:sz w:val="20"/>
                <w:szCs w:val="20"/>
                <w:lang w:eastAsia="ru-RU"/>
              </w:rPr>
            </w:pPr>
            <w:r w:rsidRPr="0023461D">
              <w:rPr>
                <w:rFonts w:eastAsia="Times New Roman" w:cs="Times New Roman"/>
                <w:bCs/>
                <w:sz w:val="20"/>
                <w:szCs w:val="20"/>
                <w:lang w:eastAsia="ru-RU"/>
              </w:rPr>
              <w:t>1</w:t>
            </w:r>
          </w:p>
        </w:tc>
        <w:tc>
          <w:tcPr>
            <w:tcW w:w="2431" w:type="dxa"/>
            <w:shd w:val="clear" w:color="auto" w:fill="auto"/>
          </w:tcPr>
          <w:p w:rsidR="0023461D" w:rsidRPr="0023461D" w:rsidRDefault="0023461D" w:rsidP="0023461D">
            <w:pPr>
              <w:jc w:val="center"/>
              <w:rPr>
                <w:rFonts w:eastAsia="Times New Roman" w:cs="Times New Roman"/>
                <w:bCs/>
                <w:sz w:val="20"/>
                <w:szCs w:val="20"/>
                <w:lang w:eastAsia="ru-RU"/>
              </w:rPr>
            </w:pPr>
            <w:r w:rsidRPr="0023461D">
              <w:rPr>
                <w:rFonts w:eastAsia="Times New Roman" w:cs="Times New Roman"/>
                <w:bCs/>
                <w:sz w:val="20"/>
                <w:szCs w:val="20"/>
                <w:lang w:eastAsia="ru-RU"/>
              </w:rPr>
              <w:t>2</w:t>
            </w:r>
          </w:p>
        </w:tc>
        <w:tc>
          <w:tcPr>
            <w:tcW w:w="1680" w:type="dxa"/>
            <w:shd w:val="clear" w:color="auto" w:fill="auto"/>
            <w:noWrap/>
            <w:vAlign w:val="bottom"/>
          </w:tcPr>
          <w:p w:rsidR="0023461D" w:rsidRPr="0023461D" w:rsidRDefault="0023461D" w:rsidP="0023461D">
            <w:pPr>
              <w:jc w:val="center"/>
              <w:rPr>
                <w:rFonts w:eastAsia="Times New Roman" w:cs="Times New Roman"/>
                <w:bCs/>
                <w:sz w:val="20"/>
                <w:szCs w:val="20"/>
                <w:lang w:eastAsia="ru-RU"/>
              </w:rPr>
            </w:pPr>
            <w:r w:rsidRPr="0023461D">
              <w:rPr>
                <w:rFonts w:eastAsia="Times New Roman" w:cs="Times New Roman"/>
                <w:bCs/>
                <w:sz w:val="20"/>
                <w:szCs w:val="20"/>
                <w:lang w:eastAsia="ru-RU"/>
              </w:rPr>
              <w:t>3</w:t>
            </w:r>
          </w:p>
        </w:tc>
        <w:tc>
          <w:tcPr>
            <w:tcW w:w="1209" w:type="dxa"/>
            <w:shd w:val="clear" w:color="auto" w:fill="auto"/>
            <w:noWrap/>
            <w:vAlign w:val="bottom"/>
          </w:tcPr>
          <w:p w:rsidR="0023461D" w:rsidRPr="0023461D" w:rsidRDefault="0023461D" w:rsidP="0023461D">
            <w:pPr>
              <w:jc w:val="center"/>
              <w:rPr>
                <w:rFonts w:eastAsia="Times New Roman" w:cs="Times New Roman"/>
                <w:bCs/>
                <w:sz w:val="20"/>
                <w:szCs w:val="20"/>
                <w:lang w:eastAsia="ru-RU"/>
              </w:rPr>
            </w:pPr>
            <w:r w:rsidRPr="0023461D">
              <w:rPr>
                <w:rFonts w:eastAsia="Times New Roman" w:cs="Times New Roman"/>
                <w:bCs/>
                <w:sz w:val="20"/>
                <w:szCs w:val="20"/>
                <w:lang w:eastAsia="ru-RU"/>
              </w:rPr>
              <w:t>4</w:t>
            </w:r>
          </w:p>
        </w:tc>
        <w:tc>
          <w:tcPr>
            <w:tcW w:w="852" w:type="dxa"/>
            <w:shd w:val="clear" w:color="auto" w:fill="auto"/>
            <w:noWrap/>
            <w:vAlign w:val="bottom"/>
          </w:tcPr>
          <w:p w:rsidR="0023461D" w:rsidRPr="0023461D" w:rsidRDefault="0023461D" w:rsidP="0023461D">
            <w:pPr>
              <w:jc w:val="center"/>
              <w:rPr>
                <w:rFonts w:eastAsia="Times New Roman" w:cs="Times New Roman"/>
                <w:bCs/>
                <w:sz w:val="20"/>
                <w:szCs w:val="20"/>
                <w:lang w:eastAsia="ru-RU"/>
              </w:rPr>
            </w:pPr>
            <w:r w:rsidRPr="0023461D">
              <w:rPr>
                <w:rFonts w:eastAsia="Times New Roman" w:cs="Times New Roman"/>
                <w:bCs/>
                <w:sz w:val="20"/>
                <w:szCs w:val="20"/>
                <w:lang w:eastAsia="ru-RU"/>
              </w:rPr>
              <w:t>5</w:t>
            </w:r>
          </w:p>
        </w:tc>
        <w:tc>
          <w:tcPr>
            <w:tcW w:w="840" w:type="dxa"/>
            <w:vAlign w:val="bottom"/>
          </w:tcPr>
          <w:p w:rsidR="0023461D" w:rsidRPr="0023461D" w:rsidRDefault="0023461D" w:rsidP="0023461D">
            <w:pPr>
              <w:jc w:val="center"/>
              <w:rPr>
                <w:rFonts w:eastAsia="Times New Roman" w:cs="Times New Roman"/>
                <w:bCs/>
                <w:sz w:val="20"/>
                <w:szCs w:val="20"/>
                <w:lang w:eastAsia="ru-RU"/>
              </w:rPr>
            </w:pPr>
            <w:r w:rsidRPr="0023461D">
              <w:rPr>
                <w:rFonts w:eastAsia="Times New Roman" w:cs="Times New Roman"/>
                <w:bCs/>
                <w:sz w:val="20"/>
                <w:szCs w:val="20"/>
                <w:lang w:eastAsia="ru-RU"/>
              </w:rPr>
              <w:t>6 </w:t>
            </w:r>
          </w:p>
        </w:tc>
        <w:tc>
          <w:tcPr>
            <w:tcW w:w="840" w:type="dxa"/>
            <w:vAlign w:val="bottom"/>
          </w:tcPr>
          <w:p w:rsidR="0023461D" w:rsidRPr="0023461D" w:rsidRDefault="0023461D" w:rsidP="0023461D">
            <w:pPr>
              <w:jc w:val="center"/>
              <w:rPr>
                <w:rFonts w:eastAsia="Times New Roman" w:cs="Times New Roman"/>
                <w:bCs/>
                <w:sz w:val="20"/>
                <w:szCs w:val="20"/>
                <w:lang w:eastAsia="ru-RU"/>
              </w:rPr>
            </w:pPr>
            <w:r w:rsidRPr="0023461D">
              <w:rPr>
                <w:rFonts w:eastAsia="Times New Roman" w:cs="Times New Roman"/>
                <w:bCs/>
                <w:sz w:val="20"/>
                <w:szCs w:val="20"/>
                <w:lang w:eastAsia="ru-RU"/>
              </w:rPr>
              <w:t>7 </w:t>
            </w:r>
          </w:p>
        </w:tc>
        <w:tc>
          <w:tcPr>
            <w:tcW w:w="612" w:type="dxa"/>
            <w:vAlign w:val="bottom"/>
          </w:tcPr>
          <w:p w:rsidR="0023461D" w:rsidRPr="0023461D" w:rsidRDefault="0023461D" w:rsidP="0023461D">
            <w:pPr>
              <w:jc w:val="center"/>
              <w:rPr>
                <w:rFonts w:eastAsia="Times New Roman" w:cs="Times New Roman"/>
                <w:bCs/>
                <w:sz w:val="20"/>
                <w:szCs w:val="20"/>
                <w:lang w:eastAsia="ru-RU"/>
              </w:rPr>
            </w:pPr>
            <w:r w:rsidRPr="0023461D">
              <w:rPr>
                <w:rFonts w:eastAsia="Times New Roman" w:cs="Times New Roman"/>
                <w:bCs/>
                <w:sz w:val="20"/>
                <w:szCs w:val="20"/>
                <w:lang w:eastAsia="ru-RU"/>
              </w:rPr>
              <w:t>8</w:t>
            </w:r>
          </w:p>
        </w:tc>
        <w:tc>
          <w:tcPr>
            <w:tcW w:w="660" w:type="dxa"/>
            <w:shd w:val="clear" w:color="auto" w:fill="auto"/>
            <w:noWrap/>
            <w:vAlign w:val="bottom"/>
          </w:tcPr>
          <w:p w:rsidR="0023461D" w:rsidRPr="0023461D" w:rsidRDefault="0023461D" w:rsidP="0023461D">
            <w:pPr>
              <w:jc w:val="center"/>
              <w:rPr>
                <w:rFonts w:eastAsia="Times New Roman" w:cs="Times New Roman"/>
                <w:bCs/>
                <w:sz w:val="20"/>
                <w:szCs w:val="20"/>
                <w:lang w:val="en-US" w:eastAsia="ru-RU"/>
              </w:rPr>
            </w:pPr>
            <w:r w:rsidRPr="0023461D">
              <w:rPr>
                <w:rFonts w:eastAsia="Times New Roman" w:cs="Times New Roman"/>
                <w:bCs/>
                <w:sz w:val="20"/>
                <w:szCs w:val="20"/>
                <w:lang w:val="en-US" w:eastAsia="ru-RU"/>
              </w:rPr>
              <w:t>9</w:t>
            </w:r>
          </w:p>
        </w:tc>
        <w:tc>
          <w:tcPr>
            <w:tcW w:w="660" w:type="dxa"/>
            <w:shd w:val="clear" w:color="auto" w:fill="auto"/>
            <w:noWrap/>
            <w:vAlign w:val="bottom"/>
          </w:tcPr>
          <w:p w:rsidR="0023461D" w:rsidRPr="0023461D" w:rsidRDefault="0023461D" w:rsidP="0023461D">
            <w:pPr>
              <w:jc w:val="center"/>
              <w:rPr>
                <w:rFonts w:eastAsia="Times New Roman" w:cs="Times New Roman"/>
                <w:bCs/>
                <w:sz w:val="20"/>
                <w:szCs w:val="20"/>
                <w:lang w:val="en-US" w:eastAsia="ru-RU"/>
              </w:rPr>
            </w:pPr>
            <w:r w:rsidRPr="0023461D">
              <w:rPr>
                <w:rFonts w:eastAsia="Times New Roman" w:cs="Times New Roman"/>
                <w:bCs/>
                <w:sz w:val="20"/>
                <w:szCs w:val="20"/>
                <w:lang w:val="en-US" w:eastAsia="ru-RU"/>
              </w:rPr>
              <w:t>10</w:t>
            </w:r>
          </w:p>
        </w:tc>
      </w:tr>
      <w:tr w:rsidR="0023461D" w:rsidRPr="0023461D" w:rsidTr="005C02F0">
        <w:trPr>
          <w:trHeight w:val="337"/>
          <w:jc w:val="center"/>
        </w:trPr>
        <w:tc>
          <w:tcPr>
            <w:tcW w:w="563" w:type="dxa"/>
            <w:shd w:val="clear" w:color="auto" w:fill="auto"/>
            <w:noWrap/>
            <w:vAlign w:val="center"/>
          </w:tcPr>
          <w:p w:rsidR="0023461D" w:rsidRPr="0023461D" w:rsidRDefault="0023461D" w:rsidP="0023461D">
            <w:pPr>
              <w:jc w:val="center"/>
              <w:rPr>
                <w:rFonts w:eastAsia="Times New Roman" w:cs="Times New Roman"/>
                <w:bCs/>
                <w:sz w:val="20"/>
                <w:szCs w:val="20"/>
                <w:lang w:eastAsia="ru-RU"/>
              </w:rPr>
            </w:pPr>
            <w:r w:rsidRPr="0023461D">
              <w:rPr>
                <w:rFonts w:eastAsia="Times New Roman" w:cs="Times New Roman"/>
                <w:bCs/>
                <w:sz w:val="20"/>
                <w:szCs w:val="20"/>
                <w:lang w:eastAsia="ru-RU"/>
              </w:rPr>
              <w:t>I</w:t>
            </w:r>
          </w:p>
        </w:tc>
        <w:tc>
          <w:tcPr>
            <w:tcW w:w="4111" w:type="dxa"/>
            <w:gridSpan w:val="2"/>
            <w:shd w:val="clear" w:color="auto" w:fill="auto"/>
            <w:noWrap/>
            <w:vAlign w:val="center"/>
          </w:tcPr>
          <w:p w:rsidR="0023461D" w:rsidRPr="0023461D" w:rsidRDefault="0023461D" w:rsidP="0023461D">
            <w:pPr>
              <w:rPr>
                <w:rFonts w:eastAsia="Times New Roman" w:cs="Times New Roman"/>
                <w:sz w:val="20"/>
                <w:szCs w:val="20"/>
                <w:lang w:eastAsia="ru-RU"/>
              </w:rPr>
            </w:pPr>
            <w:r w:rsidRPr="0023461D">
              <w:rPr>
                <w:rFonts w:eastAsia="Times New Roman" w:cs="Times New Roman"/>
                <w:bCs/>
                <w:sz w:val="20"/>
                <w:szCs w:val="20"/>
                <w:lang w:eastAsia="ru-RU"/>
              </w:rPr>
              <w:t>Расходы на нужды населения</w:t>
            </w:r>
          </w:p>
        </w:tc>
        <w:tc>
          <w:tcPr>
            <w:tcW w:w="1209" w:type="dxa"/>
            <w:shd w:val="clear" w:color="auto" w:fill="auto"/>
            <w:noWrap/>
            <w:vAlign w:val="bottom"/>
          </w:tcPr>
          <w:p w:rsidR="0023461D" w:rsidRPr="0023461D" w:rsidRDefault="0023461D" w:rsidP="0023461D">
            <w:pPr>
              <w:rPr>
                <w:rFonts w:eastAsia="Times New Roman" w:cs="Times New Roman"/>
                <w:sz w:val="20"/>
                <w:szCs w:val="20"/>
                <w:lang w:eastAsia="ru-RU"/>
              </w:rPr>
            </w:pPr>
            <w:r w:rsidRPr="0023461D">
              <w:rPr>
                <w:rFonts w:eastAsia="Times New Roman" w:cs="Times New Roman"/>
                <w:sz w:val="20"/>
                <w:szCs w:val="20"/>
                <w:lang w:eastAsia="ru-RU"/>
              </w:rPr>
              <w:t> </w:t>
            </w:r>
          </w:p>
        </w:tc>
        <w:tc>
          <w:tcPr>
            <w:tcW w:w="852" w:type="dxa"/>
            <w:shd w:val="clear" w:color="auto" w:fill="auto"/>
            <w:noWrap/>
            <w:vAlign w:val="bottom"/>
          </w:tcPr>
          <w:p w:rsidR="0023461D" w:rsidRPr="0023461D" w:rsidRDefault="0023461D" w:rsidP="0023461D">
            <w:pPr>
              <w:rPr>
                <w:rFonts w:eastAsia="Times New Roman" w:cs="Times New Roman"/>
                <w:sz w:val="20"/>
                <w:szCs w:val="20"/>
                <w:lang w:eastAsia="ru-RU"/>
              </w:rPr>
            </w:pPr>
            <w:r w:rsidRPr="0023461D">
              <w:rPr>
                <w:rFonts w:eastAsia="Times New Roman" w:cs="Times New Roman"/>
                <w:sz w:val="20"/>
                <w:szCs w:val="20"/>
                <w:lang w:eastAsia="ru-RU"/>
              </w:rPr>
              <w:t> </w:t>
            </w:r>
          </w:p>
        </w:tc>
        <w:tc>
          <w:tcPr>
            <w:tcW w:w="840" w:type="dxa"/>
            <w:shd w:val="clear" w:color="auto" w:fill="auto"/>
            <w:noWrap/>
            <w:vAlign w:val="bottom"/>
          </w:tcPr>
          <w:p w:rsidR="0023461D" w:rsidRPr="0023461D" w:rsidRDefault="0023461D" w:rsidP="0023461D">
            <w:pPr>
              <w:rPr>
                <w:rFonts w:eastAsia="Times New Roman" w:cs="Times New Roman"/>
                <w:sz w:val="20"/>
                <w:szCs w:val="20"/>
                <w:lang w:eastAsia="ru-RU"/>
              </w:rPr>
            </w:pPr>
            <w:r w:rsidRPr="0023461D">
              <w:rPr>
                <w:rFonts w:eastAsia="Times New Roman" w:cs="Times New Roman"/>
                <w:sz w:val="20"/>
                <w:szCs w:val="20"/>
                <w:lang w:eastAsia="ru-RU"/>
              </w:rPr>
              <w:t> </w:t>
            </w:r>
          </w:p>
        </w:tc>
        <w:tc>
          <w:tcPr>
            <w:tcW w:w="840" w:type="dxa"/>
          </w:tcPr>
          <w:p w:rsidR="0023461D" w:rsidRPr="0023461D" w:rsidRDefault="0023461D" w:rsidP="0023461D">
            <w:pPr>
              <w:rPr>
                <w:rFonts w:eastAsia="Times New Roman" w:cs="Times New Roman"/>
                <w:b/>
                <w:sz w:val="20"/>
                <w:szCs w:val="20"/>
                <w:lang w:eastAsia="ru-RU"/>
              </w:rPr>
            </w:pPr>
          </w:p>
        </w:tc>
        <w:tc>
          <w:tcPr>
            <w:tcW w:w="612" w:type="dxa"/>
          </w:tcPr>
          <w:p w:rsidR="0023461D" w:rsidRPr="0023461D" w:rsidRDefault="0023461D" w:rsidP="0023461D">
            <w:pPr>
              <w:rPr>
                <w:rFonts w:eastAsia="Times New Roman" w:cs="Times New Roman"/>
                <w:b/>
                <w:sz w:val="20"/>
                <w:szCs w:val="20"/>
                <w:lang w:eastAsia="ru-RU"/>
              </w:rPr>
            </w:pPr>
          </w:p>
        </w:tc>
        <w:tc>
          <w:tcPr>
            <w:tcW w:w="660" w:type="dxa"/>
          </w:tcPr>
          <w:p w:rsidR="0023461D" w:rsidRPr="0023461D" w:rsidRDefault="0023461D" w:rsidP="0023461D">
            <w:pPr>
              <w:rPr>
                <w:rFonts w:eastAsia="Times New Roman" w:cs="Times New Roman"/>
                <w:b/>
                <w:sz w:val="20"/>
                <w:szCs w:val="20"/>
                <w:lang w:eastAsia="ru-RU"/>
              </w:rPr>
            </w:pPr>
          </w:p>
        </w:tc>
        <w:tc>
          <w:tcPr>
            <w:tcW w:w="660" w:type="dxa"/>
            <w:shd w:val="clear" w:color="auto" w:fill="auto"/>
            <w:noWrap/>
            <w:vAlign w:val="bottom"/>
          </w:tcPr>
          <w:p w:rsidR="0023461D" w:rsidRPr="0023461D" w:rsidRDefault="0023461D" w:rsidP="0023461D">
            <w:pPr>
              <w:rPr>
                <w:rFonts w:eastAsia="Times New Roman" w:cs="Times New Roman"/>
                <w:b/>
                <w:sz w:val="20"/>
                <w:szCs w:val="20"/>
                <w:lang w:eastAsia="ru-RU"/>
              </w:rPr>
            </w:pPr>
            <w:r w:rsidRPr="0023461D">
              <w:rPr>
                <w:rFonts w:eastAsia="Times New Roman" w:cs="Times New Roman"/>
                <w:b/>
                <w:sz w:val="20"/>
                <w:szCs w:val="20"/>
                <w:lang w:eastAsia="ru-RU"/>
              </w:rPr>
              <w:t> </w:t>
            </w:r>
          </w:p>
        </w:tc>
      </w:tr>
      <w:tr w:rsidR="0023461D" w:rsidRPr="0023461D" w:rsidTr="005C02F0">
        <w:trPr>
          <w:trHeight w:val="404"/>
          <w:jc w:val="center"/>
        </w:trPr>
        <w:tc>
          <w:tcPr>
            <w:tcW w:w="563" w:type="dxa"/>
            <w:vMerge w:val="restart"/>
            <w:shd w:val="clear" w:color="auto" w:fill="auto"/>
            <w:noWrap/>
            <w:vAlign w:val="center"/>
          </w:tcPr>
          <w:p w:rsidR="0023461D" w:rsidRPr="0023461D" w:rsidRDefault="0023461D" w:rsidP="0023461D">
            <w:pPr>
              <w:jc w:val="center"/>
              <w:rPr>
                <w:rFonts w:eastAsia="Times New Roman" w:cs="Times New Roman"/>
                <w:sz w:val="20"/>
                <w:szCs w:val="20"/>
                <w:lang w:eastAsia="ru-RU"/>
              </w:rPr>
            </w:pPr>
          </w:p>
        </w:tc>
        <w:tc>
          <w:tcPr>
            <w:tcW w:w="2431" w:type="dxa"/>
            <w:vMerge w:val="restart"/>
            <w:shd w:val="clear" w:color="auto" w:fill="auto"/>
            <w:vAlign w:val="center"/>
          </w:tcPr>
          <w:p w:rsidR="0023461D" w:rsidRPr="0023461D" w:rsidRDefault="0023461D" w:rsidP="0023461D">
            <w:pPr>
              <w:rPr>
                <w:rFonts w:eastAsia="Times New Roman" w:cs="Times New Roman"/>
                <w:sz w:val="20"/>
                <w:szCs w:val="20"/>
                <w:lang w:eastAsia="ru-RU"/>
              </w:rPr>
            </w:pPr>
            <w:r w:rsidRPr="0023461D">
              <w:rPr>
                <w:rFonts w:eastAsia="Times New Roman" w:cs="Times New Roman"/>
                <w:sz w:val="20"/>
                <w:szCs w:val="20"/>
                <w:lang w:eastAsia="ru-RU"/>
              </w:rPr>
              <w:t>малоэтажный жилой фонд без ванн qср = 200 л/сут/чел</w:t>
            </w:r>
          </w:p>
        </w:tc>
        <w:tc>
          <w:tcPr>
            <w:tcW w:w="1680" w:type="dxa"/>
            <w:shd w:val="clear" w:color="auto" w:fill="auto"/>
            <w:vAlign w:val="bottom"/>
          </w:tcPr>
          <w:p w:rsidR="0023461D" w:rsidRPr="0023461D" w:rsidRDefault="0023461D" w:rsidP="0023461D">
            <w:pPr>
              <w:rPr>
                <w:rFonts w:eastAsia="Times New Roman" w:cs="Times New Roman"/>
                <w:sz w:val="20"/>
                <w:szCs w:val="20"/>
                <w:lang w:eastAsia="ru-RU"/>
              </w:rPr>
            </w:pPr>
            <w:r w:rsidRPr="0023461D">
              <w:rPr>
                <w:rFonts w:eastAsia="Times New Roman" w:cs="Times New Roman"/>
                <w:sz w:val="20"/>
                <w:szCs w:val="20"/>
                <w:lang w:eastAsia="ru-RU"/>
              </w:rPr>
              <w:t xml:space="preserve"> -население</w:t>
            </w:r>
          </w:p>
        </w:tc>
        <w:tc>
          <w:tcPr>
            <w:tcW w:w="1209" w:type="dxa"/>
            <w:shd w:val="clear" w:color="auto" w:fill="auto"/>
            <w:noWrap/>
            <w:vAlign w:val="bottom"/>
          </w:tcPr>
          <w:p w:rsidR="0023461D" w:rsidRPr="0023461D" w:rsidRDefault="0023461D" w:rsidP="0023461D">
            <w:pPr>
              <w:rPr>
                <w:rFonts w:eastAsia="Times New Roman" w:cs="Times New Roman"/>
                <w:sz w:val="20"/>
                <w:szCs w:val="20"/>
                <w:lang w:eastAsia="ru-RU"/>
              </w:rPr>
            </w:pPr>
            <w:r w:rsidRPr="0023461D">
              <w:rPr>
                <w:rFonts w:eastAsia="Times New Roman" w:cs="Times New Roman"/>
                <w:sz w:val="20"/>
                <w:szCs w:val="20"/>
                <w:lang w:eastAsia="ru-RU"/>
              </w:rPr>
              <w:t>тыс. чел.</w:t>
            </w:r>
          </w:p>
        </w:tc>
        <w:tc>
          <w:tcPr>
            <w:tcW w:w="852" w:type="dxa"/>
            <w:shd w:val="clear" w:color="auto" w:fill="auto"/>
            <w:noWrap/>
            <w:vAlign w:val="bottom"/>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0,70</w:t>
            </w:r>
          </w:p>
        </w:tc>
        <w:tc>
          <w:tcPr>
            <w:tcW w:w="840" w:type="dxa"/>
            <w:vAlign w:val="bottom"/>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0,23</w:t>
            </w:r>
          </w:p>
        </w:tc>
        <w:tc>
          <w:tcPr>
            <w:tcW w:w="840" w:type="dxa"/>
            <w:vAlign w:val="bottom"/>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0,33</w:t>
            </w:r>
          </w:p>
        </w:tc>
        <w:tc>
          <w:tcPr>
            <w:tcW w:w="612" w:type="dxa"/>
            <w:vAlign w:val="bottom"/>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0,19</w:t>
            </w:r>
          </w:p>
        </w:tc>
        <w:tc>
          <w:tcPr>
            <w:tcW w:w="660" w:type="dxa"/>
            <w:shd w:val="clear" w:color="auto" w:fill="auto"/>
            <w:noWrap/>
            <w:vAlign w:val="bottom"/>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0,12</w:t>
            </w:r>
          </w:p>
        </w:tc>
        <w:tc>
          <w:tcPr>
            <w:tcW w:w="660" w:type="dxa"/>
            <w:shd w:val="clear" w:color="auto" w:fill="auto"/>
            <w:noWrap/>
            <w:vAlign w:val="bottom"/>
          </w:tcPr>
          <w:p w:rsidR="0023461D" w:rsidRPr="0023461D" w:rsidRDefault="0023461D" w:rsidP="0023461D">
            <w:pPr>
              <w:jc w:val="center"/>
              <w:rPr>
                <w:rFonts w:eastAsia="Times New Roman" w:cs="Times New Roman"/>
                <w:sz w:val="22"/>
                <w:lang w:eastAsia="ru-RU"/>
              </w:rPr>
            </w:pPr>
            <w:r w:rsidRPr="0023461D">
              <w:rPr>
                <w:rFonts w:eastAsia="Times New Roman" w:cs="Times New Roman"/>
                <w:sz w:val="22"/>
                <w:lang w:eastAsia="ru-RU"/>
              </w:rPr>
              <w:t>1,57</w:t>
            </w:r>
          </w:p>
        </w:tc>
      </w:tr>
      <w:tr w:rsidR="0023461D" w:rsidRPr="0023461D" w:rsidTr="005C02F0">
        <w:trPr>
          <w:trHeight w:val="370"/>
          <w:jc w:val="center"/>
        </w:trPr>
        <w:tc>
          <w:tcPr>
            <w:tcW w:w="563" w:type="dxa"/>
            <w:vMerge/>
            <w:vAlign w:val="center"/>
          </w:tcPr>
          <w:p w:rsidR="0023461D" w:rsidRPr="0023461D" w:rsidRDefault="0023461D" w:rsidP="0023461D">
            <w:pPr>
              <w:jc w:val="center"/>
              <w:rPr>
                <w:rFonts w:eastAsia="Times New Roman" w:cs="Times New Roman"/>
                <w:sz w:val="20"/>
                <w:szCs w:val="20"/>
                <w:lang w:eastAsia="ru-RU"/>
              </w:rPr>
            </w:pPr>
          </w:p>
        </w:tc>
        <w:tc>
          <w:tcPr>
            <w:tcW w:w="2431" w:type="dxa"/>
            <w:vMerge/>
            <w:vAlign w:val="center"/>
          </w:tcPr>
          <w:p w:rsidR="0023461D" w:rsidRPr="0023461D" w:rsidRDefault="0023461D" w:rsidP="0023461D">
            <w:pPr>
              <w:rPr>
                <w:rFonts w:eastAsia="Times New Roman" w:cs="Times New Roman"/>
                <w:sz w:val="20"/>
                <w:szCs w:val="20"/>
                <w:lang w:eastAsia="ru-RU"/>
              </w:rPr>
            </w:pPr>
          </w:p>
        </w:tc>
        <w:tc>
          <w:tcPr>
            <w:tcW w:w="1680" w:type="dxa"/>
            <w:shd w:val="clear" w:color="auto" w:fill="auto"/>
            <w:noWrap/>
            <w:vAlign w:val="bottom"/>
          </w:tcPr>
          <w:p w:rsidR="0023461D" w:rsidRPr="0023461D" w:rsidRDefault="0023461D" w:rsidP="0023461D">
            <w:pPr>
              <w:rPr>
                <w:rFonts w:eastAsia="Times New Roman" w:cs="Times New Roman"/>
                <w:sz w:val="20"/>
                <w:szCs w:val="20"/>
                <w:lang w:eastAsia="ru-RU"/>
              </w:rPr>
            </w:pPr>
            <w:r w:rsidRPr="0023461D">
              <w:rPr>
                <w:rFonts w:eastAsia="Times New Roman" w:cs="Times New Roman"/>
                <w:sz w:val="20"/>
                <w:szCs w:val="20"/>
                <w:lang w:eastAsia="ru-RU"/>
              </w:rPr>
              <w:t>- ср.</w:t>
            </w:r>
            <w:r w:rsidR="00514058">
              <w:rPr>
                <w:rFonts w:eastAsia="Times New Roman" w:cs="Times New Roman"/>
                <w:sz w:val="20"/>
                <w:szCs w:val="20"/>
                <w:lang w:eastAsia="ru-RU"/>
              </w:rPr>
              <w:t xml:space="preserve"> </w:t>
            </w:r>
            <w:r w:rsidRPr="0023461D">
              <w:rPr>
                <w:rFonts w:eastAsia="Times New Roman" w:cs="Times New Roman"/>
                <w:sz w:val="20"/>
                <w:szCs w:val="20"/>
                <w:lang w:eastAsia="ru-RU"/>
              </w:rPr>
              <w:t>расходы</w:t>
            </w:r>
          </w:p>
        </w:tc>
        <w:tc>
          <w:tcPr>
            <w:tcW w:w="1209" w:type="dxa"/>
            <w:shd w:val="clear" w:color="auto" w:fill="auto"/>
            <w:noWrap/>
            <w:vAlign w:val="bottom"/>
          </w:tcPr>
          <w:p w:rsidR="0023461D" w:rsidRPr="0023461D" w:rsidRDefault="0023461D" w:rsidP="0023461D">
            <w:pPr>
              <w:rPr>
                <w:rFonts w:eastAsia="Times New Roman" w:cs="Times New Roman"/>
                <w:sz w:val="20"/>
                <w:szCs w:val="20"/>
                <w:lang w:eastAsia="ru-RU"/>
              </w:rPr>
            </w:pPr>
            <w:r w:rsidRPr="0023461D">
              <w:rPr>
                <w:rFonts w:eastAsia="Times New Roman" w:cs="Times New Roman"/>
                <w:sz w:val="20"/>
                <w:szCs w:val="20"/>
                <w:lang w:eastAsia="ru-RU"/>
              </w:rPr>
              <w:t>тыс.м</w:t>
            </w:r>
            <w:r w:rsidRPr="0023461D">
              <w:rPr>
                <w:rFonts w:eastAsia="Times New Roman" w:cs="Times New Roman"/>
                <w:sz w:val="20"/>
                <w:szCs w:val="20"/>
                <w:vertAlign w:val="superscript"/>
                <w:lang w:eastAsia="ru-RU"/>
              </w:rPr>
              <w:t>3</w:t>
            </w:r>
            <w:r w:rsidRPr="0023461D">
              <w:rPr>
                <w:rFonts w:eastAsia="Times New Roman" w:cs="Times New Roman"/>
                <w:sz w:val="20"/>
                <w:szCs w:val="20"/>
                <w:lang w:eastAsia="ru-RU"/>
              </w:rPr>
              <w:t>/</w:t>
            </w:r>
            <w:r w:rsidRPr="0023461D">
              <w:rPr>
                <w:rFonts w:eastAsia="Times New Roman" w:cs="Times New Roman"/>
                <w:sz w:val="20"/>
                <w:szCs w:val="20"/>
                <w:lang w:val="en-US" w:eastAsia="ru-RU"/>
              </w:rPr>
              <w:t xml:space="preserve"> </w:t>
            </w:r>
            <w:r w:rsidRPr="0023461D">
              <w:rPr>
                <w:rFonts w:eastAsia="Times New Roman" w:cs="Times New Roman"/>
                <w:sz w:val="20"/>
                <w:szCs w:val="20"/>
                <w:lang w:eastAsia="ru-RU"/>
              </w:rPr>
              <w:t>сут</w:t>
            </w:r>
          </w:p>
        </w:tc>
        <w:tc>
          <w:tcPr>
            <w:tcW w:w="852" w:type="dxa"/>
            <w:shd w:val="clear" w:color="auto" w:fill="auto"/>
            <w:noWrap/>
            <w:vAlign w:val="bottom"/>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0,14</w:t>
            </w:r>
          </w:p>
        </w:tc>
        <w:tc>
          <w:tcPr>
            <w:tcW w:w="840" w:type="dxa"/>
            <w:vAlign w:val="bottom"/>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0,05</w:t>
            </w:r>
          </w:p>
        </w:tc>
        <w:tc>
          <w:tcPr>
            <w:tcW w:w="840" w:type="dxa"/>
            <w:vAlign w:val="bottom"/>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0,07</w:t>
            </w:r>
          </w:p>
        </w:tc>
        <w:tc>
          <w:tcPr>
            <w:tcW w:w="612" w:type="dxa"/>
            <w:vAlign w:val="bottom"/>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0,04</w:t>
            </w:r>
          </w:p>
        </w:tc>
        <w:tc>
          <w:tcPr>
            <w:tcW w:w="660" w:type="dxa"/>
            <w:shd w:val="clear" w:color="auto" w:fill="auto"/>
            <w:noWrap/>
            <w:vAlign w:val="bottom"/>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0,02</w:t>
            </w:r>
          </w:p>
        </w:tc>
        <w:tc>
          <w:tcPr>
            <w:tcW w:w="660" w:type="dxa"/>
            <w:shd w:val="clear" w:color="auto" w:fill="auto"/>
            <w:noWrap/>
            <w:vAlign w:val="bottom"/>
          </w:tcPr>
          <w:p w:rsidR="0023461D" w:rsidRPr="0023461D" w:rsidRDefault="0023461D" w:rsidP="0023461D">
            <w:pPr>
              <w:jc w:val="center"/>
              <w:rPr>
                <w:rFonts w:eastAsia="Times New Roman" w:cs="Times New Roman"/>
                <w:sz w:val="22"/>
                <w:lang w:eastAsia="ru-RU"/>
              </w:rPr>
            </w:pPr>
            <w:r w:rsidRPr="0023461D">
              <w:rPr>
                <w:rFonts w:eastAsia="Times New Roman" w:cs="Times New Roman"/>
                <w:sz w:val="22"/>
                <w:lang w:eastAsia="ru-RU"/>
              </w:rPr>
              <w:t>0,31</w:t>
            </w:r>
          </w:p>
        </w:tc>
      </w:tr>
      <w:tr w:rsidR="0023461D" w:rsidRPr="0023461D" w:rsidTr="005C02F0">
        <w:trPr>
          <w:trHeight w:val="353"/>
          <w:jc w:val="center"/>
        </w:trPr>
        <w:tc>
          <w:tcPr>
            <w:tcW w:w="563" w:type="dxa"/>
            <w:vMerge/>
            <w:vAlign w:val="center"/>
          </w:tcPr>
          <w:p w:rsidR="0023461D" w:rsidRPr="0023461D" w:rsidRDefault="0023461D" w:rsidP="0023461D">
            <w:pPr>
              <w:jc w:val="center"/>
              <w:rPr>
                <w:rFonts w:eastAsia="Times New Roman" w:cs="Times New Roman"/>
                <w:sz w:val="20"/>
                <w:szCs w:val="20"/>
                <w:lang w:eastAsia="ru-RU"/>
              </w:rPr>
            </w:pPr>
          </w:p>
        </w:tc>
        <w:tc>
          <w:tcPr>
            <w:tcW w:w="2431" w:type="dxa"/>
            <w:vMerge/>
            <w:vAlign w:val="center"/>
          </w:tcPr>
          <w:p w:rsidR="0023461D" w:rsidRPr="0023461D" w:rsidRDefault="0023461D" w:rsidP="0023461D">
            <w:pPr>
              <w:rPr>
                <w:rFonts w:eastAsia="Times New Roman" w:cs="Times New Roman"/>
                <w:sz w:val="20"/>
                <w:szCs w:val="20"/>
                <w:lang w:eastAsia="ru-RU"/>
              </w:rPr>
            </w:pPr>
          </w:p>
        </w:tc>
        <w:tc>
          <w:tcPr>
            <w:tcW w:w="1680" w:type="dxa"/>
            <w:shd w:val="clear" w:color="auto" w:fill="auto"/>
            <w:noWrap/>
            <w:vAlign w:val="bottom"/>
          </w:tcPr>
          <w:p w:rsidR="0023461D" w:rsidRPr="0023461D" w:rsidRDefault="0023461D" w:rsidP="0023461D">
            <w:pPr>
              <w:rPr>
                <w:rFonts w:eastAsia="Times New Roman" w:cs="Times New Roman"/>
                <w:sz w:val="20"/>
                <w:szCs w:val="20"/>
                <w:lang w:eastAsia="ru-RU"/>
              </w:rPr>
            </w:pPr>
            <w:r w:rsidRPr="0023461D">
              <w:rPr>
                <w:rFonts w:eastAsia="Times New Roman" w:cs="Times New Roman"/>
                <w:sz w:val="20"/>
                <w:szCs w:val="20"/>
                <w:lang w:eastAsia="ru-RU"/>
              </w:rPr>
              <w:t xml:space="preserve">- max расходы </w:t>
            </w:r>
          </w:p>
        </w:tc>
        <w:tc>
          <w:tcPr>
            <w:tcW w:w="1209" w:type="dxa"/>
            <w:shd w:val="clear" w:color="auto" w:fill="auto"/>
            <w:noWrap/>
            <w:vAlign w:val="bottom"/>
          </w:tcPr>
          <w:p w:rsidR="0023461D" w:rsidRPr="0023461D" w:rsidRDefault="0023461D" w:rsidP="0023461D">
            <w:pPr>
              <w:rPr>
                <w:rFonts w:eastAsia="Times New Roman" w:cs="Times New Roman"/>
                <w:sz w:val="20"/>
                <w:szCs w:val="20"/>
                <w:lang w:eastAsia="ru-RU"/>
              </w:rPr>
            </w:pPr>
            <w:r w:rsidRPr="0023461D">
              <w:rPr>
                <w:rFonts w:eastAsia="Times New Roman" w:cs="Times New Roman"/>
                <w:sz w:val="20"/>
                <w:szCs w:val="20"/>
                <w:lang w:eastAsia="ru-RU"/>
              </w:rPr>
              <w:t>тыс.м</w:t>
            </w:r>
            <w:r w:rsidRPr="0023461D">
              <w:rPr>
                <w:rFonts w:eastAsia="Times New Roman" w:cs="Times New Roman"/>
                <w:sz w:val="20"/>
                <w:szCs w:val="20"/>
                <w:vertAlign w:val="superscript"/>
                <w:lang w:eastAsia="ru-RU"/>
              </w:rPr>
              <w:t>3</w:t>
            </w:r>
            <w:r w:rsidRPr="0023461D">
              <w:rPr>
                <w:rFonts w:eastAsia="Times New Roman" w:cs="Times New Roman"/>
                <w:sz w:val="20"/>
                <w:szCs w:val="20"/>
                <w:lang w:eastAsia="ru-RU"/>
              </w:rPr>
              <w:t>/</w:t>
            </w:r>
            <w:r w:rsidRPr="0023461D">
              <w:rPr>
                <w:rFonts w:eastAsia="Times New Roman" w:cs="Times New Roman"/>
                <w:sz w:val="20"/>
                <w:szCs w:val="20"/>
                <w:lang w:val="en-US" w:eastAsia="ru-RU"/>
              </w:rPr>
              <w:t xml:space="preserve"> </w:t>
            </w:r>
            <w:r w:rsidRPr="0023461D">
              <w:rPr>
                <w:rFonts w:eastAsia="Times New Roman" w:cs="Times New Roman"/>
                <w:sz w:val="20"/>
                <w:szCs w:val="20"/>
                <w:lang w:eastAsia="ru-RU"/>
              </w:rPr>
              <w:t>сут</w:t>
            </w:r>
          </w:p>
        </w:tc>
        <w:tc>
          <w:tcPr>
            <w:tcW w:w="852" w:type="dxa"/>
            <w:shd w:val="clear" w:color="auto" w:fill="auto"/>
            <w:noWrap/>
            <w:vAlign w:val="bottom"/>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0,17</w:t>
            </w:r>
          </w:p>
        </w:tc>
        <w:tc>
          <w:tcPr>
            <w:tcW w:w="840" w:type="dxa"/>
            <w:vAlign w:val="bottom"/>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0,05</w:t>
            </w:r>
          </w:p>
        </w:tc>
        <w:tc>
          <w:tcPr>
            <w:tcW w:w="840" w:type="dxa"/>
            <w:vAlign w:val="bottom"/>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0,08</w:t>
            </w:r>
          </w:p>
        </w:tc>
        <w:tc>
          <w:tcPr>
            <w:tcW w:w="612" w:type="dxa"/>
            <w:vAlign w:val="bottom"/>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0,05</w:t>
            </w:r>
          </w:p>
        </w:tc>
        <w:tc>
          <w:tcPr>
            <w:tcW w:w="660" w:type="dxa"/>
            <w:shd w:val="clear" w:color="auto" w:fill="auto"/>
            <w:noWrap/>
            <w:vAlign w:val="bottom"/>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0,03</w:t>
            </w:r>
          </w:p>
        </w:tc>
        <w:tc>
          <w:tcPr>
            <w:tcW w:w="660" w:type="dxa"/>
            <w:shd w:val="clear" w:color="auto" w:fill="auto"/>
            <w:noWrap/>
            <w:vAlign w:val="bottom"/>
          </w:tcPr>
          <w:p w:rsidR="0023461D" w:rsidRPr="0023461D" w:rsidRDefault="0023461D" w:rsidP="0023461D">
            <w:pPr>
              <w:jc w:val="center"/>
              <w:rPr>
                <w:rFonts w:eastAsia="Times New Roman" w:cs="Times New Roman"/>
                <w:sz w:val="22"/>
                <w:lang w:eastAsia="ru-RU"/>
              </w:rPr>
            </w:pPr>
            <w:r w:rsidRPr="0023461D">
              <w:rPr>
                <w:rFonts w:eastAsia="Times New Roman" w:cs="Times New Roman"/>
                <w:sz w:val="22"/>
                <w:lang w:eastAsia="ru-RU"/>
              </w:rPr>
              <w:t>0,38</w:t>
            </w:r>
          </w:p>
        </w:tc>
      </w:tr>
      <w:tr w:rsidR="0023461D" w:rsidRPr="0023461D" w:rsidTr="005C02F0">
        <w:trPr>
          <w:trHeight w:val="337"/>
          <w:jc w:val="center"/>
        </w:trPr>
        <w:tc>
          <w:tcPr>
            <w:tcW w:w="563" w:type="dxa"/>
            <w:shd w:val="clear" w:color="auto" w:fill="auto"/>
            <w:noWrap/>
            <w:vAlign w:val="center"/>
          </w:tcPr>
          <w:p w:rsidR="0023461D" w:rsidRPr="0023461D" w:rsidRDefault="0023461D" w:rsidP="0023461D">
            <w:pPr>
              <w:jc w:val="center"/>
              <w:rPr>
                <w:rFonts w:eastAsia="Times New Roman" w:cs="Times New Roman"/>
                <w:bCs/>
                <w:sz w:val="20"/>
                <w:szCs w:val="20"/>
                <w:lang w:eastAsia="ru-RU"/>
              </w:rPr>
            </w:pPr>
            <w:r w:rsidRPr="0023461D">
              <w:rPr>
                <w:rFonts w:eastAsia="Times New Roman" w:cs="Times New Roman"/>
                <w:bCs/>
                <w:sz w:val="20"/>
                <w:szCs w:val="20"/>
                <w:lang w:eastAsia="ru-RU"/>
              </w:rPr>
              <w:t>II</w:t>
            </w:r>
          </w:p>
        </w:tc>
        <w:tc>
          <w:tcPr>
            <w:tcW w:w="5320" w:type="dxa"/>
            <w:gridSpan w:val="3"/>
            <w:shd w:val="clear" w:color="auto" w:fill="auto"/>
            <w:noWrap/>
          </w:tcPr>
          <w:p w:rsidR="0023461D" w:rsidRPr="0023461D" w:rsidRDefault="0023461D" w:rsidP="0023461D">
            <w:pPr>
              <w:rPr>
                <w:rFonts w:eastAsia="Times New Roman" w:cs="Times New Roman"/>
                <w:sz w:val="20"/>
                <w:szCs w:val="20"/>
                <w:lang w:eastAsia="ru-RU"/>
              </w:rPr>
            </w:pPr>
            <w:r w:rsidRPr="0023461D">
              <w:rPr>
                <w:rFonts w:eastAsia="Times New Roman" w:cs="Times New Roman"/>
                <w:bCs/>
                <w:sz w:val="20"/>
                <w:szCs w:val="20"/>
                <w:lang w:eastAsia="ru-RU"/>
              </w:rPr>
              <w:t>Расходы воды на полив улиц и зеленых насаждений</w:t>
            </w:r>
          </w:p>
        </w:tc>
        <w:tc>
          <w:tcPr>
            <w:tcW w:w="852" w:type="dxa"/>
            <w:shd w:val="clear" w:color="auto" w:fill="auto"/>
            <w:noWrap/>
            <w:vAlign w:val="bottom"/>
          </w:tcPr>
          <w:p w:rsidR="0023461D" w:rsidRPr="0023461D" w:rsidRDefault="0023461D" w:rsidP="0023461D">
            <w:pPr>
              <w:jc w:val="center"/>
              <w:rPr>
                <w:rFonts w:eastAsia="Times New Roman" w:cs="Times New Roman"/>
                <w:sz w:val="20"/>
                <w:szCs w:val="20"/>
                <w:lang w:eastAsia="ru-RU"/>
              </w:rPr>
            </w:pPr>
          </w:p>
        </w:tc>
        <w:tc>
          <w:tcPr>
            <w:tcW w:w="840" w:type="dxa"/>
            <w:shd w:val="clear" w:color="auto" w:fill="auto"/>
            <w:noWrap/>
            <w:vAlign w:val="bottom"/>
          </w:tcPr>
          <w:p w:rsidR="0023461D" w:rsidRPr="0023461D" w:rsidRDefault="0023461D" w:rsidP="0023461D">
            <w:pPr>
              <w:jc w:val="center"/>
              <w:rPr>
                <w:rFonts w:eastAsia="Times New Roman" w:cs="Times New Roman"/>
                <w:sz w:val="20"/>
                <w:szCs w:val="20"/>
                <w:lang w:eastAsia="ru-RU"/>
              </w:rPr>
            </w:pPr>
          </w:p>
        </w:tc>
        <w:tc>
          <w:tcPr>
            <w:tcW w:w="840" w:type="dxa"/>
            <w:shd w:val="clear" w:color="auto" w:fill="auto"/>
            <w:noWrap/>
            <w:vAlign w:val="bottom"/>
          </w:tcPr>
          <w:p w:rsidR="0023461D" w:rsidRPr="0023461D" w:rsidRDefault="0023461D" w:rsidP="0023461D">
            <w:pPr>
              <w:jc w:val="center"/>
              <w:rPr>
                <w:rFonts w:eastAsia="Times New Roman" w:cs="Times New Roman"/>
                <w:b/>
                <w:sz w:val="20"/>
                <w:szCs w:val="20"/>
                <w:lang w:eastAsia="ru-RU"/>
              </w:rPr>
            </w:pPr>
          </w:p>
        </w:tc>
        <w:tc>
          <w:tcPr>
            <w:tcW w:w="612" w:type="dxa"/>
          </w:tcPr>
          <w:p w:rsidR="0023461D" w:rsidRPr="0023461D" w:rsidRDefault="0023461D" w:rsidP="0023461D">
            <w:pPr>
              <w:jc w:val="center"/>
              <w:rPr>
                <w:rFonts w:eastAsia="Times New Roman" w:cs="Times New Roman"/>
                <w:b/>
                <w:sz w:val="20"/>
                <w:szCs w:val="20"/>
                <w:lang w:eastAsia="ru-RU"/>
              </w:rPr>
            </w:pPr>
          </w:p>
        </w:tc>
        <w:tc>
          <w:tcPr>
            <w:tcW w:w="660" w:type="dxa"/>
          </w:tcPr>
          <w:p w:rsidR="0023461D" w:rsidRPr="0023461D" w:rsidRDefault="0023461D" w:rsidP="0023461D">
            <w:pPr>
              <w:jc w:val="center"/>
              <w:rPr>
                <w:rFonts w:eastAsia="Times New Roman" w:cs="Times New Roman"/>
                <w:b/>
                <w:sz w:val="20"/>
                <w:szCs w:val="20"/>
                <w:lang w:eastAsia="ru-RU"/>
              </w:rPr>
            </w:pPr>
          </w:p>
        </w:tc>
        <w:tc>
          <w:tcPr>
            <w:tcW w:w="660" w:type="dxa"/>
          </w:tcPr>
          <w:p w:rsidR="0023461D" w:rsidRPr="0023461D" w:rsidRDefault="0023461D" w:rsidP="0023461D">
            <w:pPr>
              <w:jc w:val="center"/>
              <w:rPr>
                <w:rFonts w:eastAsia="Times New Roman" w:cs="Times New Roman"/>
                <w:b/>
                <w:sz w:val="20"/>
                <w:szCs w:val="20"/>
                <w:lang w:eastAsia="ru-RU"/>
              </w:rPr>
            </w:pPr>
          </w:p>
        </w:tc>
      </w:tr>
      <w:tr w:rsidR="0023461D" w:rsidRPr="0023461D" w:rsidTr="005C02F0">
        <w:trPr>
          <w:trHeight w:val="380"/>
          <w:jc w:val="center"/>
        </w:trPr>
        <w:tc>
          <w:tcPr>
            <w:tcW w:w="563" w:type="dxa"/>
            <w:vMerge w:val="restart"/>
            <w:shd w:val="clear" w:color="auto" w:fill="auto"/>
            <w:noWrap/>
            <w:vAlign w:val="center"/>
          </w:tcPr>
          <w:p w:rsidR="0023461D" w:rsidRPr="0023461D" w:rsidRDefault="0023461D" w:rsidP="0023461D">
            <w:pPr>
              <w:jc w:val="center"/>
              <w:rPr>
                <w:rFonts w:eastAsia="Times New Roman" w:cs="Times New Roman"/>
                <w:sz w:val="20"/>
                <w:szCs w:val="20"/>
                <w:lang w:eastAsia="ru-RU"/>
              </w:rPr>
            </w:pPr>
          </w:p>
        </w:tc>
        <w:tc>
          <w:tcPr>
            <w:tcW w:w="2431" w:type="dxa"/>
            <w:vMerge w:val="restart"/>
            <w:shd w:val="clear" w:color="auto" w:fill="auto"/>
            <w:vAlign w:val="center"/>
          </w:tcPr>
          <w:p w:rsidR="0023461D" w:rsidRPr="0023461D" w:rsidRDefault="0023461D" w:rsidP="0023461D">
            <w:pPr>
              <w:rPr>
                <w:rFonts w:eastAsia="Times New Roman" w:cs="Times New Roman"/>
                <w:sz w:val="20"/>
                <w:szCs w:val="20"/>
                <w:lang w:eastAsia="ru-RU"/>
              </w:rPr>
            </w:pPr>
            <w:r w:rsidRPr="0023461D">
              <w:rPr>
                <w:rFonts w:eastAsia="Times New Roman" w:cs="Times New Roman"/>
                <w:sz w:val="20"/>
                <w:szCs w:val="20"/>
                <w:lang w:eastAsia="ru-RU"/>
              </w:rPr>
              <w:t>q</w:t>
            </w:r>
            <w:r w:rsidRPr="0023461D">
              <w:rPr>
                <w:rFonts w:eastAsia="Times New Roman" w:cs="Times New Roman"/>
                <w:sz w:val="20"/>
                <w:szCs w:val="20"/>
                <w:vertAlign w:val="subscript"/>
                <w:lang w:eastAsia="ru-RU"/>
              </w:rPr>
              <w:t>max</w:t>
            </w:r>
            <w:r w:rsidRPr="0023461D">
              <w:rPr>
                <w:rFonts w:eastAsia="Times New Roman" w:cs="Times New Roman"/>
                <w:sz w:val="20"/>
                <w:szCs w:val="20"/>
                <w:lang w:eastAsia="ru-RU"/>
              </w:rPr>
              <w:t xml:space="preserve"> = 50 л/сут/чел  поливочный </w:t>
            </w:r>
          </w:p>
        </w:tc>
        <w:tc>
          <w:tcPr>
            <w:tcW w:w="1680" w:type="dxa"/>
            <w:shd w:val="clear" w:color="auto" w:fill="auto"/>
            <w:noWrap/>
            <w:vAlign w:val="center"/>
          </w:tcPr>
          <w:p w:rsidR="0023461D" w:rsidRPr="0023461D" w:rsidRDefault="0023461D" w:rsidP="0023461D">
            <w:pPr>
              <w:rPr>
                <w:rFonts w:eastAsia="Times New Roman" w:cs="Times New Roman"/>
                <w:sz w:val="20"/>
                <w:szCs w:val="20"/>
                <w:lang w:eastAsia="ru-RU"/>
              </w:rPr>
            </w:pPr>
            <w:r w:rsidRPr="0023461D">
              <w:rPr>
                <w:rFonts w:eastAsia="Times New Roman" w:cs="Times New Roman"/>
                <w:sz w:val="20"/>
                <w:szCs w:val="20"/>
                <w:lang w:eastAsia="ru-RU"/>
              </w:rPr>
              <w:t>- население</w:t>
            </w:r>
          </w:p>
        </w:tc>
        <w:tc>
          <w:tcPr>
            <w:tcW w:w="1209" w:type="dxa"/>
            <w:shd w:val="clear" w:color="auto" w:fill="auto"/>
            <w:noWrap/>
            <w:vAlign w:val="bottom"/>
          </w:tcPr>
          <w:p w:rsidR="0023461D" w:rsidRPr="0023461D" w:rsidRDefault="0023461D" w:rsidP="0023461D">
            <w:pPr>
              <w:rPr>
                <w:rFonts w:eastAsia="Times New Roman" w:cs="Times New Roman"/>
                <w:sz w:val="20"/>
                <w:szCs w:val="20"/>
                <w:lang w:eastAsia="ru-RU"/>
              </w:rPr>
            </w:pPr>
            <w:r w:rsidRPr="0023461D">
              <w:rPr>
                <w:rFonts w:eastAsia="Times New Roman" w:cs="Times New Roman"/>
                <w:sz w:val="20"/>
                <w:szCs w:val="20"/>
                <w:lang w:eastAsia="ru-RU"/>
              </w:rPr>
              <w:t>тыс. чел.</w:t>
            </w:r>
          </w:p>
        </w:tc>
        <w:tc>
          <w:tcPr>
            <w:tcW w:w="852" w:type="dxa"/>
            <w:shd w:val="clear" w:color="auto" w:fill="auto"/>
            <w:noWrap/>
            <w:vAlign w:val="bottom"/>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0,70</w:t>
            </w:r>
          </w:p>
        </w:tc>
        <w:tc>
          <w:tcPr>
            <w:tcW w:w="840" w:type="dxa"/>
            <w:vAlign w:val="bottom"/>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0,23</w:t>
            </w:r>
          </w:p>
        </w:tc>
        <w:tc>
          <w:tcPr>
            <w:tcW w:w="840" w:type="dxa"/>
            <w:vAlign w:val="bottom"/>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0,33</w:t>
            </w:r>
          </w:p>
        </w:tc>
        <w:tc>
          <w:tcPr>
            <w:tcW w:w="612" w:type="dxa"/>
            <w:vAlign w:val="bottom"/>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0,19</w:t>
            </w:r>
          </w:p>
        </w:tc>
        <w:tc>
          <w:tcPr>
            <w:tcW w:w="660" w:type="dxa"/>
            <w:shd w:val="clear" w:color="auto" w:fill="auto"/>
            <w:noWrap/>
            <w:vAlign w:val="bottom"/>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0,12</w:t>
            </w:r>
          </w:p>
        </w:tc>
        <w:tc>
          <w:tcPr>
            <w:tcW w:w="660" w:type="dxa"/>
            <w:shd w:val="clear" w:color="auto" w:fill="auto"/>
            <w:noWrap/>
            <w:vAlign w:val="bottom"/>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1,57</w:t>
            </w:r>
          </w:p>
        </w:tc>
      </w:tr>
      <w:tr w:rsidR="0023461D" w:rsidRPr="0023461D" w:rsidTr="005C02F0">
        <w:trPr>
          <w:trHeight w:val="145"/>
          <w:jc w:val="center"/>
        </w:trPr>
        <w:tc>
          <w:tcPr>
            <w:tcW w:w="563" w:type="dxa"/>
            <w:vMerge/>
            <w:vAlign w:val="center"/>
          </w:tcPr>
          <w:p w:rsidR="0023461D" w:rsidRPr="0023461D" w:rsidRDefault="0023461D" w:rsidP="0023461D">
            <w:pPr>
              <w:jc w:val="center"/>
              <w:rPr>
                <w:rFonts w:eastAsia="Times New Roman" w:cs="Times New Roman"/>
                <w:sz w:val="20"/>
                <w:szCs w:val="20"/>
                <w:lang w:eastAsia="ru-RU"/>
              </w:rPr>
            </w:pPr>
          </w:p>
        </w:tc>
        <w:tc>
          <w:tcPr>
            <w:tcW w:w="2431" w:type="dxa"/>
            <w:vMerge/>
            <w:vAlign w:val="center"/>
          </w:tcPr>
          <w:p w:rsidR="0023461D" w:rsidRPr="0023461D" w:rsidRDefault="0023461D" w:rsidP="0023461D">
            <w:pPr>
              <w:rPr>
                <w:rFonts w:eastAsia="Times New Roman" w:cs="Times New Roman"/>
                <w:sz w:val="20"/>
                <w:szCs w:val="20"/>
                <w:lang w:eastAsia="ru-RU"/>
              </w:rPr>
            </w:pPr>
          </w:p>
        </w:tc>
        <w:tc>
          <w:tcPr>
            <w:tcW w:w="1680" w:type="dxa"/>
            <w:shd w:val="clear" w:color="auto" w:fill="auto"/>
            <w:noWrap/>
            <w:vAlign w:val="center"/>
          </w:tcPr>
          <w:p w:rsidR="0023461D" w:rsidRPr="0023461D" w:rsidRDefault="0023461D" w:rsidP="0023461D">
            <w:pPr>
              <w:rPr>
                <w:rFonts w:eastAsia="Times New Roman" w:cs="Times New Roman"/>
                <w:sz w:val="20"/>
                <w:szCs w:val="20"/>
                <w:lang w:eastAsia="ru-RU"/>
              </w:rPr>
            </w:pPr>
            <w:r w:rsidRPr="0023461D">
              <w:rPr>
                <w:rFonts w:eastAsia="Times New Roman" w:cs="Times New Roman"/>
                <w:sz w:val="20"/>
                <w:szCs w:val="20"/>
                <w:lang w:eastAsia="ru-RU"/>
              </w:rPr>
              <w:t>- ср.</w:t>
            </w:r>
            <w:r w:rsidR="004B00D4">
              <w:rPr>
                <w:rFonts w:eastAsia="Times New Roman" w:cs="Times New Roman"/>
                <w:sz w:val="20"/>
                <w:szCs w:val="20"/>
                <w:lang w:eastAsia="ru-RU"/>
              </w:rPr>
              <w:t xml:space="preserve"> </w:t>
            </w:r>
            <w:r w:rsidRPr="0023461D">
              <w:rPr>
                <w:rFonts w:eastAsia="Times New Roman" w:cs="Times New Roman"/>
                <w:sz w:val="20"/>
                <w:szCs w:val="20"/>
                <w:lang w:eastAsia="ru-RU"/>
              </w:rPr>
              <w:t>расходы</w:t>
            </w:r>
          </w:p>
        </w:tc>
        <w:tc>
          <w:tcPr>
            <w:tcW w:w="1209" w:type="dxa"/>
            <w:shd w:val="clear" w:color="auto" w:fill="auto"/>
            <w:noWrap/>
            <w:vAlign w:val="bottom"/>
          </w:tcPr>
          <w:p w:rsidR="0023461D" w:rsidRPr="0023461D" w:rsidRDefault="0023461D" w:rsidP="0023461D">
            <w:pPr>
              <w:rPr>
                <w:rFonts w:eastAsia="Times New Roman" w:cs="Times New Roman"/>
                <w:sz w:val="20"/>
                <w:szCs w:val="20"/>
                <w:lang w:eastAsia="ru-RU"/>
              </w:rPr>
            </w:pPr>
            <w:r w:rsidRPr="0023461D">
              <w:rPr>
                <w:rFonts w:eastAsia="Times New Roman" w:cs="Times New Roman"/>
                <w:sz w:val="20"/>
                <w:szCs w:val="20"/>
                <w:lang w:eastAsia="ru-RU"/>
              </w:rPr>
              <w:t>тыс.м</w:t>
            </w:r>
            <w:r w:rsidRPr="0023461D">
              <w:rPr>
                <w:rFonts w:eastAsia="Times New Roman" w:cs="Times New Roman"/>
                <w:sz w:val="20"/>
                <w:szCs w:val="20"/>
                <w:vertAlign w:val="superscript"/>
                <w:lang w:eastAsia="ru-RU"/>
              </w:rPr>
              <w:t>3</w:t>
            </w:r>
            <w:r w:rsidRPr="0023461D">
              <w:rPr>
                <w:rFonts w:eastAsia="Times New Roman" w:cs="Times New Roman"/>
                <w:sz w:val="20"/>
                <w:szCs w:val="20"/>
                <w:lang w:eastAsia="ru-RU"/>
              </w:rPr>
              <w:t>/</w:t>
            </w:r>
            <w:r w:rsidRPr="0023461D">
              <w:rPr>
                <w:rFonts w:eastAsia="Times New Roman" w:cs="Times New Roman"/>
                <w:sz w:val="20"/>
                <w:szCs w:val="20"/>
                <w:lang w:val="en-US" w:eastAsia="ru-RU"/>
              </w:rPr>
              <w:t xml:space="preserve"> </w:t>
            </w:r>
            <w:r w:rsidRPr="0023461D">
              <w:rPr>
                <w:rFonts w:eastAsia="Times New Roman" w:cs="Times New Roman"/>
                <w:sz w:val="20"/>
                <w:szCs w:val="20"/>
                <w:lang w:eastAsia="ru-RU"/>
              </w:rPr>
              <w:t>сут</w:t>
            </w:r>
          </w:p>
        </w:tc>
        <w:tc>
          <w:tcPr>
            <w:tcW w:w="852" w:type="dxa"/>
            <w:shd w:val="clear" w:color="auto" w:fill="auto"/>
            <w:noWrap/>
            <w:vAlign w:val="bottom"/>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0,01</w:t>
            </w:r>
          </w:p>
        </w:tc>
        <w:tc>
          <w:tcPr>
            <w:tcW w:w="840" w:type="dxa"/>
            <w:vAlign w:val="bottom"/>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0,00</w:t>
            </w:r>
          </w:p>
        </w:tc>
        <w:tc>
          <w:tcPr>
            <w:tcW w:w="840" w:type="dxa"/>
            <w:vAlign w:val="bottom"/>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0,01</w:t>
            </w:r>
          </w:p>
        </w:tc>
        <w:tc>
          <w:tcPr>
            <w:tcW w:w="612" w:type="dxa"/>
            <w:vAlign w:val="bottom"/>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0,00</w:t>
            </w:r>
          </w:p>
        </w:tc>
        <w:tc>
          <w:tcPr>
            <w:tcW w:w="660" w:type="dxa"/>
            <w:shd w:val="clear" w:color="auto" w:fill="auto"/>
            <w:noWrap/>
            <w:vAlign w:val="bottom"/>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0,00</w:t>
            </w:r>
          </w:p>
        </w:tc>
        <w:tc>
          <w:tcPr>
            <w:tcW w:w="660" w:type="dxa"/>
            <w:shd w:val="clear" w:color="auto" w:fill="auto"/>
            <w:noWrap/>
            <w:vAlign w:val="bottom"/>
          </w:tcPr>
          <w:p w:rsidR="0023461D" w:rsidRPr="0023461D" w:rsidRDefault="0023461D" w:rsidP="0023461D">
            <w:pPr>
              <w:jc w:val="center"/>
              <w:rPr>
                <w:rFonts w:eastAsia="Times New Roman" w:cs="Times New Roman"/>
                <w:sz w:val="22"/>
                <w:lang w:eastAsia="ru-RU"/>
              </w:rPr>
            </w:pPr>
            <w:r w:rsidRPr="0023461D">
              <w:rPr>
                <w:rFonts w:eastAsia="Times New Roman" w:cs="Times New Roman"/>
                <w:sz w:val="22"/>
                <w:lang w:eastAsia="ru-RU"/>
              </w:rPr>
              <w:t>0,03</w:t>
            </w:r>
          </w:p>
        </w:tc>
      </w:tr>
      <w:tr w:rsidR="0023461D" w:rsidRPr="0023461D" w:rsidTr="005C02F0">
        <w:trPr>
          <w:trHeight w:val="268"/>
          <w:jc w:val="center"/>
        </w:trPr>
        <w:tc>
          <w:tcPr>
            <w:tcW w:w="563" w:type="dxa"/>
            <w:shd w:val="clear" w:color="auto" w:fill="auto"/>
            <w:noWrap/>
            <w:vAlign w:val="center"/>
          </w:tcPr>
          <w:p w:rsidR="0023461D" w:rsidRPr="0023461D" w:rsidRDefault="0023461D" w:rsidP="0023461D">
            <w:pPr>
              <w:jc w:val="center"/>
              <w:rPr>
                <w:rFonts w:eastAsia="Times New Roman" w:cs="Times New Roman"/>
                <w:bCs/>
                <w:sz w:val="20"/>
                <w:szCs w:val="20"/>
                <w:lang w:eastAsia="ru-RU"/>
              </w:rPr>
            </w:pPr>
            <w:r w:rsidRPr="0023461D">
              <w:rPr>
                <w:rFonts w:eastAsia="Times New Roman" w:cs="Times New Roman"/>
                <w:bCs/>
                <w:sz w:val="20"/>
                <w:szCs w:val="20"/>
                <w:lang w:eastAsia="ru-RU"/>
              </w:rPr>
              <w:t>III</w:t>
            </w:r>
          </w:p>
        </w:tc>
        <w:tc>
          <w:tcPr>
            <w:tcW w:w="4111" w:type="dxa"/>
            <w:gridSpan w:val="2"/>
            <w:shd w:val="clear" w:color="auto" w:fill="auto"/>
            <w:vAlign w:val="center"/>
          </w:tcPr>
          <w:p w:rsidR="0023461D" w:rsidRPr="0023461D" w:rsidRDefault="0023461D" w:rsidP="0023461D">
            <w:pPr>
              <w:rPr>
                <w:rFonts w:eastAsia="Times New Roman" w:cs="Times New Roman"/>
                <w:bCs/>
                <w:sz w:val="20"/>
                <w:szCs w:val="20"/>
                <w:lang w:eastAsia="ru-RU"/>
              </w:rPr>
            </w:pPr>
            <w:r w:rsidRPr="0023461D">
              <w:rPr>
                <w:rFonts w:eastAsia="Times New Roman" w:cs="Times New Roman"/>
                <w:bCs/>
                <w:sz w:val="20"/>
                <w:szCs w:val="20"/>
                <w:lang w:eastAsia="ru-RU"/>
              </w:rPr>
              <w:t xml:space="preserve">Расходы воды на нужды местной промышленности от системы водопровода </w:t>
            </w:r>
          </w:p>
        </w:tc>
        <w:tc>
          <w:tcPr>
            <w:tcW w:w="1209" w:type="dxa"/>
            <w:shd w:val="clear" w:color="auto" w:fill="auto"/>
            <w:noWrap/>
            <w:vAlign w:val="bottom"/>
          </w:tcPr>
          <w:p w:rsidR="0023461D" w:rsidRPr="0023461D" w:rsidRDefault="0023461D" w:rsidP="0023461D">
            <w:pPr>
              <w:rPr>
                <w:rFonts w:eastAsia="Times New Roman" w:cs="Times New Roman"/>
                <w:sz w:val="20"/>
                <w:szCs w:val="20"/>
                <w:lang w:eastAsia="ru-RU"/>
              </w:rPr>
            </w:pPr>
            <w:r w:rsidRPr="0023461D">
              <w:rPr>
                <w:rFonts w:eastAsia="Times New Roman" w:cs="Times New Roman"/>
                <w:sz w:val="20"/>
                <w:szCs w:val="20"/>
                <w:lang w:eastAsia="ru-RU"/>
              </w:rPr>
              <w:t>тыс.м</w:t>
            </w:r>
            <w:r w:rsidRPr="0023461D">
              <w:rPr>
                <w:rFonts w:eastAsia="Times New Roman" w:cs="Times New Roman"/>
                <w:sz w:val="20"/>
                <w:szCs w:val="20"/>
                <w:vertAlign w:val="superscript"/>
                <w:lang w:eastAsia="ru-RU"/>
              </w:rPr>
              <w:t>3</w:t>
            </w:r>
            <w:r w:rsidRPr="0023461D">
              <w:rPr>
                <w:rFonts w:eastAsia="Times New Roman" w:cs="Times New Roman"/>
                <w:sz w:val="20"/>
                <w:szCs w:val="20"/>
                <w:lang w:eastAsia="ru-RU"/>
              </w:rPr>
              <w:t>/</w:t>
            </w:r>
            <w:r w:rsidRPr="0023461D">
              <w:rPr>
                <w:rFonts w:eastAsia="Times New Roman" w:cs="Times New Roman"/>
                <w:sz w:val="20"/>
                <w:szCs w:val="20"/>
                <w:lang w:val="en-US" w:eastAsia="ru-RU"/>
              </w:rPr>
              <w:t xml:space="preserve"> </w:t>
            </w:r>
            <w:r w:rsidRPr="0023461D">
              <w:rPr>
                <w:rFonts w:eastAsia="Times New Roman" w:cs="Times New Roman"/>
                <w:sz w:val="20"/>
                <w:szCs w:val="20"/>
                <w:lang w:eastAsia="ru-RU"/>
              </w:rPr>
              <w:t>сут</w:t>
            </w:r>
          </w:p>
        </w:tc>
        <w:tc>
          <w:tcPr>
            <w:tcW w:w="852" w:type="dxa"/>
            <w:shd w:val="clear" w:color="auto" w:fill="auto"/>
            <w:noWrap/>
            <w:vAlign w:val="bottom"/>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0,02</w:t>
            </w:r>
          </w:p>
        </w:tc>
        <w:tc>
          <w:tcPr>
            <w:tcW w:w="840" w:type="dxa"/>
            <w:shd w:val="clear" w:color="auto" w:fill="auto"/>
            <w:noWrap/>
            <w:vAlign w:val="bottom"/>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0,01</w:t>
            </w:r>
          </w:p>
        </w:tc>
        <w:tc>
          <w:tcPr>
            <w:tcW w:w="840" w:type="dxa"/>
            <w:vAlign w:val="bottom"/>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0,01</w:t>
            </w:r>
          </w:p>
        </w:tc>
        <w:tc>
          <w:tcPr>
            <w:tcW w:w="612" w:type="dxa"/>
            <w:vAlign w:val="bottom"/>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0,01</w:t>
            </w:r>
          </w:p>
        </w:tc>
        <w:tc>
          <w:tcPr>
            <w:tcW w:w="660" w:type="dxa"/>
            <w:vAlign w:val="bottom"/>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0,00</w:t>
            </w:r>
          </w:p>
        </w:tc>
        <w:tc>
          <w:tcPr>
            <w:tcW w:w="660" w:type="dxa"/>
            <w:shd w:val="clear" w:color="auto" w:fill="auto"/>
            <w:noWrap/>
            <w:vAlign w:val="bottom"/>
          </w:tcPr>
          <w:p w:rsidR="0023461D" w:rsidRPr="0023461D" w:rsidRDefault="0023461D" w:rsidP="0023461D">
            <w:pPr>
              <w:jc w:val="center"/>
              <w:rPr>
                <w:rFonts w:eastAsia="Times New Roman" w:cs="Times New Roman"/>
                <w:sz w:val="22"/>
                <w:lang w:eastAsia="ru-RU"/>
              </w:rPr>
            </w:pPr>
            <w:r w:rsidRPr="0023461D">
              <w:rPr>
                <w:rFonts w:eastAsia="Times New Roman" w:cs="Times New Roman"/>
                <w:sz w:val="22"/>
                <w:lang w:eastAsia="ru-RU"/>
              </w:rPr>
              <w:t>0,05</w:t>
            </w:r>
          </w:p>
        </w:tc>
      </w:tr>
      <w:tr w:rsidR="0023461D" w:rsidRPr="0023461D" w:rsidTr="005C02F0">
        <w:trPr>
          <w:trHeight w:val="353"/>
          <w:jc w:val="center"/>
        </w:trPr>
        <w:tc>
          <w:tcPr>
            <w:tcW w:w="563" w:type="dxa"/>
            <w:vMerge w:val="restart"/>
            <w:shd w:val="clear" w:color="auto" w:fill="auto"/>
            <w:noWrap/>
            <w:vAlign w:val="center"/>
          </w:tcPr>
          <w:p w:rsidR="0023461D" w:rsidRPr="0023461D" w:rsidRDefault="0023461D" w:rsidP="0023461D">
            <w:pPr>
              <w:jc w:val="center"/>
              <w:rPr>
                <w:rFonts w:eastAsia="Times New Roman" w:cs="Times New Roman"/>
                <w:sz w:val="20"/>
                <w:szCs w:val="20"/>
                <w:lang w:eastAsia="ru-RU"/>
              </w:rPr>
            </w:pPr>
          </w:p>
        </w:tc>
        <w:tc>
          <w:tcPr>
            <w:tcW w:w="2431" w:type="dxa"/>
            <w:vMerge w:val="restart"/>
            <w:shd w:val="clear" w:color="auto" w:fill="auto"/>
            <w:vAlign w:val="center"/>
          </w:tcPr>
          <w:p w:rsidR="0023461D" w:rsidRPr="0023461D" w:rsidRDefault="0023461D" w:rsidP="0023461D">
            <w:pPr>
              <w:rPr>
                <w:rFonts w:eastAsia="Times New Roman" w:cs="Times New Roman"/>
                <w:bCs/>
                <w:sz w:val="20"/>
                <w:szCs w:val="20"/>
                <w:lang w:eastAsia="ru-RU"/>
              </w:rPr>
            </w:pPr>
            <w:r w:rsidRPr="0023461D">
              <w:rPr>
                <w:rFonts w:eastAsia="Times New Roman" w:cs="Times New Roman"/>
                <w:bCs/>
                <w:sz w:val="20"/>
                <w:szCs w:val="20"/>
                <w:lang w:eastAsia="ru-RU"/>
              </w:rPr>
              <w:t xml:space="preserve">Суммарные расходы в </w:t>
            </w:r>
            <w:r w:rsidRPr="0023461D">
              <w:rPr>
                <w:rFonts w:eastAsia="Times New Roman" w:cs="Times New Roman"/>
                <w:bCs/>
                <w:sz w:val="20"/>
                <w:szCs w:val="20"/>
                <w:lang w:eastAsia="ru-RU"/>
              </w:rPr>
              <w:lastRenderedPageBreak/>
              <w:t xml:space="preserve">целом по системе водопровода </w:t>
            </w:r>
          </w:p>
          <w:p w:rsidR="0023461D" w:rsidRPr="0023461D" w:rsidRDefault="0023461D" w:rsidP="0023461D">
            <w:pPr>
              <w:rPr>
                <w:rFonts w:eastAsia="Times New Roman" w:cs="Times New Roman"/>
                <w:bCs/>
                <w:sz w:val="20"/>
                <w:szCs w:val="20"/>
                <w:lang w:eastAsia="ru-RU"/>
              </w:rPr>
            </w:pPr>
            <w:r w:rsidRPr="0023461D">
              <w:rPr>
                <w:rFonts w:eastAsia="Times New Roman" w:cs="Times New Roman"/>
                <w:bCs/>
                <w:sz w:val="20"/>
                <w:szCs w:val="20"/>
                <w:lang w:eastAsia="ru-RU"/>
              </w:rPr>
              <w:t>(пп. I+  II + III)</w:t>
            </w:r>
          </w:p>
        </w:tc>
        <w:tc>
          <w:tcPr>
            <w:tcW w:w="1680" w:type="dxa"/>
            <w:shd w:val="clear" w:color="auto" w:fill="auto"/>
            <w:noWrap/>
            <w:vAlign w:val="center"/>
          </w:tcPr>
          <w:p w:rsidR="0023461D" w:rsidRPr="0023461D" w:rsidRDefault="0023461D" w:rsidP="0023461D">
            <w:pPr>
              <w:rPr>
                <w:rFonts w:eastAsia="Times New Roman" w:cs="Times New Roman"/>
                <w:sz w:val="20"/>
                <w:szCs w:val="20"/>
                <w:lang w:eastAsia="ru-RU"/>
              </w:rPr>
            </w:pPr>
            <w:r w:rsidRPr="0023461D">
              <w:rPr>
                <w:rFonts w:eastAsia="Times New Roman" w:cs="Times New Roman"/>
                <w:sz w:val="20"/>
                <w:szCs w:val="20"/>
                <w:lang w:eastAsia="ru-RU"/>
              </w:rPr>
              <w:lastRenderedPageBreak/>
              <w:t>- ср.</w:t>
            </w:r>
            <w:r w:rsidR="004B00D4">
              <w:rPr>
                <w:rFonts w:eastAsia="Times New Roman" w:cs="Times New Roman"/>
                <w:sz w:val="20"/>
                <w:szCs w:val="20"/>
                <w:lang w:eastAsia="ru-RU"/>
              </w:rPr>
              <w:t xml:space="preserve"> </w:t>
            </w:r>
            <w:r w:rsidRPr="0023461D">
              <w:rPr>
                <w:rFonts w:eastAsia="Times New Roman" w:cs="Times New Roman"/>
                <w:sz w:val="20"/>
                <w:szCs w:val="20"/>
                <w:lang w:eastAsia="ru-RU"/>
              </w:rPr>
              <w:t>расходы</w:t>
            </w:r>
          </w:p>
        </w:tc>
        <w:tc>
          <w:tcPr>
            <w:tcW w:w="1209" w:type="dxa"/>
            <w:shd w:val="clear" w:color="auto" w:fill="auto"/>
            <w:noWrap/>
            <w:vAlign w:val="bottom"/>
          </w:tcPr>
          <w:p w:rsidR="0023461D" w:rsidRPr="0023461D" w:rsidRDefault="0023461D" w:rsidP="0023461D">
            <w:pPr>
              <w:rPr>
                <w:rFonts w:eastAsia="Times New Roman" w:cs="Times New Roman"/>
                <w:sz w:val="20"/>
                <w:szCs w:val="20"/>
                <w:lang w:eastAsia="ru-RU"/>
              </w:rPr>
            </w:pPr>
            <w:r w:rsidRPr="0023461D">
              <w:rPr>
                <w:rFonts w:eastAsia="Times New Roman" w:cs="Times New Roman"/>
                <w:sz w:val="20"/>
                <w:szCs w:val="20"/>
                <w:lang w:eastAsia="ru-RU"/>
              </w:rPr>
              <w:t>тыс.м</w:t>
            </w:r>
            <w:r w:rsidRPr="0023461D">
              <w:rPr>
                <w:rFonts w:eastAsia="Times New Roman" w:cs="Times New Roman"/>
                <w:sz w:val="20"/>
                <w:szCs w:val="20"/>
                <w:vertAlign w:val="superscript"/>
                <w:lang w:eastAsia="ru-RU"/>
              </w:rPr>
              <w:t>3</w:t>
            </w:r>
            <w:r w:rsidRPr="0023461D">
              <w:rPr>
                <w:rFonts w:eastAsia="Times New Roman" w:cs="Times New Roman"/>
                <w:sz w:val="20"/>
                <w:szCs w:val="20"/>
                <w:lang w:eastAsia="ru-RU"/>
              </w:rPr>
              <w:t>/</w:t>
            </w:r>
            <w:r w:rsidRPr="0023461D">
              <w:rPr>
                <w:rFonts w:eastAsia="Times New Roman" w:cs="Times New Roman"/>
                <w:sz w:val="20"/>
                <w:szCs w:val="20"/>
                <w:lang w:val="en-US" w:eastAsia="ru-RU"/>
              </w:rPr>
              <w:t xml:space="preserve"> </w:t>
            </w:r>
            <w:r w:rsidRPr="0023461D">
              <w:rPr>
                <w:rFonts w:eastAsia="Times New Roman" w:cs="Times New Roman"/>
                <w:sz w:val="20"/>
                <w:szCs w:val="20"/>
                <w:lang w:eastAsia="ru-RU"/>
              </w:rPr>
              <w:t>сут</w:t>
            </w:r>
          </w:p>
        </w:tc>
        <w:tc>
          <w:tcPr>
            <w:tcW w:w="852" w:type="dxa"/>
            <w:shd w:val="clear" w:color="auto" w:fill="auto"/>
            <w:noWrap/>
            <w:vAlign w:val="bottom"/>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0,17</w:t>
            </w:r>
          </w:p>
        </w:tc>
        <w:tc>
          <w:tcPr>
            <w:tcW w:w="840" w:type="dxa"/>
            <w:vAlign w:val="bottom"/>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0,06</w:t>
            </w:r>
          </w:p>
        </w:tc>
        <w:tc>
          <w:tcPr>
            <w:tcW w:w="840" w:type="dxa"/>
            <w:vAlign w:val="bottom"/>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0,08</w:t>
            </w:r>
          </w:p>
        </w:tc>
        <w:tc>
          <w:tcPr>
            <w:tcW w:w="612" w:type="dxa"/>
            <w:vAlign w:val="bottom"/>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0,05</w:t>
            </w:r>
          </w:p>
        </w:tc>
        <w:tc>
          <w:tcPr>
            <w:tcW w:w="660" w:type="dxa"/>
            <w:shd w:val="clear" w:color="auto" w:fill="auto"/>
            <w:noWrap/>
            <w:vAlign w:val="bottom"/>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0,03</w:t>
            </w:r>
          </w:p>
        </w:tc>
        <w:tc>
          <w:tcPr>
            <w:tcW w:w="660" w:type="dxa"/>
            <w:shd w:val="clear" w:color="auto" w:fill="auto"/>
            <w:noWrap/>
            <w:vAlign w:val="bottom"/>
          </w:tcPr>
          <w:p w:rsidR="0023461D" w:rsidRPr="0023461D" w:rsidRDefault="0023461D" w:rsidP="0023461D">
            <w:pPr>
              <w:jc w:val="center"/>
              <w:rPr>
                <w:rFonts w:eastAsia="Times New Roman" w:cs="Times New Roman"/>
                <w:sz w:val="22"/>
                <w:lang w:eastAsia="ru-RU"/>
              </w:rPr>
            </w:pPr>
            <w:r w:rsidRPr="0023461D">
              <w:rPr>
                <w:rFonts w:eastAsia="Times New Roman" w:cs="Times New Roman"/>
                <w:sz w:val="22"/>
                <w:lang w:eastAsia="ru-RU"/>
              </w:rPr>
              <w:t>0,39</w:t>
            </w:r>
          </w:p>
        </w:tc>
      </w:tr>
      <w:tr w:rsidR="0023461D" w:rsidRPr="0023461D" w:rsidTr="005C02F0">
        <w:trPr>
          <w:trHeight w:val="370"/>
          <w:jc w:val="center"/>
        </w:trPr>
        <w:tc>
          <w:tcPr>
            <w:tcW w:w="563" w:type="dxa"/>
            <w:vMerge/>
            <w:vAlign w:val="center"/>
          </w:tcPr>
          <w:p w:rsidR="0023461D" w:rsidRPr="0023461D" w:rsidRDefault="0023461D" w:rsidP="0023461D">
            <w:pPr>
              <w:jc w:val="center"/>
              <w:rPr>
                <w:rFonts w:eastAsia="Times New Roman" w:cs="Times New Roman"/>
                <w:sz w:val="20"/>
                <w:szCs w:val="20"/>
                <w:lang w:eastAsia="ru-RU"/>
              </w:rPr>
            </w:pPr>
          </w:p>
        </w:tc>
        <w:tc>
          <w:tcPr>
            <w:tcW w:w="2431" w:type="dxa"/>
            <w:vMerge/>
            <w:vAlign w:val="center"/>
          </w:tcPr>
          <w:p w:rsidR="0023461D" w:rsidRPr="0023461D" w:rsidRDefault="0023461D" w:rsidP="0023461D">
            <w:pPr>
              <w:rPr>
                <w:rFonts w:eastAsia="Times New Roman" w:cs="Times New Roman"/>
                <w:bCs/>
                <w:sz w:val="20"/>
                <w:szCs w:val="20"/>
                <w:lang w:eastAsia="ru-RU"/>
              </w:rPr>
            </w:pPr>
          </w:p>
        </w:tc>
        <w:tc>
          <w:tcPr>
            <w:tcW w:w="1680" w:type="dxa"/>
            <w:shd w:val="clear" w:color="auto" w:fill="auto"/>
            <w:noWrap/>
            <w:vAlign w:val="center"/>
          </w:tcPr>
          <w:p w:rsidR="0023461D" w:rsidRPr="0023461D" w:rsidRDefault="0023461D" w:rsidP="0023461D">
            <w:pPr>
              <w:rPr>
                <w:rFonts w:eastAsia="Times New Roman" w:cs="Times New Roman"/>
                <w:sz w:val="20"/>
                <w:szCs w:val="20"/>
                <w:lang w:eastAsia="ru-RU"/>
              </w:rPr>
            </w:pPr>
            <w:r w:rsidRPr="0023461D">
              <w:rPr>
                <w:rFonts w:eastAsia="Times New Roman" w:cs="Times New Roman"/>
                <w:sz w:val="20"/>
                <w:szCs w:val="20"/>
                <w:lang w:eastAsia="ru-RU"/>
              </w:rPr>
              <w:t>- max расходы</w:t>
            </w:r>
          </w:p>
        </w:tc>
        <w:tc>
          <w:tcPr>
            <w:tcW w:w="1209" w:type="dxa"/>
            <w:shd w:val="clear" w:color="auto" w:fill="auto"/>
            <w:noWrap/>
            <w:vAlign w:val="bottom"/>
          </w:tcPr>
          <w:p w:rsidR="0023461D" w:rsidRPr="0023461D" w:rsidRDefault="0023461D" w:rsidP="0023461D">
            <w:pPr>
              <w:rPr>
                <w:rFonts w:eastAsia="Times New Roman" w:cs="Times New Roman"/>
                <w:sz w:val="20"/>
                <w:szCs w:val="20"/>
                <w:lang w:eastAsia="ru-RU"/>
              </w:rPr>
            </w:pPr>
            <w:r w:rsidRPr="0023461D">
              <w:rPr>
                <w:rFonts w:eastAsia="Times New Roman" w:cs="Times New Roman"/>
                <w:sz w:val="20"/>
                <w:szCs w:val="20"/>
                <w:lang w:eastAsia="ru-RU"/>
              </w:rPr>
              <w:t>тыс.м</w:t>
            </w:r>
            <w:r w:rsidRPr="0023461D">
              <w:rPr>
                <w:rFonts w:eastAsia="Times New Roman" w:cs="Times New Roman"/>
                <w:sz w:val="20"/>
                <w:szCs w:val="20"/>
                <w:vertAlign w:val="superscript"/>
                <w:lang w:eastAsia="ru-RU"/>
              </w:rPr>
              <w:t>3</w:t>
            </w:r>
            <w:r w:rsidRPr="0023461D">
              <w:rPr>
                <w:rFonts w:eastAsia="Times New Roman" w:cs="Times New Roman"/>
                <w:sz w:val="20"/>
                <w:szCs w:val="20"/>
                <w:lang w:eastAsia="ru-RU"/>
              </w:rPr>
              <w:t>/</w:t>
            </w:r>
            <w:r w:rsidRPr="0023461D">
              <w:rPr>
                <w:rFonts w:eastAsia="Times New Roman" w:cs="Times New Roman"/>
                <w:sz w:val="20"/>
                <w:szCs w:val="20"/>
                <w:lang w:val="en-US" w:eastAsia="ru-RU"/>
              </w:rPr>
              <w:t xml:space="preserve"> </w:t>
            </w:r>
            <w:r w:rsidRPr="0023461D">
              <w:rPr>
                <w:rFonts w:eastAsia="Times New Roman" w:cs="Times New Roman"/>
                <w:sz w:val="20"/>
                <w:szCs w:val="20"/>
                <w:lang w:eastAsia="ru-RU"/>
              </w:rPr>
              <w:t>сут</w:t>
            </w:r>
          </w:p>
        </w:tc>
        <w:tc>
          <w:tcPr>
            <w:tcW w:w="852" w:type="dxa"/>
            <w:shd w:val="clear" w:color="auto" w:fill="auto"/>
            <w:noWrap/>
            <w:vAlign w:val="bottom"/>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0,20</w:t>
            </w:r>
          </w:p>
        </w:tc>
        <w:tc>
          <w:tcPr>
            <w:tcW w:w="840" w:type="dxa"/>
            <w:vAlign w:val="bottom"/>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0,06</w:t>
            </w:r>
          </w:p>
        </w:tc>
        <w:tc>
          <w:tcPr>
            <w:tcW w:w="840" w:type="dxa"/>
            <w:vAlign w:val="bottom"/>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0,09</w:t>
            </w:r>
          </w:p>
        </w:tc>
        <w:tc>
          <w:tcPr>
            <w:tcW w:w="612" w:type="dxa"/>
            <w:vAlign w:val="bottom"/>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0,05</w:t>
            </w:r>
          </w:p>
        </w:tc>
        <w:tc>
          <w:tcPr>
            <w:tcW w:w="660" w:type="dxa"/>
            <w:shd w:val="clear" w:color="auto" w:fill="auto"/>
            <w:noWrap/>
            <w:vAlign w:val="bottom"/>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0,03</w:t>
            </w:r>
          </w:p>
        </w:tc>
        <w:tc>
          <w:tcPr>
            <w:tcW w:w="660" w:type="dxa"/>
            <w:shd w:val="clear" w:color="auto" w:fill="auto"/>
            <w:noWrap/>
            <w:vAlign w:val="bottom"/>
          </w:tcPr>
          <w:p w:rsidR="0023461D" w:rsidRPr="0023461D" w:rsidRDefault="0023461D" w:rsidP="0023461D">
            <w:pPr>
              <w:jc w:val="center"/>
              <w:rPr>
                <w:rFonts w:eastAsia="Times New Roman" w:cs="Times New Roman"/>
                <w:sz w:val="22"/>
                <w:lang w:eastAsia="ru-RU"/>
              </w:rPr>
            </w:pPr>
            <w:r w:rsidRPr="0023461D">
              <w:rPr>
                <w:rFonts w:eastAsia="Times New Roman" w:cs="Times New Roman"/>
                <w:sz w:val="22"/>
                <w:lang w:eastAsia="ru-RU"/>
              </w:rPr>
              <w:t>0,45</w:t>
            </w:r>
          </w:p>
        </w:tc>
      </w:tr>
      <w:tr w:rsidR="0023461D" w:rsidRPr="0023461D" w:rsidTr="005C02F0">
        <w:trPr>
          <w:trHeight w:val="425"/>
          <w:jc w:val="center"/>
        </w:trPr>
        <w:tc>
          <w:tcPr>
            <w:tcW w:w="563" w:type="dxa"/>
            <w:vMerge w:val="restart"/>
            <w:shd w:val="clear" w:color="auto" w:fill="auto"/>
            <w:noWrap/>
            <w:vAlign w:val="center"/>
          </w:tcPr>
          <w:p w:rsidR="0023461D" w:rsidRPr="0023461D" w:rsidRDefault="0023461D" w:rsidP="0023461D">
            <w:pPr>
              <w:jc w:val="center"/>
              <w:rPr>
                <w:rFonts w:eastAsia="Times New Roman" w:cs="Times New Roman"/>
                <w:bCs/>
                <w:sz w:val="20"/>
                <w:szCs w:val="20"/>
                <w:lang w:eastAsia="ru-RU"/>
              </w:rPr>
            </w:pPr>
            <w:r w:rsidRPr="0023461D">
              <w:rPr>
                <w:rFonts w:eastAsia="Times New Roman" w:cs="Times New Roman"/>
                <w:bCs/>
                <w:sz w:val="20"/>
                <w:szCs w:val="20"/>
                <w:lang w:eastAsia="ru-RU"/>
              </w:rPr>
              <w:lastRenderedPageBreak/>
              <w:t>IV</w:t>
            </w:r>
          </w:p>
        </w:tc>
        <w:tc>
          <w:tcPr>
            <w:tcW w:w="4111" w:type="dxa"/>
            <w:gridSpan w:val="2"/>
            <w:vMerge w:val="restart"/>
            <w:shd w:val="clear" w:color="auto" w:fill="auto"/>
            <w:vAlign w:val="center"/>
          </w:tcPr>
          <w:p w:rsidR="0023461D" w:rsidRPr="0023461D" w:rsidRDefault="0023461D" w:rsidP="0023461D">
            <w:pPr>
              <w:rPr>
                <w:rFonts w:eastAsia="Times New Roman" w:cs="Times New Roman"/>
                <w:bCs/>
                <w:sz w:val="20"/>
                <w:szCs w:val="20"/>
                <w:lang w:eastAsia="ru-RU"/>
              </w:rPr>
            </w:pPr>
            <w:r w:rsidRPr="0023461D">
              <w:rPr>
                <w:rFonts w:eastAsia="Times New Roman" w:cs="Times New Roman"/>
                <w:bCs/>
                <w:sz w:val="20"/>
                <w:szCs w:val="20"/>
                <w:lang w:eastAsia="ru-RU"/>
              </w:rPr>
              <w:t>Среднесуточное (за год) водопотребление на одного жителя округлённо - всего</w:t>
            </w:r>
          </w:p>
          <w:p w:rsidR="0023461D" w:rsidRPr="0023461D" w:rsidRDefault="0023461D" w:rsidP="0023461D">
            <w:pPr>
              <w:rPr>
                <w:rFonts w:eastAsia="Times New Roman" w:cs="Times New Roman"/>
                <w:bCs/>
                <w:sz w:val="20"/>
                <w:szCs w:val="20"/>
                <w:lang w:eastAsia="ru-RU"/>
              </w:rPr>
            </w:pPr>
            <w:r w:rsidRPr="0023461D">
              <w:rPr>
                <w:rFonts w:eastAsia="Times New Roman" w:cs="Times New Roman"/>
                <w:bCs/>
                <w:sz w:val="20"/>
                <w:szCs w:val="20"/>
                <w:lang w:eastAsia="ru-RU"/>
              </w:rPr>
              <w:t>в том числе: - на хозпитьевые нужды (без учета промышленности)</w:t>
            </w:r>
          </w:p>
        </w:tc>
        <w:tc>
          <w:tcPr>
            <w:tcW w:w="1209" w:type="dxa"/>
            <w:shd w:val="clear" w:color="auto" w:fill="auto"/>
            <w:noWrap/>
            <w:vAlign w:val="bottom"/>
          </w:tcPr>
          <w:p w:rsidR="0023461D" w:rsidRPr="0023461D" w:rsidRDefault="0023461D" w:rsidP="0023461D">
            <w:pPr>
              <w:rPr>
                <w:rFonts w:eastAsia="Times New Roman" w:cs="Times New Roman"/>
                <w:bCs/>
                <w:sz w:val="20"/>
                <w:szCs w:val="20"/>
                <w:lang w:eastAsia="ru-RU"/>
              </w:rPr>
            </w:pPr>
            <w:r w:rsidRPr="0023461D">
              <w:rPr>
                <w:rFonts w:eastAsia="Times New Roman" w:cs="Times New Roman"/>
                <w:bCs/>
                <w:sz w:val="20"/>
                <w:szCs w:val="20"/>
                <w:lang w:eastAsia="ru-RU"/>
              </w:rPr>
              <w:t>л/сут/</w:t>
            </w:r>
            <w:r w:rsidRPr="0023461D">
              <w:rPr>
                <w:rFonts w:eastAsia="Times New Roman" w:cs="Times New Roman"/>
                <w:bCs/>
                <w:sz w:val="20"/>
                <w:szCs w:val="20"/>
                <w:lang w:val="en-US" w:eastAsia="ru-RU"/>
              </w:rPr>
              <w:t xml:space="preserve"> </w:t>
            </w:r>
            <w:r w:rsidRPr="0023461D">
              <w:rPr>
                <w:rFonts w:eastAsia="Times New Roman" w:cs="Times New Roman"/>
                <w:bCs/>
                <w:sz w:val="20"/>
                <w:szCs w:val="20"/>
                <w:lang w:eastAsia="ru-RU"/>
              </w:rPr>
              <w:t xml:space="preserve">чел </w:t>
            </w:r>
          </w:p>
        </w:tc>
        <w:tc>
          <w:tcPr>
            <w:tcW w:w="852" w:type="dxa"/>
            <w:shd w:val="clear" w:color="auto" w:fill="auto"/>
            <w:noWrap/>
            <w:vAlign w:val="bottom"/>
          </w:tcPr>
          <w:p w:rsidR="0023461D" w:rsidRPr="0023461D" w:rsidRDefault="0023461D" w:rsidP="0023461D">
            <w:pPr>
              <w:jc w:val="center"/>
              <w:rPr>
                <w:rFonts w:eastAsia="Times New Roman" w:cs="Times New Roman"/>
                <w:sz w:val="20"/>
                <w:szCs w:val="20"/>
                <w:lang w:val="en-US" w:eastAsia="ru-RU"/>
              </w:rPr>
            </w:pPr>
            <w:r w:rsidRPr="0023461D">
              <w:rPr>
                <w:rFonts w:eastAsia="Times New Roman" w:cs="Times New Roman"/>
                <w:sz w:val="20"/>
                <w:szCs w:val="20"/>
                <w:lang w:eastAsia="ru-RU"/>
              </w:rPr>
              <w:t>2</w:t>
            </w:r>
            <w:r w:rsidRPr="0023461D">
              <w:rPr>
                <w:rFonts w:eastAsia="Times New Roman" w:cs="Times New Roman"/>
                <w:sz w:val="20"/>
                <w:szCs w:val="20"/>
                <w:lang w:val="en-US" w:eastAsia="ru-RU"/>
              </w:rPr>
              <w:t>50</w:t>
            </w:r>
          </w:p>
        </w:tc>
        <w:tc>
          <w:tcPr>
            <w:tcW w:w="840" w:type="dxa"/>
            <w:shd w:val="clear" w:color="auto" w:fill="auto"/>
            <w:noWrap/>
            <w:vAlign w:val="bottom"/>
          </w:tcPr>
          <w:p w:rsidR="0023461D" w:rsidRPr="0023461D" w:rsidRDefault="0023461D" w:rsidP="0023461D">
            <w:pPr>
              <w:jc w:val="center"/>
              <w:rPr>
                <w:rFonts w:eastAsia="Times New Roman" w:cs="Times New Roman"/>
                <w:sz w:val="20"/>
                <w:szCs w:val="20"/>
                <w:lang w:val="en-US" w:eastAsia="ru-RU"/>
              </w:rPr>
            </w:pPr>
            <w:r w:rsidRPr="0023461D">
              <w:rPr>
                <w:rFonts w:eastAsia="Times New Roman" w:cs="Times New Roman"/>
                <w:sz w:val="20"/>
                <w:szCs w:val="20"/>
                <w:lang w:eastAsia="ru-RU"/>
              </w:rPr>
              <w:t>2</w:t>
            </w:r>
            <w:r w:rsidRPr="0023461D">
              <w:rPr>
                <w:rFonts w:eastAsia="Times New Roman" w:cs="Times New Roman"/>
                <w:sz w:val="20"/>
                <w:szCs w:val="20"/>
                <w:lang w:val="en-US" w:eastAsia="ru-RU"/>
              </w:rPr>
              <w:t>50</w:t>
            </w:r>
          </w:p>
        </w:tc>
        <w:tc>
          <w:tcPr>
            <w:tcW w:w="840" w:type="dxa"/>
            <w:vAlign w:val="bottom"/>
          </w:tcPr>
          <w:p w:rsidR="0023461D" w:rsidRPr="0023461D" w:rsidRDefault="0023461D" w:rsidP="0023461D">
            <w:pPr>
              <w:jc w:val="center"/>
              <w:rPr>
                <w:rFonts w:eastAsia="Times New Roman" w:cs="Times New Roman"/>
                <w:sz w:val="20"/>
                <w:szCs w:val="20"/>
                <w:lang w:val="en-US" w:eastAsia="ru-RU"/>
              </w:rPr>
            </w:pPr>
            <w:r w:rsidRPr="0023461D">
              <w:rPr>
                <w:rFonts w:eastAsia="Times New Roman" w:cs="Times New Roman"/>
                <w:sz w:val="20"/>
                <w:szCs w:val="20"/>
                <w:lang w:eastAsia="ru-RU"/>
              </w:rPr>
              <w:t>2</w:t>
            </w:r>
            <w:r w:rsidRPr="0023461D">
              <w:rPr>
                <w:rFonts w:eastAsia="Times New Roman" w:cs="Times New Roman"/>
                <w:sz w:val="20"/>
                <w:szCs w:val="20"/>
                <w:lang w:val="en-US" w:eastAsia="ru-RU"/>
              </w:rPr>
              <w:t>50</w:t>
            </w:r>
          </w:p>
        </w:tc>
        <w:tc>
          <w:tcPr>
            <w:tcW w:w="612" w:type="dxa"/>
            <w:vAlign w:val="bottom"/>
          </w:tcPr>
          <w:p w:rsidR="0023461D" w:rsidRPr="0023461D" w:rsidRDefault="0023461D" w:rsidP="0023461D">
            <w:pPr>
              <w:jc w:val="center"/>
              <w:rPr>
                <w:rFonts w:eastAsia="Times New Roman" w:cs="Times New Roman"/>
                <w:sz w:val="20"/>
                <w:szCs w:val="20"/>
                <w:lang w:val="en-US" w:eastAsia="ru-RU"/>
              </w:rPr>
            </w:pPr>
            <w:r w:rsidRPr="0023461D">
              <w:rPr>
                <w:rFonts w:eastAsia="Times New Roman" w:cs="Times New Roman"/>
                <w:sz w:val="20"/>
                <w:szCs w:val="20"/>
                <w:lang w:eastAsia="ru-RU"/>
              </w:rPr>
              <w:t>2</w:t>
            </w:r>
            <w:r w:rsidRPr="0023461D">
              <w:rPr>
                <w:rFonts w:eastAsia="Times New Roman" w:cs="Times New Roman"/>
                <w:sz w:val="20"/>
                <w:szCs w:val="20"/>
                <w:lang w:val="en-US" w:eastAsia="ru-RU"/>
              </w:rPr>
              <w:t>50</w:t>
            </w:r>
          </w:p>
        </w:tc>
        <w:tc>
          <w:tcPr>
            <w:tcW w:w="660" w:type="dxa"/>
            <w:vAlign w:val="bottom"/>
          </w:tcPr>
          <w:p w:rsidR="0023461D" w:rsidRPr="0023461D" w:rsidRDefault="0023461D" w:rsidP="0023461D">
            <w:pPr>
              <w:jc w:val="center"/>
              <w:rPr>
                <w:rFonts w:eastAsia="Times New Roman" w:cs="Times New Roman"/>
                <w:sz w:val="20"/>
                <w:szCs w:val="20"/>
                <w:lang w:val="en-US" w:eastAsia="ru-RU"/>
              </w:rPr>
            </w:pPr>
            <w:r w:rsidRPr="0023461D">
              <w:rPr>
                <w:rFonts w:eastAsia="Times New Roman" w:cs="Times New Roman"/>
                <w:sz w:val="20"/>
                <w:szCs w:val="20"/>
                <w:lang w:eastAsia="ru-RU"/>
              </w:rPr>
              <w:t>2</w:t>
            </w:r>
            <w:r w:rsidRPr="0023461D">
              <w:rPr>
                <w:rFonts w:eastAsia="Times New Roman" w:cs="Times New Roman"/>
                <w:sz w:val="20"/>
                <w:szCs w:val="20"/>
                <w:lang w:val="en-US" w:eastAsia="ru-RU"/>
              </w:rPr>
              <w:t>50</w:t>
            </w:r>
          </w:p>
        </w:tc>
        <w:tc>
          <w:tcPr>
            <w:tcW w:w="660" w:type="dxa"/>
            <w:shd w:val="clear" w:color="auto" w:fill="auto"/>
            <w:noWrap/>
            <w:vAlign w:val="bottom"/>
          </w:tcPr>
          <w:p w:rsidR="0023461D" w:rsidRPr="0023461D" w:rsidRDefault="0023461D" w:rsidP="0023461D">
            <w:pPr>
              <w:jc w:val="center"/>
              <w:rPr>
                <w:rFonts w:eastAsia="Times New Roman" w:cs="Times New Roman"/>
                <w:b/>
                <w:bCs/>
                <w:sz w:val="20"/>
                <w:szCs w:val="20"/>
                <w:lang w:val="en-US" w:eastAsia="ru-RU"/>
              </w:rPr>
            </w:pPr>
            <w:r w:rsidRPr="0023461D">
              <w:rPr>
                <w:rFonts w:eastAsia="Times New Roman" w:cs="Times New Roman"/>
                <w:b/>
                <w:bCs/>
                <w:sz w:val="20"/>
                <w:szCs w:val="20"/>
                <w:lang w:eastAsia="ru-RU"/>
              </w:rPr>
              <w:t>2</w:t>
            </w:r>
            <w:r w:rsidRPr="0023461D">
              <w:rPr>
                <w:rFonts w:eastAsia="Times New Roman" w:cs="Times New Roman"/>
                <w:b/>
                <w:bCs/>
                <w:sz w:val="20"/>
                <w:szCs w:val="20"/>
                <w:lang w:val="en-US" w:eastAsia="ru-RU"/>
              </w:rPr>
              <w:t>50</w:t>
            </w:r>
          </w:p>
        </w:tc>
      </w:tr>
      <w:tr w:rsidR="0023461D" w:rsidRPr="0023461D" w:rsidTr="005C02F0">
        <w:trPr>
          <w:trHeight w:val="248"/>
          <w:jc w:val="center"/>
        </w:trPr>
        <w:tc>
          <w:tcPr>
            <w:tcW w:w="563" w:type="dxa"/>
            <w:vMerge/>
            <w:vAlign w:val="center"/>
          </w:tcPr>
          <w:p w:rsidR="0023461D" w:rsidRPr="0023461D" w:rsidRDefault="0023461D" w:rsidP="0023461D">
            <w:pPr>
              <w:rPr>
                <w:rFonts w:eastAsia="Times New Roman" w:cs="Times New Roman"/>
                <w:bCs/>
                <w:sz w:val="20"/>
                <w:szCs w:val="20"/>
                <w:lang w:eastAsia="ru-RU"/>
              </w:rPr>
            </w:pPr>
          </w:p>
        </w:tc>
        <w:tc>
          <w:tcPr>
            <w:tcW w:w="4111" w:type="dxa"/>
            <w:gridSpan w:val="2"/>
            <w:vMerge/>
            <w:vAlign w:val="center"/>
          </w:tcPr>
          <w:p w:rsidR="0023461D" w:rsidRPr="0023461D" w:rsidRDefault="0023461D" w:rsidP="0023461D">
            <w:pPr>
              <w:rPr>
                <w:rFonts w:eastAsia="Times New Roman" w:cs="Times New Roman"/>
                <w:bCs/>
                <w:sz w:val="20"/>
                <w:szCs w:val="20"/>
                <w:lang w:eastAsia="ru-RU"/>
              </w:rPr>
            </w:pPr>
          </w:p>
        </w:tc>
        <w:tc>
          <w:tcPr>
            <w:tcW w:w="1209" w:type="dxa"/>
            <w:shd w:val="clear" w:color="auto" w:fill="auto"/>
            <w:noWrap/>
            <w:vAlign w:val="bottom"/>
          </w:tcPr>
          <w:p w:rsidR="0023461D" w:rsidRPr="0023461D" w:rsidRDefault="0023461D" w:rsidP="0023461D">
            <w:pPr>
              <w:rPr>
                <w:rFonts w:eastAsia="Times New Roman" w:cs="Times New Roman"/>
                <w:bCs/>
                <w:sz w:val="20"/>
                <w:szCs w:val="20"/>
                <w:lang w:eastAsia="ru-RU"/>
              </w:rPr>
            </w:pPr>
            <w:r w:rsidRPr="0023461D">
              <w:rPr>
                <w:rFonts w:eastAsia="Times New Roman" w:cs="Times New Roman"/>
                <w:bCs/>
                <w:sz w:val="20"/>
                <w:szCs w:val="20"/>
                <w:lang w:eastAsia="ru-RU"/>
              </w:rPr>
              <w:t>л/сут/</w:t>
            </w:r>
            <w:r w:rsidRPr="0023461D">
              <w:rPr>
                <w:rFonts w:eastAsia="Times New Roman" w:cs="Times New Roman"/>
                <w:bCs/>
                <w:sz w:val="20"/>
                <w:szCs w:val="20"/>
                <w:lang w:val="en-US" w:eastAsia="ru-RU"/>
              </w:rPr>
              <w:t xml:space="preserve"> </w:t>
            </w:r>
            <w:r w:rsidRPr="0023461D">
              <w:rPr>
                <w:rFonts w:eastAsia="Times New Roman" w:cs="Times New Roman"/>
                <w:bCs/>
                <w:sz w:val="20"/>
                <w:szCs w:val="20"/>
                <w:lang w:eastAsia="ru-RU"/>
              </w:rPr>
              <w:t xml:space="preserve">чел </w:t>
            </w:r>
          </w:p>
        </w:tc>
        <w:tc>
          <w:tcPr>
            <w:tcW w:w="852" w:type="dxa"/>
            <w:shd w:val="clear" w:color="auto" w:fill="auto"/>
            <w:noWrap/>
            <w:vAlign w:val="bottom"/>
          </w:tcPr>
          <w:p w:rsidR="0023461D" w:rsidRPr="0023461D" w:rsidRDefault="0023461D" w:rsidP="0023461D">
            <w:pPr>
              <w:jc w:val="center"/>
              <w:rPr>
                <w:rFonts w:eastAsia="Times New Roman" w:cs="Times New Roman"/>
                <w:sz w:val="20"/>
                <w:szCs w:val="20"/>
                <w:lang w:val="en-US" w:eastAsia="ru-RU"/>
              </w:rPr>
            </w:pPr>
            <w:r w:rsidRPr="0023461D">
              <w:rPr>
                <w:rFonts w:eastAsia="Times New Roman" w:cs="Times New Roman"/>
                <w:sz w:val="20"/>
                <w:szCs w:val="20"/>
                <w:lang w:val="en-US" w:eastAsia="ru-RU"/>
              </w:rPr>
              <w:t>200</w:t>
            </w:r>
          </w:p>
        </w:tc>
        <w:tc>
          <w:tcPr>
            <w:tcW w:w="840" w:type="dxa"/>
            <w:shd w:val="clear" w:color="auto" w:fill="auto"/>
            <w:noWrap/>
            <w:vAlign w:val="bottom"/>
          </w:tcPr>
          <w:p w:rsidR="0023461D" w:rsidRPr="0023461D" w:rsidRDefault="0023461D" w:rsidP="0023461D">
            <w:pPr>
              <w:jc w:val="center"/>
              <w:rPr>
                <w:rFonts w:eastAsia="Times New Roman" w:cs="Times New Roman"/>
                <w:sz w:val="20"/>
                <w:szCs w:val="20"/>
                <w:lang w:val="en-US" w:eastAsia="ru-RU"/>
              </w:rPr>
            </w:pPr>
            <w:r w:rsidRPr="0023461D">
              <w:rPr>
                <w:rFonts w:eastAsia="Times New Roman" w:cs="Times New Roman"/>
                <w:sz w:val="20"/>
                <w:szCs w:val="20"/>
                <w:lang w:val="en-US" w:eastAsia="ru-RU"/>
              </w:rPr>
              <w:t>200</w:t>
            </w:r>
          </w:p>
        </w:tc>
        <w:tc>
          <w:tcPr>
            <w:tcW w:w="840" w:type="dxa"/>
            <w:vAlign w:val="bottom"/>
          </w:tcPr>
          <w:p w:rsidR="0023461D" w:rsidRPr="0023461D" w:rsidRDefault="0023461D" w:rsidP="0023461D">
            <w:pPr>
              <w:jc w:val="center"/>
              <w:rPr>
                <w:rFonts w:eastAsia="Times New Roman" w:cs="Times New Roman"/>
                <w:sz w:val="20"/>
                <w:szCs w:val="20"/>
                <w:lang w:val="en-US" w:eastAsia="ru-RU"/>
              </w:rPr>
            </w:pPr>
            <w:r w:rsidRPr="0023461D">
              <w:rPr>
                <w:rFonts w:eastAsia="Times New Roman" w:cs="Times New Roman"/>
                <w:sz w:val="20"/>
                <w:szCs w:val="20"/>
                <w:lang w:val="en-US" w:eastAsia="ru-RU"/>
              </w:rPr>
              <w:t>200</w:t>
            </w:r>
          </w:p>
        </w:tc>
        <w:tc>
          <w:tcPr>
            <w:tcW w:w="612" w:type="dxa"/>
            <w:vAlign w:val="bottom"/>
          </w:tcPr>
          <w:p w:rsidR="0023461D" w:rsidRPr="0023461D" w:rsidRDefault="0023461D" w:rsidP="0023461D">
            <w:pPr>
              <w:jc w:val="center"/>
              <w:rPr>
                <w:rFonts w:eastAsia="Times New Roman" w:cs="Times New Roman"/>
                <w:sz w:val="20"/>
                <w:szCs w:val="20"/>
                <w:lang w:val="en-US" w:eastAsia="ru-RU"/>
              </w:rPr>
            </w:pPr>
            <w:r w:rsidRPr="0023461D">
              <w:rPr>
                <w:rFonts w:eastAsia="Times New Roman" w:cs="Times New Roman"/>
                <w:sz w:val="20"/>
                <w:szCs w:val="20"/>
                <w:lang w:val="en-US" w:eastAsia="ru-RU"/>
              </w:rPr>
              <w:t>200</w:t>
            </w:r>
          </w:p>
        </w:tc>
        <w:tc>
          <w:tcPr>
            <w:tcW w:w="660" w:type="dxa"/>
            <w:vAlign w:val="bottom"/>
          </w:tcPr>
          <w:p w:rsidR="0023461D" w:rsidRPr="0023461D" w:rsidRDefault="0023461D" w:rsidP="0023461D">
            <w:pPr>
              <w:jc w:val="center"/>
              <w:rPr>
                <w:rFonts w:eastAsia="Times New Roman" w:cs="Times New Roman"/>
                <w:sz w:val="20"/>
                <w:szCs w:val="20"/>
                <w:lang w:val="en-US" w:eastAsia="ru-RU"/>
              </w:rPr>
            </w:pPr>
            <w:r w:rsidRPr="0023461D">
              <w:rPr>
                <w:rFonts w:eastAsia="Times New Roman" w:cs="Times New Roman"/>
                <w:sz w:val="20"/>
                <w:szCs w:val="20"/>
                <w:lang w:val="en-US" w:eastAsia="ru-RU"/>
              </w:rPr>
              <w:t>200</w:t>
            </w:r>
          </w:p>
        </w:tc>
        <w:tc>
          <w:tcPr>
            <w:tcW w:w="660" w:type="dxa"/>
            <w:shd w:val="clear" w:color="auto" w:fill="auto"/>
            <w:noWrap/>
            <w:vAlign w:val="bottom"/>
          </w:tcPr>
          <w:p w:rsidR="0023461D" w:rsidRPr="0023461D" w:rsidRDefault="0023461D" w:rsidP="0023461D">
            <w:pPr>
              <w:jc w:val="center"/>
              <w:rPr>
                <w:rFonts w:eastAsia="Times New Roman" w:cs="Times New Roman"/>
                <w:b/>
                <w:bCs/>
                <w:sz w:val="20"/>
                <w:szCs w:val="20"/>
                <w:lang w:eastAsia="ru-RU"/>
              </w:rPr>
            </w:pPr>
            <w:r w:rsidRPr="0023461D">
              <w:rPr>
                <w:rFonts w:eastAsia="Times New Roman" w:cs="Times New Roman"/>
                <w:b/>
                <w:bCs/>
                <w:sz w:val="20"/>
                <w:szCs w:val="20"/>
                <w:lang w:val="en-US" w:eastAsia="ru-RU"/>
              </w:rPr>
              <w:t>20</w:t>
            </w:r>
            <w:r w:rsidRPr="0023461D">
              <w:rPr>
                <w:rFonts w:eastAsia="Times New Roman" w:cs="Times New Roman"/>
                <w:b/>
                <w:bCs/>
                <w:sz w:val="20"/>
                <w:szCs w:val="20"/>
                <w:lang w:eastAsia="ru-RU"/>
              </w:rPr>
              <w:t>0</w:t>
            </w:r>
          </w:p>
        </w:tc>
      </w:tr>
    </w:tbl>
    <w:p w:rsidR="0023461D" w:rsidRPr="0023461D" w:rsidRDefault="0023461D" w:rsidP="0023461D">
      <w:pPr>
        <w:ind w:firstLine="720"/>
        <w:jc w:val="both"/>
        <w:rPr>
          <w:rFonts w:eastAsia="Times New Roman" w:cs="Times New Roman"/>
          <w:sz w:val="24"/>
          <w:szCs w:val="24"/>
          <w:lang w:eastAsia="ru-RU"/>
        </w:rPr>
      </w:pPr>
    </w:p>
    <w:p w:rsidR="0023461D" w:rsidRPr="0023461D" w:rsidRDefault="0023461D" w:rsidP="0023461D">
      <w:pPr>
        <w:rPr>
          <w:rFonts w:eastAsia="Times New Roman" w:cs="Times New Roman"/>
          <w:color w:val="FF0000"/>
          <w:sz w:val="24"/>
          <w:szCs w:val="24"/>
        </w:rPr>
      </w:pPr>
    </w:p>
    <w:p w:rsidR="0023461D" w:rsidRPr="0023461D" w:rsidRDefault="0023461D" w:rsidP="0023461D">
      <w:pPr>
        <w:rPr>
          <w:rFonts w:eastAsia="Times New Roman" w:cs="Times New Roman"/>
          <w:color w:val="FF0000"/>
          <w:sz w:val="24"/>
          <w:szCs w:val="24"/>
        </w:rPr>
      </w:pPr>
    </w:p>
    <w:p w:rsidR="0023461D" w:rsidRPr="0023461D" w:rsidRDefault="0023461D" w:rsidP="0023461D">
      <w:pPr>
        <w:rPr>
          <w:rFonts w:eastAsia="Times New Roman" w:cs="Times New Roman"/>
          <w:color w:val="FF0000"/>
          <w:sz w:val="24"/>
          <w:szCs w:val="24"/>
        </w:rPr>
      </w:pPr>
    </w:p>
    <w:p w:rsidR="0023461D" w:rsidRPr="0023461D" w:rsidRDefault="0023461D" w:rsidP="0023461D">
      <w:pPr>
        <w:keepNext/>
        <w:jc w:val="both"/>
        <w:outlineLvl w:val="1"/>
        <w:rPr>
          <w:rFonts w:eastAsia="Times New Roman" w:cs="Arial"/>
          <w:b/>
          <w:bCs/>
          <w:kern w:val="1"/>
          <w:sz w:val="26"/>
          <w:szCs w:val="28"/>
          <w:shd w:val="clear" w:color="auto" w:fill="FFFFFF"/>
        </w:rPr>
      </w:pPr>
      <w:bookmarkStart w:id="61" w:name="_Toc341701652"/>
      <w:r w:rsidRPr="0023461D">
        <w:rPr>
          <w:rFonts w:eastAsia="Times New Roman" w:cs="Arial"/>
          <w:b/>
          <w:bCs/>
          <w:kern w:val="1"/>
          <w:sz w:val="26"/>
          <w:szCs w:val="28"/>
          <w:shd w:val="clear" w:color="auto" w:fill="FFFFFF"/>
        </w:rPr>
        <w:t>7.3. Водоотведение</w:t>
      </w:r>
      <w:bookmarkEnd w:id="61"/>
    </w:p>
    <w:p w:rsidR="0023461D" w:rsidRPr="0023461D" w:rsidRDefault="0023461D" w:rsidP="0023461D">
      <w:pPr>
        <w:rPr>
          <w:rFonts w:eastAsia="Times New Roman" w:cs="Times New Roman"/>
          <w:b/>
          <w:sz w:val="24"/>
          <w:szCs w:val="24"/>
          <w:lang w:eastAsia="ru-RU"/>
        </w:rPr>
      </w:pPr>
      <w:r w:rsidRPr="0023461D">
        <w:rPr>
          <w:rFonts w:eastAsia="Times New Roman" w:cs="Times New Roman"/>
          <w:b/>
          <w:sz w:val="24"/>
          <w:szCs w:val="24"/>
          <w:lang w:eastAsia="ru-RU"/>
        </w:rPr>
        <w:t>Существующее положение</w:t>
      </w:r>
    </w:p>
    <w:p w:rsidR="0023461D" w:rsidRPr="0023461D" w:rsidRDefault="0023461D" w:rsidP="0023461D">
      <w:pPr>
        <w:spacing w:after="120"/>
        <w:ind w:firstLine="709"/>
        <w:jc w:val="both"/>
        <w:rPr>
          <w:rFonts w:eastAsia="Times New Roman" w:cs="Times New Roman"/>
          <w:sz w:val="24"/>
          <w:szCs w:val="24"/>
          <w:lang w:eastAsia="ru-RU"/>
        </w:rPr>
      </w:pPr>
      <w:r w:rsidRPr="0023461D">
        <w:rPr>
          <w:rFonts w:eastAsia="Times New Roman" w:cs="Times New Roman"/>
          <w:sz w:val="24"/>
          <w:szCs w:val="24"/>
          <w:lang w:eastAsia="ru-RU"/>
        </w:rPr>
        <w:t>В настоящее время централизованной системы водоотведения в Молькинском сельском поселении нет. Сточные воды отводятся в выгребные ямы, септики.</w:t>
      </w:r>
    </w:p>
    <w:p w:rsidR="0023461D" w:rsidRPr="0023461D" w:rsidRDefault="0023461D" w:rsidP="0023461D">
      <w:pPr>
        <w:rPr>
          <w:rFonts w:eastAsia="Times New Roman" w:cs="Times New Roman"/>
          <w:b/>
          <w:color w:val="FF0000"/>
          <w:sz w:val="24"/>
          <w:szCs w:val="24"/>
          <w:lang w:eastAsia="ru-RU"/>
        </w:rPr>
      </w:pPr>
    </w:p>
    <w:p w:rsidR="0023461D" w:rsidRPr="0023461D" w:rsidRDefault="0023461D" w:rsidP="0023461D">
      <w:pPr>
        <w:rPr>
          <w:rFonts w:eastAsia="Times New Roman" w:cs="Times New Roman"/>
          <w:b/>
          <w:sz w:val="24"/>
          <w:szCs w:val="24"/>
          <w:lang w:eastAsia="ru-RU"/>
        </w:rPr>
      </w:pPr>
      <w:r w:rsidRPr="0023461D">
        <w:rPr>
          <w:rFonts w:eastAsia="Times New Roman" w:cs="Times New Roman"/>
          <w:b/>
          <w:sz w:val="24"/>
          <w:szCs w:val="24"/>
          <w:lang w:eastAsia="ru-RU"/>
        </w:rPr>
        <w:t>Проектные предложения</w:t>
      </w:r>
    </w:p>
    <w:p w:rsidR="0023461D" w:rsidRPr="0023461D" w:rsidRDefault="0023461D" w:rsidP="0023461D">
      <w:pPr>
        <w:ind w:firstLine="709"/>
        <w:jc w:val="both"/>
        <w:rPr>
          <w:rFonts w:eastAsia="Times New Roman" w:cs="Times New Roman"/>
          <w:sz w:val="24"/>
          <w:szCs w:val="24"/>
          <w:lang w:eastAsia="ru-RU"/>
        </w:rPr>
      </w:pPr>
      <w:r w:rsidRPr="0023461D">
        <w:rPr>
          <w:rFonts w:eastAsia="Times New Roman" w:cs="Times New Roman"/>
          <w:bCs/>
          <w:sz w:val="24"/>
          <w:szCs w:val="24"/>
          <w:lang w:eastAsia="ru-RU"/>
        </w:rPr>
        <w:t>Проектные предложения</w:t>
      </w:r>
      <w:r w:rsidRPr="0023461D">
        <w:rPr>
          <w:rFonts w:eastAsia="Times New Roman" w:cs="Times New Roman"/>
          <w:sz w:val="24"/>
          <w:szCs w:val="24"/>
          <w:lang w:eastAsia="ru-RU"/>
        </w:rPr>
        <w:t xml:space="preserve"> на данной стадии  сводятся к определению расчетных расходов сточных вод и, соответственно, к мощности очистных сооружений, трассировке основных уличных коллекторов от площадок нового строительства. Состав очистных сооружений, параметры сетей и сооружений, материалы труб и т.д. определяются на последующей стадии проектирования специализированной организацией после гидравлического расчёта системы.</w:t>
      </w:r>
    </w:p>
    <w:p w:rsidR="0023461D" w:rsidRPr="0023461D" w:rsidRDefault="0023461D" w:rsidP="0023461D">
      <w:pPr>
        <w:ind w:firstLine="709"/>
        <w:jc w:val="both"/>
        <w:rPr>
          <w:rFonts w:eastAsia="Times New Roman" w:cs="Times New Roman"/>
          <w:sz w:val="24"/>
          <w:szCs w:val="24"/>
          <w:lang w:eastAsia="ru-RU"/>
        </w:rPr>
      </w:pPr>
      <w:r w:rsidRPr="0023461D">
        <w:rPr>
          <w:rFonts w:eastAsia="Times New Roman" w:cs="Times New Roman"/>
          <w:bCs/>
          <w:iCs/>
          <w:sz w:val="24"/>
          <w:szCs w:val="24"/>
          <w:lang w:eastAsia="ru-RU"/>
        </w:rPr>
        <w:t>Расчётные расходы сточных вод</w:t>
      </w:r>
      <w:r w:rsidRPr="0023461D">
        <w:rPr>
          <w:rFonts w:eastAsia="Times New Roman" w:cs="Times New Roman"/>
          <w:b/>
          <w:bCs/>
          <w:i/>
          <w:iCs/>
          <w:sz w:val="24"/>
          <w:szCs w:val="24"/>
          <w:lang w:eastAsia="ru-RU"/>
        </w:rPr>
        <w:t xml:space="preserve"> </w:t>
      </w:r>
      <w:r w:rsidRPr="0023461D">
        <w:rPr>
          <w:rFonts w:eastAsia="Times New Roman" w:cs="Times New Roman"/>
          <w:sz w:val="24"/>
          <w:szCs w:val="24"/>
          <w:lang w:eastAsia="ru-RU"/>
        </w:rPr>
        <w:t>от жилой застройки подсчитаны по нормам СНиП 2.04.03-85, при этом  удельные среднесуточные нормы водоотведения бытовых сточных вод на одного жителя приняты равными среднесуточному (за год) водопотреблению, согласно следующему благоустройству:</w:t>
      </w:r>
    </w:p>
    <w:p w:rsidR="0023461D" w:rsidRPr="0023461D" w:rsidRDefault="0023461D" w:rsidP="006E32DD">
      <w:pPr>
        <w:numPr>
          <w:ilvl w:val="0"/>
          <w:numId w:val="34"/>
        </w:numPr>
        <w:tabs>
          <w:tab w:val="num" w:pos="1260"/>
        </w:tabs>
        <w:ind w:firstLine="709"/>
        <w:jc w:val="both"/>
        <w:rPr>
          <w:rFonts w:eastAsia="Times New Roman" w:cs="Times New Roman"/>
          <w:sz w:val="24"/>
          <w:szCs w:val="24"/>
          <w:lang w:eastAsia="ru-RU"/>
        </w:rPr>
      </w:pPr>
      <w:r w:rsidRPr="0023461D">
        <w:rPr>
          <w:rFonts w:eastAsia="Times New Roman" w:cs="Times New Roman"/>
          <w:sz w:val="24"/>
          <w:szCs w:val="24"/>
          <w:lang w:eastAsia="ru-RU"/>
        </w:rPr>
        <w:t>к концу расчетного срока вся застройка оборудуется внутренними системами водоснабжения;</w:t>
      </w:r>
    </w:p>
    <w:p w:rsidR="0023461D" w:rsidRPr="0023461D" w:rsidRDefault="0023461D" w:rsidP="006E32DD">
      <w:pPr>
        <w:numPr>
          <w:ilvl w:val="0"/>
          <w:numId w:val="34"/>
        </w:numPr>
        <w:tabs>
          <w:tab w:val="num" w:pos="1260"/>
        </w:tabs>
        <w:ind w:firstLine="709"/>
        <w:jc w:val="both"/>
        <w:rPr>
          <w:rFonts w:eastAsia="Times New Roman" w:cs="Times New Roman"/>
          <w:b/>
          <w:bCs/>
          <w:szCs w:val="24"/>
          <w:lang w:eastAsia="ru-RU"/>
        </w:rPr>
      </w:pPr>
      <w:r w:rsidRPr="0023461D">
        <w:rPr>
          <w:rFonts w:eastAsia="Times New Roman" w:cs="Times New Roman"/>
          <w:sz w:val="24"/>
          <w:szCs w:val="24"/>
          <w:lang w:eastAsia="ru-RU"/>
        </w:rPr>
        <w:t>существующий сохраняемый малоэтажный жилой фонд оборудуется  местными водонагревателями;</w:t>
      </w:r>
    </w:p>
    <w:p w:rsidR="0023461D" w:rsidRPr="0023461D" w:rsidRDefault="0023461D" w:rsidP="0023461D">
      <w:pPr>
        <w:ind w:firstLine="709"/>
        <w:jc w:val="both"/>
        <w:rPr>
          <w:rFonts w:eastAsia="Times New Roman" w:cs="Times New Roman"/>
          <w:sz w:val="24"/>
          <w:szCs w:val="24"/>
          <w:lang w:eastAsia="ru-RU"/>
        </w:rPr>
      </w:pPr>
      <w:r w:rsidRPr="0023461D">
        <w:rPr>
          <w:rFonts w:eastAsia="Times New Roman" w:cs="Times New Roman"/>
          <w:sz w:val="24"/>
          <w:szCs w:val="24"/>
          <w:lang w:eastAsia="ru-RU"/>
        </w:rPr>
        <w:t>Количество сточных вод от предприятий местной промышленности, обслуживающих население, а также неучтенные и прочие расходы приняты в размере 15 % от суммарного среднесуточного водоотведения.</w:t>
      </w:r>
    </w:p>
    <w:p w:rsidR="0023461D" w:rsidRPr="0023461D" w:rsidRDefault="0023461D" w:rsidP="0023461D">
      <w:pPr>
        <w:ind w:firstLine="709"/>
        <w:jc w:val="both"/>
        <w:rPr>
          <w:rFonts w:eastAsia="Times New Roman" w:cs="Times New Roman"/>
          <w:b/>
          <w:bCs/>
          <w:i/>
          <w:iCs/>
          <w:sz w:val="24"/>
          <w:szCs w:val="24"/>
          <w:lang w:eastAsia="ru-RU"/>
        </w:rPr>
      </w:pPr>
      <w:r w:rsidRPr="0023461D">
        <w:rPr>
          <w:rFonts w:eastAsia="Times New Roman" w:cs="Times New Roman"/>
          <w:bCs/>
          <w:iCs/>
          <w:sz w:val="24"/>
          <w:szCs w:val="24"/>
          <w:lang w:eastAsia="ru-RU"/>
        </w:rPr>
        <w:t xml:space="preserve">Сводные показатели расчетных расходов стоков по системе водоотведения </w:t>
      </w:r>
      <w:r w:rsidRPr="0023461D">
        <w:rPr>
          <w:rFonts w:eastAsia="Times New Roman" w:cs="Times New Roman"/>
          <w:sz w:val="24"/>
          <w:szCs w:val="24"/>
          <w:lang w:eastAsia="ru-RU"/>
        </w:rPr>
        <w:t xml:space="preserve">Молькинского </w:t>
      </w:r>
      <w:r w:rsidRPr="0023461D">
        <w:rPr>
          <w:rFonts w:eastAsia="Times New Roman" w:cs="Times New Roman"/>
          <w:bCs/>
          <w:iCs/>
          <w:sz w:val="24"/>
          <w:szCs w:val="24"/>
          <w:lang w:eastAsia="ru-RU"/>
        </w:rPr>
        <w:t>сельского подсчитаны в таблицах № 39 и № 40 и составляют</w:t>
      </w:r>
      <w:r w:rsidRPr="0023461D">
        <w:rPr>
          <w:rFonts w:eastAsia="Times New Roman" w:cs="Times New Roman"/>
          <w:b/>
          <w:bCs/>
          <w:i/>
          <w:iCs/>
          <w:sz w:val="24"/>
          <w:szCs w:val="24"/>
          <w:lang w:eastAsia="ru-RU"/>
        </w:rPr>
        <w:t xml:space="preserve"> </w:t>
      </w:r>
      <w:r w:rsidRPr="0023461D">
        <w:rPr>
          <w:rFonts w:eastAsia="Times New Roman" w:cs="Times New Roman"/>
          <w:sz w:val="24"/>
          <w:szCs w:val="24"/>
          <w:lang w:eastAsia="ru-RU"/>
        </w:rPr>
        <w:t>(округлённо)</w:t>
      </w:r>
      <w:r w:rsidRPr="0023461D">
        <w:rPr>
          <w:rFonts w:eastAsia="Times New Roman" w:cs="Times New Roman"/>
          <w:bCs/>
          <w:iCs/>
          <w:sz w:val="24"/>
          <w:szCs w:val="24"/>
          <w:lang w:eastAsia="ru-RU"/>
        </w:rPr>
        <w:t>:</w:t>
      </w:r>
    </w:p>
    <w:tbl>
      <w:tblPr>
        <w:tblW w:w="0" w:type="auto"/>
        <w:tblLook w:val="01E0"/>
      </w:tblPr>
      <w:tblGrid>
        <w:gridCol w:w="5148"/>
        <w:gridCol w:w="4139"/>
      </w:tblGrid>
      <w:tr w:rsidR="0023461D" w:rsidRPr="0023461D" w:rsidTr="005C02F0">
        <w:tc>
          <w:tcPr>
            <w:tcW w:w="5148" w:type="dxa"/>
            <w:shd w:val="clear" w:color="auto" w:fill="auto"/>
          </w:tcPr>
          <w:p w:rsidR="0023461D" w:rsidRPr="0023461D" w:rsidRDefault="0023461D" w:rsidP="0023461D">
            <w:pPr>
              <w:ind w:firstLine="709"/>
              <w:jc w:val="both"/>
              <w:rPr>
                <w:rFonts w:eastAsia="Times New Roman" w:cs="Times New Roman"/>
                <w:sz w:val="24"/>
                <w:szCs w:val="24"/>
                <w:lang w:eastAsia="ru-RU"/>
              </w:rPr>
            </w:pPr>
            <w:r w:rsidRPr="0023461D">
              <w:rPr>
                <w:rFonts w:eastAsia="Times New Roman" w:cs="Times New Roman"/>
                <w:sz w:val="24"/>
                <w:szCs w:val="24"/>
                <w:lang w:eastAsia="ru-RU"/>
              </w:rPr>
              <w:sym w:font="Symbol" w:char="F0B7"/>
            </w:r>
            <w:r w:rsidRPr="0023461D">
              <w:rPr>
                <w:rFonts w:eastAsia="Times New Roman" w:cs="Times New Roman"/>
                <w:sz w:val="24"/>
                <w:szCs w:val="24"/>
                <w:lang w:eastAsia="ru-RU"/>
              </w:rPr>
              <w:t xml:space="preserve"> на </w:t>
            </w:r>
            <w:r w:rsidRPr="0023461D">
              <w:rPr>
                <w:rFonts w:eastAsia="Times New Roman" w:cs="Times New Roman"/>
                <w:sz w:val="24"/>
                <w:szCs w:val="24"/>
                <w:lang w:val="en-US" w:eastAsia="ru-RU"/>
              </w:rPr>
              <w:t>I</w:t>
            </w:r>
            <w:r w:rsidRPr="0023461D">
              <w:rPr>
                <w:rFonts w:eastAsia="Times New Roman" w:cs="Times New Roman"/>
                <w:sz w:val="24"/>
                <w:szCs w:val="24"/>
                <w:lang w:eastAsia="ru-RU"/>
              </w:rPr>
              <w:t xml:space="preserve"> очередь строительства </w:t>
            </w:r>
          </w:p>
        </w:tc>
        <w:tc>
          <w:tcPr>
            <w:tcW w:w="4139" w:type="dxa"/>
            <w:shd w:val="clear" w:color="auto" w:fill="auto"/>
          </w:tcPr>
          <w:p w:rsidR="0023461D" w:rsidRPr="0023461D" w:rsidRDefault="0023461D" w:rsidP="0023461D">
            <w:pPr>
              <w:ind w:firstLine="709"/>
              <w:jc w:val="both"/>
              <w:rPr>
                <w:rFonts w:eastAsia="Times New Roman" w:cs="Times New Roman"/>
                <w:b/>
                <w:bCs/>
                <w:i/>
                <w:iCs/>
                <w:sz w:val="24"/>
                <w:szCs w:val="24"/>
                <w:lang w:eastAsia="ru-RU"/>
              </w:rPr>
            </w:pPr>
          </w:p>
        </w:tc>
      </w:tr>
      <w:tr w:rsidR="0023461D" w:rsidRPr="0023461D" w:rsidTr="005C02F0">
        <w:tc>
          <w:tcPr>
            <w:tcW w:w="5148" w:type="dxa"/>
            <w:shd w:val="clear" w:color="auto" w:fill="auto"/>
          </w:tcPr>
          <w:p w:rsidR="0023461D" w:rsidRPr="0023461D" w:rsidRDefault="0023461D" w:rsidP="0023461D">
            <w:pPr>
              <w:ind w:firstLine="709"/>
              <w:jc w:val="both"/>
              <w:rPr>
                <w:rFonts w:eastAsia="Times New Roman" w:cs="Times New Roman"/>
                <w:b/>
                <w:bCs/>
                <w:i/>
                <w:iCs/>
                <w:sz w:val="24"/>
                <w:szCs w:val="24"/>
                <w:lang w:eastAsia="ru-RU"/>
              </w:rPr>
            </w:pPr>
            <w:r w:rsidRPr="0023461D">
              <w:rPr>
                <w:rFonts w:eastAsia="Times New Roman" w:cs="Times New Roman"/>
                <w:sz w:val="24"/>
                <w:szCs w:val="24"/>
                <w:lang w:eastAsia="ru-RU"/>
              </w:rPr>
              <w:t>- среднесуточные (за год)</w:t>
            </w:r>
          </w:p>
        </w:tc>
        <w:tc>
          <w:tcPr>
            <w:tcW w:w="4139" w:type="dxa"/>
            <w:shd w:val="clear" w:color="auto" w:fill="auto"/>
          </w:tcPr>
          <w:p w:rsidR="0023461D" w:rsidRPr="0023461D" w:rsidRDefault="0023461D" w:rsidP="0023461D">
            <w:pPr>
              <w:ind w:firstLine="709"/>
              <w:jc w:val="both"/>
              <w:rPr>
                <w:rFonts w:eastAsia="Times New Roman" w:cs="Times New Roman"/>
                <w:b/>
                <w:bCs/>
                <w:i/>
                <w:iCs/>
                <w:sz w:val="24"/>
                <w:szCs w:val="24"/>
                <w:lang w:eastAsia="ru-RU"/>
              </w:rPr>
            </w:pPr>
            <w:r w:rsidRPr="0023461D">
              <w:rPr>
                <w:rFonts w:eastAsia="Times New Roman" w:cs="Times New Roman"/>
                <w:sz w:val="24"/>
                <w:szCs w:val="24"/>
                <w:lang w:eastAsia="ru-RU"/>
              </w:rPr>
              <w:t>0,29 тыс. м</w:t>
            </w:r>
            <w:r w:rsidRPr="0023461D">
              <w:rPr>
                <w:rFonts w:eastAsia="Times New Roman" w:cs="Times New Roman"/>
                <w:sz w:val="24"/>
                <w:szCs w:val="24"/>
                <w:vertAlign w:val="superscript"/>
                <w:lang w:eastAsia="ru-RU"/>
              </w:rPr>
              <w:t>3</w:t>
            </w:r>
            <w:r w:rsidRPr="0023461D">
              <w:rPr>
                <w:rFonts w:eastAsia="Times New Roman" w:cs="Times New Roman"/>
                <w:sz w:val="24"/>
                <w:szCs w:val="24"/>
                <w:lang w:eastAsia="ru-RU"/>
              </w:rPr>
              <w:t>/сут.</w:t>
            </w:r>
          </w:p>
        </w:tc>
      </w:tr>
      <w:tr w:rsidR="0023461D" w:rsidRPr="0023461D" w:rsidTr="005C02F0">
        <w:tc>
          <w:tcPr>
            <w:tcW w:w="5148" w:type="dxa"/>
            <w:shd w:val="clear" w:color="auto" w:fill="auto"/>
          </w:tcPr>
          <w:p w:rsidR="0023461D" w:rsidRPr="0023461D" w:rsidRDefault="0023461D" w:rsidP="0023461D">
            <w:pPr>
              <w:ind w:firstLine="709"/>
              <w:jc w:val="both"/>
              <w:rPr>
                <w:rFonts w:eastAsia="Times New Roman" w:cs="Times New Roman"/>
                <w:b/>
                <w:bCs/>
                <w:i/>
                <w:iCs/>
                <w:sz w:val="24"/>
                <w:szCs w:val="24"/>
                <w:lang w:eastAsia="ru-RU"/>
              </w:rPr>
            </w:pPr>
            <w:r w:rsidRPr="0023461D">
              <w:rPr>
                <w:rFonts w:eastAsia="Times New Roman" w:cs="Times New Roman"/>
                <w:sz w:val="24"/>
                <w:szCs w:val="24"/>
                <w:lang w:eastAsia="ru-RU"/>
              </w:rPr>
              <w:sym w:font="Symbol" w:char="F0B7"/>
            </w:r>
            <w:r w:rsidRPr="0023461D">
              <w:rPr>
                <w:rFonts w:eastAsia="Times New Roman" w:cs="Times New Roman"/>
                <w:sz w:val="24"/>
                <w:szCs w:val="24"/>
                <w:lang w:eastAsia="ru-RU"/>
              </w:rPr>
              <w:t xml:space="preserve"> на расчётный срок </w:t>
            </w:r>
          </w:p>
        </w:tc>
        <w:tc>
          <w:tcPr>
            <w:tcW w:w="4139" w:type="dxa"/>
            <w:shd w:val="clear" w:color="auto" w:fill="auto"/>
          </w:tcPr>
          <w:p w:rsidR="0023461D" w:rsidRPr="0023461D" w:rsidRDefault="0023461D" w:rsidP="0023461D">
            <w:pPr>
              <w:ind w:firstLine="709"/>
              <w:jc w:val="both"/>
              <w:rPr>
                <w:rFonts w:eastAsia="Times New Roman" w:cs="Times New Roman"/>
                <w:b/>
                <w:bCs/>
                <w:i/>
                <w:iCs/>
                <w:sz w:val="24"/>
                <w:szCs w:val="24"/>
                <w:lang w:eastAsia="ru-RU"/>
              </w:rPr>
            </w:pPr>
          </w:p>
        </w:tc>
      </w:tr>
      <w:tr w:rsidR="0023461D" w:rsidRPr="0023461D" w:rsidTr="005C02F0">
        <w:tc>
          <w:tcPr>
            <w:tcW w:w="5148" w:type="dxa"/>
            <w:shd w:val="clear" w:color="auto" w:fill="auto"/>
          </w:tcPr>
          <w:p w:rsidR="0023461D" w:rsidRPr="0023461D" w:rsidRDefault="0023461D" w:rsidP="0023461D">
            <w:pPr>
              <w:ind w:firstLine="709"/>
              <w:jc w:val="both"/>
              <w:rPr>
                <w:rFonts w:eastAsia="Times New Roman" w:cs="Times New Roman"/>
                <w:b/>
                <w:bCs/>
                <w:i/>
                <w:iCs/>
                <w:sz w:val="24"/>
                <w:szCs w:val="24"/>
                <w:lang w:eastAsia="ru-RU"/>
              </w:rPr>
            </w:pPr>
            <w:r w:rsidRPr="0023461D">
              <w:rPr>
                <w:rFonts w:eastAsia="Times New Roman" w:cs="Times New Roman"/>
                <w:sz w:val="24"/>
                <w:szCs w:val="24"/>
                <w:lang w:eastAsia="ru-RU"/>
              </w:rPr>
              <w:t>- среднесуточные (за год)</w:t>
            </w:r>
          </w:p>
        </w:tc>
        <w:tc>
          <w:tcPr>
            <w:tcW w:w="4139" w:type="dxa"/>
            <w:shd w:val="clear" w:color="auto" w:fill="auto"/>
          </w:tcPr>
          <w:p w:rsidR="0023461D" w:rsidRPr="0023461D" w:rsidRDefault="0023461D" w:rsidP="0023461D">
            <w:pPr>
              <w:ind w:firstLine="709"/>
              <w:jc w:val="both"/>
              <w:rPr>
                <w:rFonts w:eastAsia="Times New Roman" w:cs="Times New Roman"/>
                <w:b/>
                <w:bCs/>
                <w:i/>
                <w:iCs/>
                <w:sz w:val="24"/>
                <w:szCs w:val="24"/>
                <w:lang w:eastAsia="ru-RU"/>
              </w:rPr>
            </w:pPr>
            <w:r w:rsidRPr="0023461D">
              <w:rPr>
                <w:rFonts w:eastAsia="Times New Roman" w:cs="Times New Roman"/>
                <w:sz w:val="24"/>
                <w:szCs w:val="24"/>
                <w:lang w:eastAsia="ru-RU"/>
              </w:rPr>
              <w:t>0,36 тыс. м</w:t>
            </w:r>
            <w:r w:rsidRPr="0023461D">
              <w:rPr>
                <w:rFonts w:eastAsia="Times New Roman" w:cs="Times New Roman"/>
                <w:sz w:val="24"/>
                <w:szCs w:val="24"/>
                <w:vertAlign w:val="superscript"/>
                <w:lang w:eastAsia="ru-RU"/>
              </w:rPr>
              <w:t>3</w:t>
            </w:r>
            <w:r w:rsidRPr="0023461D">
              <w:rPr>
                <w:rFonts w:eastAsia="Times New Roman" w:cs="Times New Roman"/>
                <w:sz w:val="24"/>
                <w:szCs w:val="24"/>
                <w:lang w:eastAsia="ru-RU"/>
              </w:rPr>
              <w:t>сут.</w:t>
            </w:r>
          </w:p>
        </w:tc>
      </w:tr>
    </w:tbl>
    <w:p w:rsidR="0023461D" w:rsidRPr="0023461D" w:rsidRDefault="0023461D" w:rsidP="0023461D">
      <w:pPr>
        <w:tabs>
          <w:tab w:val="left" w:pos="3780"/>
          <w:tab w:val="center" w:pos="4950"/>
        </w:tabs>
        <w:ind w:firstLine="709"/>
        <w:jc w:val="both"/>
        <w:rPr>
          <w:rFonts w:eastAsia="Times New Roman" w:cs="Times New Roman"/>
          <w:sz w:val="24"/>
          <w:szCs w:val="24"/>
          <w:lang w:eastAsia="ru-RU"/>
        </w:rPr>
      </w:pPr>
      <w:r w:rsidRPr="0023461D">
        <w:rPr>
          <w:rFonts w:eastAsia="Times New Roman" w:cs="Times New Roman"/>
          <w:sz w:val="24"/>
          <w:szCs w:val="24"/>
          <w:lang w:eastAsia="ru-RU"/>
        </w:rPr>
        <w:t>Учитывая нестабильность экономической обстановки достоверность объемов перспективного водоотведения не гарантирована, - расчеты подлежат уточнению и корректуре на последующих стадиях проектирования.</w:t>
      </w:r>
      <w:r w:rsidRPr="0023461D">
        <w:rPr>
          <w:rFonts w:eastAsia="Times New Roman" w:cs="Times New Roman"/>
          <w:sz w:val="24"/>
          <w:szCs w:val="24"/>
          <w:lang w:eastAsia="ru-RU"/>
        </w:rPr>
        <w:tab/>
      </w:r>
    </w:p>
    <w:p w:rsidR="0023461D" w:rsidRPr="0023461D" w:rsidRDefault="0023461D" w:rsidP="0023461D">
      <w:pPr>
        <w:tabs>
          <w:tab w:val="left" w:pos="3780"/>
          <w:tab w:val="center" w:pos="4950"/>
        </w:tabs>
        <w:ind w:firstLine="709"/>
        <w:jc w:val="both"/>
        <w:rPr>
          <w:rFonts w:eastAsia="Times New Roman" w:cs="Times New Roman"/>
          <w:sz w:val="24"/>
          <w:szCs w:val="24"/>
          <w:lang w:eastAsia="ru-RU"/>
        </w:rPr>
      </w:pPr>
    </w:p>
    <w:p w:rsidR="0023461D" w:rsidRPr="0023461D" w:rsidRDefault="0023461D" w:rsidP="0023461D">
      <w:pPr>
        <w:ind w:left="283"/>
        <w:jc w:val="both"/>
        <w:rPr>
          <w:rFonts w:eastAsia="Times New Roman" w:cs="Times New Roman"/>
          <w:b/>
          <w:sz w:val="26"/>
          <w:szCs w:val="26"/>
          <w:lang w:eastAsia="ru-RU"/>
        </w:rPr>
      </w:pPr>
      <w:r w:rsidRPr="0023461D">
        <w:rPr>
          <w:rFonts w:eastAsia="Times New Roman" w:cs="Times New Roman"/>
          <w:b/>
          <w:sz w:val="26"/>
          <w:szCs w:val="26"/>
          <w:lang w:eastAsia="ru-RU"/>
        </w:rPr>
        <w:t>Схема водоотведения</w:t>
      </w:r>
    </w:p>
    <w:p w:rsidR="0023461D" w:rsidRPr="0023461D" w:rsidRDefault="0023461D" w:rsidP="0023461D">
      <w:pPr>
        <w:ind w:firstLine="709"/>
        <w:jc w:val="both"/>
        <w:rPr>
          <w:rFonts w:eastAsia="Times New Roman" w:cs="Times New Roman"/>
          <w:sz w:val="24"/>
          <w:szCs w:val="24"/>
          <w:lang w:eastAsia="ru-RU"/>
        </w:rPr>
      </w:pPr>
      <w:r w:rsidRPr="0023461D">
        <w:rPr>
          <w:rFonts w:eastAsia="Times New Roman" w:cs="Times New Roman"/>
          <w:sz w:val="24"/>
          <w:szCs w:val="24"/>
          <w:lang w:eastAsia="ru-RU"/>
        </w:rPr>
        <w:t xml:space="preserve">Обустройство централизованной системы водоотведения на данном этапе предусматривается в с. Молька, с очисткой сточных вод на очистных сооружений биологической очистки. В остальных населенных пунктах поселения  организуется вывоз сточных вод ассенизаторской машиной. </w:t>
      </w:r>
    </w:p>
    <w:p w:rsidR="0023461D" w:rsidRPr="0023461D" w:rsidRDefault="0023461D" w:rsidP="0023461D">
      <w:pPr>
        <w:jc w:val="right"/>
        <w:rPr>
          <w:rFonts w:eastAsia="Times New Roman" w:cs="Times New Roman"/>
          <w:bCs/>
          <w:sz w:val="22"/>
          <w:lang w:eastAsia="ru-RU"/>
        </w:rPr>
      </w:pPr>
    </w:p>
    <w:tbl>
      <w:tblPr>
        <w:tblW w:w="92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9"/>
        <w:gridCol w:w="5953"/>
        <w:gridCol w:w="2693"/>
      </w:tblGrid>
      <w:tr w:rsidR="0023461D" w:rsidRPr="0023461D" w:rsidTr="005C02F0">
        <w:trPr>
          <w:trHeight w:val="526"/>
          <w:jc w:val="center"/>
        </w:trPr>
        <w:tc>
          <w:tcPr>
            <w:tcW w:w="649" w:type="dxa"/>
            <w:shd w:val="clear" w:color="auto" w:fill="auto"/>
            <w:vAlign w:val="center"/>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lastRenderedPageBreak/>
              <w:t>№</w:t>
            </w:r>
          </w:p>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п/п</w:t>
            </w:r>
          </w:p>
        </w:tc>
        <w:tc>
          <w:tcPr>
            <w:tcW w:w="5953" w:type="dxa"/>
            <w:shd w:val="clear" w:color="auto" w:fill="auto"/>
            <w:vAlign w:val="center"/>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Мероприятие</w:t>
            </w:r>
          </w:p>
        </w:tc>
        <w:tc>
          <w:tcPr>
            <w:tcW w:w="2693" w:type="dxa"/>
            <w:shd w:val="clear" w:color="auto" w:fill="auto"/>
            <w:vAlign w:val="center"/>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Очередность</w:t>
            </w:r>
          </w:p>
        </w:tc>
      </w:tr>
      <w:tr w:rsidR="0023461D" w:rsidRPr="0023461D" w:rsidTr="005C02F0">
        <w:trPr>
          <w:trHeight w:val="634"/>
          <w:jc w:val="center"/>
        </w:trPr>
        <w:tc>
          <w:tcPr>
            <w:tcW w:w="649" w:type="dxa"/>
            <w:shd w:val="clear" w:color="auto" w:fill="auto"/>
            <w:vAlign w:val="center"/>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1</w:t>
            </w:r>
          </w:p>
        </w:tc>
        <w:tc>
          <w:tcPr>
            <w:tcW w:w="5953" w:type="dxa"/>
            <w:shd w:val="clear" w:color="auto" w:fill="auto"/>
            <w:vAlign w:val="center"/>
          </w:tcPr>
          <w:p w:rsidR="0023461D" w:rsidRPr="0023461D" w:rsidRDefault="0023461D" w:rsidP="0023461D">
            <w:pPr>
              <w:rPr>
                <w:rFonts w:eastAsia="Times New Roman" w:cs="Times New Roman"/>
                <w:sz w:val="20"/>
                <w:szCs w:val="20"/>
                <w:lang w:eastAsia="ru-RU"/>
              </w:rPr>
            </w:pPr>
            <w:r w:rsidRPr="0023461D">
              <w:rPr>
                <w:rFonts w:eastAsia="Times New Roman" w:cs="Times New Roman"/>
                <w:sz w:val="20"/>
                <w:szCs w:val="20"/>
                <w:lang w:eastAsia="ru-RU"/>
              </w:rPr>
              <w:t>Строительство канализационных очистных сооружений (КОС) в с. Молька</w:t>
            </w:r>
          </w:p>
        </w:tc>
        <w:tc>
          <w:tcPr>
            <w:tcW w:w="2693" w:type="dxa"/>
            <w:shd w:val="clear" w:color="auto" w:fill="auto"/>
            <w:vAlign w:val="center"/>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первая очередь</w:t>
            </w:r>
          </w:p>
        </w:tc>
      </w:tr>
      <w:tr w:rsidR="0023461D" w:rsidRPr="0023461D" w:rsidTr="005C02F0">
        <w:trPr>
          <w:trHeight w:val="634"/>
          <w:jc w:val="center"/>
        </w:trPr>
        <w:tc>
          <w:tcPr>
            <w:tcW w:w="649" w:type="dxa"/>
            <w:shd w:val="clear" w:color="auto" w:fill="auto"/>
            <w:vAlign w:val="center"/>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2</w:t>
            </w:r>
          </w:p>
        </w:tc>
        <w:tc>
          <w:tcPr>
            <w:tcW w:w="5953" w:type="dxa"/>
            <w:shd w:val="clear" w:color="auto" w:fill="auto"/>
            <w:vAlign w:val="center"/>
          </w:tcPr>
          <w:p w:rsidR="0023461D" w:rsidRPr="0023461D" w:rsidRDefault="0023461D" w:rsidP="0023461D">
            <w:pPr>
              <w:rPr>
                <w:rFonts w:eastAsia="Times New Roman" w:cs="Times New Roman"/>
                <w:sz w:val="20"/>
                <w:szCs w:val="20"/>
                <w:lang w:eastAsia="ru-RU"/>
              </w:rPr>
            </w:pPr>
            <w:r w:rsidRPr="0023461D">
              <w:rPr>
                <w:rFonts w:eastAsia="Times New Roman" w:cs="Times New Roman"/>
                <w:sz w:val="20"/>
                <w:szCs w:val="20"/>
                <w:lang w:eastAsia="ru-RU"/>
              </w:rPr>
              <w:t xml:space="preserve">Строительство централизованной системы водоотведения </w:t>
            </w:r>
            <w:r w:rsidR="00514058" w:rsidRPr="0023461D">
              <w:rPr>
                <w:rFonts w:eastAsia="Times New Roman" w:cs="Times New Roman"/>
                <w:sz w:val="20"/>
                <w:szCs w:val="20"/>
                <w:lang w:eastAsia="ru-RU"/>
              </w:rPr>
              <w:t>с. Молька</w:t>
            </w:r>
          </w:p>
        </w:tc>
        <w:tc>
          <w:tcPr>
            <w:tcW w:w="2693" w:type="dxa"/>
            <w:shd w:val="clear" w:color="auto" w:fill="auto"/>
            <w:vAlign w:val="center"/>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первая очередь/ расчетный срок</w:t>
            </w:r>
          </w:p>
        </w:tc>
      </w:tr>
    </w:tbl>
    <w:p w:rsidR="0023461D" w:rsidRPr="0023461D" w:rsidRDefault="0023461D" w:rsidP="0023461D">
      <w:pPr>
        <w:spacing w:after="120"/>
        <w:ind w:left="283"/>
        <w:jc w:val="both"/>
        <w:rPr>
          <w:rFonts w:eastAsia="Times New Roman" w:cs="Times New Roman"/>
          <w:sz w:val="24"/>
          <w:szCs w:val="24"/>
          <w:lang w:eastAsia="ru-RU"/>
        </w:rPr>
      </w:pPr>
    </w:p>
    <w:p w:rsidR="0023461D" w:rsidRPr="0023461D" w:rsidRDefault="0023461D" w:rsidP="0023461D">
      <w:pPr>
        <w:ind w:firstLine="900"/>
        <w:jc w:val="center"/>
        <w:rPr>
          <w:rFonts w:eastAsia="Times New Roman" w:cs="Times New Roman"/>
          <w:b/>
          <w:sz w:val="22"/>
          <w:lang w:eastAsia="ru-RU"/>
        </w:rPr>
      </w:pPr>
      <w:r w:rsidRPr="0023461D">
        <w:rPr>
          <w:rFonts w:eastAsia="Times New Roman" w:cs="Times New Roman"/>
          <w:b/>
          <w:sz w:val="24"/>
          <w:szCs w:val="24"/>
          <w:lang w:eastAsia="ru-RU"/>
        </w:rPr>
        <w:br w:type="page"/>
      </w:r>
      <w:r w:rsidRPr="0023461D">
        <w:rPr>
          <w:rFonts w:eastAsia="Times New Roman" w:cs="Times New Roman"/>
          <w:b/>
          <w:sz w:val="22"/>
          <w:lang w:eastAsia="ru-RU"/>
        </w:rPr>
        <w:lastRenderedPageBreak/>
        <w:t xml:space="preserve">Расходы сточных вод на </w:t>
      </w:r>
      <w:r w:rsidRPr="0023461D">
        <w:rPr>
          <w:rFonts w:eastAsia="Times New Roman" w:cs="Times New Roman"/>
          <w:b/>
          <w:sz w:val="22"/>
          <w:lang w:val="en-US" w:eastAsia="ru-RU"/>
        </w:rPr>
        <w:t>I</w:t>
      </w:r>
      <w:r w:rsidRPr="0023461D">
        <w:rPr>
          <w:rFonts w:eastAsia="Times New Roman" w:cs="Times New Roman"/>
          <w:b/>
          <w:sz w:val="22"/>
          <w:lang w:eastAsia="ru-RU"/>
        </w:rPr>
        <w:t>-ую очередь</w:t>
      </w:r>
    </w:p>
    <w:p w:rsidR="0023461D" w:rsidRPr="0023461D" w:rsidRDefault="0023461D" w:rsidP="0023461D">
      <w:pPr>
        <w:jc w:val="right"/>
        <w:rPr>
          <w:rFonts w:eastAsia="Times New Roman" w:cs="Times New Roman"/>
          <w:bCs/>
          <w:sz w:val="22"/>
          <w:lang w:eastAsia="ru-RU"/>
        </w:rPr>
      </w:pPr>
    </w:p>
    <w:tbl>
      <w:tblPr>
        <w:tblW w:w="99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3"/>
        <w:gridCol w:w="2431"/>
        <w:gridCol w:w="1416"/>
        <w:gridCol w:w="1275"/>
        <w:gridCol w:w="709"/>
        <w:gridCol w:w="709"/>
        <w:gridCol w:w="709"/>
        <w:gridCol w:w="708"/>
        <w:gridCol w:w="709"/>
        <w:gridCol w:w="727"/>
      </w:tblGrid>
      <w:tr w:rsidR="0023461D" w:rsidRPr="0023461D" w:rsidTr="005C02F0">
        <w:trPr>
          <w:trHeight w:val="1500"/>
          <w:jc w:val="center"/>
        </w:trPr>
        <w:tc>
          <w:tcPr>
            <w:tcW w:w="563" w:type="dxa"/>
            <w:shd w:val="clear" w:color="auto" w:fill="auto"/>
            <w:vAlign w:val="center"/>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 п/п</w:t>
            </w:r>
          </w:p>
        </w:tc>
        <w:tc>
          <w:tcPr>
            <w:tcW w:w="2431" w:type="dxa"/>
            <w:shd w:val="clear" w:color="auto" w:fill="auto"/>
            <w:vAlign w:val="center"/>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Благоустройство жилой застройки, удельные нормы водоотведения</w:t>
            </w:r>
          </w:p>
        </w:tc>
        <w:tc>
          <w:tcPr>
            <w:tcW w:w="1416" w:type="dxa"/>
            <w:shd w:val="clear" w:color="auto" w:fill="auto"/>
            <w:noWrap/>
            <w:vAlign w:val="center"/>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Показатели</w:t>
            </w:r>
          </w:p>
        </w:tc>
        <w:tc>
          <w:tcPr>
            <w:tcW w:w="1275" w:type="dxa"/>
            <w:shd w:val="clear" w:color="auto" w:fill="auto"/>
            <w:vAlign w:val="center"/>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Ед. измерения</w:t>
            </w:r>
          </w:p>
        </w:tc>
        <w:tc>
          <w:tcPr>
            <w:tcW w:w="709" w:type="dxa"/>
            <w:shd w:val="clear" w:color="auto" w:fill="auto"/>
            <w:textDirection w:val="btLr"/>
            <w:vAlign w:val="center"/>
          </w:tcPr>
          <w:p w:rsidR="0023461D" w:rsidRPr="0023461D" w:rsidRDefault="00514058" w:rsidP="0023461D">
            <w:pPr>
              <w:jc w:val="center"/>
              <w:rPr>
                <w:rFonts w:eastAsia="Times New Roman" w:cs="Times New Roman"/>
                <w:sz w:val="20"/>
                <w:szCs w:val="20"/>
                <w:lang w:eastAsia="ru-RU"/>
              </w:rPr>
            </w:pPr>
            <w:r w:rsidRPr="0023461D">
              <w:rPr>
                <w:rFonts w:eastAsia="Times New Roman" w:cs="Times New Roman"/>
                <w:sz w:val="20"/>
                <w:szCs w:val="20"/>
                <w:lang w:eastAsia="ru-RU"/>
              </w:rPr>
              <w:t>с. Молька</w:t>
            </w:r>
          </w:p>
        </w:tc>
        <w:tc>
          <w:tcPr>
            <w:tcW w:w="709" w:type="dxa"/>
            <w:textDirection w:val="btLr"/>
            <w:vAlign w:val="center"/>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д.</w:t>
            </w:r>
            <w:r w:rsidR="00514058">
              <w:rPr>
                <w:rFonts w:eastAsia="Times New Roman" w:cs="Times New Roman"/>
                <w:sz w:val="20"/>
                <w:szCs w:val="20"/>
                <w:lang w:eastAsia="ru-RU"/>
              </w:rPr>
              <w:t xml:space="preserve"> </w:t>
            </w:r>
            <w:r w:rsidRPr="0023461D">
              <w:rPr>
                <w:rFonts w:eastAsia="Times New Roman" w:cs="Times New Roman"/>
                <w:sz w:val="20"/>
                <w:szCs w:val="20"/>
                <w:lang w:eastAsia="ru-RU"/>
              </w:rPr>
              <w:t>Податовская</w:t>
            </w:r>
          </w:p>
        </w:tc>
        <w:tc>
          <w:tcPr>
            <w:tcW w:w="709" w:type="dxa"/>
            <w:textDirection w:val="btLr"/>
            <w:vAlign w:val="center"/>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д.</w:t>
            </w:r>
            <w:r w:rsidR="00514058">
              <w:rPr>
                <w:rFonts w:eastAsia="Times New Roman" w:cs="Times New Roman"/>
                <w:sz w:val="20"/>
                <w:szCs w:val="20"/>
                <w:lang w:eastAsia="ru-RU"/>
              </w:rPr>
              <w:t xml:space="preserve"> </w:t>
            </w:r>
            <w:r w:rsidRPr="0023461D">
              <w:rPr>
                <w:rFonts w:eastAsia="Times New Roman" w:cs="Times New Roman"/>
                <w:sz w:val="20"/>
                <w:szCs w:val="20"/>
                <w:lang w:eastAsia="ru-RU"/>
              </w:rPr>
              <w:t>Лобагай</w:t>
            </w:r>
          </w:p>
        </w:tc>
        <w:tc>
          <w:tcPr>
            <w:tcW w:w="708" w:type="dxa"/>
            <w:textDirection w:val="btLr"/>
            <w:vAlign w:val="center"/>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д.</w:t>
            </w:r>
            <w:r w:rsidR="00514058">
              <w:rPr>
                <w:rFonts w:eastAsia="Times New Roman" w:cs="Times New Roman"/>
                <w:sz w:val="20"/>
                <w:szCs w:val="20"/>
                <w:lang w:eastAsia="ru-RU"/>
              </w:rPr>
              <w:t xml:space="preserve"> </w:t>
            </w:r>
            <w:r w:rsidRPr="0023461D">
              <w:rPr>
                <w:rFonts w:eastAsia="Times New Roman" w:cs="Times New Roman"/>
                <w:sz w:val="20"/>
                <w:szCs w:val="20"/>
                <w:lang w:eastAsia="ru-RU"/>
              </w:rPr>
              <w:t>Халюты</w:t>
            </w:r>
          </w:p>
        </w:tc>
        <w:tc>
          <w:tcPr>
            <w:tcW w:w="709" w:type="dxa"/>
            <w:shd w:val="clear" w:color="auto" w:fill="auto"/>
            <w:textDirection w:val="btLr"/>
            <w:vAlign w:val="center"/>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д.</w:t>
            </w:r>
            <w:r w:rsidR="00514058">
              <w:rPr>
                <w:rFonts w:eastAsia="Times New Roman" w:cs="Times New Roman"/>
                <w:sz w:val="20"/>
                <w:szCs w:val="20"/>
                <w:lang w:eastAsia="ru-RU"/>
              </w:rPr>
              <w:t xml:space="preserve"> </w:t>
            </w:r>
            <w:r w:rsidR="00514058" w:rsidRPr="0023461D">
              <w:rPr>
                <w:rFonts w:eastAsia="Times New Roman" w:cs="Times New Roman"/>
                <w:sz w:val="20"/>
                <w:szCs w:val="20"/>
                <w:lang w:eastAsia="ru-RU"/>
              </w:rPr>
              <w:t>Ясачная</w:t>
            </w:r>
            <w:r w:rsidRPr="0023461D">
              <w:rPr>
                <w:rFonts w:eastAsia="Times New Roman" w:cs="Times New Roman"/>
                <w:sz w:val="20"/>
                <w:szCs w:val="20"/>
                <w:lang w:eastAsia="ru-RU"/>
              </w:rPr>
              <w:t xml:space="preserve"> Харюзовка</w:t>
            </w:r>
          </w:p>
        </w:tc>
        <w:tc>
          <w:tcPr>
            <w:tcW w:w="727" w:type="dxa"/>
            <w:shd w:val="clear" w:color="auto" w:fill="auto"/>
            <w:textDirection w:val="btLr"/>
            <w:vAlign w:val="center"/>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ИТОГО</w:t>
            </w:r>
          </w:p>
        </w:tc>
      </w:tr>
      <w:tr w:rsidR="0023461D" w:rsidRPr="0023461D" w:rsidTr="005C02F0">
        <w:trPr>
          <w:trHeight w:val="250"/>
          <w:jc w:val="center"/>
        </w:trPr>
        <w:tc>
          <w:tcPr>
            <w:tcW w:w="563" w:type="dxa"/>
            <w:shd w:val="clear" w:color="auto" w:fill="auto"/>
            <w:noWrap/>
          </w:tcPr>
          <w:p w:rsidR="0023461D" w:rsidRPr="0023461D" w:rsidRDefault="0023461D" w:rsidP="0023461D">
            <w:pPr>
              <w:jc w:val="center"/>
              <w:rPr>
                <w:rFonts w:eastAsia="Times New Roman" w:cs="Times New Roman"/>
                <w:bCs/>
                <w:sz w:val="20"/>
                <w:szCs w:val="20"/>
                <w:lang w:eastAsia="ru-RU"/>
              </w:rPr>
            </w:pPr>
            <w:r w:rsidRPr="0023461D">
              <w:rPr>
                <w:rFonts w:eastAsia="Times New Roman" w:cs="Times New Roman"/>
                <w:bCs/>
                <w:sz w:val="20"/>
                <w:szCs w:val="20"/>
                <w:lang w:eastAsia="ru-RU"/>
              </w:rPr>
              <w:t>1</w:t>
            </w:r>
          </w:p>
        </w:tc>
        <w:tc>
          <w:tcPr>
            <w:tcW w:w="2431" w:type="dxa"/>
            <w:shd w:val="clear" w:color="auto" w:fill="auto"/>
          </w:tcPr>
          <w:p w:rsidR="0023461D" w:rsidRPr="0023461D" w:rsidRDefault="0023461D" w:rsidP="0023461D">
            <w:pPr>
              <w:jc w:val="center"/>
              <w:rPr>
                <w:rFonts w:eastAsia="Times New Roman" w:cs="Times New Roman"/>
                <w:bCs/>
                <w:sz w:val="20"/>
                <w:szCs w:val="20"/>
                <w:lang w:eastAsia="ru-RU"/>
              </w:rPr>
            </w:pPr>
            <w:r w:rsidRPr="0023461D">
              <w:rPr>
                <w:rFonts w:eastAsia="Times New Roman" w:cs="Times New Roman"/>
                <w:bCs/>
                <w:sz w:val="20"/>
                <w:szCs w:val="20"/>
                <w:lang w:eastAsia="ru-RU"/>
              </w:rPr>
              <w:t>2</w:t>
            </w:r>
          </w:p>
        </w:tc>
        <w:tc>
          <w:tcPr>
            <w:tcW w:w="1416" w:type="dxa"/>
            <w:shd w:val="clear" w:color="auto" w:fill="auto"/>
            <w:noWrap/>
            <w:vAlign w:val="bottom"/>
          </w:tcPr>
          <w:p w:rsidR="0023461D" w:rsidRPr="0023461D" w:rsidRDefault="0023461D" w:rsidP="0023461D">
            <w:pPr>
              <w:jc w:val="center"/>
              <w:rPr>
                <w:rFonts w:eastAsia="Times New Roman" w:cs="Times New Roman"/>
                <w:bCs/>
                <w:sz w:val="20"/>
                <w:szCs w:val="20"/>
                <w:lang w:eastAsia="ru-RU"/>
              </w:rPr>
            </w:pPr>
            <w:r w:rsidRPr="0023461D">
              <w:rPr>
                <w:rFonts w:eastAsia="Times New Roman" w:cs="Times New Roman"/>
                <w:bCs/>
                <w:sz w:val="20"/>
                <w:szCs w:val="20"/>
                <w:lang w:eastAsia="ru-RU"/>
              </w:rPr>
              <w:t>3</w:t>
            </w:r>
          </w:p>
        </w:tc>
        <w:tc>
          <w:tcPr>
            <w:tcW w:w="1275" w:type="dxa"/>
            <w:shd w:val="clear" w:color="auto" w:fill="auto"/>
            <w:noWrap/>
            <w:vAlign w:val="bottom"/>
          </w:tcPr>
          <w:p w:rsidR="0023461D" w:rsidRPr="0023461D" w:rsidRDefault="0023461D" w:rsidP="0023461D">
            <w:pPr>
              <w:jc w:val="center"/>
              <w:rPr>
                <w:rFonts w:eastAsia="Times New Roman" w:cs="Times New Roman"/>
                <w:bCs/>
                <w:sz w:val="20"/>
                <w:szCs w:val="20"/>
                <w:lang w:eastAsia="ru-RU"/>
              </w:rPr>
            </w:pPr>
            <w:r w:rsidRPr="0023461D">
              <w:rPr>
                <w:rFonts w:eastAsia="Times New Roman" w:cs="Times New Roman"/>
                <w:bCs/>
                <w:sz w:val="20"/>
                <w:szCs w:val="20"/>
                <w:lang w:eastAsia="ru-RU"/>
              </w:rPr>
              <w:t>4</w:t>
            </w:r>
          </w:p>
        </w:tc>
        <w:tc>
          <w:tcPr>
            <w:tcW w:w="709" w:type="dxa"/>
            <w:shd w:val="clear" w:color="auto" w:fill="auto"/>
            <w:noWrap/>
            <w:vAlign w:val="bottom"/>
          </w:tcPr>
          <w:p w:rsidR="0023461D" w:rsidRPr="0023461D" w:rsidRDefault="0023461D" w:rsidP="0023461D">
            <w:pPr>
              <w:jc w:val="center"/>
              <w:rPr>
                <w:rFonts w:eastAsia="Times New Roman" w:cs="Times New Roman"/>
                <w:bCs/>
                <w:sz w:val="20"/>
                <w:szCs w:val="20"/>
                <w:lang w:eastAsia="ru-RU"/>
              </w:rPr>
            </w:pPr>
            <w:r w:rsidRPr="0023461D">
              <w:rPr>
                <w:rFonts w:eastAsia="Times New Roman" w:cs="Times New Roman"/>
                <w:bCs/>
                <w:sz w:val="20"/>
                <w:szCs w:val="20"/>
                <w:lang w:eastAsia="ru-RU"/>
              </w:rPr>
              <w:t>5</w:t>
            </w:r>
          </w:p>
        </w:tc>
        <w:tc>
          <w:tcPr>
            <w:tcW w:w="709" w:type="dxa"/>
            <w:vAlign w:val="bottom"/>
          </w:tcPr>
          <w:p w:rsidR="0023461D" w:rsidRPr="0023461D" w:rsidRDefault="0023461D" w:rsidP="0023461D">
            <w:pPr>
              <w:jc w:val="center"/>
              <w:rPr>
                <w:rFonts w:eastAsia="Times New Roman" w:cs="Times New Roman"/>
                <w:bCs/>
                <w:sz w:val="20"/>
                <w:szCs w:val="20"/>
                <w:lang w:eastAsia="ru-RU"/>
              </w:rPr>
            </w:pPr>
            <w:r w:rsidRPr="0023461D">
              <w:rPr>
                <w:rFonts w:eastAsia="Times New Roman" w:cs="Times New Roman"/>
                <w:bCs/>
                <w:sz w:val="20"/>
                <w:szCs w:val="20"/>
                <w:lang w:eastAsia="ru-RU"/>
              </w:rPr>
              <w:t>6 </w:t>
            </w:r>
          </w:p>
        </w:tc>
        <w:tc>
          <w:tcPr>
            <w:tcW w:w="709" w:type="dxa"/>
            <w:vAlign w:val="bottom"/>
          </w:tcPr>
          <w:p w:rsidR="0023461D" w:rsidRPr="0023461D" w:rsidRDefault="0023461D" w:rsidP="0023461D">
            <w:pPr>
              <w:jc w:val="center"/>
              <w:rPr>
                <w:rFonts w:eastAsia="Times New Roman" w:cs="Times New Roman"/>
                <w:bCs/>
                <w:sz w:val="20"/>
                <w:szCs w:val="20"/>
                <w:lang w:eastAsia="ru-RU"/>
              </w:rPr>
            </w:pPr>
            <w:r w:rsidRPr="0023461D">
              <w:rPr>
                <w:rFonts w:eastAsia="Times New Roman" w:cs="Times New Roman"/>
                <w:bCs/>
                <w:sz w:val="20"/>
                <w:szCs w:val="20"/>
                <w:lang w:eastAsia="ru-RU"/>
              </w:rPr>
              <w:t>7 </w:t>
            </w:r>
          </w:p>
        </w:tc>
        <w:tc>
          <w:tcPr>
            <w:tcW w:w="708" w:type="dxa"/>
            <w:vAlign w:val="bottom"/>
          </w:tcPr>
          <w:p w:rsidR="0023461D" w:rsidRPr="0023461D" w:rsidRDefault="0023461D" w:rsidP="0023461D">
            <w:pPr>
              <w:jc w:val="center"/>
              <w:rPr>
                <w:rFonts w:eastAsia="Times New Roman" w:cs="Times New Roman"/>
                <w:bCs/>
                <w:sz w:val="20"/>
                <w:szCs w:val="20"/>
                <w:lang w:eastAsia="ru-RU"/>
              </w:rPr>
            </w:pPr>
            <w:r w:rsidRPr="0023461D">
              <w:rPr>
                <w:rFonts w:eastAsia="Times New Roman" w:cs="Times New Roman"/>
                <w:bCs/>
                <w:sz w:val="20"/>
                <w:szCs w:val="20"/>
                <w:lang w:eastAsia="ru-RU"/>
              </w:rPr>
              <w:t>8</w:t>
            </w:r>
          </w:p>
        </w:tc>
        <w:tc>
          <w:tcPr>
            <w:tcW w:w="709" w:type="dxa"/>
            <w:shd w:val="clear" w:color="auto" w:fill="auto"/>
            <w:noWrap/>
            <w:vAlign w:val="bottom"/>
          </w:tcPr>
          <w:p w:rsidR="0023461D" w:rsidRPr="0023461D" w:rsidRDefault="0023461D" w:rsidP="0023461D">
            <w:pPr>
              <w:jc w:val="center"/>
              <w:rPr>
                <w:rFonts w:eastAsia="Times New Roman" w:cs="Times New Roman"/>
                <w:bCs/>
                <w:sz w:val="20"/>
                <w:szCs w:val="20"/>
                <w:lang w:val="en-US" w:eastAsia="ru-RU"/>
              </w:rPr>
            </w:pPr>
            <w:r w:rsidRPr="0023461D">
              <w:rPr>
                <w:rFonts w:eastAsia="Times New Roman" w:cs="Times New Roman"/>
                <w:bCs/>
                <w:sz w:val="20"/>
                <w:szCs w:val="20"/>
                <w:lang w:val="en-US" w:eastAsia="ru-RU"/>
              </w:rPr>
              <w:t>9</w:t>
            </w:r>
          </w:p>
        </w:tc>
        <w:tc>
          <w:tcPr>
            <w:tcW w:w="727" w:type="dxa"/>
            <w:shd w:val="clear" w:color="auto" w:fill="auto"/>
            <w:noWrap/>
            <w:vAlign w:val="bottom"/>
          </w:tcPr>
          <w:p w:rsidR="0023461D" w:rsidRPr="0023461D" w:rsidRDefault="0023461D" w:rsidP="0023461D">
            <w:pPr>
              <w:jc w:val="center"/>
              <w:rPr>
                <w:rFonts w:eastAsia="Times New Roman" w:cs="Times New Roman"/>
                <w:bCs/>
                <w:sz w:val="20"/>
                <w:szCs w:val="20"/>
                <w:lang w:val="en-US" w:eastAsia="ru-RU"/>
              </w:rPr>
            </w:pPr>
            <w:r w:rsidRPr="0023461D">
              <w:rPr>
                <w:rFonts w:eastAsia="Times New Roman" w:cs="Times New Roman"/>
                <w:bCs/>
                <w:sz w:val="20"/>
                <w:szCs w:val="20"/>
                <w:lang w:val="en-US" w:eastAsia="ru-RU"/>
              </w:rPr>
              <w:t>10</w:t>
            </w:r>
          </w:p>
        </w:tc>
      </w:tr>
      <w:tr w:rsidR="0023461D" w:rsidRPr="0023461D" w:rsidTr="005C02F0">
        <w:trPr>
          <w:trHeight w:val="337"/>
          <w:jc w:val="center"/>
        </w:trPr>
        <w:tc>
          <w:tcPr>
            <w:tcW w:w="563" w:type="dxa"/>
            <w:shd w:val="clear" w:color="auto" w:fill="auto"/>
            <w:noWrap/>
            <w:vAlign w:val="center"/>
          </w:tcPr>
          <w:p w:rsidR="0023461D" w:rsidRPr="0023461D" w:rsidRDefault="0023461D" w:rsidP="0023461D">
            <w:pPr>
              <w:jc w:val="center"/>
              <w:rPr>
                <w:rFonts w:eastAsia="Times New Roman" w:cs="Times New Roman"/>
                <w:bCs/>
                <w:sz w:val="20"/>
                <w:szCs w:val="20"/>
                <w:lang w:eastAsia="ru-RU"/>
              </w:rPr>
            </w:pPr>
            <w:r w:rsidRPr="0023461D">
              <w:rPr>
                <w:rFonts w:eastAsia="Times New Roman" w:cs="Times New Roman"/>
                <w:bCs/>
                <w:sz w:val="20"/>
                <w:szCs w:val="20"/>
                <w:lang w:eastAsia="ru-RU"/>
              </w:rPr>
              <w:t>I</w:t>
            </w:r>
          </w:p>
        </w:tc>
        <w:tc>
          <w:tcPr>
            <w:tcW w:w="3847" w:type="dxa"/>
            <w:gridSpan w:val="2"/>
            <w:shd w:val="clear" w:color="auto" w:fill="auto"/>
            <w:noWrap/>
            <w:vAlign w:val="center"/>
          </w:tcPr>
          <w:p w:rsidR="0023461D" w:rsidRPr="0023461D" w:rsidRDefault="0023461D" w:rsidP="0023461D">
            <w:pPr>
              <w:rPr>
                <w:rFonts w:eastAsia="Times New Roman" w:cs="Times New Roman"/>
                <w:sz w:val="20"/>
                <w:szCs w:val="20"/>
                <w:lang w:eastAsia="ru-RU"/>
              </w:rPr>
            </w:pPr>
            <w:r w:rsidRPr="0023461D">
              <w:rPr>
                <w:rFonts w:eastAsia="Times New Roman" w:cs="Times New Roman"/>
                <w:bCs/>
                <w:sz w:val="20"/>
                <w:szCs w:val="20"/>
                <w:lang w:eastAsia="ru-RU"/>
              </w:rPr>
              <w:t>Расходы от населения</w:t>
            </w:r>
          </w:p>
        </w:tc>
        <w:tc>
          <w:tcPr>
            <w:tcW w:w="1275" w:type="dxa"/>
            <w:shd w:val="clear" w:color="auto" w:fill="auto"/>
            <w:noWrap/>
            <w:vAlign w:val="bottom"/>
          </w:tcPr>
          <w:p w:rsidR="0023461D" w:rsidRPr="0023461D" w:rsidRDefault="0023461D" w:rsidP="0023461D">
            <w:pPr>
              <w:rPr>
                <w:rFonts w:eastAsia="Times New Roman" w:cs="Times New Roman"/>
                <w:sz w:val="20"/>
                <w:szCs w:val="20"/>
                <w:lang w:eastAsia="ru-RU"/>
              </w:rPr>
            </w:pPr>
            <w:r w:rsidRPr="0023461D">
              <w:rPr>
                <w:rFonts w:eastAsia="Times New Roman" w:cs="Times New Roman"/>
                <w:sz w:val="20"/>
                <w:szCs w:val="20"/>
                <w:lang w:eastAsia="ru-RU"/>
              </w:rPr>
              <w:t> </w:t>
            </w:r>
          </w:p>
        </w:tc>
        <w:tc>
          <w:tcPr>
            <w:tcW w:w="709" w:type="dxa"/>
            <w:shd w:val="clear" w:color="auto" w:fill="auto"/>
            <w:noWrap/>
            <w:vAlign w:val="bottom"/>
          </w:tcPr>
          <w:p w:rsidR="0023461D" w:rsidRPr="0023461D" w:rsidRDefault="0023461D" w:rsidP="0023461D">
            <w:pPr>
              <w:rPr>
                <w:rFonts w:eastAsia="Times New Roman" w:cs="Times New Roman"/>
                <w:sz w:val="20"/>
                <w:szCs w:val="20"/>
                <w:lang w:eastAsia="ru-RU"/>
              </w:rPr>
            </w:pPr>
            <w:r w:rsidRPr="0023461D">
              <w:rPr>
                <w:rFonts w:eastAsia="Times New Roman" w:cs="Times New Roman"/>
                <w:sz w:val="20"/>
                <w:szCs w:val="20"/>
                <w:lang w:eastAsia="ru-RU"/>
              </w:rPr>
              <w:t> </w:t>
            </w:r>
          </w:p>
        </w:tc>
        <w:tc>
          <w:tcPr>
            <w:tcW w:w="709" w:type="dxa"/>
            <w:shd w:val="clear" w:color="auto" w:fill="auto"/>
            <w:noWrap/>
            <w:vAlign w:val="bottom"/>
          </w:tcPr>
          <w:p w:rsidR="0023461D" w:rsidRPr="0023461D" w:rsidRDefault="0023461D" w:rsidP="0023461D">
            <w:pPr>
              <w:rPr>
                <w:rFonts w:eastAsia="Times New Roman" w:cs="Times New Roman"/>
                <w:sz w:val="20"/>
                <w:szCs w:val="20"/>
                <w:lang w:eastAsia="ru-RU"/>
              </w:rPr>
            </w:pPr>
            <w:r w:rsidRPr="0023461D">
              <w:rPr>
                <w:rFonts w:eastAsia="Times New Roman" w:cs="Times New Roman"/>
                <w:sz w:val="20"/>
                <w:szCs w:val="20"/>
                <w:lang w:eastAsia="ru-RU"/>
              </w:rPr>
              <w:t> </w:t>
            </w:r>
          </w:p>
        </w:tc>
        <w:tc>
          <w:tcPr>
            <w:tcW w:w="709" w:type="dxa"/>
          </w:tcPr>
          <w:p w:rsidR="0023461D" w:rsidRPr="0023461D" w:rsidRDefault="0023461D" w:rsidP="0023461D">
            <w:pPr>
              <w:rPr>
                <w:rFonts w:eastAsia="Times New Roman" w:cs="Times New Roman"/>
                <w:b/>
                <w:sz w:val="20"/>
                <w:szCs w:val="20"/>
                <w:lang w:eastAsia="ru-RU"/>
              </w:rPr>
            </w:pPr>
          </w:p>
        </w:tc>
        <w:tc>
          <w:tcPr>
            <w:tcW w:w="708" w:type="dxa"/>
          </w:tcPr>
          <w:p w:rsidR="0023461D" w:rsidRPr="0023461D" w:rsidRDefault="0023461D" w:rsidP="0023461D">
            <w:pPr>
              <w:rPr>
                <w:rFonts w:eastAsia="Times New Roman" w:cs="Times New Roman"/>
                <w:b/>
                <w:sz w:val="20"/>
                <w:szCs w:val="20"/>
                <w:lang w:eastAsia="ru-RU"/>
              </w:rPr>
            </w:pPr>
          </w:p>
        </w:tc>
        <w:tc>
          <w:tcPr>
            <w:tcW w:w="709" w:type="dxa"/>
          </w:tcPr>
          <w:p w:rsidR="0023461D" w:rsidRPr="0023461D" w:rsidRDefault="0023461D" w:rsidP="0023461D">
            <w:pPr>
              <w:rPr>
                <w:rFonts w:eastAsia="Times New Roman" w:cs="Times New Roman"/>
                <w:b/>
                <w:sz w:val="20"/>
                <w:szCs w:val="20"/>
                <w:lang w:eastAsia="ru-RU"/>
              </w:rPr>
            </w:pPr>
          </w:p>
        </w:tc>
        <w:tc>
          <w:tcPr>
            <w:tcW w:w="727" w:type="dxa"/>
            <w:shd w:val="clear" w:color="auto" w:fill="auto"/>
            <w:noWrap/>
            <w:vAlign w:val="bottom"/>
          </w:tcPr>
          <w:p w:rsidR="0023461D" w:rsidRPr="0023461D" w:rsidRDefault="0023461D" w:rsidP="0023461D">
            <w:pPr>
              <w:rPr>
                <w:rFonts w:eastAsia="Times New Roman" w:cs="Times New Roman"/>
                <w:b/>
                <w:sz w:val="20"/>
                <w:szCs w:val="20"/>
                <w:lang w:eastAsia="ru-RU"/>
              </w:rPr>
            </w:pPr>
            <w:r w:rsidRPr="0023461D">
              <w:rPr>
                <w:rFonts w:eastAsia="Times New Roman" w:cs="Times New Roman"/>
                <w:b/>
                <w:sz w:val="20"/>
                <w:szCs w:val="20"/>
                <w:lang w:eastAsia="ru-RU"/>
              </w:rPr>
              <w:t> </w:t>
            </w:r>
          </w:p>
        </w:tc>
      </w:tr>
      <w:tr w:rsidR="0023461D" w:rsidRPr="0023461D" w:rsidTr="005C02F0">
        <w:trPr>
          <w:trHeight w:val="404"/>
          <w:jc w:val="center"/>
        </w:trPr>
        <w:tc>
          <w:tcPr>
            <w:tcW w:w="563" w:type="dxa"/>
            <w:vMerge w:val="restart"/>
            <w:shd w:val="clear" w:color="auto" w:fill="auto"/>
            <w:noWrap/>
            <w:vAlign w:val="center"/>
          </w:tcPr>
          <w:p w:rsidR="0023461D" w:rsidRPr="0023461D" w:rsidRDefault="0023461D" w:rsidP="0023461D">
            <w:pPr>
              <w:jc w:val="center"/>
              <w:rPr>
                <w:rFonts w:eastAsia="Times New Roman" w:cs="Times New Roman"/>
                <w:sz w:val="20"/>
                <w:szCs w:val="20"/>
                <w:lang w:eastAsia="ru-RU"/>
              </w:rPr>
            </w:pPr>
          </w:p>
        </w:tc>
        <w:tc>
          <w:tcPr>
            <w:tcW w:w="2431" w:type="dxa"/>
            <w:vMerge w:val="restart"/>
            <w:shd w:val="clear" w:color="auto" w:fill="auto"/>
            <w:vAlign w:val="center"/>
          </w:tcPr>
          <w:p w:rsidR="0023461D" w:rsidRPr="0023461D" w:rsidRDefault="0023461D" w:rsidP="0023461D">
            <w:pPr>
              <w:rPr>
                <w:rFonts w:eastAsia="Times New Roman" w:cs="Times New Roman"/>
                <w:sz w:val="20"/>
                <w:szCs w:val="20"/>
                <w:lang w:eastAsia="ru-RU"/>
              </w:rPr>
            </w:pPr>
            <w:r w:rsidRPr="0023461D">
              <w:rPr>
                <w:rFonts w:eastAsia="Times New Roman" w:cs="Times New Roman"/>
                <w:sz w:val="20"/>
                <w:szCs w:val="20"/>
                <w:lang w:eastAsia="ru-RU"/>
              </w:rPr>
              <w:t>малоэтажный жилой фонд без ванн qср = 160 л/сут/чел</w:t>
            </w:r>
          </w:p>
        </w:tc>
        <w:tc>
          <w:tcPr>
            <w:tcW w:w="1416" w:type="dxa"/>
            <w:shd w:val="clear" w:color="auto" w:fill="auto"/>
            <w:vAlign w:val="bottom"/>
          </w:tcPr>
          <w:p w:rsidR="0023461D" w:rsidRPr="0023461D" w:rsidRDefault="0023461D" w:rsidP="0023461D">
            <w:pPr>
              <w:rPr>
                <w:rFonts w:eastAsia="Times New Roman" w:cs="Times New Roman"/>
                <w:sz w:val="20"/>
                <w:szCs w:val="20"/>
                <w:lang w:eastAsia="ru-RU"/>
              </w:rPr>
            </w:pPr>
            <w:r w:rsidRPr="0023461D">
              <w:rPr>
                <w:rFonts w:eastAsia="Times New Roman" w:cs="Times New Roman"/>
                <w:sz w:val="20"/>
                <w:szCs w:val="20"/>
                <w:lang w:eastAsia="ru-RU"/>
              </w:rPr>
              <w:t xml:space="preserve"> -население</w:t>
            </w:r>
          </w:p>
        </w:tc>
        <w:tc>
          <w:tcPr>
            <w:tcW w:w="1275" w:type="dxa"/>
            <w:shd w:val="clear" w:color="auto" w:fill="auto"/>
            <w:noWrap/>
            <w:vAlign w:val="bottom"/>
          </w:tcPr>
          <w:p w:rsidR="0023461D" w:rsidRPr="0023461D" w:rsidRDefault="0023461D" w:rsidP="0023461D">
            <w:pPr>
              <w:rPr>
                <w:rFonts w:eastAsia="Times New Roman" w:cs="Times New Roman"/>
                <w:sz w:val="20"/>
                <w:szCs w:val="20"/>
                <w:lang w:eastAsia="ru-RU"/>
              </w:rPr>
            </w:pPr>
            <w:r w:rsidRPr="0023461D">
              <w:rPr>
                <w:rFonts w:eastAsia="Times New Roman" w:cs="Times New Roman"/>
                <w:sz w:val="20"/>
                <w:szCs w:val="20"/>
                <w:lang w:eastAsia="ru-RU"/>
              </w:rPr>
              <w:t>тыс. чел.</w:t>
            </w:r>
          </w:p>
        </w:tc>
        <w:tc>
          <w:tcPr>
            <w:tcW w:w="709" w:type="dxa"/>
            <w:shd w:val="clear" w:color="auto" w:fill="auto"/>
            <w:noWrap/>
            <w:vAlign w:val="bottom"/>
          </w:tcPr>
          <w:p w:rsidR="0023461D" w:rsidRPr="0023461D" w:rsidRDefault="0023461D" w:rsidP="0023461D">
            <w:pPr>
              <w:jc w:val="right"/>
              <w:rPr>
                <w:rFonts w:eastAsia="Times New Roman" w:cs="Times New Roman"/>
                <w:sz w:val="20"/>
                <w:szCs w:val="20"/>
                <w:lang w:eastAsia="ru-RU"/>
              </w:rPr>
            </w:pPr>
            <w:r w:rsidRPr="0023461D">
              <w:rPr>
                <w:rFonts w:eastAsia="Times New Roman" w:cs="Times New Roman"/>
                <w:sz w:val="20"/>
                <w:szCs w:val="20"/>
                <w:lang w:eastAsia="ru-RU"/>
              </w:rPr>
              <w:t>0,70</w:t>
            </w:r>
          </w:p>
        </w:tc>
        <w:tc>
          <w:tcPr>
            <w:tcW w:w="709" w:type="dxa"/>
            <w:vAlign w:val="bottom"/>
          </w:tcPr>
          <w:p w:rsidR="0023461D" w:rsidRPr="0023461D" w:rsidRDefault="0023461D" w:rsidP="0023461D">
            <w:pPr>
              <w:jc w:val="right"/>
              <w:rPr>
                <w:rFonts w:eastAsia="Times New Roman" w:cs="Times New Roman"/>
                <w:sz w:val="20"/>
                <w:szCs w:val="20"/>
                <w:lang w:eastAsia="ru-RU"/>
              </w:rPr>
            </w:pPr>
            <w:r w:rsidRPr="0023461D">
              <w:rPr>
                <w:rFonts w:eastAsia="Times New Roman" w:cs="Times New Roman"/>
                <w:sz w:val="20"/>
                <w:szCs w:val="20"/>
                <w:lang w:eastAsia="ru-RU"/>
              </w:rPr>
              <w:t>0,23</w:t>
            </w:r>
          </w:p>
        </w:tc>
        <w:tc>
          <w:tcPr>
            <w:tcW w:w="709" w:type="dxa"/>
            <w:vAlign w:val="bottom"/>
          </w:tcPr>
          <w:p w:rsidR="0023461D" w:rsidRPr="0023461D" w:rsidRDefault="0023461D" w:rsidP="0023461D">
            <w:pPr>
              <w:jc w:val="right"/>
              <w:rPr>
                <w:rFonts w:eastAsia="Times New Roman" w:cs="Times New Roman"/>
                <w:sz w:val="20"/>
                <w:szCs w:val="20"/>
                <w:lang w:eastAsia="ru-RU"/>
              </w:rPr>
            </w:pPr>
            <w:r w:rsidRPr="0023461D">
              <w:rPr>
                <w:rFonts w:eastAsia="Times New Roman" w:cs="Times New Roman"/>
                <w:sz w:val="20"/>
                <w:szCs w:val="20"/>
                <w:lang w:eastAsia="ru-RU"/>
              </w:rPr>
              <w:t>0,33</w:t>
            </w:r>
          </w:p>
        </w:tc>
        <w:tc>
          <w:tcPr>
            <w:tcW w:w="708" w:type="dxa"/>
            <w:vAlign w:val="bottom"/>
          </w:tcPr>
          <w:p w:rsidR="0023461D" w:rsidRPr="0023461D" w:rsidRDefault="0023461D" w:rsidP="0023461D">
            <w:pPr>
              <w:jc w:val="right"/>
              <w:rPr>
                <w:rFonts w:eastAsia="Times New Roman" w:cs="Times New Roman"/>
                <w:sz w:val="20"/>
                <w:szCs w:val="20"/>
                <w:lang w:eastAsia="ru-RU"/>
              </w:rPr>
            </w:pPr>
            <w:r w:rsidRPr="0023461D">
              <w:rPr>
                <w:rFonts w:eastAsia="Times New Roman" w:cs="Times New Roman"/>
                <w:sz w:val="20"/>
                <w:szCs w:val="20"/>
                <w:lang w:eastAsia="ru-RU"/>
              </w:rPr>
              <w:t>0,19</w:t>
            </w:r>
          </w:p>
        </w:tc>
        <w:tc>
          <w:tcPr>
            <w:tcW w:w="709" w:type="dxa"/>
            <w:shd w:val="clear" w:color="auto" w:fill="auto"/>
            <w:noWrap/>
            <w:vAlign w:val="bottom"/>
          </w:tcPr>
          <w:p w:rsidR="0023461D" w:rsidRPr="0023461D" w:rsidRDefault="0023461D" w:rsidP="0023461D">
            <w:pPr>
              <w:jc w:val="right"/>
              <w:rPr>
                <w:rFonts w:eastAsia="Times New Roman" w:cs="Times New Roman"/>
                <w:sz w:val="20"/>
                <w:szCs w:val="20"/>
                <w:lang w:eastAsia="ru-RU"/>
              </w:rPr>
            </w:pPr>
            <w:r w:rsidRPr="0023461D">
              <w:rPr>
                <w:rFonts w:eastAsia="Times New Roman" w:cs="Times New Roman"/>
                <w:sz w:val="20"/>
                <w:szCs w:val="20"/>
                <w:lang w:eastAsia="ru-RU"/>
              </w:rPr>
              <w:t>0,12</w:t>
            </w:r>
          </w:p>
        </w:tc>
        <w:tc>
          <w:tcPr>
            <w:tcW w:w="727" w:type="dxa"/>
            <w:shd w:val="clear" w:color="auto" w:fill="auto"/>
            <w:noWrap/>
            <w:vAlign w:val="bottom"/>
          </w:tcPr>
          <w:p w:rsidR="0023461D" w:rsidRPr="0023461D" w:rsidRDefault="0023461D" w:rsidP="0023461D">
            <w:pPr>
              <w:jc w:val="right"/>
              <w:rPr>
                <w:rFonts w:eastAsia="Times New Roman" w:cs="Times New Roman"/>
                <w:b/>
                <w:sz w:val="20"/>
                <w:szCs w:val="20"/>
                <w:lang w:eastAsia="ru-RU"/>
              </w:rPr>
            </w:pPr>
            <w:r w:rsidRPr="0023461D">
              <w:rPr>
                <w:rFonts w:eastAsia="Times New Roman" w:cs="Times New Roman"/>
                <w:b/>
                <w:sz w:val="20"/>
                <w:szCs w:val="20"/>
                <w:lang w:eastAsia="ru-RU"/>
              </w:rPr>
              <w:t>1,57</w:t>
            </w:r>
          </w:p>
        </w:tc>
      </w:tr>
      <w:tr w:rsidR="0023461D" w:rsidRPr="0023461D" w:rsidTr="005C02F0">
        <w:trPr>
          <w:trHeight w:val="370"/>
          <w:jc w:val="center"/>
        </w:trPr>
        <w:tc>
          <w:tcPr>
            <w:tcW w:w="563" w:type="dxa"/>
            <w:vMerge/>
            <w:vAlign w:val="center"/>
          </w:tcPr>
          <w:p w:rsidR="0023461D" w:rsidRPr="0023461D" w:rsidRDefault="0023461D" w:rsidP="0023461D">
            <w:pPr>
              <w:jc w:val="center"/>
              <w:rPr>
                <w:rFonts w:eastAsia="Times New Roman" w:cs="Times New Roman"/>
                <w:sz w:val="20"/>
                <w:szCs w:val="20"/>
                <w:lang w:eastAsia="ru-RU"/>
              </w:rPr>
            </w:pPr>
          </w:p>
        </w:tc>
        <w:tc>
          <w:tcPr>
            <w:tcW w:w="2431" w:type="dxa"/>
            <w:vMerge/>
            <w:vAlign w:val="center"/>
          </w:tcPr>
          <w:p w:rsidR="0023461D" w:rsidRPr="0023461D" w:rsidRDefault="0023461D" w:rsidP="0023461D">
            <w:pPr>
              <w:rPr>
                <w:rFonts w:eastAsia="Times New Roman" w:cs="Times New Roman"/>
                <w:sz w:val="20"/>
                <w:szCs w:val="20"/>
                <w:lang w:eastAsia="ru-RU"/>
              </w:rPr>
            </w:pPr>
          </w:p>
        </w:tc>
        <w:tc>
          <w:tcPr>
            <w:tcW w:w="1416" w:type="dxa"/>
            <w:shd w:val="clear" w:color="auto" w:fill="auto"/>
            <w:noWrap/>
            <w:vAlign w:val="bottom"/>
          </w:tcPr>
          <w:p w:rsidR="0023461D" w:rsidRPr="0023461D" w:rsidRDefault="0023461D" w:rsidP="0023461D">
            <w:pPr>
              <w:rPr>
                <w:rFonts w:eastAsia="Times New Roman" w:cs="Times New Roman"/>
                <w:sz w:val="20"/>
                <w:szCs w:val="20"/>
                <w:lang w:eastAsia="ru-RU"/>
              </w:rPr>
            </w:pPr>
            <w:r w:rsidRPr="0023461D">
              <w:rPr>
                <w:rFonts w:eastAsia="Times New Roman" w:cs="Times New Roman"/>
                <w:sz w:val="20"/>
                <w:szCs w:val="20"/>
                <w:lang w:eastAsia="ru-RU"/>
              </w:rPr>
              <w:t xml:space="preserve">- </w:t>
            </w:r>
            <w:r w:rsidR="00514058" w:rsidRPr="0023461D">
              <w:rPr>
                <w:rFonts w:eastAsia="Times New Roman" w:cs="Times New Roman"/>
                <w:sz w:val="20"/>
                <w:szCs w:val="20"/>
                <w:lang w:eastAsia="ru-RU"/>
              </w:rPr>
              <w:t>ср. расходы</w:t>
            </w:r>
          </w:p>
        </w:tc>
        <w:tc>
          <w:tcPr>
            <w:tcW w:w="1275" w:type="dxa"/>
            <w:shd w:val="clear" w:color="auto" w:fill="auto"/>
            <w:noWrap/>
            <w:vAlign w:val="bottom"/>
          </w:tcPr>
          <w:p w:rsidR="0023461D" w:rsidRPr="0023461D" w:rsidRDefault="0023461D" w:rsidP="0023461D">
            <w:pPr>
              <w:rPr>
                <w:rFonts w:eastAsia="Times New Roman" w:cs="Times New Roman"/>
                <w:sz w:val="20"/>
                <w:szCs w:val="20"/>
                <w:lang w:eastAsia="ru-RU"/>
              </w:rPr>
            </w:pPr>
            <w:r w:rsidRPr="0023461D">
              <w:rPr>
                <w:rFonts w:eastAsia="Times New Roman" w:cs="Times New Roman"/>
                <w:sz w:val="20"/>
                <w:szCs w:val="20"/>
                <w:lang w:eastAsia="ru-RU"/>
              </w:rPr>
              <w:t>тыс.м</w:t>
            </w:r>
            <w:r w:rsidRPr="0023461D">
              <w:rPr>
                <w:rFonts w:eastAsia="Times New Roman" w:cs="Times New Roman"/>
                <w:sz w:val="20"/>
                <w:szCs w:val="20"/>
                <w:vertAlign w:val="superscript"/>
                <w:lang w:eastAsia="ru-RU"/>
              </w:rPr>
              <w:t>3</w:t>
            </w:r>
            <w:r w:rsidRPr="0023461D">
              <w:rPr>
                <w:rFonts w:eastAsia="Times New Roman" w:cs="Times New Roman"/>
                <w:sz w:val="20"/>
                <w:szCs w:val="20"/>
                <w:lang w:eastAsia="ru-RU"/>
              </w:rPr>
              <w:t>/</w:t>
            </w:r>
            <w:r w:rsidRPr="0023461D">
              <w:rPr>
                <w:rFonts w:eastAsia="Times New Roman" w:cs="Times New Roman"/>
                <w:sz w:val="20"/>
                <w:szCs w:val="20"/>
                <w:lang w:val="en-US" w:eastAsia="ru-RU"/>
              </w:rPr>
              <w:t xml:space="preserve"> </w:t>
            </w:r>
            <w:r w:rsidRPr="0023461D">
              <w:rPr>
                <w:rFonts w:eastAsia="Times New Roman" w:cs="Times New Roman"/>
                <w:sz w:val="20"/>
                <w:szCs w:val="20"/>
                <w:lang w:eastAsia="ru-RU"/>
              </w:rPr>
              <w:t>сут</w:t>
            </w:r>
          </w:p>
        </w:tc>
        <w:tc>
          <w:tcPr>
            <w:tcW w:w="709" w:type="dxa"/>
            <w:shd w:val="clear" w:color="auto" w:fill="auto"/>
            <w:noWrap/>
            <w:vAlign w:val="bottom"/>
          </w:tcPr>
          <w:p w:rsidR="0023461D" w:rsidRPr="0023461D" w:rsidRDefault="0023461D" w:rsidP="0023461D">
            <w:pPr>
              <w:jc w:val="right"/>
              <w:rPr>
                <w:rFonts w:eastAsia="Times New Roman" w:cs="Times New Roman"/>
                <w:sz w:val="20"/>
                <w:szCs w:val="20"/>
                <w:lang w:eastAsia="ru-RU"/>
              </w:rPr>
            </w:pPr>
            <w:r w:rsidRPr="0023461D">
              <w:rPr>
                <w:rFonts w:eastAsia="Times New Roman" w:cs="Times New Roman"/>
                <w:sz w:val="20"/>
                <w:szCs w:val="20"/>
                <w:lang w:eastAsia="ru-RU"/>
              </w:rPr>
              <w:t>0,11</w:t>
            </w:r>
          </w:p>
        </w:tc>
        <w:tc>
          <w:tcPr>
            <w:tcW w:w="709" w:type="dxa"/>
            <w:vAlign w:val="bottom"/>
          </w:tcPr>
          <w:p w:rsidR="0023461D" w:rsidRPr="0023461D" w:rsidRDefault="0023461D" w:rsidP="0023461D">
            <w:pPr>
              <w:jc w:val="right"/>
              <w:rPr>
                <w:rFonts w:eastAsia="Times New Roman" w:cs="Times New Roman"/>
                <w:sz w:val="20"/>
                <w:szCs w:val="20"/>
                <w:lang w:eastAsia="ru-RU"/>
              </w:rPr>
            </w:pPr>
            <w:r w:rsidRPr="0023461D">
              <w:rPr>
                <w:rFonts w:eastAsia="Times New Roman" w:cs="Times New Roman"/>
                <w:sz w:val="20"/>
                <w:szCs w:val="20"/>
                <w:lang w:eastAsia="ru-RU"/>
              </w:rPr>
              <w:t>0,04</w:t>
            </w:r>
          </w:p>
        </w:tc>
        <w:tc>
          <w:tcPr>
            <w:tcW w:w="709" w:type="dxa"/>
            <w:vAlign w:val="bottom"/>
          </w:tcPr>
          <w:p w:rsidR="0023461D" w:rsidRPr="0023461D" w:rsidRDefault="0023461D" w:rsidP="0023461D">
            <w:pPr>
              <w:jc w:val="right"/>
              <w:rPr>
                <w:rFonts w:eastAsia="Times New Roman" w:cs="Times New Roman"/>
                <w:sz w:val="20"/>
                <w:szCs w:val="20"/>
                <w:lang w:eastAsia="ru-RU"/>
              </w:rPr>
            </w:pPr>
            <w:r w:rsidRPr="0023461D">
              <w:rPr>
                <w:rFonts w:eastAsia="Times New Roman" w:cs="Times New Roman"/>
                <w:sz w:val="20"/>
                <w:szCs w:val="20"/>
                <w:lang w:eastAsia="ru-RU"/>
              </w:rPr>
              <w:t>0,05</w:t>
            </w:r>
          </w:p>
        </w:tc>
        <w:tc>
          <w:tcPr>
            <w:tcW w:w="708" w:type="dxa"/>
            <w:vAlign w:val="bottom"/>
          </w:tcPr>
          <w:p w:rsidR="0023461D" w:rsidRPr="0023461D" w:rsidRDefault="0023461D" w:rsidP="0023461D">
            <w:pPr>
              <w:jc w:val="right"/>
              <w:rPr>
                <w:rFonts w:eastAsia="Times New Roman" w:cs="Times New Roman"/>
                <w:sz w:val="20"/>
                <w:szCs w:val="20"/>
                <w:lang w:eastAsia="ru-RU"/>
              </w:rPr>
            </w:pPr>
            <w:r w:rsidRPr="0023461D">
              <w:rPr>
                <w:rFonts w:eastAsia="Times New Roman" w:cs="Times New Roman"/>
                <w:sz w:val="20"/>
                <w:szCs w:val="20"/>
                <w:lang w:eastAsia="ru-RU"/>
              </w:rPr>
              <w:t>0,03</w:t>
            </w:r>
          </w:p>
        </w:tc>
        <w:tc>
          <w:tcPr>
            <w:tcW w:w="709" w:type="dxa"/>
            <w:shd w:val="clear" w:color="auto" w:fill="auto"/>
            <w:noWrap/>
            <w:vAlign w:val="bottom"/>
          </w:tcPr>
          <w:p w:rsidR="0023461D" w:rsidRPr="0023461D" w:rsidRDefault="0023461D" w:rsidP="0023461D">
            <w:pPr>
              <w:jc w:val="right"/>
              <w:rPr>
                <w:rFonts w:eastAsia="Times New Roman" w:cs="Times New Roman"/>
                <w:sz w:val="20"/>
                <w:szCs w:val="20"/>
                <w:lang w:eastAsia="ru-RU"/>
              </w:rPr>
            </w:pPr>
            <w:r w:rsidRPr="0023461D">
              <w:rPr>
                <w:rFonts w:eastAsia="Times New Roman" w:cs="Times New Roman"/>
                <w:sz w:val="20"/>
                <w:szCs w:val="20"/>
                <w:lang w:eastAsia="ru-RU"/>
              </w:rPr>
              <w:t>0,02</w:t>
            </w:r>
          </w:p>
        </w:tc>
        <w:tc>
          <w:tcPr>
            <w:tcW w:w="727" w:type="dxa"/>
            <w:shd w:val="clear" w:color="auto" w:fill="auto"/>
            <w:noWrap/>
            <w:vAlign w:val="bottom"/>
          </w:tcPr>
          <w:p w:rsidR="0023461D" w:rsidRPr="0023461D" w:rsidRDefault="0023461D" w:rsidP="0023461D">
            <w:pPr>
              <w:jc w:val="right"/>
              <w:rPr>
                <w:rFonts w:eastAsia="Times New Roman" w:cs="Times New Roman"/>
                <w:b/>
                <w:sz w:val="20"/>
                <w:szCs w:val="20"/>
                <w:lang w:eastAsia="ru-RU"/>
              </w:rPr>
            </w:pPr>
            <w:r w:rsidRPr="0023461D">
              <w:rPr>
                <w:rFonts w:eastAsia="Times New Roman" w:cs="Times New Roman"/>
                <w:b/>
                <w:sz w:val="20"/>
                <w:szCs w:val="20"/>
                <w:lang w:eastAsia="ru-RU"/>
              </w:rPr>
              <w:t>0,25</w:t>
            </w:r>
          </w:p>
        </w:tc>
      </w:tr>
      <w:tr w:rsidR="0023461D" w:rsidRPr="0023461D" w:rsidTr="005C02F0">
        <w:trPr>
          <w:trHeight w:val="268"/>
          <w:jc w:val="center"/>
        </w:trPr>
        <w:tc>
          <w:tcPr>
            <w:tcW w:w="563" w:type="dxa"/>
            <w:shd w:val="clear" w:color="auto" w:fill="auto"/>
            <w:noWrap/>
            <w:vAlign w:val="center"/>
          </w:tcPr>
          <w:p w:rsidR="0023461D" w:rsidRPr="0023461D" w:rsidRDefault="0023461D" w:rsidP="0023461D">
            <w:pPr>
              <w:jc w:val="center"/>
              <w:rPr>
                <w:rFonts w:eastAsia="Times New Roman" w:cs="Times New Roman"/>
                <w:bCs/>
                <w:sz w:val="20"/>
                <w:szCs w:val="20"/>
                <w:lang w:eastAsia="ru-RU"/>
              </w:rPr>
            </w:pPr>
            <w:r w:rsidRPr="0023461D">
              <w:rPr>
                <w:rFonts w:eastAsia="Times New Roman" w:cs="Times New Roman"/>
                <w:bCs/>
                <w:sz w:val="20"/>
                <w:szCs w:val="20"/>
                <w:lang w:eastAsia="ru-RU"/>
              </w:rPr>
              <w:t>II</w:t>
            </w:r>
          </w:p>
        </w:tc>
        <w:tc>
          <w:tcPr>
            <w:tcW w:w="3847" w:type="dxa"/>
            <w:gridSpan w:val="2"/>
            <w:shd w:val="clear" w:color="auto" w:fill="auto"/>
            <w:vAlign w:val="center"/>
          </w:tcPr>
          <w:p w:rsidR="0023461D" w:rsidRPr="0023461D" w:rsidRDefault="0023461D" w:rsidP="0023461D">
            <w:pPr>
              <w:rPr>
                <w:rFonts w:eastAsia="Times New Roman" w:cs="Times New Roman"/>
                <w:bCs/>
                <w:sz w:val="20"/>
                <w:szCs w:val="20"/>
                <w:lang w:eastAsia="ru-RU"/>
              </w:rPr>
            </w:pPr>
            <w:r w:rsidRPr="0023461D">
              <w:rPr>
                <w:rFonts w:eastAsia="Times New Roman" w:cs="Times New Roman"/>
                <w:bCs/>
                <w:sz w:val="20"/>
                <w:szCs w:val="20"/>
                <w:lang w:eastAsia="ru-RU"/>
              </w:rPr>
              <w:t>Расходы стоков от местной промышленности</w:t>
            </w:r>
          </w:p>
        </w:tc>
        <w:tc>
          <w:tcPr>
            <w:tcW w:w="1275" w:type="dxa"/>
            <w:shd w:val="clear" w:color="auto" w:fill="auto"/>
            <w:noWrap/>
            <w:vAlign w:val="bottom"/>
          </w:tcPr>
          <w:p w:rsidR="0023461D" w:rsidRPr="0023461D" w:rsidRDefault="0023461D" w:rsidP="0023461D">
            <w:pPr>
              <w:rPr>
                <w:rFonts w:eastAsia="Times New Roman" w:cs="Times New Roman"/>
                <w:sz w:val="20"/>
                <w:szCs w:val="20"/>
                <w:lang w:eastAsia="ru-RU"/>
              </w:rPr>
            </w:pPr>
            <w:r w:rsidRPr="0023461D">
              <w:rPr>
                <w:rFonts w:eastAsia="Times New Roman" w:cs="Times New Roman"/>
                <w:sz w:val="20"/>
                <w:szCs w:val="20"/>
                <w:lang w:eastAsia="ru-RU"/>
              </w:rPr>
              <w:t>тыс.м</w:t>
            </w:r>
            <w:r w:rsidRPr="0023461D">
              <w:rPr>
                <w:rFonts w:eastAsia="Times New Roman" w:cs="Times New Roman"/>
                <w:sz w:val="20"/>
                <w:szCs w:val="20"/>
                <w:vertAlign w:val="superscript"/>
                <w:lang w:eastAsia="ru-RU"/>
              </w:rPr>
              <w:t>3</w:t>
            </w:r>
            <w:r w:rsidRPr="0023461D">
              <w:rPr>
                <w:rFonts w:eastAsia="Times New Roman" w:cs="Times New Roman"/>
                <w:sz w:val="20"/>
                <w:szCs w:val="20"/>
                <w:lang w:eastAsia="ru-RU"/>
              </w:rPr>
              <w:t>/</w:t>
            </w:r>
            <w:r w:rsidRPr="0023461D">
              <w:rPr>
                <w:rFonts w:eastAsia="Times New Roman" w:cs="Times New Roman"/>
                <w:sz w:val="20"/>
                <w:szCs w:val="20"/>
                <w:lang w:val="en-US" w:eastAsia="ru-RU"/>
              </w:rPr>
              <w:t xml:space="preserve"> </w:t>
            </w:r>
            <w:r w:rsidRPr="0023461D">
              <w:rPr>
                <w:rFonts w:eastAsia="Times New Roman" w:cs="Times New Roman"/>
                <w:sz w:val="20"/>
                <w:szCs w:val="20"/>
                <w:lang w:eastAsia="ru-RU"/>
              </w:rPr>
              <w:t>сут</w:t>
            </w:r>
          </w:p>
        </w:tc>
        <w:tc>
          <w:tcPr>
            <w:tcW w:w="709" w:type="dxa"/>
            <w:shd w:val="clear" w:color="auto" w:fill="auto"/>
            <w:noWrap/>
            <w:vAlign w:val="bottom"/>
          </w:tcPr>
          <w:p w:rsidR="0023461D" w:rsidRPr="0023461D" w:rsidRDefault="0023461D" w:rsidP="0023461D">
            <w:pPr>
              <w:jc w:val="right"/>
              <w:rPr>
                <w:rFonts w:eastAsia="Times New Roman" w:cs="Times New Roman"/>
                <w:sz w:val="20"/>
                <w:szCs w:val="20"/>
                <w:lang w:eastAsia="ru-RU"/>
              </w:rPr>
            </w:pPr>
            <w:r w:rsidRPr="0023461D">
              <w:rPr>
                <w:rFonts w:eastAsia="Times New Roman" w:cs="Times New Roman"/>
                <w:sz w:val="20"/>
                <w:szCs w:val="20"/>
                <w:lang w:eastAsia="ru-RU"/>
              </w:rPr>
              <w:t>0,02</w:t>
            </w:r>
          </w:p>
        </w:tc>
        <w:tc>
          <w:tcPr>
            <w:tcW w:w="709" w:type="dxa"/>
            <w:shd w:val="clear" w:color="auto" w:fill="auto"/>
            <w:noWrap/>
            <w:vAlign w:val="bottom"/>
          </w:tcPr>
          <w:p w:rsidR="0023461D" w:rsidRPr="0023461D" w:rsidRDefault="0023461D" w:rsidP="0023461D">
            <w:pPr>
              <w:jc w:val="right"/>
              <w:rPr>
                <w:rFonts w:eastAsia="Times New Roman" w:cs="Times New Roman"/>
                <w:sz w:val="20"/>
                <w:szCs w:val="20"/>
                <w:lang w:eastAsia="ru-RU"/>
              </w:rPr>
            </w:pPr>
            <w:r w:rsidRPr="0023461D">
              <w:rPr>
                <w:rFonts w:eastAsia="Times New Roman" w:cs="Times New Roman"/>
                <w:sz w:val="20"/>
                <w:szCs w:val="20"/>
                <w:lang w:eastAsia="ru-RU"/>
              </w:rPr>
              <w:t>0,01</w:t>
            </w:r>
          </w:p>
        </w:tc>
        <w:tc>
          <w:tcPr>
            <w:tcW w:w="709" w:type="dxa"/>
            <w:vAlign w:val="bottom"/>
          </w:tcPr>
          <w:p w:rsidR="0023461D" w:rsidRPr="0023461D" w:rsidRDefault="0023461D" w:rsidP="0023461D">
            <w:pPr>
              <w:jc w:val="right"/>
              <w:rPr>
                <w:rFonts w:eastAsia="Times New Roman" w:cs="Times New Roman"/>
                <w:sz w:val="20"/>
                <w:szCs w:val="20"/>
                <w:lang w:eastAsia="ru-RU"/>
              </w:rPr>
            </w:pPr>
            <w:r w:rsidRPr="0023461D">
              <w:rPr>
                <w:rFonts w:eastAsia="Times New Roman" w:cs="Times New Roman"/>
                <w:sz w:val="20"/>
                <w:szCs w:val="20"/>
                <w:lang w:eastAsia="ru-RU"/>
              </w:rPr>
              <w:t>0,01</w:t>
            </w:r>
          </w:p>
        </w:tc>
        <w:tc>
          <w:tcPr>
            <w:tcW w:w="708" w:type="dxa"/>
            <w:vAlign w:val="bottom"/>
          </w:tcPr>
          <w:p w:rsidR="0023461D" w:rsidRPr="0023461D" w:rsidRDefault="0023461D" w:rsidP="0023461D">
            <w:pPr>
              <w:jc w:val="right"/>
              <w:rPr>
                <w:rFonts w:eastAsia="Times New Roman" w:cs="Times New Roman"/>
                <w:sz w:val="20"/>
                <w:szCs w:val="20"/>
                <w:lang w:eastAsia="ru-RU"/>
              </w:rPr>
            </w:pPr>
            <w:r w:rsidRPr="0023461D">
              <w:rPr>
                <w:rFonts w:eastAsia="Times New Roman" w:cs="Times New Roman"/>
                <w:sz w:val="20"/>
                <w:szCs w:val="20"/>
                <w:lang w:eastAsia="ru-RU"/>
              </w:rPr>
              <w:t>0,00</w:t>
            </w:r>
          </w:p>
        </w:tc>
        <w:tc>
          <w:tcPr>
            <w:tcW w:w="709" w:type="dxa"/>
            <w:vAlign w:val="bottom"/>
          </w:tcPr>
          <w:p w:rsidR="0023461D" w:rsidRPr="0023461D" w:rsidRDefault="0023461D" w:rsidP="0023461D">
            <w:pPr>
              <w:jc w:val="right"/>
              <w:rPr>
                <w:rFonts w:eastAsia="Times New Roman" w:cs="Times New Roman"/>
                <w:sz w:val="20"/>
                <w:szCs w:val="20"/>
                <w:lang w:eastAsia="ru-RU"/>
              </w:rPr>
            </w:pPr>
            <w:r w:rsidRPr="0023461D">
              <w:rPr>
                <w:rFonts w:eastAsia="Times New Roman" w:cs="Times New Roman"/>
                <w:sz w:val="20"/>
                <w:szCs w:val="20"/>
                <w:lang w:eastAsia="ru-RU"/>
              </w:rPr>
              <w:t>0,00</w:t>
            </w:r>
          </w:p>
        </w:tc>
        <w:tc>
          <w:tcPr>
            <w:tcW w:w="727" w:type="dxa"/>
            <w:shd w:val="clear" w:color="auto" w:fill="auto"/>
            <w:noWrap/>
            <w:vAlign w:val="bottom"/>
          </w:tcPr>
          <w:p w:rsidR="0023461D" w:rsidRPr="0023461D" w:rsidRDefault="0023461D" w:rsidP="0023461D">
            <w:pPr>
              <w:jc w:val="right"/>
              <w:rPr>
                <w:rFonts w:eastAsia="Times New Roman" w:cs="Times New Roman"/>
                <w:b/>
                <w:sz w:val="20"/>
                <w:szCs w:val="20"/>
                <w:lang w:eastAsia="ru-RU"/>
              </w:rPr>
            </w:pPr>
            <w:r w:rsidRPr="0023461D">
              <w:rPr>
                <w:rFonts w:eastAsia="Times New Roman" w:cs="Times New Roman"/>
                <w:b/>
                <w:sz w:val="20"/>
                <w:szCs w:val="20"/>
                <w:lang w:eastAsia="ru-RU"/>
              </w:rPr>
              <w:t>0,04</w:t>
            </w:r>
          </w:p>
        </w:tc>
      </w:tr>
      <w:tr w:rsidR="0023461D" w:rsidRPr="0023461D" w:rsidTr="005C02F0">
        <w:trPr>
          <w:trHeight w:val="353"/>
          <w:jc w:val="center"/>
        </w:trPr>
        <w:tc>
          <w:tcPr>
            <w:tcW w:w="563" w:type="dxa"/>
            <w:shd w:val="clear" w:color="auto" w:fill="auto"/>
            <w:noWrap/>
            <w:vAlign w:val="center"/>
          </w:tcPr>
          <w:p w:rsidR="0023461D" w:rsidRPr="0023461D" w:rsidRDefault="0023461D" w:rsidP="0023461D">
            <w:pPr>
              <w:jc w:val="center"/>
              <w:rPr>
                <w:rFonts w:eastAsia="Times New Roman" w:cs="Times New Roman"/>
                <w:sz w:val="20"/>
                <w:szCs w:val="20"/>
                <w:lang w:eastAsia="ru-RU"/>
              </w:rPr>
            </w:pPr>
          </w:p>
        </w:tc>
        <w:tc>
          <w:tcPr>
            <w:tcW w:w="2431" w:type="dxa"/>
            <w:shd w:val="clear" w:color="auto" w:fill="auto"/>
            <w:vAlign w:val="center"/>
          </w:tcPr>
          <w:p w:rsidR="0023461D" w:rsidRPr="0023461D" w:rsidRDefault="0023461D" w:rsidP="0023461D">
            <w:pPr>
              <w:rPr>
                <w:rFonts w:eastAsia="Times New Roman" w:cs="Times New Roman"/>
                <w:bCs/>
                <w:sz w:val="20"/>
                <w:szCs w:val="20"/>
                <w:lang w:eastAsia="ru-RU"/>
              </w:rPr>
            </w:pPr>
            <w:r w:rsidRPr="0023461D">
              <w:rPr>
                <w:rFonts w:eastAsia="Times New Roman" w:cs="Times New Roman"/>
                <w:bCs/>
                <w:sz w:val="20"/>
                <w:szCs w:val="20"/>
                <w:lang w:eastAsia="ru-RU"/>
              </w:rPr>
              <w:t xml:space="preserve">Суммарные расходы сточных вод (пп. I+  II ) </w:t>
            </w:r>
          </w:p>
        </w:tc>
        <w:tc>
          <w:tcPr>
            <w:tcW w:w="1416" w:type="dxa"/>
            <w:shd w:val="clear" w:color="auto" w:fill="auto"/>
            <w:noWrap/>
            <w:vAlign w:val="center"/>
          </w:tcPr>
          <w:p w:rsidR="0023461D" w:rsidRPr="0023461D" w:rsidRDefault="0023461D" w:rsidP="0023461D">
            <w:pPr>
              <w:rPr>
                <w:rFonts w:eastAsia="Times New Roman" w:cs="Times New Roman"/>
                <w:sz w:val="20"/>
                <w:szCs w:val="20"/>
                <w:lang w:eastAsia="ru-RU"/>
              </w:rPr>
            </w:pPr>
            <w:r w:rsidRPr="0023461D">
              <w:rPr>
                <w:rFonts w:eastAsia="Times New Roman" w:cs="Times New Roman"/>
                <w:sz w:val="20"/>
                <w:szCs w:val="20"/>
                <w:lang w:eastAsia="ru-RU"/>
              </w:rPr>
              <w:t xml:space="preserve">- </w:t>
            </w:r>
            <w:r w:rsidR="00514058" w:rsidRPr="0023461D">
              <w:rPr>
                <w:rFonts w:eastAsia="Times New Roman" w:cs="Times New Roman"/>
                <w:sz w:val="20"/>
                <w:szCs w:val="20"/>
                <w:lang w:eastAsia="ru-RU"/>
              </w:rPr>
              <w:t>ср. расходы</w:t>
            </w:r>
          </w:p>
        </w:tc>
        <w:tc>
          <w:tcPr>
            <w:tcW w:w="1275" w:type="dxa"/>
            <w:shd w:val="clear" w:color="auto" w:fill="auto"/>
            <w:noWrap/>
            <w:vAlign w:val="bottom"/>
          </w:tcPr>
          <w:p w:rsidR="0023461D" w:rsidRPr="0023461D" w:rsidRDefault="0023461D" w:rsidP="0023461D">
            <w:pPr>
              <w:rPr>
                <w:rFonts w:eastAsia="Times New Roman" w:cs="Times New Roman"/>
                <w:sz w:val="20"/>
                <w:szCs w:val="20"/>
                <w:lang w:eastAsia="ru-RU"/>
              </w:rPr>
            </w:pPr>
            <w:r w:rsidRPr="0023461D">
              <w:rPr>
                <w:rFonts w:eastAsia="Times New Roman" w:cs="Times New Roman"/>
                <w:sz w:val="20"/>
                <w:szCs w:val="20"/>
                <w:lang w:eastAsia="ru-RU"/>
              </w:rPr>
              <w:t>тыс.м</w:t>
            </w:r>
            <w:r w:rsidRPr="0023461D">
              <w:rPr>
                <w:rFonts w:eastAsia="Times New Roman" w:cs="Times New Roman"/>
                <w:sz w:val="20"/>
                <w:szCs w:val="20"/>
                <w:vertAlign w:val="superscript"/>
                <w:lang w:eastAsia="ru-RU"/>
              </w:rPr>
              <w:t>3</w:t>
            </w:r>
            <w:r w:rsidRPr="0023461D">
              <w:rPr>
                <w:rFonts w:eastAsia="Times New Roman" w:cs="Times New Roman"/>
                <w:sz w:val="20"/>
                <w:szCs w:val="20"/>
                <w:lang w:eastAsia="ru-RU"/>
              </w:rPr>
              <w:t>/</w:t>
            </w:r>
            <w:r w:rsidRPr="0023461D">
              <w:rPr>
                <w:rFonts w:eastAsia="Times New Roman" w:cs="Times New Roman"/>
                <w:sz w:val="20"/>
                <w:szCs w:val="20"/>
                <w:lang w:val="en-US" w:eastAsia="ru-RU"/>
              </w:rPr>
              <w:t xml:space="preserve"> </w:t>
            </w:r>
            <w:r w:rsidRPr="0023461D">
              <w:rPr>
                <w:rFonts w:eastAsia="Times New Roman" w:cs="Times New Roman"/>
                <w:sz w:val="20"/>
                <w:szCs w:val="20"/>
                <w:lang w:eastAsia="ru-RU"/>
              </w:rPr>
              <w:t>сут</w:t>
            </w:r>
          </w:p>
        </w:tc>
        <w:tc>
          <w:tcPr>
            <w:tcW w:w="709" w:type="dxa"/>
            <w:shd w:val="clear" w:color="auto" w:fill="auto"/>
            <w:noWrap/>
            <w:vAlign w:val="bottom"/>
          </w:tcPr>
          <w:p w:rsidR="0023461D" w:rsidRPr="0023461D" w:rsidRDefault="0023461D" w:rsidP="0023461D">
            <w:pPr>
              <w:jc w:val="right"/>
              <w:rPr>
                <w:rFonts w:eastAsia="Times New Roman" w:cs="Times New Roman"/>
                <w:sz w:val="20"/>
                <w:szCs w:val="20"/>
                <w:lang w:eastAsia="ru-RU"/>
              </w:rPr>
            </w:pPr>
            <w:r w:rsidRPr="0023461D">
              <w:rPr>
                <w:rFonts w:eastAsia="Times New Roman" w:cs="Times New Roman"/>
                <w:sz w:val="20"/>
                <w:szCs w:val="20"/>
                <w:lang w:eastAsia="ru-RU"/>
              </w:rPr>
              <w:t>0,13</w:t>
            </w:r>
          </w:p>
        </w:tc>
        <w:tc>
          <w:tcPr>
            <w:tcW w:w="709" w:type="dxa"/>
            <w:vAlign w:val="bottom"/>
          </w:tcPr>
          <w:p w:rsidR="0023461D" w:rsidRPr="0023461D" w:rsidRDefault="0023461D" w:rsidP="0023461D">
            <w:pPr>
              <w:jc w:val="right"/>
              <w:rPr>
                <w:rFonts w:eastAsia="Times New Roman" w:cs="Times New Roman"/>
                <w:sz w:val="20"/>
                <w:szCs w:val="20"/>
                <w:lang w:eastAsia="ru-RU"/>
              </w:rPr>
            </w:pPr>
            <w:r w:rsidRPr="0023461D">
              <w:rPr>
                <w:rFonts w:eastAsia="Times New Roman" w:cs="Times New Roman"/>
                <w:sz w:val="20"/>
                <w:szCs w:val="20"/>
                <w:lang w:eastAsia="ru-RU"/>
              </w:rPr>
              <w:t>0,04</w:t>
            </w:r>
          </w:p>
        </w:tc>
        <w:tc>
          <w:tcPr>
            <w:tcW w:w="709" w:type="dxa"/>
            <w:vAlign w:val="bottom"/>
          </w:tcPr>
          <w:p w:rsidR="0023461D" w:rsidRPr="0023461D" w:rsidRDefault="0023461D" w:rsidP="0023461D">
            <w:pPr>
              <w:jc w:val="right"/>
              <w:rPr>
                <w:rFonts w:eastAsia="Times New Roman" w:cs="Times New Roman"/>
                <w:sz w:val="20"/>
                <w:szCs w:val="20"/>
                <w:lang w:eastAsia="ru-RU"/>
              </w:rPr>
            </w:pPr>
            <w:r w:rsidRPr="0023461D">
              <w:rPr>
                <w:rFonts w:eastAsia="Times New Roman" w:cs="Times New Roman"/>
                <w:sz w:val="20"/>
                <w:szCs w:val="20"/>
                <w:lang w:eastAsia="ru-RU"/>
              </w:rPr>
              <w:t>0,06</w:t>
            </w:r>
          </w:p>
        </w:tc>
        <w:tc>
          <w:tcPr>
            <w:tcW w:w="708" w:type="dxa"/>
            <w:vAlign w:val="bottom"/>
          </w:tcPr>
          <w:p w:rsidR="0023461D" w:rsidRPr="0023461D" w:rsidRDefault="0023461D" w:rsidP="0023461D">
            <w:pPr>
              <w:jc w:val="right"/>
              <w:rPr>
                <w:rFonts w:eastAsia="Times New Roman" w:cs="Times New Roman"/>
                <w:sz w:val="20"/>
                <w:szCs w:val="20"/>
                <w:lang w:eastAsia="ru-RU"/>
              </w:rPr>
            </w:pPr>
            <w:r w:rsidRPr="0023461D">
              <w:rPr>
                <w:rFonts w:eastAsia="Times New Roman" w:cs="Times New Roman"/>
                <w:sz w:val="20"/>
                <w:szCs w:val="20"/>
                <w:lang w:eastAsia="ru-RU"/>
              </w:rPr>
              <w:t>0,03</w:t>
            </w:r>
          </w:p>
        </w:tc>
        <w:tc>
          <w:tcPr>
            <w:tcW w:w="709" w:type="dxa"/>
            <w:shd w:val="clear" w:color="auto" w:fill="auto"/>
            <w:noWrap/>
            <w:vAlign w:val="bottom"/>
          </w:tcPr>
          <w:p w:rsidR="0023461D" w:rsidRPr="0023461D" w:rsidRDefault="0023461D" w:rsidP="0023461D">
            <w:pPr>
              <w:jc w:val="right"/>
              <w:rPr>
                <w:rFonts w:eastAsia="Times New Roman" w:cs="Times New Roman"/>
                <w:sz w:val="20"/>
                <w:szCs w:val="20"/>
                <w:lang w:eastAsia="ru-RU"/>
              </w:rPr>
            </w:pPr>
            <w:r w:rsidRPr="0023461D">
              <w:rPr>
                <w:rFonts w:eastAsia="Times New Roman" w:cs="Times New Roman"/>
                <w:sz w:val="20"/>
                <w:szCs w:val="20"/>
                <w:lang w:eastAsia="ru-RU"/>
              </w:rPr>
              <w:t>0,02</w:t>
            </w:r>
          </w:p>
        </w:tc>
        <w:tc>
          <w:tcPr>
            <w:tcW w:w="727" w:type="dxa"/>
            <w:shd w:val="clear" w:color="auto" w:fill="auto"/>
            <w:noWrap/>
            <w:vAlign w:val="bottom"/>
          </w:tcPr>
          <w:p w:rsidR="0023461D" w:rsidRPr="0023461D" w:rsidRDefault="0023461D" w:rsidP="0023461D">
            <w:pPr>
              <w:jc w:val="right"/>
              <w:rPr>
                <w:rFonts w:eastAsia="Times New Roman" w:cs="Times New Roman"/>
                <w:b/>
                <w:sz w:val="20"/>
                <w:szCs w:val="20"/>
                <w:lang w:eastAsia="ru-RU"/>
              </w:rPr>
            </w:pPr>
            <w:r w:rsidRPr="0023461D">
              <w:rPr>
                <w:rFonts w:eastAsia="Times New Roman" w:cs="Times New Roman"/>
                <w:b/>
                <w:sz w:val="20"/>
                <w:szCs w:val="20"/>
                <w:lang w:eastAsia="ru-RU"/>
              </w:rPr>
              <w:t>0,29</w:t>
            </w:r>
          </w:p>
        </w:tc>
      </w:tr>
      <w:tr w:rsidR="0023461D" w:rsidRPr="0023461D" w:rsidTr="005C02F0">
        <w:trPr>
          <w:trHeight w:val="425"/>
          <w:jc w:val="center"/>
        </w:trPr>
        <w:tc>
          <w:tcPr>
            <w:tcW w:w="563" w:type="dxa"/>
            <w:vMerge w:val="restart"/>
            <w:shd w:val="clear" w:color="auto" w:fill="auto"/>
            <w:noWrap/>
            <w:vAlign w:val="center"/>
          </w:tcPr>
          <w:p w:rsidR="0023461D" w:rsidRPr="0023461D" w:rsidRDefault="0023461D" w:rsidP="0023461D">
            <w:pPr>
              <w:jc w:val="center"/>
              <w:rPr>
                <w:rFonts w:eastAsia="Times New Roman" w:cs="Times New Roman"/>
                <w:bCs/>
                <w:sz w:val="20"/>
                <w:szCs w:val="20"/>
                <w:lang w:eastAsia="ru-RU"/>
              </w:rPr>
            </w:pPr>
            <w:r w:rsidRPr="0023461D">
              <w:rPr>
                <w:rFonts w:eastAsia="Times New Roman" w:cs="Times New Roman"/>
                <w:bCs/>
                <w:sz w:val="20"/>
                <w:szCs w:val="20"/>
                <w:lang w:eastAsia="ru-RU"/>
              </w:rPr>
              <w:t>III</w:t>
            </w:r>
          </w:p>
        </w:tc>
        <w:tc>
          <w:tcPr>
            <w:tcW w:w="3847" w:type="dxa"/>
            <w:gridSpan w:val="2"/>
            <w:vMerge w:val="restart"/>
            <w:shd w:val="clear" w:color="auto" w:fill="auto"/>
            <w:vAlign w:val="center"/>
          </w:tcPr>
          <w:p w:rsidR="0023461D" w:rsidRPr="0023461D" w:rsidRDefault="0023461D" w:rsidP="0023461D">
            <w:pPr>
              <w:rPr>
                <w:rFonts w:eastAsia="Times New Roman" w:cs="Times New Roman"/>
                <w:bCs/>
                <w:sz w:val="20"/>
                <w:szCs w:val="20"/>
                <w:lang w:eastAsia="ru-RU"/>
              </w:rPr>
            </w:pPr>
            <w:r w:rsidRPr="0023461D">
              <w:rPr>
                <w:rFonts w:eastAsia="Times New Roman" w:cs="Times New Roman"/>
                <w:bCs/>
                <w:sz w:val="20"/>
                <w:szCs w:val="20"/>
                <w:lang w:eastAsia="ru-RU"/>
              </w:rPr>
              <w:t>Среднесуточное (за год) водоотведение на одного жителя округлённо - всего</w:t>
            </w:r>
          </w:p>
          <w:p w:rsidR="0023461D" w:rsidRPr="0023461D" w:rsidRDefault="0023461D" w:rsidP="0023461D">
            <w:pPr>
              <w:rPr>
                <w:rFonts w:eastAsia="Times New Roman" w:cs="Times New Roman"/>
                <w:bCs/>
                <w:sz w:val="20"/>
                <w:szCs w:val="20"/>
                <w:lang w:eastAsia="ru-RU"/>
              </w:rPr>
            </w:pPr>
            <w:r w:rsidRPr="0023461D">
              <w:rPr>
                <w:rFonts w:eastAsia="Times New Roman" w:cs="Times New Roman"/>
                <w:bCs/>
                <w:sz w:val="20"/>
                <w:szCs w:val="20"/>
                <w:lang w:eastAsia="ru-RU"/>
              </w:rPr>
              <w:t>в том числе, от населения (без учета промышленности)</w:t>
            </w:r>
          </w:p>
        </w:tc>
        <w:tc>
          <w:tcPr>
            <w:tcW w:w="1275" w:type="dxa"/>
            <w:shd w:val="clear" w:color="auto" w:fill="auto"/>
            <w:noWrap/>
            <w:vAlign w:val="bottom"/>
          </w:tcPr>
          <w:p w:rsidR="0023461D" w:rsidRPr="0023461D" w:rsidRDefault="0023461D" w:rsidP="0023461D">
            <w:pPr>
              <w:rPr>
                <w:rFonts w:eastAsia="Times New Roman" w:cs="Times New Roman"/>
                <w:bCs/>
                <w:sz w:val="20"/>
                <w:szCs w:val="20"/>
                <w:lang w:eastAsia="ru-RU"/>
              </w:rPr>
            </w:pPr>
            <w:r w:rsidRPr="0023461D">
              <w:rPr>
                <w:rFonts w:eastAsia="Times New Roman" w:cs="Times New Roman"/>
                <w:bCs/>
                <w:sz w:val="20"/>
                <w:szCs w:val="20"/>
                <w:lang w:eastAsia="ru-RU"/>
              </w:rPr>
              <w:t>л/сут/</w:t>
            </w:r>
            <w:r w:rsidRPr="0023461D">
              <w:rPr>
                <w:rFonts w:eastAsia="Times New Roman" w:cs="Times New Roman"/>
                <w:bCs/>
                <w:sz w:val="20"/>
                <w:szCs w:val="20"/>
                <w:lang w:val="en-US" w:eastAsia="ru-RU"/>
              </w:rPr>
              <w:t xml:space="preserve"> </w:t>
            </w:r>
            <w:r w:rsidRPr="0023461D">
              <w:rPr>
                <w:rFonts w:eastAsia="Times New Roman" w:cs="Times New Roman"/>
                <w:bCs/>
                <w:sz w:val="20"/>
                <w:szCs w:val="20"/>
                <w:lang w:eastAsia="ru-RU"/>
              </w:rPr>
              <w:t xml:space="preserve">чел </w:t>
            </w:r>
          </w:p>
        </w:tc>
        <w:tc>
          <w:tcPr>
            <w:tcW w:w="709" w:type="dxa"/>
            <w:shd w:val="clear" w:color="auto" w:fill="auto"/>
            <w:noWrap/>
            <w:vAlign w:val="bottom"/>
          </w:tcPr>
          <w:p w:rsidR="0023461D" w:rsidRPr="0023461D" w:rsidRDefault="0023461D" w:rsidP="0023461D">
            <w:pPr>
              <w:jc w:val="right"/>
              <w:rPr>
                <w:rFonts w:eastAsia="Times New Roman" w:cs="Times New Roman"/>
                <w:sz w:val="20"/>
                <w:szCs w:val="20"/>
                <w:lang w:eastAsia="ru-RU"/>
              </w:rPr>
            </w:pPr>
            <w:r w:rsidRPr="0023461D">
              <w:rPr>
                <w:rFonts w:eastAsia="Times New Roman" w:cs="Times New Roman"/>
                <w:sz w:val="20"/>
                <w:szCs w:val="20"/>
                <w:lang w:eastAsia="ru-RU"/>
              </w:rPr>
              <w:t>184</w:t>
            </w:r>
          </w:p>
        </w:tc>
        <w:tc>
          <w:tcPr>
            <w:tcW w:w="709" w:type="dxa"/>
            <w:shd w:val="clear" w:color="auto" w:fill="auto"/>
            <w:noWrap/>
            <w:vAlign w:val="bottom"/>
          </w:tcPr>
          <w:p w:rsidR="0023461D" w:rsidRPr="0023461D" w:rsidRDefault="0023461D" w:rsidP="0023461D">
            <w:pPr>
              <w:jc w:val="right"/>
              <w:rPr>
                <w:rFonts w:eastAsia="Times New Roman" w:cs="Times New Roman"/>
                <w:sz w:val="20"/>
                <w:szCs w:val="20"/>
                <w:lang w:eastAsia="ru-RU"/>
              </w:rPr>
            </w:pPr>
            <w:r w:rsidRPr="0023461D">
              <w:rPr>
                <w:rFonts w:eastAsia="Times New Roman" w:cs="Times New Roman"/>
                <w:sz w:val="20"/>
                <w:szCs w:val="20"/>
                <w:lang w:eastAsia="ru-RU"/>
              </w:rPr>
              <w:t>184</w:t>
            </w:r>
          </w:p>
        </w:tc>
        <w:tc>
          <w:tcPr>
            <w:tcW w:w="709" w:type="dxa"/>
            <w:vAlign w:val="bottom"/>
          </w:tcPr>
          <w:p w:rsidR="0023461D" w:rsidRPr="0023461D" w:rsidRDefault="0023461D" w:rsidP="0023461D">
            <w:pPr>
              <w:jc w:val="right"/>
              <w:rPr>
                <w:rFonts w:eastAsia="Times New Roman" w:cs="Times New Roman"/>
                <w:sz w:val="20"/>
                <w:szCs w:val="20"/>
                <w:lang w:eastAsia="ru-RU"/>
              </w:rPr>
            </w:pPr>
            <w:r w:rsidRPr="0023461D">
              <w:rPr>
                <w:rFonts w:eastAsia="Times New Roman" w:cs="Times New Roman"/>
                <w:sz w:val="20"/>
                <w:szCs w:val="20"/>
                <w:lang w:eastAsia="ru-RU"/>
              </w:rPr>
              <w:t>184</w:t>
            </w:r>
          </w:p>
        </w:tc>
        <w:tc>
          <w:tcPr>
            <w:tcW w:w="708" w:type="dxa"/>
            <w:vAlign w:val="bottom"/>
          </w:tcPr>
          <w:p w:rsidR="0023461D" w:rsidRPr="0023461D" w:rsidRDefault="0023461D" w:rsidP="0023461D">
            <w:pPr>
              <w:jc w:val="right"/>
              <w:rPr>
                <w:rFonts w:eastAsia="Times New Roman" w:cs="Times New Roman"/>
                <w:sz w:val="20"/>
                <w:szCs w:val="20"/>
                <w:lang w:eastAsia="ru-RU"/>
              </w:rPr>
            </w:pPr>
            <w:r w:rsidRPr="0023461D">
              <w:rPr>
                <w:rFonts w:eastAsia="Times New Roman" w:cs="Times New Roman"/>
                <w:sz w:val="20"/>
                <w:szCs w:val="20"/>
                <w:lang w:eastAsia="ru-RU"/>
              </w:rPr>
              <w:t>184</w:t>
            </w:r>
          </w:p>
        </w:tc>
        <w:tc>
          <w:tcPr>
            <w:tcW w:w="709" w:type="dxa"/>
            <w:vAlign w:val="bottom"/>
          </w:tcPr>
          <w:p w:rsidR="0023461D" w:rsidRPr="0023461D" w:rsidRDefault="0023461D" w:rsidP="0023461D">
            <w:pPr>
              <w:jc w:val="right"/>
              <w:rPr>
                <w:rFonts w:eastAsia="Times New Roman" w:cs="Times New Roman"/>
                <w:sz w:val="20"/>
                <w:szCs w:val="20"/>
                <w:lang w:eastAsia="ru-RU"/>
              </w:rPr>
            </w:pPr>
            <w:r w:rsidRPr="0023461D">
              <w:rPr>
                <w:rFonts w:eastAsia="Times New Roman" w:cs="Times New Roman"/>
                <w:sz w:val="20"/>
                <w:szCs w:val="20"/>
                <w:lang w:eastAsia="ru-RU"/>
              </w:rPr>
              <w:t>184</w:t>
            </w:r>
          </w:p>
        </w:tc>
        <w:tc>
          <w:tcPr>
            <w:tcW w:w="727" w:type="dxa"/>
            <w:shd w:val="clear" w:color="auto" w:fill="auto"/>
            <w:noWrap/>
            <w:vAlign w:val="bottom"/>
          </w:tcPr>
          <w:p w:rsidR="0023461D" w:rsidRPr="0023461D" w:rsidRDefault="0023461D" w:rsidP="0023461D">
            <w:pPr>
              <w:jc w:val="right"/>
              <w:rPr>
                <w:rFonts w:eastAsia="Times New Roman" w:cs="Times New Roman"/>
                <w:b/>
                <w:sz w:val="20"/>
                <w:szCs w:val="20"/>
                <w:lang w:eastAsia="ru-RU"/>
              </w:rPr>
            </w:pPr>
            <w:r w:rsidRPr="0023461D">
              <w:rPr>
                <w:rFonts w:eastAsia="Times New Roman" w:cs="Times New Roman"/>
                <w:b/>
                <w:sz w:val="20"/>
                <w:szCs w:val="20"/>
                <w:lang w:eastAsia="ru-RU"/>
              </w:rPr>
              <w:t>184</w:t>
            </w:r>
          </w:p>
        </w:tc>
      </w:tr>
      <w:tr w:rsidR="0023461D" w:rsidRPr="0023461D" w:rsidTr="005C02F0">
        <w:trPr>
          <w:trHeight w:val="248"/>
          <w:jc w:val="center"/>
        </w:trPr>
        <w:tc>
          <w:tcPr>
            <w:tcW w:w="563" w:type="dxa"/>
            <w:vMerge/>
            <w:vAlign w:val="center"/>
          </w:tcPr>
          <w:p w:rsidR="0023461D" w:rsidRPr="0023461D" w:rsidRDefault="0023461D" w:rsidP="0023461D">
            <w:pPr>
              <w:rPr>
                <w:rFonts w:eastAsia="Times New Roman" w:cs="Times New Roman"/>
                <w:bCs/>
                <w:sz w:val="20"/>
                <w:szCs w:val="20"/>
                <w:lang w:eastAsia="ru-RU"/>
              </w:rPr>
            </w:pPr>
          </w:p>
        </w:tc>
        <w:tc>
          <w:tcPr>
            <w:tcW w:w="3847" w:type="dxa"/>
            <w:gridSpan w:val="2"/>
            <w:vMerge/>
            <w:vAlign w:val="center"/>
          </w:tcPr>
          <w:p w:rsidR="0023461D" w:rsidRPr="0023461D" w:rsidRDefault="0023461D" w:rsidP="0023461D">
            <w:pPr>
              <w:rPr>
                <w:rFonts w:eastAsia="Times New Roman" w:cs="Times New Roman"/>
                <w:bCs/>
                <w:sz w:val="20"/>
                <w:szCs w:val="20"/>
                <w:lang w:eastAsia="ru-RU"/>
              </w:rPr>
            </w:pPr>
          </w:p>
        </w:tc>
        <w:tc>
          <w:tcPr>
            <w:tcW w:w="1275" w:type="dxa"/>
            <w:shd w:val="clear" w:color="auto" w:fill="auto"/>
            <w:noWrap/>
            <w:vAlign w:val="bottom"/>
          </w:tcPr>
          <w:p w:rsidR="0023461D" w:rsidRPr="0023461D" w:rsidRDefault="0023461D" w:rsidP="0023461D">
            <w:pPr>
              <w:rPr>
                <w:rFonts w:eastAsia="Times New Roman" w:cs="Times New Roman"/>
                <w:bCs/>
                <w:sz w:val="20"/>
                <w:szCs w:val="20"/>
                <w:lang w:eastAsia="ru-RU"/>
              </w:rPr>
            </w:pPr>
            <w:r w:rsidRPr="0023461D">
              <w:rPr>
                <w:rFonts w:eastAsia="Times New Roman" w:cs="Times New Roman"/>
                <w:bCs/>
                <w:sz w:val="20"/>
                <w:szCs w:val="20"/>
                <w:lang w:eastAsia="ru-RU"/>
              </w:rPr>
              <w:t>л/сут/</w:t>
            </w:r>
            <w:r w:rsidRPr="0023461D">
              <w:rPr>
                <w:rFonts w:eastAsia="Times New Roman" w:cs="Times New Roman"/>
                <w:bCs/>
                <w:sz w:val="20"/>
                <w:szCs w:val="20"/>
                <w:lang w:val="en-US" w:eastAsia="ru-RU"/>
              </w:rPr>
              <w:t xml:space="preserve"> </w:t>
            </w:r>
            <w:r w:rsidRPr="0023461D">
              <w:rPr>
                <w:rFonts w:eastAsia="Times New Roman" w:cs="Times New Roman"/>
                <w:bCs/>
                <w:sz w:val="20"/>
                <w:szCs w:val="20"/>
                <w:lang w:eastAsia="ru-RU"/>
              </w:rPr>
              <w:t xml:space="preserve">чел </w:t>
            </w:r>
          </w:p>
        </w:tc>
        <w:tc>
          <w:tcPr>
            <w:tcW w:w="709" w:type="dxa"/>
            <w:shd w:val="clear" w:color="auto" w:fill="auto"/>
            <w:noWrap/>
            <w:vAlign w:val="bottom"/>
          </w:tcPr>
          <w:p w:rsidR="0023461D" w:rsidRPr="0023461D" w:rsidRDefault="0023461D" w:rsidP="0023461D">
            <w:pPr>
              <w:jc w:val="right"/>
              <w:rPr>
                <w:rFonts w:eastAsia="Times New Roman" w:cs="Times New Roman"/>
                <w:sz w:val="20"/>
                <w:szCs w:val="20"/>
                <w:lang w:eastAsia="ru-RU"/>
              </w:rPr>
            </w:pPr>
            <w:r w:rsidRPr="0023461D">
              <w:rPr>
                <w:rFonts w:eastAsia="Times New Roman" w:cs="Times New Roman"/>
                <w:sz w:val="20"/>
                <w:szCs w:val="20"/>
                <w:lang w:eastAsia="ru-RU"/>
              </w:rPr>
              <w:t>160</w:t>
            </w:r>
          </w:p>
        </w:tc>
        <w:tc>
          <w:tcPr>
            <w:tcW w:w="709" w:type="dxa"/>
            <w:shd w:val="clear" w:color="auto" w:fill="auto"/>
            <w:noWrap/>
            <w:vAlign w:val="bottom"/>
          </w:tcPr>
          <w:p w:rsidR="0023461D" w:rsidRPr="0023461D" w:rsidRDefault="0023461D" w:rsidP="0023461D">
            <w:pPr>
              <w:jc w:val="right"/>
              <w:rPr>
                <w:rFonts w:eastAsia="Times New Roman" w:cs="Times New Roman"/>
                <w:sz w:val="20"/>
                <w:szCs w:val="20"/>
                <w:lang w:eastAsia="ru-RU"/>
              </w:rPr>
            </w:pPr>
            <w:r w:rsidRPr="0023461D">
              <w:rPr>
                <w:rFonts w:eastAsia="Times New Roman" w:cs="Times New Roman"/>
                <w:sz w:val="20"/>
                <w:szCs w:val="20"/>
                <w:lang w:eastAsia="ru-RU"/>
              </w:rPr>
              <w:t>160</w:t>
            </w:r>
          </w:p>
        </w:tc>
        <w:tc>
          <w:tcPr>
            <w:tcW w:w="709" w:type="dxa"/>
            <w:vAlign w:val="bottom"/>
          </w:tcPr>
          <w:p w:rsidR="0023461D" w:rsidRPr="0023461D" w:rsidRDefault="0023461D" w:rsidP="0023461D">
            <w:pPr>
              <w:jc w:val="right"/>
              <w:rPr>
                <w:rFonts w:eastAsia="Times New Roman" w:cs="Times New Roman"/>
                <w:sz w:val="20"/>
                <w:szCs w:val="20"/>
                <w:lang w:eastAsia="ru-RU"/>
              </w:rPr>
            </w:pPr>
            <w:r w:rsidRPr="0023461D">
              <w:rPr>
                <w:rFonts w:eastAsia="Times New Roman" w:cs="Times New Roman"/>
                <w:sz w:val="20"/>
                <w:szCs w:val="20"/>
                <w:lang w:eastAsia="ru-RU"/>
              </w:rPr>
              <w:t>160</w:t>
            </w:r>
          </w:p>
        </w:tc>
        <w:tc>
          <w:tcPr>
            <w:tcW w:w="708" w:type="dxa"/>
            <w:vAlign w:val="bottom"/>
          </w:tcPr>
          <w:p w:rsidR="0023461D" w:rsidRPr="0023461D" w:rsidRDefault="0023461D" w:rsidP="0023461D">
            <w:pPr>
              <w:jc w:val="right"/>
              <w:rPr>
                <w:rFonts w:eastAsia="Times New Roman" w:cs="Times New Roman"/>
                <w:sz w:val="20"/>
                <w:szCs w:val="20"/>
                <w:lang w:eastAsia="ru-RU"/>
              </w:rPr>
            </w:pPr>
            <w:r w:rsidRPr="0023461D">
              <w:rPr>
                <w:rFonts w:eastAsia="Times New Roman" w:cs="Times New Roman"/>
                <w:sz w:val="20"/>
                <w:szCs w:val="20"/>
                <w:lang w:eastAsia="ru-RU"/>
              </w:rPr>
              <w:t>160</w:t>
            </w:r>
          </w:p>
        </w:tc>
        <w:tc>
          <w:tcPr>
            <w:tcW w:w="709" w:type="dxa"/>
            <w:vAlign w:val="bottom"/>
          </w:tcPr>
          <w:p w:rsidR="0023461D" w:rsidRPr="0023461D" w:rsidRDefault="0023461D" w:rsidP="0023461D">
            <w:pPr>
              <w:jc w:val="right"/>
              <w:rPr>
                <w:rFonts w:eastAsia="Times New Roman" w:cs="Times New Roman"/>
                <w:sz w:val="20"/>
                <w:szCs w:val="20"/>
                <w:lang w:eastAsia="ru-RU"/>
              </w:rPr>
            </w:pPr>
            <w:r w:rsidRPr="0023461D">
              <w:rPr>
                <w:rFonts w:eastAsia="Times New Roman" w:cs="Times New Roman"/>
                <w:sz w:val="20"/>
                <w:szCs w:val="20"/>
                <w:lang w:eastAsia="ru-RU"/>
              </w:rPr>
              <w:t>160</w:t>
            </w:r>
          </w:p>
        </w:tc>
        <w:tc>
          <w:tcPr>
            <w:tcW w:w="727" w:type="dxa"/>
            <w:shd w:val="clear" w:color="auto" w:fill="auto"/>
            <w:noWrap/>
            <w:vAlign w:val="bottom"/>
          </w:tcPr>
          <w:p w:rsidR="0023461D" w:rsidRPr="0023461D" w:rsidRDefault="0023461D" w:rsidP="0023461D">
            <w:pPr>
              <w:jc w:val="right"/>
              <w:rPr>
                <w:rFonts w:eastAsia="Times New Roman" w:cs="Times New Roman"/>
                <w:b/>
                <w:sz w:val="20"/>
                <w:szCs w:val="20"/>
                <w:lang w:eastAsia="ru-RU"/>
              </w:rPr>
            </w:pPr>
            <w:r w:rsidRPr="0023461D">
              <w:rPr>
                <w:rFonts w:eastAsia="Times New Roman" w:cs="Times New Roman"/>
                <w:b/>
                <w:sz w:val="20"/>
                <w:szCs w:val="20"/>
                <w:lang w:eastAsia="ru-RU"/>
              </w:rPr>
              <w:t>160</w:t>
            </w:r>
          </w:p>
        </w:tc>
      </w:tr>
    </w:tbl>
    <w:p w:rsidR="0023461D" w:rsidRPr="0023461D" w:rsidRDefault="0023461D" w:rsidP="0023461D">
      <w:pPr>
        <w:ind w:firstLine="720"/>
        <w:jc w:val="both"/>
        <w:rPr>
          <w:rFonts w:eastAsia="Times New Roman" w:cs="Times New Roman"/>
          <w:sz w:val="24"/>
          <w:szCs w:val="24"/>
          <w:lang w:eastAsia="ru-RU"/>
        </w:rPr>
      </w:pPr>
    </w:p>
    <w:p w:rsidR="0023461D" w:rsidRPr="0023461D" w:rsidRDefault="0023461D" w:rsidP="0023461D">
      <w:pPr>
        <w:ind w:firstLine="720"/>
        <w:jc w:val="both"/>
        <w:rPr>
          <w:rFonts w:eastAsia="Times New Roman" w:cs="Times New Roman"/>
          <w:sz w:val="24"/>
          <w:szCs w:val="24"/>
          <w:lang w:eastAsia="ru-RU"/>
        </w:rPr>
      </w:pPr>
    </w:p>
    <w:p w:rsidR="0023461D" w:rsidRPr="0023461D" w:rsidRDefault="0023461D" w:rsidP="0023461D">
      <w:pPr>
        <w:ind w:firstLine="900"/>
        <w:jc w:val="center"/>
        <w:rPr>
          <w:rFonts w:eastAsia="Times New Roman" w:cs="Times New Roman"/>
          <w:b/>
          <w:sz w:val="22"/>
          <w:lang w:eastAsia="ru-RU"/>
        </w:rPr>
      </w:pPr>
      <w:r w:rsidRPr="0023461D">
        <w:rPr>
          <w:rFonts w:eastAsia="Times New Roman" w:cs="Times New Roman"/>
          <w:b/>
          <w:sz w:val="22"/>
          <w:lang w:eastAsia="ru-RU"/>
        </w:rPr>
        <w:t>Расходы сточных вод на расчетный срок</w:t>
      </w:r>
    </w:p>
    <w:p w:rsidR="0023461D" w:rsidRPr="0023461D" w:rsidRDefault="0023461D" w:rsidP="0023461D">
      <w:pPr>
        <w:jc w:val="right"/>
        <w:rPr>
          <w:rFonts w:eastAsia="Times New Roman" w:cs="Times New Roman"/>
          <w:bCs/>
          <w:sz w:val="22"/>
          <w:lang w:eastAsia="ru-RU"/>
        </w:rPr>
      </w:pPr>
    </w:p>
    <w:tbl>
      <w:tblPr>
        <w:tblW w:w="99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3"/>
        <w:gridCol w:w="2431"/>
        <w:gridCol w:w="1433"/>
        <w:gridCol w:w="1276"/>
        <w:gridCol w:w="709"/>
        <w:gridCol w:w="709"/>
        <w:gridCol w:w="708"/>
        <w:gridCol w:w="709"/>
        <w:gridCol w:w="709"/>
        <w:gridCol w:w="709"/>
      </w:tblGrid>
      <w:tr w:rsidR="0023461D" w:rsidRPr="0023461D" w:rsidTr="005C02F0">
        <w:trPr>
          <w:trHeight w:val="1500"/>
          <w:jc w:val="center"/>
        </w:trPr>
        <w:tc>
          <w:tcPr>
            <w:tcW w:w="563" w:type="dxa"/>
            <w:shd w:val="clear" w:color="auto" w:fill="auto"/>
            <w:vAlign w:val="center"/>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 п/п</w:t>
            </w:r>
          </w:p>
        </w:tc>
        <w:tc>
          <w:tcPr>
            <w:tcW w:w="2431" w:type="dxa"/>
            <w:shd w:val="clear" w:color="auto" w:fill="auto"/>
            <w:vAlign w:val="center"/>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Благоустройство жилой застройки, удельные нормы водоотведения</w:t>
            </w:r>
          </w:p>
        </w:tc>
        <w:tc>
          <w:tcPr>
            <w:tcW w:w="1433" w:type="dxa"/>
            <w:shd w:val="clear" w:color="auto" w:fill="auto"/>
            <w:noWrap/>
            <w:vAlign w:val="center"/>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Показатели</w:t>
            </w:r>
          </w:p>
        </w:tc>
        <w:tc>
          <w:tcPr>
            <w:tcW w:w="1276" w:type="dxa"/>
            <w:shd w:val="clear" w:color="auto" w:fill="auto"/>
            <w:vAlign w:val="center"/>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Ед. измерения</w:t>
            </w:r>
          </w:p>
        </w:tc>
        <w:tc>
          <w:tcPr>
            <w:tcW w:w="709" w:type="dxa"/>
            <w:shd w:val="clear" w:color="auto" w:fill="auto"/>
            <w:textDirection w:val="btLr"/>
            <w:vAlign w:val="center"/>
          </w:tcPr>
          <w:p w:rsidR="0023461D" w:rsidRPr="0023461D" w:rsidRDefault="00514058" w:rsidP="0023461D">
            <w:pPr>
              <w:jc w:val="center"/>
              <w:rPr>
                <w:rFonts w:eastAsia="Times New Roman" w:cs="Times New Roman"/>
                <w:sz w:val="20"/>
                <w:szCs w:val="20"/>
                <w:lang w:eastAsia="ru-RU"/>
              </w:rPr>
            </w:pPr>
            <w:r w:rsidRPr="0023461D">
              <w:rPr>
                <w:rFonts w:eastAsia="Times New Roman" w:cs="Times New Roman"/>
                <w:sz w:val="20"/>
                <w:szCs w:val="20"/>
                <w:lang w:eastAsia="ru-RU"/>
              </w:rPr>
              <w:t>с. Молька</w:t>
            </w:r>
          </w:p>
        </w:tc>
        <w:tc>
          <w:tcPr>
            <w:tcW w:w="709" w:type="dxa"/>
            <w:textDirection w:val="btLr"/>
            <w:vAlign w:val="center"/>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д.Податовская</w:t>
            </w:r>
          </w:p>
        </w:tc>
        <w:tc>
          <w:tcPr>
            <w:tcW w:w="708" w:type="dxa"/>
            <w:textDirection w:val="btLr"/>
            <w:vAlign w:val="center"/>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д.Лобагай</w:t>
            </w:r>
          </w:p>
        </w:tc>
        <w:tc>
          <w:tcPr>
            <w:tcW w:w="709" w:type="dxa"/>
            <w:textDirection w:val="btLr"/>
            <w:vAlign w:val="center"/>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д.Халюты</w:t>
            </w:r>
          </w:p>
        </w:tc>
        <w:tc>
          <w:tcPr>
            <w:tcW w:w="709" w:type="dxa"/>
            <w:shd w:val="clear" w:color="auto" w:fill="auto"/>
            <w:textDirection w:val="btLr"/>
            <w:vAlign w:val="center"/>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д.Ясачнаая Харюзовка</w:t>
            </w:r>
          </w:p>
        </w:tc>
        <w:tc>
          <w:tcPr>
            <w:tcW w:w="709" w:type="dxa"/>
            <w:shd w:val="clear" w:color="auto" w:fill="auto"/>
            <w:textDirection w:val="btLr"/>
            <w:vAlign w:val="center"/>
          </w:tcPr>
          <w:p w:rsidR="0023461D" w:rsidRPr="0023461D" w:rsidRDefault="0023461D" w:rsidP="0023461D">
            <w:pPr>
              <w:jc w:val="center"/>
              <w:rPr>
                <w:rFonts w:eastAsia="Times New Roman" w:cs="Times New Roman"/>
                <w:sz w:val="20"/>
                <w:szCs w:val="20"/>
                <w:lang w:eastAsia="ru-RU"/>
              </w:rPr>
            </w:pPr>
            <w:r w:rsidRPr="0023461D">
              <w:rPr>
                <w:rFonts w:eastAsia="Times New Roman" w:cs="Times New Roman"/>
                <w:sz w:val="20"/>
                <w:szCs w:val="20"/>
                <w:lang w:eastAsia="ru-RU"/>
              </w:rPr>
              <w:t>ИТОГО</w:t>
            </w:r>
          </w:p>
        </w:tc>
      </w:tr>
      <w:tr w:rsidR="0023461D" w:rsidRPr="0023461D" w:rsidTr="005C02F0">
        <w:trPr>
          <w:trHeight w:val="250"/>
          <w:jc w:val="center"/>
        </w:trPr>
        <w:tc>
          <w:tcPr>
            <w:tcW w:w="563" w:type="dxa"/>
            <w:shd w:val="clear" w:color="auto" w:fill="auto"/>
            <w:noWrap/>
          </w:tcPr>
          <w:p w:rsidR="0023461D" w:rsidRPr="0023461D" w:rsidRDefault="0023461D" w:rsidP="0023461D">
            <w:pPr>
              <w:jc w:val="center"/>
              <w:rPr>
                <w:rFonts w:eastAsia="Times New Roman" w:cs="Times New Roman"/>
                <w:bCs/>
                <w:sz w:val="20"/>
                <w:szCs w:val="20"/>
                <w:lang w:eastAsia="ru-RU"/>
              </w:rPr>
            </w:pPr>
            <w:r w:rsidRPr="0023461D">
              <w:rPr>
                <w:rFonts w:eastAsia="Times New Roman" w:cs="Times New Roman"/>
                <w:bCs/>
                <w:sz w:val="20"/>
                <w:szCs w:val="20"/>
                <w:lang w:eastAsia="ru-RU"/>
              </w:rPr>
              <w:t>1</w:t>
            </w:r>
          </w:p>
        </w:tc>
        <w:tc>
          <w:tcPr>
            <w:tcW w:w="2431" w:type="dxa"/>
            <w:shd w:val="clear" w:color="auto" w:fill="auto"/>
          </w:tcPr>
          <w:p w:rsidR="0023461D" w:rsidRPr="0023461D" w:rsidRDefault="0023461D" w:rsidP="0023461D">
            <w:pPr>
              <w:jc w:val="center"/>
              <w:rPr>
                <w:rFonts w:eastAsia="Times New Roman" w:cs="Times New Roman"/>
                <w:bCs/>
                <w:sz w:val="20"/>
                <w:szCs w:val="20"/>
                <w:lang w:eastAsia="ru-RU"/>
              </w:rPr>
            </w:pPr>
            <w:r w:rsidRPr="0023461D">
              <w:rPr>
                <w:rFonts w:eastAsia="Times New Roman" w:cs="Times New Roman"/>
                <w:bCs/>
                <w:sz w:val="20"/>
                <w:szCs w:val="20"/>
                <w:lang w:eastAsia="ru-RU"/>
              </w:rPr>
              <w:t>2</w:t>
            </w:r>
          </w:p>
        </w:tc>
        <w:tc>
          <w:tcPr>
            <w:tcW w:w="1433" w:type="dxa"/>
            <w:shd w:val="clear" w:color="auto" w:fill="auto"/>
            <w:noWrap/>
            <w:vAlign w:val="bottom"/>
          </w:tcPr>
          <w:p w:rsidR="0023461D" w:rsidRPr="0023461D" w:rsidRDefault="0023461D" w:rsidP="0023461D">
            <w:pPr>
              <w:jc w:val="center"/>
              <w:rPr>
                <w:rFonts w:eastAsia="Times New Roman" w:cs="Times New Roman"/>
                <w:bCs/>
                <w:sz w:val="20"/>
                <w:szCs w:val="20"/>
                <w:lang w:eastAsia="ru-RU"/>
              </w:rPr>
            </w:pPr>
            <w:r w:rsidRPr="0023461D">
              <w:rPr>
                <w:rFonts w:eastAsia="Times New Roman" w:cs="Times New Roman"/>
                <w:bCs/>
                <w:sz w:val="20"/>
                <w:szCs w:val="20"/>
                <w:lang w:eastAsia="ru-RU"/>
              </w:rPr>
              <w:t>3</w:t>
            </w:r>
          </w:p>
        </w:tc>
        <w:tc>
          <w:tcPr>
            <w:tcW w:w="1276" w:type="dxa"/>
            <w:shd w:val="clear" w:color="auto" w:fill="auto"/>
            <w:noWrap/>
            <w:vAlign w:val="bottom"/>
          </w:tcPr>
          <w:p w:rsidR="0023461D" w:rsidRPr="0023461D" w:rsidRDefault="0023461D" w:rsidP="0023461D">
            <w:pPr>
              <w:jc w:val="center"/>
              <w:rPr>
                <w:rFonts w:eastAsia="Times New Roman" w:cs="Times New Roman"/>
                <w:bCs/>
                <w:sz w:val="20"/>
                <w:szCs w:val="20"/>
                <w:lang w:eastAsia="ru-RU"/>
              </w:rPr>
            </w:pPr>
            <w:r w:rsidRPr="0023461D">
              <w:rPr>
                <w:rFonts w:eastAsia="Times New Roman" w:cs="Times New Roman"/>
                <w:bCs/>
                <w:sz w:val="20"/>
                <w:szCs w:val="20"/>
                <w:lang w:eastAsia="ru-RU"/>
              </w:rPr>
              <w:t>4</w:t>
            </w:r>
          </w:p>
        </w:tc>
        <w:tc>
          <w:tcPr>
            <w:tcW w:w="709" w:type="dxa"/>
            <w:shd w:val="clear" w:color="auto" w:fill="auto"/>
            <w:noWrap/>
            <w:vAlign w:val="bottom"/>
          </w:tcPr>
          <w:p w:rsidR="0023461D" w:rsidRPr="0023461D" w:rsidRDefault="0023461D" w:rsidP="0023461D">
            <w:pPr>
              <w:jc w:val="center"/>
              <w:rPr>
                <w:rFonts w:eastAsia="Times New Roman" w:cs="Times New Roman"/>
                <w:bCs/>
                <w:sz w:val="20"/>
                <w:szCs w:val="20"/>
                <w:lang w:eastAsia="ru-RU"/>
              </w:rPr>
            </w:pPr>
            <w:r w:rsidRPr="0023461D">
              <w:rPr>
                <w:rFonts w:eastAsia="Times New Roman" w:cs="Times New Roman"/>
                <w:bCs/>
                <w:sz w:val="20"/>
                <w:szCs w:val="20"/>
                <w:lang w:eastAsia="ru-RU"/>
              </w:rPr>
              <w:t>5</w:t>
            </w:r>
          </w:p>
        </w:tc>
        <w:tc>
          <w:tcPr>
            <w:tcW w:w="709" w:type="dxa"/>
            <w:vAlign w:val="bottom"/>
          </w:tcPr>
          <w:p w:rsidR="0023461D" w:rsidRPr="0023461D" w:rsidRDefault="0023461D" w:rsidP="0023461D">
            <w:pPr>
              <w:jc w:val="center"/>
              <w:rPr>
                <w:rFonts w:eastAsia="Times New Roman" w:cs="Times New Roman"/>
                <w:bCs/>
                <w:sz w:val="20"/>
                <w:szCs w:val="20"/>
                <w:lang w:eastAsia="ru-RU"/>
              </w:rPr>
            </w:pPr>
            <w:r w:rsidRPr="0023461D">
              <w:rPr>
                <w:rFonts w:eastAsia="Times New Roman" w:cs="Times New Roman"/>
                <w:bCs/>
                <w:sz w:val="20"/>
                <w:szCs w:val="20"/>
                <w:lang w:eastAsia="ru-RU"/>
              </w:rPr>
              <w:t>6 </w:t>
            </w:r>
          </w:p>
        </w:tc>
        <w:tc>
          <w:tcPr>
            <w:tcW w:w="708" w:type="dxa"/>
            <w:vAlign w:val="bottom"/>
          </w:tcPr>
          <w:p w:rsidR="0023461D" w:rsidRPr="0023461D" w:rsidRDefault="0023461D" w:rsidP="0023461D">
            <w:pPr>
              <w:jc w:val="center"/>
              <w:rPr>
                <w:rFonts w:eastAsia="Times New Roman" w:cs="Times New Roman"/>
                <w:bCs/>
                <w:sz w:val="20"/>
                <w:szCs w:val="20"/>
                <w:lang w:eastAsia="ru-RU"/>
              </w:rPr>
            </w:pPr>
            <w:r w:rsidRPr="0023461D">
              <w:rPr>
                <w:rFonts w:eastAsia="Times New Roman" w:cs="Times New Roman"/>
                <w:bCs/>
                <w:sz w:val="20"/>
                <w:szCs w:val="20"/>
                <w:lang w:eastAsia="ru-RU"/>
              </w:rPr>
              <w:t>7 </w:t>
            </w:r>
          </w:p>
        </w:tc>
        <w:tc>
          <w:tcPr>
            <w:tcW w:w="709" w:type="dxa"/>
            <w:vAlign w:val="bottom"/>
          </w:tcPr>
          <w:p w:rsidR="0023461D" w:rsidRPr="0023461D" w:rsidRDefault="0023461D" w:rsidP="0023461D">
            <w:pPr>
              <w:jc w:val="center"/>
              <w:rPr>
                <w:rFonts w:eastAsia="Times New Roman" w:cs="Times New Roman"/>
                <w:bCs/>
                <w:sz w:val="20"/>
                <w:szCs w:val="20"/>
                <w:lang w:eastAsia="ru-RU"/>
              </w:rPr>
            </w:pPr>
            <w:r w:rsidRPr="0023461D">
              <w:rPr>
                <w:rFonts w:eastAsia="Times New Roman" w:cs="Times New Roman"/>
                <w:bCs/>
                <w:sz w:val="20"/>
                <w:szCs w:val="20"/>
                <w:lang w:eastAsia="ru-RU"/>
              </w:rPr>
              <w:t>8</w:t>
            </w:r>
          </w:p>
        </w:tc>
        <w:tc>
          <w:tcPr>
            <w:tcW w:w="709" w:type="dxa"/>
            <w:shd w:val="clear" w:color="auto" w:fill="auto"/>
            <w:noWrap/>
            <w:vAlign w:val="bottom"/>
          </w:tcPr>
          <w:p w:rsidR="0023461D" w:rsidRPr="0023461D" w:rsidRDefault="0023461D" w:rsidP="0023461D">
            <w:pPr>
              <w:jc w:val="center"/>
              <w:rPr>
                <w:rFonts w:eastAsia="Times New Roman" w:cs="Times New Roman"/>
                <w:bCs/>
                <w:sz w:val="20"/>
                <w:szCs w:val="20"/>
                <w:lang w:val="en-US" w:eastAsia="ru-RU"/>
              </w:rPr>
            </w:pPr>
            <w:r w:rsidRPr="0023461D">
              <w:rPr>
                <w:rFonts w:eastAsia="Times New Roman" w:cs="Times New Roman"/>
                <w:bCs/>
                <w:sz w:val="20"/>
                <w:szCs w:val="20"/>
                <w:lang w:val="en-US" w:eastAsia="ru-RU"/>
              </w:rPr>
              <w:t>9</w:t>
            </w:r>
          </w:p>
        </w:tc>
        <w:tc>
          <w:tcPr>
            <w:tcW w:w="709" w:type="dxa"/>
            <w:shd w:val="clear" w:color="auto" w:fill="auto"/>
            <w:noWrap/>
            <w:vAlign w:val="bottom"/>
          </w:tcPr>
          <w:p w:rsidR="0023461D" w:rsidRPr="0023461D" w:rsidRDefault="0023461D" w:rsidP="0023461D">
            <w:pPr>
              <w:jc w:val="center"/>
              <w:rPr>
                <w:rFonts w:eastAsia="Times New Roman" w:cs="Times New Roman"/>
                <w:bCs/>
                <w:sz w:val="20"/>
                <w:szCs w:val="20"/>
                <w:lang w:val="en-US" w:eastAsia="ru-RU"/>
              </w:rPr>
            </w:pPr>
            <w:r w:rsidRPr="0023461D">
              <w:rPr>
                <w:rFonts w:eastAsia="Times New Roman" w:cs="Times New Roman"/>
                <w:bCs/>
                <w:sz w:val="20"/>
                <w:szCs w:val="20"/>
                <w:lang w:val="en-US" w:eastAsia="ru-RU"/>
              </w:rPr>
              <w:t>10</w:t>
            </w:r>
          </w:p>
        </w:tc>
      </w:tr>
      <w:tr w:rsidR="0023461D" w:rsidRPr="0023461D" w:rsidTr="005C02F0">
        <w:trPr>
          <w:trHeight w:val="337"/>
          <w:jc w:val="center"/>
        </w:trPr>
        <w:tc>
          <w:tcPr>
            <w:tcW w:w="563" w:type="dxa"/>
            <w:shd w:val="clear" w:color="auto" w:fill="auto"/>
            <w:noWrap/>
            <w:vAlign w:val="center"/>
          </w:tcPr>
          <w:p w:rsidR="0023461D" w:rsidRPr="0023461D" w:rsidRDefault="0023461D" w:rsidP="0023461D">
            <w:pPr>
              <w:jc w:val="center"/>
              <w:rPr>
                <w:rFonts w:eastAsia="Times New Roman" w:cs="Times New Roman"/>
                <w:bCs/>
                <w:sz w:val="20"/>
                <w:szCs w:val="20"/>
                <w:lang w:eastAsia="ru-RU"/>
              </w:rPr>
            </w:pPr>
            <w:r w:rsidRPr="0023461D">
              <w:rPr>
                <w:rFonts w:eastAsia="Times New Roman" w:cs="Times New Roman"/>
                <w:bCs/>
                <w:sz w:val="20"/>
                <w:szCs w:val="20"/>
                <w:lang w:eastAsia="ru-RU"/>
              </w:rPr>
              <w:t>I</w:t>
            </w:r>
          </w:p>
        </w:tc>
        <w:tc>
          <w:tcPr>
            <w:tcW w:w="3864" w:type="dxa"/>
            <w:gridSpan w:val="2"/>
            <w:shd w:val="clear" w:color="auto" w:fill="auto"/>
            <w:noWrap/>
            <w:vAlign w:val="center"/>
          </w:tcPr>
          <w:p w:rsidR="0023461D" w:rsidRPr="0023461D" w:rsidRDefault="0023461D" w:rsidP="0023461D">
            <w:pPr>
              <w:rPr>
                <w:rFonts w:eastAsia="Times New Roman" w:cs="Times New Roman"/>
                <w:sz w:val="20"/>
                <w:szCs w:val="20"/>
                <w:lang w:eastAsia="ru-RU"/>
              </w:rPr>
            </w:pPr>
            <w:r w:rsidRPr="0023461D">
              <w:rPr>
                <w:rFonts w:eastAsia="Times New Roman" w:cs="Times New Roman"/>
                <w:bCs/>
                <w:sz w:val="20"/>
                <w:szCs w:val="20"/>
                <w:lang w:eastAsia="ru-RU"/>
              </w:rPr>
              <w:t>Расходы от населения</w:t>
            </w:r>
          </w:p>
        </w:tc>
        <w:tc>
          <w:tcPr>
            <w:tcW w:w="1276" w:type="dxa"/>
            <w:shd w:val="clear" w:color="auto" w:fill="auto"/>
            <w:noWrap/>
            <w:vAlign w:val="bottom"/>
          </w:tcPr>
          <w:p w:rsidR="0023461D" w:rsidRPr="0023461D" w:rsidRDefault="0023461D" w:rsidP="0023461D">
            <w:pPr>
              <w:rPr>
                <w:rFonts w:eastAsia="Times New Roman" w:cs="Times New Roman"/>
                <w:sz w:val="20"/>
                <w:szCs w:val="20"/>
                <w:lang w:eastAsia="ru-RU"/>
              </w:rPr>
            </w:pPr>
            <w:r w:rsidRPr="0023461D">
              <w:rPr>
                <w:rFonts w:eastAsia="Times New Roman" w:cs="Times New Roman"/>
                <w:sz w:val="20"/>
                <w:szCs w:val="20"/>
                <w:lang w:eastAsia="ru-RU"/>
              </w:rPr>
              <w:t> </w:t>
            </w:r>
          </w:p>
        </w:tc>
        <w:tc>
          <w:tcPr>
            <w:tcW w:w="709" w:type="dxa"/>
            <w:shd w:val="clear" w:color="auto" w:fill="auto"/>
            <w:noWrap/>
            <w:vAlign w:val="bottom"/>
          </w:tcPr>
          <w:p w:rsidR="0023461D" w:rsidRPr="0023461D" w:rsidRDefault="0023461D" w:rsidP="0023461D">
            <w:pPr>
              <w:rPr>
                <w:rFonts w:eastAsia="Times New Roman" w:cs="Times New Roman"/>
                <w:sz w:val="20"/>
                <w:szCs w:val="20"/>
                <w:lang w:eastAsia="ru-RU"/>
              </w:rPr>
            </w:pPr>
            <w:r w:rsidRPr="0023461D">
              <w:rPr>
                <w:rFonts w:eastAsia="Times New Roman" w:cs="Times New Roman"/>
                <w:sz w:val="20"/>
                <w:szCs w:val="20"/>
                <w:lang w:eastAsia="ru-RU"/>
              </w:rPr>
              <w:t> </w:t>
            </w:r>
          </w:p>
        </w:tc>
        <w:tc>
          <w:tcPr>
            <w:tcW w:w="709" w:type="dxa"/>
            <w:shd w:val="clear" w:color="auto" w:fill="auto"/>
            <w:noWrap/>
            <w:vAlign w:val="bottom"/>
          </w:tcPr>
          <w:p w:rsidR="0023461D" w:rsidRPr="0023461D" w:rsidRDefault="0023461D" w:rsidP="0023461D">
            <w:pPr>
              <w:rPr>
                <w:rFonts w:eastAsia="Times New Roman" w:cs="Times New Roman"/>
                <w:sz w:val="20"/>
                <w:szCs w:val="20"/>
                <w:lang w:eastAsia="ru-RU"/>
              </w:rPr>
            </w:pPr>
            <w:r w:rsidRPr="0023461D">
              <w:rPr>
                <w:rFonts w:eastAsia="Times New Roman" w:cs="Times New Roman"/>
                <w:sz w:val="20"/>
                <w:szCs w:val="20"/>
                <w:lang w:eastAsia="ru-RU"/>
              </w:rPr>
              <w:t> </w:t>
            </w:r>
          </w:p>
        </w:tc>
        <w:tc>
          <w:tcPr>
            <w:tcW w:w="708" w:type="dxa"/>
          </w:tcPr>
          <w:p w:rsidR="0023461D" w:rsidRPr="0023461D" w:rsidRDefault="0023461D" w:rsidP="0023461D">
            <w:pPr>
              <w:rPr>
                <w:rFonts w:eastAsia="Times New Roman" w:cs="Times New Roman"/>
                <w:b/>
                <w:sz w:val="20"/>
                <w:szCs w:val="20"/>
                <w:lang w:eastAsia="ru-RU"/>
              </w:rPr>
            </w:pPr>
          </w:p>
        </w:tc>
        <w:tc>
          <w:tcPr>
            <w:tcW w:w="709" w:type="dxa"/>
          </w:tcPr>
          <w:p w:rsidR="0023461D" w:rsidRPr="0023461D" w:rsidRDefault="0023461D" w:rsidP="0023461D">
            <w:pPr>
              <w:rPr>
                <w:rFonts w:eastAsia="Times New Roman" w:cs="Times New Roman"/>
                <w:b/>
                <w:sz w:val="20"/>
                <w:szCs w:val="20"/>
                <w:lang w:eastAsia="ru-RU"/>
              </w:rPr>
            </w:pPr>
          </w:p>
        </w:tc>
        <w:tc>
          <w:tcPr>
            <w:tcW w:w="709" w:type="dxa"/>
          </w:tcPr>
          <w:p w:rsidR="0023461D" w:rsidRPr="0023461D" w:rsidRDefault="0023461D" w:rsidP="0023461D">
            <w:pPr>
              <w:rPr>
                <w:rFonts w:eastAsia="Times New Roman" w:cs="Times New Roman"/>
                <w:b/>
                <w:sz w:val="20"/>
                <w:szCs w:val="20"/>
                <w:lang w:eastAsia="ru-RU"/>
              </w:rPr>
            </w:pPr>
          </w:p>
        </w:tc>
        <w:tc>
          <w:tcPr>
            <w:tcW w:w="709" w:type="dxa"/>
            <w:shd w:val="clear" w:color="auto" w:fill="auto"/>
            <w:noWrap/>
            <w:vAlign w:val="bottom"/>
          </w:tcPr>
          <w:p w:rsidR="0023461D" w:rsidRPr="0023461D" w:rsidRDefault="0023461D" w:rsidP="0023461D">
            <w:pPr>
              <w:rPr>
                <w:rFonts w:eastAsia="Times New Roman" w:cs="Times New Roman"/>
                <w:b/>
                <w:sz w:val="20"/>
                <w:szCs w:val="20"/>
                <w:lang w:eastAsia="ru-RU"/>
              </w:rPr>
            </w:pPr>
            <w:r w:rsidRPr="0023461D">
              <w:rPr>
                <w:rFonts w:eastAsia="Times New Roman" w:cs="Times New Roman"/>
                <w:b/>
                <w:sz w:val="20"/>
                <w:szCs w:val="20"/>
                <w:lang w:eastAsia="ru-RU"/>
              </w:rPr>
              <w:t> </w:t>
            </w:r>
          </w:p>
        </w:tc>
      </w:tr>
      <w:tr w:rsidR="0023461D" w:rsidRPr="0023461D" w:rsidTr="005C02F0">
        <w:trPr>
          <w:trHeight w:val="404"/>
          <w:jc w:val="center"/>
        </w:trPr>
        <w:tc>
          <w:tcPr>
            <w:tcW w:w="563" w:type="dxa"/>
            <w:vMerge w:val="restart"/>
            <w:shd w:val="clear" w:color="auto" w:fill="auto"/>
            <w:noWrap/>
            <w:vAlign w:val="center"/>
          </w:tcPr>
          <w:p w:rsidR="0023461D" w:rsidRPr="0023461D" w:rsidRDefault="0023461D" w:rsidP="0023461D">
            <w:pPr>
              <w:jc w:val="center"/>
              <w:rPr>
                <w:rFonts w:eastAsia="Times New Roman" w:cs="Times New Roman"/>
                <w:sz w:val="20"/>
                <w:szCs w:val="20"/>
                <w:lang w:eastAsia="ru-RU"/>
              </w:rPr>
            </w:pPr>
          </w:p>
        </w:tc>
        <w:tc>
          <w:tcPr>
            <w:tcW w:w="2431" w:type="dxa"/>
            <w:vMerge w:val="restart"/>
            <w:shd w:val="clear" w:color="auto" w:fill="auto"/>
            <w:vAlign w:val="center"/>
          </w:tcPr>
          <w:p w:rsidR="0023461D" w:rsidRPr="0023461D" w:rsidRDefault="0023461D" w:rsidP="0023461D">
            <w:pPr>
              <w:rPr>
                <w:rFonts w:eastAsia="Times New Roman" w:cs="Times New Roman"/>
                <w:sz w:val="20"/>
                <w:szCs w:val="20"/>
                <w:lang w:eastAsia="ru-RU"/>
              </w:rPr>
            </w:pPr>
            <w:r w:rsidRPr="0023461D">
              <w:rPr>
                <w:rFonts w:eastAsia="Times New Roman" w:cs="Times New Roman"/>
                <w:sz w:val="20"/>
                <w:szCs w:val="20"/>
                <w:lang w:eastAsia="ru-RU"/>
              </w:rPr>
              <w:t>малоэтажный жилой фонд без ванн qср = 200л/сут/чел</w:t>
            </w:r>
          </w:p>
        </w:tc>
        <w:tc>
          <w:tcPr>
            <w:tcW w:w="1433" w:type="dxa"/>
            <w:shd w:val="clear" w:color="auto" w:fill="auto"/>
            <w:vAlign w:val="bottom"/>
          </w:tcPr>
          <w:p w:rsidR="0023461D" w:rsidRPr="0023461D" w:rsidRDefault="0023461D" w:rsidP="0023461D">
            <w:pPr>
              <w:rPr>
                <w:rFonts w:eastAsia="Times New Roman" w:cs="Times New Roman"/>
                <w:sz w:val="20"/>
                <w:szCs w:val="20"/>
                <w:lang w:eastAsia="ru-RU"/>
              </w:rPr>
            </w:pPr>
            <w:r w:rsidRPr="0023461D">
              <w:rPr>
                <w:rFonts w:eastAsia="Times New Roman" w:cs="Times New Roman"/>
                <w:sz w:val="20"/>
                <w:szCs w:val="20"/>
                <w:lang w:eastAsia="ru-RU"/>
              </w:rPr>
              <w:t xml:space="preserve"> -население</w:t>
            </w:r>
          </w:p>
        </w:tc>
        <w:tc>
          <w:tcPr>
            <w:tcW w:w="1276" w:type="dxa"/>
            <w:shd w:val="clear" w:color="auto" w:fill="auto"/>
            <w:noWrap/>
            <w:vAlign w:val="bottom"/>
          </w:tcPr>
          <w:p w:rsidR="0023461D" w:rsidRPr="0023461D" w:rsidRDefault="0023461D" w:rsidP="0023461D">
            <w:pPr>
              <w:rPr>
                <w:rFonts w:eastAsia="Times New Roman" w:cs="Times New Roman"/>
                <w:sz w:val="20"/>
                <w:szCs w:val="20"/>
                <w:lang w:eastAsia="ru-RU"/>
              </w:rPr>
            </w:pPr>
            <w:r w:rsidRPr="0023461D">
              <w:rPr>
                <w:rFonts w:eastAsia="Times New Roman" w:cs="Times New Roman"/>
                <w:sz w:val="20"/>
                <w:szCs w:val="20"/>
                <w:lang w:eastAsia="ru-RU"/>
              </w:rPr>
              <w:t>тыс. чел.</w:t>
            </w:r>
          </w:p>
        </w:tc>
        <w:tc>
          <w:tcPr>
            <w:tcW w:w="709" w:type="dxa"/>
            <w:shd w:val="clear" w:color="auto" w:fill="auto"/>
            <w:noWrap/>
            <w:vAlign w:val="bottom"/>
          </w:tcPr>
          <w:p w:rsidR="0023461D" w:rsidRPr="0023461D" w:rsidRDefault="0023461D" w:rsidP="0023461D">
            <w:pPr>
              <w:jc w:val="right"/>
              <w:rPr>
                <w:rFonts w:eastAsia="Times New Roman" w:cs="Times New Roman"/>
                <w:sz w:val="20"/>
                <w:szCs w:val="20"/>
                <w:lang w:eastAsia="ru-RU"/>
              </w:rPr>
            </w:pPr>
            <w:r w:rsidRPr="0023461D">
              <w:rPr>
                <w:rFonts w:eastAsia="Times New Roman" w:cs="Times New Roman"/>
                <w:sz w:val="20"/>
                <w:szCs w:val="20"/>
                <w:lang w:eastAsia="ru-RU"/>
              </w:rPr>
              <w:t>0,70</w:t>
            </w:r>
          </w:p>
        </w:tc>
        <w:tc>
          <w:tcPr>
            <w:tcW w:w="709" w:type="dxa"/>
            <w:vAlign w:val="bottom"/>
          </w:tcPr>
          <w:p w:rsidR="0023461D" w:rsidRPr="0023461D" w:rsidRDefault="0023461D" w:rsidP="0023461D">
            <w:pPr>
              <w:jc w:val="right"/>
              <w:rPr>
                <w:rFonts w:eastAsia="Times New Roman" w:cs="Times New Roman"/>
                <w:sz w:val="20"/>
                <w:szCs w:val="20"/>
                <w:lang w:eastAsia="ru-RU"/>
              </w:rPr>
            </w:pPr>
            <w:r w:rsidRPr="0023461D">
              <w:rPr>
                <w:rFonts w:eastAsia="Times New Roman" w:cs="Times New Roman"/>
                <w:sz w:val="20"/>
                <w:szCs w:val="20"/>
                <w:lang w:eastAsia="ru-RU"/>
              </w:rPr>
              <w:t>0,23</w:t>
            </w:r>
          </w:p>
        </w:tc>
        <w:tc>
          <w:tcPr>
            <w:tcW w:w="708" w:type="dxa"/>
            <w:vAlign w:val="bottom"/>
          </w:tcPr>
          <w:p w:rsidR="0023461D" w:rsidRPr="0023461D" w:rsidRDefault="0023461D" w:rsidP="0023461D">
            <w:pPr>
              <w:jc w:val="right"/>
              <w:rPr>
                <w:rFonts w:eastAsia="Times New Roman" w:cs="Times New Roman"/>
                <w:sz w:val="20"/>
                <w:szCs w:val="20"/>
                <w:lang w:eastAsia="ru-RU"/>
              </w:rPr>
            </w:pPr>
            <w:r w:rsidRPr="0023461D">
              <w:rPr>
                <w:rFonts w:eastAsia="Times New Roman" w:cs="Times New Roman"/>
                <w:sz w:val="20"/>
                <w:szCs w:val="20"/>
                <w:lang w:eastAsia="ru-RU"/>
              </w:rPr>
              <w:t>0,33</w:t>
            </w:r>
          </w:p>
        </w:tc>
        <w:tc>
          <w:tcPr>
            <w:tcW w:w="709" w:type="dxa"/>
            <w:vAlign w:val="bottom"/>
          </w:tcPr>
          <w:p w:rsidR="0023461D" w:rsidRPr="0023461D" w:rsidRDefault="0023461D" w:rsidP="0023461D">
            <w:pPr>
              <w:jc w:val="right"/>
              <w:rPr>
                <w:rFonts w:eastAsia="Times New Roman" w:cs="Times New Roman"/>
                <w:sz w:val="20"/>
                <w:szCs w:val="20"/>
                <w:lang w:eastAsia="ru-RU"/>
              </w:rPr>
            </w:pPr>
            <w:r w:rsidRPr="0023461D">
              <w:rPr>
                <w:rFonts w:eastAsia="Times New Roman" w:cs="Times New Roman"/>
                <w:sz w:val="20"/>
                <w:szCs w:val="20"/>
                <w:lang w:eastAsia="ru-RU"/>
              </w:rPr>
              <w:t>0,19</w:t>
            </w:r>
          </w:p>
        </w:tc>
        <w:tc>
          <w:tcPr>
            <w:tcW w:w="709" w:type="dxa"/>
            <w:shd w:val="clear" w:color="auto" w:fill="auto"/>
            <w:noWrap/>
            <w:vAlign w:val="bottom"/>
          </w:tcPr>
          <w:p w:rsidR="0023461D" w:rsidRPr="0023461D" w:rsidRDefault="0023461D" w:rsidP="0023461D">
            <w:pPr>
              <w:jc w:val="right"/>
              <w:rPr>
                <w:rFonts w:eastAsia="Times New Roman" w:cs="Times New Roman"/>
                <w:sz w:val="20"/>
                <w:szCs w:val="20"/>
                <w:lang w:eastAsia="ru-RU"/>
              </w:rPr>
            </w:pPr>
            <w:r w:rsidRPr="0023461D">
              <w:rPr>
                <w:rFonts w:eastAsia="Times New Roman" w:cs="Times New Roman"/>
                <w:sz w:val="20"/>
                <w:szCs w:val="20"/>
                <w:lang w:eastAsia="ru-RU"/>
              </w:rPr>
              <w:t>0,12</w:t>
            </w:r>
          </w:p>
        </w:tc>
        <w:tc>
          <w:tcPr>
            <w:tcW w:w="709" w:type="dxa"/>
            <w:shd w:val="clear" w:color="auto" w:fill="auto"/>
            <w:noWrap/>
            <w:vAlign w:val="bottom"/>
          </w:tcPr>
          <w:p w:rsidR="0023461D" w:rsidRPr="0023461D" w:rsidRDefault="0023461D" w:rsidP="0023461D">
            <w:pPr>
              <w:jc w:val="right"/>
              <w:rPr>
                <w:rFonts w:eastAsia="Times New Roman" w:cs="Times New Roman"/>
                <w:b/>
                <w:sz w:val="22"/>
                <w:lang w:eastAsia="ru-RU"/>
              </w:rPr>
            </w:pPr>
            <w:r w:rsidRPr="0023461D">
              <w:rPr>
                <w:rFonts w:eastAsia="Times New Roman" w:cs="Times New Roman"/>
                <w:b/>
                <w:sz w:val="22"/>
                <w:lang w:eastAsia="ru-RU"/>
              </w:rPr>
              <w:t>1,57</w:t>
            </w:r>
          </w:p>
        </w:tc>
      </w:tr>
      <w:tr w:rsidR="0023461D" w:rsidRPr="0023461D" w:rsidTr="005C02F0">
        <w:trPr>
          <w:trHeight w:val="370"/>
          <w:jc w:val="center"/>
        </w:trPr>
        <w:tc>
          <w:tcPr>
            <w:tcW w:w="563" w:type="dxa"/>
            <w:vMerge/>
            <w:vAlign w:val="center"/>
          </w:tcPr>
          <w:p w:rsidR="0023461D" w:rsidRPr="0023461D" w:rsidRDefault="0023461D" w:rsidP="0023461D">
            <w:pPr>
              <w:jc w:val="center"/>
              <w:rPr>
                <w:rFonts w:eastAsia="Times New Roman" w:cs="Times New Roman"/>
                <w:sz w:val="20"/>
                <w:szCs w:val="20"/>
                <w:lang w:eastAsia="ru-RU"/>
              </w:rPr>
            </w:pPr>
          </w:p>
        </w:tc>
        <w:tc>
          <w:tcPr>
            <w:tcW w:w="2431" w:type="dxa"/>
            <w:vMerge/>
            <w:vAlign w:val="center"/>
          </w:tcPr>
          <w:p w:rsidR="0023461D" w:rsidRPr="0023461D" w:rsidRDefault="0023461D" w:rsidP="0023461D">
            <w:pPr>
              <w:rPr>
                <w:rFonts w:eastAsia="Times New Roman" w:cs="Times New Roman"/>
                <w:sz w:val="20"/>
                <w:szCs w:val="20"/>
                <w:lang w:eastAsia="ru-RU"/>
              </w:rPr>
            </w:pPr>
          </w:p>
        </w:tc>
        <w:tc>
          <w:tcPr>
            <w:tcW w:w="1433" w:type="dxa"/>
            <w:shd w:val="clear" w:color="auto" w:fill="auto"/>
            <w:noWrap/>
            <w:vAlign w:val="bottom"/>
          </w:tcPr>
          <w:p w:rsidR="0023461D" w:rsidRPr="0023461D" w:rsidRDefault="0023461D" w:rsidP="0023461D">
            <w:pPr>
              <w:rPr>
                <w:rFonts w:eastAsia="Times New Roman" w:cs="Times New Roman"/>
                <w:sz w:val="20"/>
                <w:szCs w:val="20"/>
                <w:lang w:eastAsia="ru-RU"/>
              </w:rPr>
            </w:pPr>
            <w:r w:rsidRPr="0023461D">
              <w:rPr>
                <w:rFonts w:eastAsia="Times New Roman" w:cs="Times New Roman"/>
                <w:sz w:val="20"/>
                <w:szCs w:val="20"/>
                <w:lang w:eastAsia="ru-RU"/>
              </w:rPr>
              <w:t xml:space="preserve">- </w:t>
            </w:r>
            <w:r w:rsidR="00514058" w:rsidRPr="0023461D">
              <w:rPr>
                <w:rFonts w:eastAsia="Times New Roman" w:cs="Times New Roman"/>
                <w:sz w:val="20"/>
                <w:szCs w:val="20"/>
                <w:lang w:eastAsia="ru-RU"/>
              </w:rPr>
              <w:t>ср. расходы</w:t>
            </w:r>
          </w:p>
        </w:tc>
        <w:tc>
          <w:tcPr>
            <w:tcW w:w="1276" w:type="dxa"/>
            <w:shd w:val="clear" w:color="auto" w:fill="auto"/>
            <w:noWrap/>
            <w:vAlign w:val="bottom"/>
          </w:tcPr>
          <w:p w:rsidR="0023461D" w:rsidRPr="0023461D" w:rsidRDefault="0023461D" w:rsidP="0023461D">
            <w:pPr>
              <w:rPr>
                <w:rFonts w:eastAsia="Times New Roman" w:cs="Times New Roman"/>
                <w:sz w:val="20"/>
                <w:szCs w:val="20"/>
                <w:lang w:eastAsia="ru-RU"/>
              </w:rPr>
            </w:pPr>
            <w:r w:rsidRPr="0023461D">
              <w:rPr>
                <w:rFonts w:eastAsia="Times New Roman" w:cs="Times New Roman"/>
                <w:sz w:val="20"/>
                <w:szCs w:val="20"/>
                <w:lang w:eastAsia="ru-RU"/>
              </w:rPr>
              <w:t>тыс.м</w:t>
            </w:r>
            <w:r w:rsidRPr="0023461D">
              <w:rPr>
                <w:rFonts w:eastAsia="Times New Roman" w:cs="Times New Roman"/>
                <w:sz w:val="20"/>
                <w:szCs w:val="20"/>
                <w:vertAlign w:val="superscript"/>
                <w:lang w:eastAsia="ru-RU"/>
              </w:rPr>
              <w:t>3</w:t>
            </w:r>
            <w:r w:rsidRPr="0023461D">
              <w:rPr>
                <w:rFonts w:eastAsia="Times New Roman" w:cs="Times New Roman"/>
                <w:sz w:val="20"/>
                <w:szCs w:val="20"/>
                <w:lang w:eastAsia="ru-RU"/>
              </w:rPr>
              <w:t>/</w:t>
            </w:r>
            <w:r w:rsidRPr="0023461D">
              <w:rPr>
                <w:rFonts w:eastAsia="Times New Roman" w:cs="Times New Roman"/>
                <w:sz w:val="20"/>
                <w:szCs w:val="20"/>
                <w:lang w:val="en-US" w:eastAsia="ru-RU"/>
              </w:rPr>
              <w:t xml:space="preserve"> </w:t>
            </w:r>
            <w:r w:rsidRPr="0023461D">
              <w:rPr>
                <w:rFonts w:eastAsia="Times New Roman" w:cs="Times New Roman"/>
                <w:sz w:val="20"/>
                <w:szCs w:val="20"/>
                <w:lang w:eastAsia="ru-RU"/>
              </w:rPr>
              <w:t>сут</w:t>
            </w:r>
          </w:p>
        </w:tc>
        <w:tc>
          <w:tcPr>
            <w:tcW w:w="709" w:type="dxa"/>
            <w:shd w:val="clear" w:color="auto" w:fill="auto"/>
            <w:noWrap/>
            <w:vAlign w:val="bottom"/>
          </w:tcPr>
          <w:p w:rsidR="0023461D" w:rsidRPr="0023461D" w:rsidRDefault="0023461D" w:rsidP="0023461D">
            <w:pPr>
              <w:jc w:val="right"/>
              <w:rPr>
                <w:rFonts w:eastAsia="Times New Roman" w:cs="Times New Roman"/>
                <w:sz w:val="20"/>
                <w:szCs w:val="20"/>
                <w:lang w:eastAsia="ru-RU"/>
              </w:rPr>
            </w:pPr>
            <w:r w:rsidRPr="0023461D">
              <w:rPr>
                <w:rFonts w:eastAsia="Times New Roman" w:cs="Times New Roman"/>
                <w:sz w:val="20"/>
                <w:szCs w:val="20"/>
                <w:lang w:eastAsia="ru-RU"/>
              </w:rPr>
              <w:t>0,14</w:t>
            </w:r>
          </w:p>
        </w:tc>
        <w:tc>
          <w:tcPr>
            <w:tcW w:w="709" w:type="dxa"/>
            <w:vAlign w:val="bottom"/>
          </w:tcPr>
          <w:p w:rsidR="0023461D" w:rsidRPr="0023461D" w:rsidRDefault="0023461D" w:rsidP="0023461D">
            <w:pPr>
              <w:jc w:val="right"/>
              <w:rPr>
                <w:rFonts w:eastAsia="Times New Roman" w:cs="Times New Roman"/>
                <w:sz w:val="20"/>
                <w:szCs w:val="20"/>
                <w:lang w:eastAsia="ru-RU"/>
              </w:rPr>
            </w:pPr>
            <w:r w:rsidRPr="0023461D">
              <w:rPr>
                <w:rFonts w:eastAsia="Times New Roman" w:cs="Times New Roman"/>
                <w:sz w:val="20"/>
                <w:szCs w:val="20"/>
                <w:lang w:eastAsia="ru-RU"/>
              </w:rPr>
              <w:t>0,05</w:t>
            </w:r>
          </w:p>
        </w:tc>
        <w:tc>
          <w:tcPr>
            <w:tcW w:w="708" w:type="dxa"/>
            <w:vAlign w:val="bottom"/>
          </w:tcPr>
          <w:p w:rsidR="0023461D" w:rsidRPr="0023461D" w:rsidRDefault="0023461D" w:rsidP="0023461D">
            <w:pPr>
              <w:jc w:val="right"/>
              <w:rPr>
                <w:rFonts w:eastAsia="Times New Roman" w:cs="Times New Roman"/>
                <w:sz w:val="20"/>
                <w:szCs w:val="20"/>
                <w:lang w:eastAsia="ru-RU"/>
              </w:rPr>
            </w:pPr>
            <w:r w:rsidRPr="0023461D">
              <w:rPr>
                <w:rFonts w:eastAsia="Times New Roman" w:cs="Times New Roman"/>
                <w:sz w:val="20"/>
                <w:szCs w:val="20"/>
                <w:lang w:eastAsia="ru-RU"/>
              </w:rPr>
              <w:t>0,07</w:t>
            </w:r>
          </w:p>
        </w:tc>
        <w:tc>
          <w:tcPr>
            <w:tcW w:w="709" w:type="dxa"/>
            <w:vAlign w:val="bottom"/>
          </w:tcPr>
          <w:p w:rsidR="0023461D" w:rsidRPr="0023461D" w:rsidRDefault="0023461D" w:rsidP="0023461D">
            <w:pPr>
              <w:jc w:val="right"/>
              <w:rPr>
                <w:rFonts w:eastAsia="Times New Roman" w:cs="Times New Roman"/>
                <w:sz w:val="20"/>
                <w:szCs w:val="20"/>
                <w:lang w:eastAsia="ru-RU"/>
              </w:rPr>
            </w:pPr>
            <w:r w:rsidRPr="0023461D">
              <w:rPr>
                <w:rFonts w:eastAsia="Times New Roman" w:cs="Times New Roman"/>
                <w:sz w:val="20"/>
                <w:szCs w:val="20"/>
                <w:lang w:eastAsia="ru-RU"/>
              </w:rPr>
              <w:t>0,04</w:t>
            </w:r>
          </w:p>
        </w:tc>
        <w:tc>
          <w:tcPr>
            <w:tcW w:w="709" w:type="dxa"/>
            <w:shd w:val="clear" w:color="auto" w:fill="auto"/>
            <w:noWrap/>
            <w:vAlign w:val="bottom"/>
          </w:tcPr>
          <w:p w:rsidR="0023461D" w:rsidRPr="0023461D" w:rsidRDefault="0023461D" w:rsidP="0023461D">
            <w:pPr>
              <w:jc w:val="right"/>
              <w:rPr>
                <w:rFonts w:eastAsia="Times New Roman" w:cs="Times New Roman"/>
                <w:sz w:val="20"/>
                <w:szCs w:val="20"/>
                <w:lang w:eastAsia="ru-RU"/>
              </w:rPr>
            </w:pPr>
            <w:r w:rsidRPr="0023461D">
              <w:rPr>
                <w:rFonts w:eastAsia="Times New Roman" w:cs="Times New Roman"/>
                <w:sz w:val="20"/>
                <w:szCs w:val="20"/>
                <w:lang w:eastAsia="ru-RU"/>
              </w:rPr>
              <w:t>0,02</w:t>
            </w:r>
          </w:p>
        </w:tc>
        <w:tc>
          <w:tcPr>
            <w:tcW w:w="709" w:type="dxa"/>
            <w:shd w:val="clear" w:color="auto" w:fill="auto"/>
            <w:noWrap/>
            <w:vAlign w:val="bottom"/>
          </w:tcPr>
          <w:p w:rsidR="0023461D" w:rsidRPr="0023461D" w:rsidRDefault="0023461D" w:rsidP="0023461D">
            <w:pPr>
              <w:jc w:val="right"/>
              <w:rPr>
                <w:rFonts w:eastAsia="Times New Roman" w:cs="Times New Roman"/>
                <w:b/>
                <w:sz w:val="22"/>
                <w:lang w:eastAsia="ru-RU"/>
              </w:rPr>
            </w:pPr>
            <w:r w:rsidRPr="0023461D">
              <w:rPr>
                <w:rFonts w:eastAsia="Times New Roman" w:cs="Times New Roman"/>
                <w:b/>
                <w:sz w:val="22"/>
                <w:lang w:eastAsia="ru-RU"/>
              </w:rPr>
              <w:t>0,31</w:t>
            </w:r>
          </w:p>
        </w:tc>
      </w:tr>
      <w:tr w:rsidR="0023461D" w:rsidRPr="0023461D" w:rsidTr="005C02F0">
        <w:trPr>
          <w:trHeight w:val="268"/>
          <w:jc w:val="center"/>
        </w:trPr>
        <w:tc>
          <w:tcPr>
            <w:tcW w:w="563" w:type="dxa"/>
            <w:shd w:val="clear" w:color="auto" w:fill="auto"/>
            <w:noWrap/>
            <w:vAlign w:val="center"/>
          </w:tcPr>
          <w:p w:rsidR="0023461D" w:rsidRPr="0023461D" w:rsidRDefault="0023461D" w:rsidP="0023461D">
            <w:pPr>
              <w:jc w:val="center"/>
              <w:rPr>
                <w:rFonts w:eastAsia="Times New Roman" w:cs="Times New Roman"/>
                <w:bCs/>
                <w:sz w:val="20"/>
                <w:szCs w:val="20"/>
                <w:lang w:eastAsia="ru-RU"/>
              </w:rPr>
            </w:pPr>
            <w:r w:rsidRPr="0023461D">
              <w:rPr>
                <w:rFonts w:eastAsia="Times New Roman" w:cs="Times New Roman"/>
                <w:bCs/>
                <w:sz w:val="20"/>
                <w:szCs w:val="20"/>
                <w:lang w:eastAsia="ru-RU"/>
              </w:rPr>
              <w:t>II</w:t>
            </w:r>
          </w:p>
        </w:tc>
        <w:tc>
          <w:tcPr>
            <w:tcW w:w="3864" w:type="dxa"/>
            <w:gridSpan w:val="2"/>
            <w:shd w:val="clear" w:color="auto" w:fill="auto"/>
            <w:vAlign w:val="center"/>
          </w:tcPr>
          <w:p w:rsidR="0023461D" w:rsidRPr="0023461D" w:rsidRDefault="0023461D" w:rsidP="0023461D">
            <w:pPr>
              <w:rPr>
                <w:rFonts w:eastAsia="Times New Roman" w:cs="Times New Roman"/>
                <w:bCs/>
                <w:sz w:val="20"/>
                <w:szCs w:val="20"/>
                <w:lang w:eastAsia="ru-RU"/>
              </w:rPr>
            </w:pPr>
            <w:r w:rsidRPr="0023461D">
              <w:rPr>
                <w:rFonts w:eastAsia="Times New Roman" w:cs="Times New Roman"/>
                <w:bCs/>
                <w:sz w:val="20"/>
                <w:szCs w:val="20"/>
                <w:lang w:eastAsia="ru-RU"/>
              </w:rPr>
              <w:t>Расходы стоков от местной промышленности</w:t>
            </w:r>
          </w:p>
        </w:tc>
        <w:tc>
          <w:tcPr>
            <w:tcW w:w="1276" w:type="dxa"/>
            <w:shd w:val="clear" w:color="auto" w:fill="auto"/>
            <w:noWrap/>
            <w:vAlign w:val="bottom"/>
          </w:tcPr>
          <w:p w:rsidR="0023461D" w:rsidRPr="0023461D" w:rsidRDefault="0023461D" w:rsidP="0023461D">
            <w:pPr>
              <w:rPr>
                <w:rFonts w:eastAsia="Times New Roman" w:cs="Times New Roman"/>
                <w:sz w:val="20"/>
                <w:szCs w:val="20"/>
                <w:lang w:eastAsia="ru-RU"/>
              </w:rPr>
            </w:pPr>
            <w:r w:rsidRPr="0023461D">
              <w:rPr>
                <w:rFonts w:eastAsia="Times New Roman" w:cs="Times New Roman"/>
                <w:sz w:val="20"/>
                <w:szCs w:val="20"/>
                <w:lang w:eastAsia="ru-RU"/>
              </w:rPr>
              <w:t>тыс.м</w:t>
            </w:r>
            <w:r w:rsidRPr="0023461D">
              <w:rPr>
                <w:rFonts w:eastAsia="Times New Roman" w:cs="Times New Roman"/>
                <w:sz w:val="20"/>
                <w:szCs w:val="20"/>
                <w:vertAlign w:val="superscript"/>
                <w:lang w:eastAsia="ru-RU"/>
              </w:rPr>
              <w:t>3</w:t>
            </w:r>
            <w:r w:rsidRPr="0023461D">
              <w:rPr>
                <w:rFonts w:eastAsia="Times New Roman" w:cs="Times New Roman"/>
                <w:sz w:val="20"/>
                <w:szCs w:val="20"/>
                <w:lang w:eastAsia="ru-RU"/>
              </w:rPr>
              <w:t>/</w:t>
            </w:r>
            <w:r w:rsidRPr="0023461D">
              <w:rPr>
                <w:rFonts w:eastAsia="Times New Roman" w:cs="Times New Roman"/>
                <w:sz w:val="20"/>
                <w:szCs w:val="20"/>
                <w:lang w:val="en-US" w:eastAsia="ru-RU"/>
              </w:rPr>
              <w:t xml:space="preserve"> </w:t>
            </w:r>
            <w:r w:rsidRPr="0023461D">
              <w:rPr>
                <w:rFonts w:eastAsia="Times New Roman" w:cs="Times New Roman"/>
                <w:sz w:val="20"/>
                <w:szCs w:val="20"/>
                <w:lang w:eastAsia="ru-RU"/>
              </w:rPr>
              <w:t>сут</w:t>
            </w:r>
          </w:p>
        </w:tc>
        <w:tc>
          <w:tcPr>
            <w:tcW w:w="709" w:type="dxa"/>
            <w:shd w:val="clear" w:color="auto" w:fill="auto"/>
            <w:noWrap/>
            <w:vAlign w:val="bottom"/>
          </w:tcPr>
          <w:p w:rsidR="0023461D" w:rsidRPr="0023461D" w:rsidRDefault="0023461D" w:rsidP="0023461D">
            <w:pPr>
              <w:jc w:val="right"/>
              <w:rPr>
                <w:rFonts w:eastAsia="Times New Roman" w:cs="Times New Roman"/>
                <w:sz w:val="20"/>
                <w:szCs w:val="20"/>
                <w:lang w:eastAsia="ru-RU"/>
              </w:rPr>
            </w:pPr>
            <w:r w:rsidRPr="0023461D">
              <w:rPr>
                <w:rFonts w:eastAsia="Times New Roman" w:cs="Times New Roman"/>
                <w:sz w:val="20"/>
                <w:szCs w:val="20"/>
                <w:lang w:eastAsia="ru-RU"/>
              </w:rPr>
              <w:t>0,02</w:t>
            </w:r>
          </w:p>
        </w:tc>
        <w:tc>
          <w:tcPr>
            <w:tcW w:w="709" w:type="dxa"/>
            <w:shd w:val="clear" w:color="auto" w:fill="auto"/>
            <w:noWrap/>
            <w:vAlign w:val="bottom"/>
          </w:tcPr>
          <w:p w:rsidR="0023461D" w:rsidRPr="0023461D" w:rsidRDefault="0023461D" w:rsidP="0023461D">
            <w:pPr>
              <w:jc w:val="right"/>
              <w:rPr>
                <w:rFonts w:eastAsia="Times New Roman" w:cs="Times New Roman"/>
                <w:sz w:val="20"/>
                <w:szCs w:val="20"/>
                <w:lang w:eastAsia="ru-RU"/>
              </w:rPr>
            </w:pPr>
            <w:r w:rsidRPr="0023461D">
              <w:rPr>
                <w:rFonts w:eastAsia="Times New Roman" w:cs="Times New Roman"/>
                <w:sz w:val="20"/>
                <w:szCs w:val="20"/>
                <w:lang w:eastAsia="ru-RU"/>
              </w:rPr>
              <w:t>0,01</w:t>
            </w:r>
          </w:p>
        </w:tc>
        <w:tc>
          <w:tcPr>
            <w:tcW w:w="708" w:type="dxa"/>
            <w:vAlign w:val="bottom"/>
          </w:tcPr>
          <w:p w:rsidR="0023461D" w:rsidRPr="0023461D" w:rsidRDefault="0023461D" w:rsidP="0023461D">
            <w:pPr>
              <w:jc w:val="right"/>
              <w:rPr>
                <w:rFonts w:eastAsia="Times New Roman" w:cs="Times New Roman"/>
                <w:sz w:val="20"/>
                <w:szCs w:val="20"/>
                <w:lang w:eastAsia="ru-RU"/>
              </w:rPr>
            </w:pPr>
            <w:r w:rsidRPr="0023461D">
              <w:rPr>
                <w:rFonts w:eastAsia="Times New Roman" w:cs="Times New Roman"/>
                <w:sz w:val="20"/>
                <w:szCs w:val="20"/>
                <w:lang w:eastAsia="ru-RU"/>
              </w:rPr>
              <w:t>0,01</w:t>
            </w:r>
          </w:p>
        </w:tc>
        <w:tc>
          <w:tcPr>
            <w:tcW w:w="709" w:type="dxa"/>
            <w:vAlign w:val="bottom"/>
          </w:tcPr>
          <w:p w:rsidR="0023461D" w:rsidRPr="0023461D" w:rsidRDefault="0023461D" w:rsidP="0023461D">
            <w:pPr>
              <w:jc w:val="right"/>
              <w:rPr>
                <w:rFonts w:eastAsia="Times New Roman" w:cs="Times New Roman"/>
                <w:sz w:val="20"/>
                <w:szCs w:val="20"/>
                <w:lang w:eastAsia="ru-RU"/>
              </w:rPr>
            </w:pPr>
            <w:r w:rsidRPr="0023461D">
              <w:rPr>
                <w:rFonts w:eastAsia="Times New Roman" w:cs="Times New Roman"/>
                <w:sz w:val="20"/>
                <w:szCs w:val="20"/>
                <w:lang w:eastAsia="ru-RU"/>
              </w:rPr>
              <w:t>0,01</w:t>
            </w:r>
          </w:p>
        </w:tc>
        <w:tc>
          <w:tcPr>
            <w:tcW w:w="709" w:type="dxa"/>
            <w:vAlign w:val="bottom"/>
          </w:tcPr>
          <w:p w:rsidR="0023461D" w:rsidRPr="0023461D" w:rsidRDefault="0023461D" w:rsidP="0023461D">
            <w:pPr>
              <w:jc w:val="right"/>
              <w:rPr>
                <w:rFonts w:eastAsia="Times New Roman" w:cs="Times New Roman"/>
                <w:sz w:val="20"/>
                <w:szCs w:val="20"/>
                <w:lang w:eastAsia="ru-RU"/>
              </w:rPr>
            </w:pPr>
            <w:r w:rsidRPr="0023461D">
              <w:rPr>
                <w:rFonts w:eastAsia="Times New Roman" w:cs="Times New Roman"/>
                <w:sz w:val="20"/>
                <w:szCs w:val="20"/>
                <w:lang w:eastAsia="ru-RU"/>
              </w:rPr>
              <w:t>0,00</w:t>
            </w:r>
          </w:p>
        </w:tc>
        <w:tc>
          <w:tcPr>
            <w:tcW w:w="709" w:type="dxa"/>
            <w:shd w:val="clear" w:color="auto" w:fill="auto"/>
            <w:noWrap/>
            <w:vAlign w:val="bottom"/>
          </w:tcPr>
          <w:p w:rsidR="0023461D" w:rsidRPr="0023461D" w:rsidRDefault="0023461D" w:rsidP="0023461D">
            <w:pPr>
              <w:jc w:val="right"/>
              <w:rPr>
                <w:rFonts w:eastAsia="Times New Roman" w:cs="Times New Roman"/>
                <w:b/>
                <w:sz w:val="22"/>
                <w:lang w:eastAsia="ru-RU"/>
              </w:rPr>
            </w:pPr>
            <w:r w:rsidRPr="0023461D">
              <w:rPr>
                <w:rFonts w:eastAsia="Times New Roman" w:cs="Times New Roman"/>
                <w:b/>
                <w:sz w:val="22"/>
                <w:lang w:eastAsia="ru-RU"/>
              </w:rPr>
              <w:t>0,05</w:t>
            </w:r>
          </w:p>
        </w:tc>
      </w:tr>
      <w:tr w:rsidR="0023461D" w:rsidRPr="0023461D" w:rsidTr="005C02F0">
        <w:trPr>
          <w:trHeight w:val="353"/>
          <w:jc w:val="center"/>
        </w:trPr>
        <w:tc>
          <w:tcPr>
            <w:tcW w:w="563" w:type="dxa"/>
            <w:shd w:val="clear" w:color="auto" w:fill="auto"/>
            <w:noWrap/>
            <w:vAlign w:val="center"/>
          </w:tcPr>
          <w:p w:rsidR="0023461D" w:rsidRPr="0023461D" w:rsidRDefault="0023461D" w:rsidP="0023461D">
            <w:pPr>
              <w:jc w:val="center"/>
              <w:rPr>
                <w:rFonts w:eastAsia="Times New Roman" w:cs="Times New Roman"/>
                <w:sz w:val="20"/>
                <w:szCs w:val="20"/>
                <w:lang w:eastAsia="ru-RU"/>
              </w:rPr>
            </w:pPr>
          </w:p>
        </w:tc>
        <w:tc>
          <w:tcPr>
            <w:tcW w:w="2431" w:type="dxa"/>
            <w:shd w:val="clear" w:color="auto" w:fill="auto"/>
            <w:vAlign w:val="center"/>
          </w:tcPr>
          <w:p w:rsidR="0023461D" w:rsidRPr="0023461D" w:rsidRDefault="0023461D" w:rsidP="0023461D">
            <w:pPr>
              <w:rPr>
                <w:rFonts w:eastAsia="Times New Roman" w:cs="Times New Roman"/>
                <w:bCs/>
                <w:sz w:val="20"/>
                <w:szCs w:val="20"/>
                <w:lang w:eastAsia="ru-RU"/>
              </w:rPr>
            </w:pPr>
            <w:r w:rsidRPr="0023461D">
              <w:rPr>
                <w:rFonts w:eastAsia="Times New Roman" w:cs="Times New Roman"/>
                <w:bCs/>
                <w:sz w:val="20"/>
                <w:szCs w:val="20"/>
                <w:lang w:eastAsia="ru-RU"/>
              </w:rPr>
              <w:t xml:space="preserve">Суммарные расходы сточных вод (пп. I+  II ) </w:t>
            </w:r>
          </w:p>
        </w:tc>
        <w:tc>
          <w:tcPr>
            <w:tcW w:w="1433" w:type="dxa"/>
            <w:shd w:val="clear" w:color="auto" w:fill="auto"/>
            <w:noWrap/>
            <w:vAlign w:val="center"/>
          </w:tcPr>
          <w:p w:rsidR="0023461D" w:rsidRPr="0023461D" w:rsidRDefault="0023461D" w:rsidP="0023461D">
            <w:pPr>
              <w:rPr>
                <w:rFonts w:eastAsia="Times New Roman" w:cs="Times New Roman"/>
                <w:sz w:val="20"/>
                <w:szCs w:val="20"/>
                <w:lang w:eastAsia="ru-RU"/>
              </w:rPr>
            </w:pPr>
            <w:r w:rsidRPr="0023461D">
              <w:rPr>
                <w:rFonts w:eastAsia="Times New Roman" w:cs="Times New Roman"/>
                <w:sz w:val="20"/>
                <w:szCs w:val="20"/>
                <w:lang w:eastAsia="ru-RU"/>
              </w:rPr>
              <w:t xml:space="preserve">- </w:t>
            </w:r>
            <w:r w:rsidR="00514058" w:rsidRPr="0023461D">
              <w:rPr>
                <w:rFonts w:eastAsia="Times New Roman" w:cs="Times New Roman"/>
                <w:sz w:val="20"/>
                <w:szCs w:val="20"/>
                <w:lang w:eastAsia="ru-RU"/>
              </w:rPr>
              <w:t>ср. расходы</w:t>
            </w:r>
          </w:p>
        </w:tc>
        <w:tc>
          <w:tcPr>
            <w:tcW w:w="1276" w:type="dxa"/>
            <w:shd w:val="clear" w:color="auto" w:fill="auto"/>
            <w:noWrap/>
            <w:vAlign w:val="bottom"/>
          </w:tcPr>
          <w:p w:rsidR="0023461D" w:rsidRPr="0023461D" w:rsidRDefault="0023461D" w:rsidP="0023461D">
            <w:pPr>
              <w:rPr>
                <w:rFonts w:eastAsia="Times New Roman" w:cs="Times New Roman"/>
                <w:sz w:val="20"/>
                <w:szCs w:val="20"/>
                <w:lang w:eastAsia="ru-RU"/>
              </w:rPr>
            </w:pPr>
            <w:r w:rsidRPr="0023461D">
              <w:rPr>
                <w:rFonts w:eastAsia="Times New Roman" w:cs="Times New Roman"/>
                <w:sz w:val="20"/>
                <w:szCs w:val="20"/>
                <w:lang w:eastAsia="ru-RU"/>
              </w:rPr>
              <w:t>тыс.м</w:t>
            </w:r>
            <w:r w:rsidRPr="0023461D">
              <w:rPr>
                <w:rFonts w:eastAsia="Times New Roman" w:cs="Times New Roman"/>
                <w:sz w:val="20"/>
                <w:szCs w:val="20"/>
                <w:vertAlign w:val="superscript"/>
                <w:lang w:eastAsia="ru-RU"/>
              </w:rPr>
              <w:t>3</w:t>
            </w:r>
            <w:r w:rsidRPr="0023461D">
              <w:rPr>
                <w:rFonts w:eastAsia="Times New Roman" w:cs="Times New Roman"/>
                <w:sz w:val="20"/>
                <w:szCs w:val="20"/>
                <w:lang w:eastAsia="ru-RU"/>
              </w:rPr>
              <w:t>/</w:t>
            </w:r>
            <w:r w:rsidRPr="0023461D">
              <w:rPr>
                <w:rFonts w:eastAsia="Times New Roman" w:cs="Times New Roman"/>
                <w:sz w:val="20"/>
                <w:szCs w:val="20"/>
                <w:lang w:val="en-US" w:eastAsia="ru-RU"/>
              </w:rPr>
              <w:t xml:space="preserve"> </w:t>
            </w:r>
            <w:r w:rsidRPr="0023461D">
              <w:rPr>
                <w:rFonts w:eastAsia="Times New Roman" w:cs="Times New Roman"/>
                <w:sz w:val="20"/>
                <w:szCs w:val="20"/>
                <w:lang w:eastAsia="ru-RU"/>
              </w:rPr>
              <w:t>сут</w:t>
            </w:r>
          </w:p>
        </w:tc>
        <w:tc>
          <w:tcPr>
            <w:tcW w:w="709" w:type="dxa"/>
            <w:shd w:val="clear" w:color="auto" w:fill="auto"/>
            <w:noWrap/>
            <w:vAlign w:val="bottom"/>
          </w:tcPr>
          <w:p w:rsidR="0023461D" w:rsidRPr="0023461D" w:rsidRDefault="0023461D" w:rsidP="0023461D">
            <w:pPr>
              <w:jc w:val="right"/>
              <w:rPr>
                <w:rFonts w:eastAsia="Times New Roman" w:cs="Times New Roman"/>
                <w:sz w:val="20"/>
                <w:szCs w:val="20"/>
                <w:lang w:eastAsia="ru-RU"/>
              </w:rPr>
            </w:pPr>
            <w:r w:rsidRPr="0023461D">
              <w:rPr>
                <w:rFonts w:eastAsia="Times New Roman" w:cs="Times New Roman"/>
                <w:sz w:val="20"/>
                <w:szCs w:val="20"/>
                <w:lang w:eastAsia="ru-RU"/>
              </w:rPr>
              <w:t>0,16</w:t>
            </w:r>
          </w:p>
        </w:tc>
        <w:tc>
          <w:tcPr>
            <w:tcW w:w="709" w:type="dxa"/>
            <w:vAlign w:val="bottom"/>
          </w:tcPr>
          <w:p w:rsidR="0023461D" w:rsidRPr="0023461D" w:rsidRDefault="0023461D" w:rsidP="0023461D">
            <w:pPr>
              <w:jc w:val="right"/>
              <w:rPr>
                <w:rFonts w:eastAsia="Times New Roman" w:cs="Times New Roman"/>
                <w:sz w:val="20"/>
                <w:szCs w:val="20"/>
                <w:lang w:eastAsia="ru-RU"/>
              </w:rPr>
            </w:pPr>
            <w:r w:rsidRPr="0023461D">
              <w:rPr>
                <w:rFonts w:eastAsia="Times New Roman" w:cs="Times New Roman"/>
                <w:sz w:val="20"/>
                <w:szCs w:val="20"/>
                <w:lang w:eastAsia="ru-RU"/>
              </w:rPr>
              <w:t>0,05</w:t>
            </w:r>
          </w:p>
        </w:tc>
        <w:tc>
          <w:tcPr>
            <w:tcW w:w="708" w:type="dxa"/>
            <w:vAlign w:val="bottom"/>
          </w:tcPr>
          <w:p w:rsidR="0023461D" w:rsidRPr="0023461D" w:rsidRDefault="0023461D" w:rsidP="0023461D">
            <w:pPr>
              <w:jc w:val="right"/>
              <w:rPr>
                <w:rFonts w:eastAsia="Times New Roman" w:cs="Times New Roman"/>
                <w:sz w:val="20"/>
                <w:szCs w:val="20"/>
                <w:lang w:eastAsia="ru-RU"/>
              </w:rPr>
            </w:pPr>
            <w:r w:rsidRPr="0023461D">
              <w:rPr>
                <w:rFonts w:eastAsia="Times New Roman" w:cs="Times New Roman"/>
                <w:sz w:val="20"/>
                <w:szCs w:val="20"/>
                <w:lang w:eastAsia="ru-RU"/>
              </w:rPr>
              <w:t>0,07</w:t>
            </w:r>
          </w:p>
        </w:tc>
        <w:tc>
          <w:tcPr>
            <w:tcW w:w="709" w:type="dxa"/>
            <w:vAlign w:val="bottom"/>
          </w:tcPr>
          <w:p w:rsidR="0023461D" w:rsidRPr="0023461D" w:rsidRDefault="0023461D" w:rsidP="0023461D">
            <w:pPr>
              <w:jc w:val="right"/>
              <w:rPr>
                <w:rFonts w:eastAsia="Times New Roman" w:cs="Times New Roman"/>
                <w:sz w:val="20"/>
                <w:szCs w:val="20"/>
                <w:lang w:eastAsia="ru-RU"/>
              </w:rPr>
            </w:pPr>
            <w:r w:rsidRPr="0023461D">
              <w:rPr>
                <w:rFonts w:eastAsia="Times New Roman" w:cs="Times New Roman"/>
                <w:sz w:val="20"/>
                <w:szCs w:val="20"/>
                <w:lang w:eastAsia="ru-RU"/>
              </w:rPr>
              <w:t>0,04</w:t>
            </w:r>
          </w:p>
        </w:tc>
        <w:tc>
          <w:tcPr>
            <w:tcW w:w="709" w:type="dxa"/>
            <w:shd w:val="clear" w:color="auto" w:fill="auto"/>
            <w:noWrap/>
            <w:vAlign w:val="bottom"/>
          </w:tcPr>
          <w:p w:rsidR="0023461D" w:rsidRPr="0023461D" w:rsidRDefault="0023461D" w:rsidP="0023461D">
            <w:pPr>
              <w:jc w:val="right"/>
              <w:rPr>
                <w:rFonts w:eastAsia="Times New Roman" w:cs="Times New Roman"/>
                <w:sz w:val="20"/>
                <w:szCs w:val="20"/>
                <w:lang w:eastAsia="ru-RU"/>
              </w:rPr>
            </w:pPr>
            <w:r w:rsidRPr="0023461D">
              <w:rPr>
                <w:rFonts w:eastAsia="Times New Roman" w:cs="Times New Roman"/>
                <w:sz w:val="20"/>
                <w:szCs w:val="20"/>
                <w:lang w:eastAsia="ru-RU"/>
              </w:rPr>
              <w:t>0,03</w:t>
            </w:r>
          </w:p>
        </w:tc>
        <w:tc>
          <w:tcPr>
            <w:tcW w:w="709" w:type="dxa"/>
            <w:shd w:val="clear" w:color="auto" w:fill="auto"/>
            <w:noWrap/>
            <w:vAlign w:val="bottom"/>
          </w:tcPr>
          <w:p w:rsidR="0023461D" w:rsidRPr="0023461D" w:rsidRDefault="0023461D" w:rsidP="0023461D">
            <w:pPr>
              <w:jc w:val="right"/>
              <w:rPr>
                <w:rFonts w:eastAsia="Times New Roman" w:cs="Times New Roman"/>
                <w:b/>
                <w:sz w:val="22"/>
                <w:lang w:eastAsia="ru-RU"/>
              </w:rPr>
            </w:pPr>
            <w:r w:rsidRPr="0023461D">
              <w:rPr>
                <w:rFonts w:eastAsia="Times New Roman" w:cs="Times New Roman"/>
                <w:b/>
                <w:sz w:val="22"/>
                <w:lang w:eastAsia="ru-RU"/>
              </w:rPr>
              <w:t>0,36</w:t>
            </w:r>
          </w:p>
        </w:tc>
      </w:tr>
      <w:tr w:rsidR="0023461D" w:rsidRPr="0023461D" w:rsidTr="005C02F0">
        <w:trPr>
          <w:trHeight w:val="425"/>
          <w:jc w:val="center"/>
        </w:trPr>
        <w:tc>
          <w:tcPr>
            <w:tcW w:w="563" w:type="dxa"/>
            <w:vMerge w:val="restart"/>
            <w:shd w:val="clear" w:color="auto" w:fill="auto"/>
            <w:noWrap/>
            <w:vAlign w:val="center"/>
          </w:tcPr>
          <w:p w:rsidR="0023461D" w:rsidRPr="0023461D" w:rsidRDefault="0023461D" w:rsidP="0023461D">
            <w:pPr>
              <w:jc w:val="center"/>
              <w:rPr>
                <w:rFonts w:eastAsia="Times New Roman" w:cs="Times New Roman"/>
                <w:bCs/>
                <w:sz w:val="20"/>
                <w:szCs w:val="20"/>
                <w:lang w:eastAsia="ru-RU"/>
              </w:rPr>
            </w:pPr>
            <w:r w:rsidRPr="0023461D">
              <w:rPr>
                <w:rFonts w:eastAsia="Times New Roman" w:cs="Times New Roman"/>
                <w:bCs/>
                <w:sz w:val="20"/>
                <w:szCs w:val="20"/>
                <w:lang w:eastAsia="ru-RU"/>
              </w:rPr>
              <w:t>III</w:t>
            </w:r>
          </w:p>
        </w:tc>
        <w:tc>
          <w:tcPr>
            <w:tcW w:w="3864" w:type="dxa"/>
            <w:gridSpan w:val="2"/>
            <w:vMerge w:val="restart"/>
            <w:shd w:val="clear" w:color="auto" w:fill="auto"/>
            <w:vAlign w:val="center"/>
          </w:tcPr>
          <w:p w:rsidR="0023461D" w:rsidRPr="0023461D" w:rsidRDefault="0023461D" w:rsidP="0023461D">
            <w:pPr>
              <w:rPr>
                <w:rFonts w:eastAsia="Times New Roman" w:cs="Times New Roman"/>
                <w:bCs/>
                <w:sz w:val="20"/>
                <w:szCs w:val="20"/>
                <w:lang w:eastAsia="ru-RU"/>
              </w:rPr>
            </w:pPr>
            <w:r w:rsidRPr="0023461D">
              <w:rPr>
                <w:rFonts w:eastAsia="Times New Roman" w:cs="Times New Roman"/>
                <w:bCs/>
                <w:sz w:val="20"/>
                <w:szCs w:val="20"/>
                <w:lang w:eastAsia="ru-RU"/>
              </w:rPr>
              <w:t>Среднесуточное (за год) водоотведение на одного жителя округлённо - всего</w:t>
            </w:r>
          </w:p>
          <w:p w:rsidR="0023461D" w:rsidRPr="0023461D" w:rsidRDefault="0023461D" w:rsidP="0023461D">
            <w:pPr>
              <w:rPr>
                <w:rFonts w:eastAsia="Times New Roman" w:cs="Times New Roman"/>
                <w:bCs/>
                <w:sz w:val="20"/>
                <w:szCs w:val="20"/>
                <w:lang w:eastAsia="ru-RU"/>
              </w:rPr>
            </w:pPr>
            <w:r w:rsidRPr="0023461D">
              <w:rPr>
                <w:rFonts w:eastAsia="Times New Roman" w:cs="Times New Roman"/>
                <w:bCs/>
                <w:sz w:val="20"/>
                <w:szCs w:val="20"/>
                <w:lang w:eastAsia="ru-RU"/>
              </w:rPr>
              <w:t>в том числе, от населения (без учета промышленности)</w:t>
            </w:r>
          </w:p>
        </w:tc>
        <w:tc>
          <w:tcPr>
            <w:tcW w:w="1276" w:type="dxa"/>
            <w:shd w:val="clear" w:color="auto" w:fill="auto"/>
            <w:noWrap/>
            <w:vAlign w:val="bottom"/>
          </w:tcPr>
          <w:p w:rsidR="0023461D" w:rsidRPr="0023461D" w:rsidRDefault="0023461D" w:rsidP="0023461D">
            <w:pPr>
              <w:rPr>
                <w:rFonts w:eastAsia="Times New Roman" w:cs="Times New Roman"/>
                <w:bCs/>
                <w:sz w:val="20"/>
                <w:szCs w:val="20"/>
                <w:lang w:eastAsia="ru-RU"/>
              </w:rPr>
            </w:pPr>
            <w:r w:rsidRPr="0023461D">
              <w:rPr>
                <w:rFonts w:eastAsia="Times New Roman" w:cs="Times New Roman"/>
                <w:bCs/>
                <w:sz w:val="20"/>
                <w:szCs w:val="20"/>
                <w:lang w:eastAsia="ru-RU"/>
              </w:rPr>
              <w:t>л/сут/</w:t>
            </w:r>
            <w:r w:rsidRPr="0023461D">
              <w:rPr>
                <w:rFonts w:eastAsia="Times New Roman" w:cs="Times New Roman"/>
                <w:bCs/>
                <w:sz w:val="20"/>
                <w:szCs w:val="20"/>
                <w:lang w:val="en-US" w:eastAsia="ru-RU"/>
              </w:rPr>
              <w:t xml:space="preserve"> </w:t>
            </w:r>
            <w:r w:rsidRPr="0023461D">
              <w:rPr>
                <w:rFonts w:eastAsia="Times New Roman" w:cs="Times New Roman"/>
                <w:bCs/>
                <w:sz w:val="20"/>
                <w:szCs w:val="20"/>
                <w:lang w:eastAsia="ru-RU"/>
              </w:rPr>
              <w:t xml:space="preserve">чел </w:t>
            </w:r>
          </w:p>
        </w:tc>
        <w:tc>
          <w:tcPr>
            <w:tcW w:w="709" w:type="dxa"/>
            <w:shd w:val="clear" w:color="auto" w:fill="auto"/>
            <w:noWrap/>
            <w:vAlign w:val="bottom"/>
          </w:tcPr>
          <w:p w:rsidR="0023461D" w:rsidRPr="0023461D" w:rsidRDefault="0023461D" w:rsidP="0023461D">
            <w:pPr>
              <w:jc w:val="right"/>
              <w:rPr>
                <w:rFonts w:eastAsia="Times New Roman" w:cs="Times New Roman"/>
                <w:sz w:val="20"/>
                <w:szCs w:val="20"/>
                <w:lang w:eastAsia="ru-RU"/>
              </w:rPr>
            </w:pPr>
            <w:r w:rsidRPr="0023461D">
              <w:rPr>
                <w:rFonts w:eastAsia="Times New Roman" w:cs="Times New Roman"/>
                <w:sz w:val="20"/>
                <w:szCs w:val="20"/>
                <w:lang w:eastAsia="ru-RU"/>
              </w:rPr>
              <w:t>230</w:t>
            </w:r>
          </w:p>
        </w:tc>
        <w:tc>
          <w:tcPr>
            <w:tcW w:w="709" w:type="dxa"/>
            <w:shd w:val="clear" w:color="auto" w:fill="auto"/>
            <w:noWrap/>
            <w:vAlign w:val="bottom"/>
          </w:tcPr>
          <w:p w:rsidR="0023461D" w:rsidRPr="0023461D" w:rsidRDefault="0023461D" w:rsidP="0023461D">
            <w:pPr>
              <w:jc w:val="right"/>
              <w:rPr>
                <w:rFonts w:eastAsia="Times New Roman" w:cs="Times New Roman"/>
                <w:sz w:val="20"/>
                <w:szCs w:val="20"/>
                <w:lang w:eastAsia="ru-RU"/>
              </w:rPr>
            </w:pPr>
            <w:r w:rsidRPr="0023461D">
              <w:rPr>
                <w:rFonts w:eastAsia="Times New Roman" w:cs="Times New Roman"/>
                <w:sz w:val="20"/>
                <w:szCs w:val="20"/>
                <w:lang w:eastAsia="ru-RU"/>
              </w:rPr>
              <w:t>230</w:t>
            </w:r>
          </w:p>
        </w:tc>
        <w:tc>
          <w:tcPr>
            <w:tcW w:w="708" w:type="dxa"/>
            <w:vAlign w:val="bottom"/>
          </w:tcPr>
          <w:p w:rsidR="0023461D" w:rsidRPr="0023461D" w:rsidRDefault="0023461D" w:rsidP="0023461D">
            <w:pPr>
              <w:jc w:val="right"/>
              <w:rPr>
                <w:rFonts w:eastAsia="Times New Roman" w:cs="Times New Roman"/>
                <w:sz w:val="20"/>
                <w:szCs w:val="20"/>
                <w:lang w:eastAsia="ru-RU"/>
              </w:rPr>
            </w:pPr>
            <w:r w:rsidRPr="0023461D">
              <w:rPr>
                <w:rFonts w:eastAsia="Times New Roman" w:cs="Times New Roman"/>
                <w:sz w:val="20"/>
                <w:szCs w:val="20"/>
                <w:lang w:eastAsia="ru-RU"/>
              </w:rPr>
              <w:t>230</w:t>
            </w:r>
          </w:p>
        </w:tc>
        <w:tc>
          <w:tcPr>
            <w:tcW w:w="709" w:type="dxa"/>
            <w:vAlign w:val="bottom"/>
          </w:tcPr>
          <w:p w:rsidR="0023461D" w:rsidRPr="0023461D" w:rsidRDefault="0023461D" w:rsidP="0023461D">
            <w:pPr>
              <w:jc w:val="right"/>
              <w:rPr>
                <w:rFonts w:eastAsia="Times New Roman" w:cs="Times New Roman"/>
                <w:sz w:val="20"/>
                <w:szCs w:val="20"/>
                <w:lang w:eastAsia="ru-RU"/>
              </w:rPr>
            </w:pPr>
            <w:r w:rsidRPr="0023461D">
              <w:rPr>
                <w:rFonts w:eastAsia="Times New Roman" w:cs="Times New Roman"/>
                <w:sz w:val="20"/>
                <w:szCs w:val="20"/>
                <w:lang w:eastAsia="ru-RU"/>
              </w:rPr>
              <w:t>230</w:t>
            </w:r>
          </w:p>
        </w:tc>
        <w:tc>
          <w:tcPr>
            <w:tcW w:w="709" w:type="dxa"/>
            <w:vAlign w:val="bottom"/>
          </w:tcPr>
          <w:p w:rsidR="0023461D" w:rsidRPr="0023461D" w:rsidRDefault="0023461D" w:rsidP="0023461D">
            <w:pPr>
              <w:jc w:val="right"/>
              <w:rPr>
                <w:rFonts w:eastAsia="Times New Roman" w:cs="Times New Roman"/>
                <w:sz w:val="20"/>
                <w:szCs w:val="20"/>
                <w:lang w:eastAsia="ru-RU"/>
              </w:rPr>
            </w:pPr>
            <w:r w:rsidRPr="0023461D">
              <w:rPr>
                <w:rFonts w:eastAsia="Times New Roman" w:cs="Times New Roman"/>
                <w:sz w:val="20"/>
                <w:szCs w:val="20"/>
                <w:lang w:eastAsia="ru-RU"/>
              </w:rPr>
              <w:t>230</w:t>
            </w:r>
          </w:p>
        </w:tc>
        <w:tc>
          <w:tcPr>
            <w:tcW w:w="709" w:type="dxa"/>
            <w:shd w:val="clear" w:color="auto" w:fill="auto"/>
            <w:noWrap/>
            <w:vAlign w:val="bottom"/>
          </w:tcPr>
          <w:p w:rsidR="0023461D" w:rsidRPr="0023461D" w:rsidRDefault="0023461D" w:rsidP="0023461D">
            <w:pPr>
              <w:jc w:val="right"/>
              <w:rPr>
                <w:rFonts w:eastAsia="Times New Roman" w:cs="Times New Roman"/>
                <w:b/>
                <w:sz w:val="20"/>
                <w:szCs w:val="20"/>
                <w:lang w:eastAsia="ru-RU"/>
              </w:rPr>
            </w:pPr>
            <w:r w:rsidRPr="0023461D">
              <w:rPr>
                <w:rFonts w:eastAsia="Times New Roman" w:cs="Times New Roman"/>
                <w:b/>
                <w:sz w:val="20"/>
                <w:szCs w:val="20"/>
                <w:lang w:eastAsia="ru-RU"/>
              </w:rPr>
              <w:t>230</w:t>
            </w:r>
          </w:p>
        </w:tc>
      </w:tr>
      <w:tr w:rsidR="0023461D" w:rsidRPr="0023461D" w:rsidTr="005C02F0">
        <w:trPr>
          <w:trHeight w:val="248"/>
          <w:jc w:val="center"/>
        </w:trPr>
        <w:tc>
          <w:tcPr>
            <w:tcW w:w="563" w:type="dxa"/>
            <w:vMerge/>
            <w:vAlign w:val="center"/>
          </w:tcPr>
          <w:p w:rsidR="0023461D" w:rsidRPr="0023461D" w:rsidRDefault="0023461D" w:rsidP="0023461D">
            <w:pPr>
              <w:rPr>
                <w:rFonts w:eastAsia="Times New Roman" w:cs="Times New Roman"/>
                <w:bCs/>
                <w:sz w:val="20"/>
                <w:szCs w:val="20"/>
                <w:lang w:eastAsia="ru-RU"/>
              </w:rPr>
            </w:pPr>
          </w:p>
        </w:tc>
        <w:tc>
          <w:tcPr>
            <w:tcW w:w="3864" w:type="dxa"/>
            <w:gridSpan w:val="2"/>
            <w:vMerge/>
            <w:vAlign w:val="center"/>
          </w:tcPr>
          <w:p w:rsidR="0023461D" w:rsidRPr="0023461D" w:rsidRDefault="0023461D" w:rsidP="0023461D">
            <w:pPr>
              <w:rPr>
                <w:rFonts w:eastAsia="Times New Roman" w:cs="Times New Roman"/>
                <w:bCs/>
                <w:sz w:val="20"/>
                <w:szCs w:val="20"/>
                <w:lang w:eastAsia="ru-RU"/>
              </w:rPr>
            </w:pPr>
          </w:p>
        </w:tc>
        <w:tc>
          <w:tcPr>
            <w:tcW w:w="1276" w:type="dxa"/>
            <w:shd w:val="clear" w:color="auto" w:fill="auto"/>
            <w:noWrap/>
            <w:vAlign w:val="bottom"/>
          </w:tcPr>
          <w:p w:rsidR="0023461D" w:rsidRPr="0023461D" w:rsidRDefault="0023461D" w:rsidP="0023461D">
            <w:pPr>
              <w:rPr>
                <w:rFonts w:eastAsia="Times New Roman" w:cs="Times New Roman"/>
                <w:bCs/>
                <w:sz w:val="20"/>
                <w:szCs w:val="20"/>
                <w:lang w:eastAsia="ru-RU"/>
              </w:rPr>
            </w:pPr>
            <w:r w:rsidRPr="0023461D">
              <w:rPr>
                <w:rFonts w:eastAsia="Times New Roman" w:cs="Times New Roman"/>
                <w:bCs/>
                <w:sz w:val="20"/>
                <w:szCs w:val="20"/>
                <w:lang w:eastAsia="ru-RU"/>
              </w:rPr>
              <w:t>л/сут/</w:t>
            </w:r>
            <w:r w:rsidRPr="0023461D">
              <w:rPr>
                <w:rFonts w:eastAsia="Times New Roman" w:cs="Times New Roman"/>
                <w:bCs/>
                <w:sz w:val="20"/>
                <w:szCs w:val="20"/>
                <w:lang w:val="en-US" w:eastAsia="ru-RU"/>
              </w:rPr>
              <w:t xml:space="preserve"> </w:t>
            </w:r>
            <w:r w:rsidRPr="0023461D">
              <w:rPr>
                <w:rFonts w:eastAsia="Times New Roman" w:cs="Times New Roman"/>
                <w:bCs/>
                <w:sz w:val="20"/>
                <w:szCs w:val="20"/>
                <w:lang w:eastAsia="ru-RU"/>
              </w:rPr>
              <w:t xml:space="preserve">чел </w:t>
            </w:r>
          </w:p>
        </w:tc>
        <w:tc>
          <w:tcPr>
            <w:tcW w:w="709" w:type="dxa"/>
            <w:shd w:val="clear" w:color="auto" w:fill="auto"/>
            <w:noWrap/>
            <w:vAlign w:val="bottom"/>
          </w:tcPr>
          <w:p w:rsidR="0023461D" w:rsidRPr="0023461D" w:rsidRDefault="0023461D" w:rsidP="0023461D">
            <w:pPr>
              <w:jc w:val="right"/>
              <w:rPr>
                <w:rFonts w:eastAsia="Times New Roman" w:cs="Times New Roman"/>
                <w:sz w:val="20"/>
                <w:szCs w:val="20"/>
                <w:lang w:eastAsia="ru-RU"/>
              </w:rPr>
            </w:pPr>
            <w:r w:rsidRPr="0023461D">
              <w:rPr>
                <w:rFonts w:eastAsia="Times New Roman" w:cs="Times New Roman"/>
                <w:sz w:val="20"/>
                <w:szCs w:val="20"/>
                <w:lang w:eastAsia="ru-RU"/>
              </w:rPr>
              <w:t>200</w:t>
            </w:r>
          </w:p>
        </w:tc>
        <w:tc>
          <w:tcPr>
            <w:tcW w:w="709" w:type="dxa"/>
            <w:shd w:val="clear" w:color="auto" w:fill="auto"/>
            <w:noWrap/>
            <w:vAlign w:val="bottom"/>
          </w:tcPr>
          <w:p w:rsidR="0023461D" w:rsidRPr="0023461D" w:rsidRDefault="0023461D" w:rsidP="0023461D">
            <w:pPr>
              <w:jc w:val="right"/>
              <w:rPr>
                <w:rFonts w:eastAsia="Times New Roman" w:cs="Times New Roman"/>
                <w:sz w:val="20"/>
                <w:szCs w:val="20"/>
                <w:lang w:eastAsia="ru-RU"/>
              </w:rPr>
            </w:pPr>
            <w:r w:rsidRPr="0023461D">
              <w:rPr>
                <w:rFonts w:eastAsia="Times New Roman" w:cs="Times New Roman"/>
                <w:sz w:val="20"/>
                <w:szCs w:val="20"/>
                <w:lang w:eastAsia="ru-RU"/>
              </w:rPr>
              <w:t>200</w:t>
            </w:r>
          </w:p>
        </w:tc>
        <w:tc>
          <w:tcPr>
            <w:tcW w:w="708" w:type="dxa"/>
            <w:vAlign w:val="bottom"/>
          </w:tcPr>
          <w:p w:rsidR="0023461D" w:rsidRPr="0023461D" w:rsidRDefault="0023461D" w:rsidP="0023461D">
            <w:pPr>
              <w:jc w:val="right"/>
              <w:rPr>
                <w:rFonts w:eastAsia="Times New Roman" w:cs="Times New Roman"/>
                <w:sz w:val="20"/>
                <w:szCs w:val="20"/>
                <w:lang w:eastAsia="ru-RU"/>
              </w:rPr>
            </w:pPr>
            <w:r w:rsidRPr="0023461D">
              <w:rPr>
                <w:rFonts w:eastAsia="Times New Roman" w:cs="Times New Roman"/>
                <w:sz w:val="20"/>
                <w:szCs w:val="20"/>
                <w:lang w:eastAsia="ru-RU"/>
              </w:rPr>
              <w:t>200</w:t>
            </w:r>
          </w:p>
        </w:tc>
        <w:tc>
          <w:tcPr>
            <w:tcW w:w="709" w:type="dxa"/>
            <w:vAlign w:val="bottom"/>
          </w:tcPr>
          <w:p w:rsidR="0023461D" w:rsidRPr="0023461D" w:rsidRDefault="0023461D" w:rsidP="0023461D">
            <w:pPr>
              <w:jc w:val="right"/>
              <w:rPr>
                <w:rFonts w:eastAsia="Times New Roman" w:cs="Times New Roman"/>
                <w:sz w:val="20"/>
                <w:szCs w:val="20"/>
                <w:lang w:eastAsia="ru-RU"/>
              </w:rPr>
            </w:pPr>
            <w:r w:rsidRPr="0023461D">
              <w:rPr>
                <w:rFonts w:eastAsia="Times New Roman" w:cs="Times New Roman"/>
                <w:sz w:val="20"/>
                <w:szCs w:val="20"/>
                <w:lang w:eastAsia="ru-RU"/>
              </w:rPr>
              <w:t>200</w:t>
            </w:r>
          </w:p>
        </w:tc>
        <w:tc>
          <w:tcPr>
            <w:tcW w:w="709" w:type="dxa"/>
            <w:vAlign w:val="bottom"/>
          </w:tcPr>
          <w:p w:rsidR="0023461D" w:rsidRPr="0023461D" w:rsidRDefault="0023461D" w:rsidP="0023461D">
            <w:pPr>
              <w:jc w:val="right"/>
              <w:rPr>
                <w:rFonts w:eastAsia="Times New Roman" w:cs="Times New Roman"/>
                <w:sz w:val="20"/>
                <w:szCs w:val="20"/>
                <w:lang w:eastAsia="ru-RU"/>
              </w:rPr>
            </w:pPr>
            <w:r w:rsidRPr="0023461D">
              <w:rPr>
                <w:rFonts w:eastAsia="Times New Roman" w:cs="Times New Roman"/>
                <w:sz w:val="20"/>
                <w:szCs w:val="20"/>
                <w:lang w:eastAsia="ru-RU"/>
              </w:rPr>
              <w:t>200</w:t>
            </w:r>
          </w:p>
        </w:tc>
        <w:tc>
          <w:tcPr>
            <w:tcW w:w="709" w:type="dxa"/>
            <w:shd w:val="clear" w:color="auto" w:fill="auto"/>
            <w:noWrap/>
            <w:vAlign w:val="bottom"/>
          </w:tcPr>
          <w:p w:rsidR="0023461D" w:rsidRPr="0023461D" w:rsidRDefault="0023461D" w:rsidP="0023461D">
            <w:pPr>
              <w:jc w:val="right"/>
              <w:rPr>
                <w:rFonts w:eastAsia="Times New Roman" w:cs="Times New Roman"/>
                <w:b/>
                <w:sz w:val="20"/>
                <w:szCs w:val="20"/>
                <w:lang w:eastAsia="ru-RU"/>
              </w:rPr>
            </w:pPr>
            <w:r w:rsidRPr="0023461D">
              <w:rPr>
                <w:rFonts w:eastAsia="Times New Roman" w:cs="Times New Roman"/>
                <w:b/>
                <w:sz w:val="20"/>
                <w:szCs w:val="20"/>
                <w:lang w:eastAsia="ru-RU"/>
              </w:rPr>
              <w:t>200</w:t>
            </w:r>
          </w:p>
        </w:tc>
      </w:tr>
    </w:tbl>
    <w:p w:rsidR="0023461D" w:rsidRPr="0023461D" w:rsidRDefault="0023461D" w:rsidP="0023461D">
      <w:pPr>
        <w:ind w:firstLine="720"/>
        <w:jc w:val="both"/>
        <w:rPr>
          <w:rFonts w:eastAsia="Times New Roman" w:cs="Times New Roman"/>
          <w:sz w:val="24"/>
          <w:szCs w:val="24"/>
          <w:lang w:eastAsia="ru-RU"/>
        </w:rPr>
      </w:pPr>
    </w:p>
    <w:p w:rsidR="0023461D" w:rsidRPr="0023461D" w:rsidRDefault="0023461D" w:rsidP="004274DB">
      <w:pPr>
        <w:rPr>
          <w:rFonts w:eastAsia="Times New Roman" w:cs="Arial"/>
          <w:b/>
          <w:bCs/>
          <w:color w:val="FF0000"/>
          <w:kern w:val="1"/>
          <w:sz w:val="26"/>
          <w:szCs w:val="28"/>
          <w:shd w:val="clear" w:color="auto" w:fill="FFFFFF"/>
        </w:rPr>
      </w:pPr>
    </w:p>
    <w:p w:rsidR="0023461D" w:rsidRPr="0023461D" w:rsidRDefault="0023461D" w:rsidP="0023461D">
      <w:pPr>
        <w:rPr>
          <w:rFonts w:eastAsia="Times New Roman" w:cs="Times New Roman"/>
          <w:b/>
          <w:color w:val="FF0000"/>
          <w:sz w:val="24"/>
          <w:szCs w:val="24"/>
          <w:lang w:eastAsia="ru-RU"/>
        </w:rPr>
      </w:pPr>
    </w:p>
    <w:p w:rsidR="0023461D" w:rsidRPr="0023461D" w:rsidRDefault="0023461D" w:rsidP="0023461D">
      <w:pPr>
        <w:rPr>
          <w:rFonts w:eastAsia="Times New Roman" w:cs="Times New Roman"/>
          <w:b/>
          <w:color w:val="FF0000"/>
          <w:sz w:val="24"/>
          <w:szCs w:val="24"/>
          <w:lang w:eastAsia="ru-RU"/>
        </w:rPr>
      </w:pPr>
    </w:p>
    <w:p w:rsidR="0023461D" w:rsidRPr="0023461D" w:rsidRDefault="0023461D" w:rsidP="004274DB">
      <w:pPr>
        <w:rPr>
          <w:rFonts w:eastAsia="Times New Roman" w:cs="Arial"/>
          <w:b/>
          <w:bCs/>
          <w:kern w:val="32"/>
          <w:sz w:val="24"/>
          <w:szCs w:val="32"/>
        </w:rPr>
      </w:pPr>
      <w:bookmarkStart w:id="62" w:name="_Toc341701653"/>
    </w:p>
    <w:p w:rsidR="0023461D" w:rsidRPr="0023461D" w:rsidRDefault="0023461D" w:rsidP="004274DB">
      <w:pPr>
        <w:rPr>
          <w:rFonts w:eastAsia="Times New Roman" w:cs="Arial"/>
          <w:b/>
          <w:bCs/>
          <w:kern w:val="32"/>
          <w:sz w:val="24"/>
          <w:szCs w:val="32"/>
        </w:rPr>
      </w:pPr>
    </w:p>
    <w:p w:rsidR="0023461D" w:rsidRPr="0023461D" w:rsidRDefault="0023461D" w:rsidP="0023461D">
      <w:pPr>
        <w:keepNext/>
        <w:spacing w:before="240" w:after="60"/>
        <w:jc w:val="center"/>
        <w:outlineLvl w:val="0"/>
        <w:rPr>
          <w:rFonts w:eastAsia="Times New Roman" w:cs="Arial"/>
          <w:b/>
          <w:bCs/>
          <w:kern w:val="32"/>
          <w:sz w:val="24"/>
          <w:szCs w:val="24"/>
        </w:rPr>
      </w:pPr>
      <w:r w:rsidRPr="0023461D">
        <w:rPr>
          <w:rFonts w:eastAsia="Times New Roman" w:cs="Arial"/>
          <w:b/>
          <w:bCs/>
          <w:kern w:val="32"/>
          <w:sz w:val="24"/>
          <w:szCs w:val="32"/>
        </w:rPr>
        <w:t xml:space="preserve">8. ЗЕМЕЛЬНЫЕ УЧАСТКИ, ПРЕДНАЗНАЧЕННЫЕ ДЛЯ РАЗМЕЩЕНИЯ КАПИТАЛЬНОГО СТРОИТЕЛЬСТВА ФЕДЕРАЛЬНОГО, РЕГИОНАЛЬНОГО И МЕСТНОГО (РАЙОННОГО) ЗНАЧЕНИЯ, ИЛИ УЧАСТКИ НА КОТОРЫХ РАЗМЕЩЕНЫ ОБЪЕКТЫ КАПИТАЛЬНОГО СТРОИЕЛЬСТВА </w:t>
      </w:r>
      <w:r w:rsidRPr="0023461D">
        <w:rPr>
          <w:rFonts w:eastAsia="Times New Roman" w:cs="Arial"/>
          <w:b/>
          <w:bCs/>
          <w:kern w:val="32"/>
          <w:sz w:val="24"/>
          <w:szCs w:val="32"/>
        </w:rPr>
        <w:lastRenderedPageBreak/>
        <w:t>ФЕДЕРАЛЬНОГО, РЕГИОНАЛЬНОГО ИЛИ МЕСТНОГО (РАЙОННОГО) ЗНАЧЕНИЯ</w:t>
      </w:r>
      <w:bookmarkEnd w:id="62"/>
    </w:p>
    <w:p w:rsidR="0023461D" w:rsidRPr="0023461D" w:rsidRDefault="0023461D" w:rsidP="0023461D">
      <w:pPr>
        <w:spacing w:before="120"/>
        <w:ind w:firstLine="709"/>
        <w:jc w:val="both"/>
        <w:rPr>
          <w:rFonts w:eastAsia="Times New Roman" w:cs="Times New Roman"/>
          <w:sz w:val="24"/>
          <w:szCs w:val="24"/>
          <w:lang w:eastAsia="ru-RU"/>
        </w:rPr>
      </w:pPr>
      <w:r w:rsidRPr="0023461D">
        <w:rPr>
          <w:rFonts w:eastAsia="Times New Roman" w:cs="Times New Roman"/>
          <w:b/>
          <w:sz w:val="24"/>
          <w:szCs w:val="24"/>
          <w:lang w:eastAsia="ru-RU"/>
        </w:rPr>
        <w:t>1.</w:t>
      </w:r>
      <w:r w:rsidRPr="0023461D">
        <w:rPr>
          <w:rFonts w:eastAsia="Times New Roman" w:cs="Times New Roman"/>
          <w:sz w:val="24"/>
          <w:szCs w:val="24"/>
          <w:lang w:eastAsia="ru-RU"/>
        </w:rPr>
        <w:t xml:space="preserve"> Объектов Федерального значения, расположенных на территории Молькинского муниципального образования - нет. </w:t>
      </w:r>
    </w:p>
    <w:p w:rsidR="0023461D" w:rsidRDefault="0023461D" w:rsidP="0023461D">
      <w:pPr>
        <w:ind w:firstLine="709"/>
        <w:jc w:val="both"/>
        <w:rPr>
          <w:rFonts w:eastAsia="Times New Roman" w:cs="Times New Roman"/>
          <w:sz w:val="24"/>
          <w:szCs w:val="24"/>
          <w:lang w:eastAsia="ru-RU"/>
        </w:rPr>
      </w:pPr>
      <w:r w:rsidRPr="0023461D">
        <w:rPr>
          <w:rFonts w:eastAsia="Times New Roman" w:cs="Times New Roman"/>
          <w:b/>
          <w:sz w:val="24"/>
          <w:szCs w:val="24"/>
          <w:lang w:eastAsia="ru-RU"/>
        </w:rPr>
        <w:t>2.</w:t>
      </w:r>
      <w:r w:rsidRPr="0023461D">
        <w:rPr>
          <w:rFonts w:eastAsia="Times New Roman" w:cs="Times New Roman"/>
          <w:sz w:val="24"/>
          <w:szCs w:val="24"/>
          <w:lang w:eastAsia="ru-RU"/>
        </w:rPr>
        <w:t xml:space="preserve"> Объекты регионального значения на территории Молькинского муниципального образования </w:t>
      </w:r>
    </w:p>
    <w:p w:rsidR="00DF67C4" w:rsidRDefault="00DF67C4" w:rsidP="0023461D">
      <w:pPr>
        <w:ind w:firstLine="709"/>
        <w:jc w:val="both"/>
        <w:rPr>
          <w:rFonts w:eastAsia="Times New Roman" w:cs="Times New Roman"/>
          <w:sz w:val="24"/>
          <w:szCs w:val="24"/>
          <w:lang w:eastAsia="ru-RU"/>
        </w:rPr>
      </w:pPr>
    </w:p>
    <w:tbl>
      <w:tblPr>
        <w:tblW w:w="9668" w:type="dxa"/>
        <w:tblInd w:w="-5" w:type="dxa"/>
        <w:tblLayout w:type="fixed"/>
        <w:tblLook w:val="04A0"/>
      </w:tblPr>
      <w:tblGrid>
        <w:gridCol w:w="993"/>
        <w:gridCol w:w="2410"/>
        <w:gridCol w:w="2976"/>
        <w:gridCol w:w="1578"/>
        <w:gridCol w:w="1711"/>
      </w:tblGrid>
      <w:tr w:rsidR="00DF67C4" w:rsidRPr="00DF67C4" w:rsidTr="00DF67C4">
        <w:trPr>
          <w:trHeight w:val="945"/>
          <w:tblHeader/>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67C4" w:rsidRPr="00DF67C4" w:rsidRDefault="00DF67C4" w:rsidP="00DF67C4">
            <w:pPr>
              <w:suppressAutoHyphens/>
              <w:overflowPunct w:val="0"/>
              <w:autoSpaceDE w:val="0"/>
              <w:autoSpaceDN w:val="0"/>
              <w:adjustRightInd w:val="0"/>
              <w:jc w:val="center"/>
              <w:rPr>
                <w:rFonts w:eastAsia="Times New Roman" w:cs="Times New Roman"/>
                <w:b/>
                <w:bCs/>
                <w:color w:val="000000"/>
                <w:sz w:val="22"/>
                <w:lang w:eastAsia="ru-RU"/>
              </w:rPr>
            </w:pPr>
            <w:r w:rsidRPr="00DF67C4">
              <w:rPr>
                <w:rFonts w:eastAsia="Times New Roman" w:cs="Times New Roman"/>
                <w:b/>
                <w:bCs/>
                <w:color w:val="000000"/>
                <w:sz w:val="22"/>
                <w:lang w:eastAsia="ru-RU"/>
              </w:rPr>
              <w:t>№</w:t>
            </w:r>
          </w:p>
          <w:p w:rsidR="00DF67C4" w:rsidRPr="00DF67C4" w:rsidRDefault="00DF67C4" w:rsidP="00DF67C4">
            <w:pPr>
              <w:suppressAutoHyphens/>
              <w:overflowPunct w:val="0"/>
              <w:autoSpaceDE w:val="0"/>
              <w:autoSpaceDN w:val="0"/>
              <w:adjustRightInd w:val="0"/>
              <w:jc w:val="center"/>
              <w:rPr>
                <w:rFonts w:eastAsia="Times New Roman" w:cs="Times New Roman"/>
                <w:b/>
                <w:bCs/>
                <w:color w:val="000000"/>
                <w:sz w:val="22"/>
                <w:lang w:eastAsia="ru-RU"/>
              </w:rPr>
            </w:pPr>
            <w:r w:rsidRPr="00DF67C4">
              <w:rPr>
                <w:rFonts w:eastAsia="Times New Roman" w:cs="Times New Roman"/>
                <w:b/>
                <w:bCs/>
                <w:color w:val="000000"/>
                <w:sz w:val="22"/>
                <w:lang w:eastAsia="ru-RU"/>
              </w:rPr>
              <w:t>п/п</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DF67C4" w:rsidRPr="00DF67C4" w:rsidRDefault="00DF67C4" w:rsidP="00DF67C4">
            <w:pPr>
              <w:suppressAutoHyphens/>
              <w:overflowPunct w:val="0"/>
              <w:autoSpaceDE w:val="0"/>
              <w:autoSpaceDN w:val="0"/>
              <w:adjustRightInd w:val="0"/>
              <w:jc w:val="center"/>
              <w:rPr>
                <w:rFonts w:eastAsia="Times New Roman" w:cs="Times New Roman"/>
                <w:b/>
                <w:bCs/>
                <w:color w:val="000000"/>
                <w:sz w:val="22"/>
                <w:lang w:eastAsia="ru-RU"/>
              </w:rPr>
            </w:pPr>
            <w:r w:rsidRPr="00DF67C4">
              <w:rPr>
                <w:rFonts w:eastAsia="Times New Roman" w:cs="Times New Roman"/>
                <w:b/>
                <w:bCs/>
                <w:color w:val="000000"/>
                <w:sz w:val="22"/>
                <w:lang w:eastAsia="ru-RU"/>
              </w:rPr>
              <w:t>Объект, мероприятия</w:t>
            </w:r>
          </w:p>
        </w:tc>
        <w:tc>
          <w:tcPr>
            <w:tcW w:w="2976" w:type="dxa"/>
            <w:tcBorders>
              <w:top w:val="single" w:sz="4" w:space="0" w:color="auto"/>
              <w:left w:val="nil"/>
              <w:bottom w:val="single" w:sz="4" w:space="0" w:color="auto"/>
              <w:right w:val="single" w:sz="4" w:space="0" w:color="auto"/>
            </w:tcBorders>
            <w:shd w:val="clear" w:color="auto" w:fill="auto"/>
            <w:vAlign w:val="center"/>
            <w:hideMark/>
          </w:tcPr>
          <w:p w:rsidR="00DF67C4" w:rsidRPr="00DF67C4" w:rsidRDefault="00DF67C4" w:rsidP="00DF67C4">
            <w:pPr>
              <w:suppressAutoHyphens/>
              <w:overflowPunct w:val="0"/>
              <w:autoSpaceDE w:val="0"/>
              <w:autoSpaceDN w:val="0"/>
              <w:adjustRightInd w:val="0"/>
              <w:jc w:val="center"/>
              <w:rPr>
                <w:rFonts w:eastAsia="Times New Roman" w:cs="Times New Roman"/>
                <w:b/>
                <w:bCs/>
                <w:color w:val="000000"/>
                <w:sz w:val="22"/>
                <w:lang w:eastAsia="ru-RU"/>
              </w:rPr>
            </w:pPr>
            <w:r w:rsidRPr="00DF67C4">
              <w:rPr>
                <w:rFonts w:eastAsia="Times New Roman" w:cs="Times New Roman"/>
                <w:b/>
                <w:bCs/>
                <w:color w:val="000000"/>
                <w:sz w:val="22"/>
                <w:szCs w:val="24"/>
                <w:lang w:eastAsia="ru-RU"/>
              </w:rPr>
              <w:t>Основные характеристики</w:t>
            </w:r>
          </w:p>
        </w:tc>
        <w:tc>
          <w:tcPr>
            <w:tcW w:w="1578" w:type="dxa"/>
            <w:tcBorders>
              <w:top w:val="single" w:sz="4" w:space="0" w:color="auto"/>
              <w:left w:val="nil"/>
              <w:bottom w:val="single" w:sz="4" w:space="0" w:color="auto"/>
              <w:right w:val="single" w:sz="4" w:space="0" w:color="auto"/>
            </w:tcBorders>
            <w:shd w:val="clear" w:color="auto" w:fill="auto"/>
            <w:vAlign w:val="center"/>
            <w:hideMark/>
          </w:tcPr>
          <w:p w:rsidR="00DF67C4" w:rsidRPr="00DF67C4" w:rsidRDefault="00DF67C4" w:rsidP="00DF67C4">
            <w:pPr>
              <w:suppressAutoHyphens/>
              <w:overflowPunct w:val="0"/>
              <w:autoSpaceDE w:val="0"/>
              <w:autoSpaceDN w:val="0"/>
              <w:adjustRightInd w:val="0"/>
              <w:jc w:val="center"/>
              <w:rPr>
                <w:rFonts w:eastAsia="Times New Roman" w:cs="Times New Roman"/>
                <w:b/>
                <w:bCs/>
                <w:color w:val="000000"/>
                <w:sz w:val="22"/>
                <w:lang w:eastAsia="ru-RU"/>
              </w:rPr>
            </w:pPr>
            <w:r w:rsidRPr="00DF67C4">
              <w:rPr>
                <w:rFonts w:eastAsia="Times New Roman" w:cs="Times New Roman"/>
                <w:b/>
                <w:bCs/>
                <w:color w:val="000000"/>
                <w:sz w:val="22"/>
                <w:szCs w:val="24"/>
                <w:lang w:eastAsia="ru-RU"/>
              </w:rPr>
              <w:t>Характеристики ЗОУИТ</w:t>
            </w:r>
          </w:p>
        </w:tc>
        <w:tc>
          <w:tcPr>
            <w:tcW w:w="1711" w:type="dxa"/>
            <w:tcBorders>
              <w:top w:val="single" w:sz="4" w:space="0" w:color="auto"/>
              <w:left w:val="nil"/>
              <w:bottom w:val="single" w:sz="4" w:space="0" w:color="auto"/>
              <w:right w:val="single" w:sz="4" w:space="0" w:color="auto"/>
            </w:tcBorders>
            <w:shd w:val="clear" w:color="auto" w:fill="auto"/>
            <w:vAlign w:val="center"/>
            <w:hideMark/>
          </w:tcPr>
          <w:p w:rsidR="00DF67C4" w:rsidRPr="00DF67C4" w:rsidRDefault="00DF67C4" w:rsidP="00DF67C4">
            <w:pPr>
              <w:suppressAutoHyphens/>
              <w:overflowPunct w:val="0"/>
              <w:autoSpaceDE w:val="0"/>
              <w:autoSpaceDN w:val="0"/>
              <w:adjustRightInd w:val="0"/>
              <w:ind w:left="-108" w:right="-108"/>
              <w:jc w:val="center"/>
              <w:rPr>
                <w:rFonts w:eastAsia="Times New Roman" w:cs="Times New Roman"/>
                <w:b/>
                <w:bCs/>
                <w:color w:val="000000"/>
                <w:sz w:val="22"/>
                <w:lang w:eastAsia="ru-RU"/>
              </w:rPr>
            </w:pPr>
            <w:r w:rsidRPr="00DF67C4">
              <w:rPr>
                <w:rFonts w:eastAsia="Times New Roman" w:cs="Times New Roman"/>
                <w:b/>
                <w:bCs/>
                <w:color w:val="000000"/>
                <w:sz w:val="22"/>
                <w:lang w:eastAsia="ru-RU"/>
              </w:rPr>
              <w:t xml:space="preserve">Примечание </w:t>
            </w:r>
          </w:p>
        </w:tc>
      </w:tr>
      <w:tr w:rsidR="00DF67C4" w:rsidRPr="00DF67C4" w:rsidTr="00DF67C4">
        <w:tc>
          <w:tcPr>
            <w:tcW w:w="9668" w:type="dxa"/>
            <w:gridSpan w:val="5"/>
            <w:tcBorders>
              <w:top w:val="nil"/>
              <w:left w:val="single" w:sz="4" w:space="0" w:color="auto"/>
              <w:bottom w:val="single" w:sz="4" w:space="0" w:color="auto"/>
              <w:right w:val="single" w:sz="4" w:space="0" w:color="auto"/>
            </w:tcBorders>
            <w:shd w:val="clear" w:color="auto" w:fill="auto"/>
          </w:tcPr>
          <w:p w:rsidR="00DF67C4" w:rsidRPr="00DF67C4" w:rsidRDefault="00DF67C4" w:rsidP="00DF67C4">
            <w:pPr>
              <w:suppressAutoHyphens/>
              <w:overflowPunct w:val="0"/>
              <w:autoSpaceDE w:val="0"/>
              <w:autoSpaceDN w:val="0"/>
              <w:adjustRightInd w:val="0"/>
              <w:ind w:firstLine="720"/>
              <w:jc w:val="center"/>
              <w:rPr>
                <w:rFonts w:eastAsia="Times New Roman" w:cs="Times New Roman"/>
                <w:color w:val="000000"/>
                <w:sz w:val="24"/>
                <w:szCs w:val="24"/>
                <w:lang w:eastAsia="ru-RU"/>
              </w:rPr>
            </w:pPr>
            <w:r w:rsidRPr="00DF67C4">
              <w:rPr>
                <w:rFonts w:eastAsia="Times New Roman" w:cs="Times New Roman"/>
                <w:b/>
                <w:bCs/>
                <w:color w:val="000000"/>
                <w:sz w:val="24"/>
                <w:szCs w:val="24"/>
                <w:lang w:eastAsia="ru-RU"/>
              </w:rPr>
              <w:t>Транспортная инфраструктура</w:t>
            </w:r>
          </w:p>
        </w:tc>
      </w:tr>
      <w:tr w:rsidR="00DF67C4" w:rsidRPr="00DF67C4" w:rsidTr="00DF67C4">
        <w:tc>
          <w:tcPr>
            <w:tcW w:w="9668" w:type="dxa"/>
            <w:gridSpan w:val="5"/>
            <w:tcBorders>
              <w:top w:val="nil"/>
              <w:left w:val="single" w:sz="4" w:space="0" w:color="auto"/>
              <w:bottom w:val="single" w:sz="4" w:space="0" w:color="auto"/>
              <w:right w:val="single" w:sz="4" w:space="0" w:color="auto"/>
            </w:tcBorders>
            <w:shd w:val="clear" w:color="auto" w:fill="auto"/>
          </w:tcPr>
          <w:p w:rsidR="00DF67C4" w:rsidRPr="00DF67C4" w:rsidRDefault="00DF67C4" w:rsidP="00DF67C4">
            <w:pPr>
              <w:suppressAutoHyphens/>
              <w:overflowPunct w:val="0"/>
              <w:autoSpaceDE w:val="0"/>
              <w:autoSpaceDN w:val="0"/>
              <w:adjustRightInd w:val="0"/>
              <w:ind w:firstLine="720"/>
              <w:jc w:val="center"/>
              <w:rPr>
                <w:rFonts w:eastAsia="Times New Roman" w:cs="Times New Roman"/>
                <w:b/>
                <w:bCs/>
                <w:i/>
                <w:iCs/>
                <w:color w:val="000000"/>
                <w:sz w:val="24"/>
                <w:szCs w:val="24"/>
                <w:lang w:eastAsia="ru-RU"/>
              </w:rPr>
            </w:pPr>
            <w:r w:rsidRPr="00DF67C4">
              <w:rPr>
                <w:rFonts w:eastAsia="Times New Roman" w:cs="Times New Roman"/>
                <w:b/>
                <w:bCs/>
                <w:sz w:val="24"/>
                <w:szCs w:val="24"/>
                <w:lang w:eastAsia="ru-RU"/>
              </w:rPr>
              <w:t xml:space="preserve">Зона транспортной инфраструктуры. Индекс зоны </w:t>
            </w:r>
            <w:r w:rsidRPr="00DF67C4">
              <w:rPr>
                <w:rFonts w:eastAsia="Times New Roman" w:cs="Times New Roman"/>
                <w:b/>
                <w:bCs/>
                <w:color w:val="000000"/>
                <w:sz w:val="24"/>
                <w:szCs w:val="24"/>
                <w:lang w:eastAsia="ru-RU"/>
              </w:rPr>
              <w:t>701010405</w:t>
            </w:r>
          </w:p>
        </w:tc>
      </w:tr>
      <w:tr w:rsidR="00DF67C4" w:rsidRPr="00DF67C4" w:rsidTr="00DF67C4">
        <w:trPr>
          <w:trHeight w:val="20"/>
        </w:trPr>
        <w:tc>
          <w:tcPr>
            <w:tcW w:w="993" w:type="dxa"/>
            <w:tcBorders>
              <w:top w:val="nil"/>
              <w:left w:val="single" w:sz="4" w:space="0" w:color="auto"/>
              <w:bottom w:val="nil"/>
              <w:right w:val="single" w:sz="4" w:space="0" w:color="auto"/>
            </w:tcBorders>
            <w:shd w:val="clear" w:color="auto" w:fill="auto"/>
          </w:tcPr>
          <w:p w:rsidR="00DF67C4" w:rsidRPr="00DF67C4" w:rsidRDefault="00DF67C4" w:rsidP="00DF67C4">
            <w:pPr>
              <w:suppressAutoHyphens/>
              <w:overflowPunct w:val="0"/>
              <w:autoSpaceDE w:val="0"/>
              <w:autoSpaceDN w:val="0"/>
              <w:adjustRightInd w:val="0"/>
              <w:jc w:val="center"/>
              <w:rPr>
                <w:rFonts w:eastAsia="Times New Roman" w:cs="Times New Roman"/>
                <w:color w:val="000000"/>
                <w:sz w:val="24"/>
                <w:szCs w:val="24"/>
                <w:lang w:eastAsia="ru-RU"/>
              </w:rPr>
            </w:pPr>
            <w:r w:rsidRPr="00DF67C4">
              <w:rPr>
                <w:rFonts w:eastAsia="Times New Roman" w:cs="Times New Roman"/>
                <w:color w:val="000000"/>
                <w:sz w:val="24"/>
                <w:szCs w:val="24"/>
                <w:lang w:eastAsia="ru-RU"/>
              </w:rPr>
              <w:t>1</w:t>
            </w:r>
          </w:p>
        </w:tc>
        <w:tc>
          <w:tcPr>
            <w:tcW w:w="2410" w:type="dxa"/>
            <w:tcBorders>
              <w:top w:val="nil"/>
              <w:left w:val="nil"/>
              <w:bottom w:val="nil"/>
              <w:right w:val="single" w:sz="4" w:space="0" w:color="auto"/>
            </w:tcBorders>
            <w:shd w:val="clear" w:color="auto" w:fill="auto"/>
          </w:tcPr>
          <w:p w:rsidR="00DF67C4" w:rsidRPr="00DF67C4" w:rsidRDefault="00DF67C4" w:rsidP="00DF67C4">
            <w:pPr>
              <w:suppressAutoHyphens/>
              <w:overflowPunct w:val="0"/>
              <w:autoSpaceDE w:val="0"/>
              <w:autoSpaceDN w:val="0"/>
              <w:adjustRightInd w:val="0"/>
              <w:ind w:left="-108" w:right="-108"/>
              <w:jc w:val="center"/>
              <w:rPr>
                <w:rFonts w:eastAsia="Times New Roman" w:cs="Times New Roman"/>
                <w:color w:val="000000" w:themeColor="text1"/>
                <w:sz w:val="24"/>
                <w:szCs w:val="24"/>
                <w:lang w:eastAsia="ru-RU"/>
              </w:rPr>
            </w:pPr>
            <w:bookmarkStart w:id="63" w:name="_Hlk172708249"/>
            <w:r w:rsidRPr="00DF67C4">
              <w:rPr>
                <w:rFonts w:eastAsia="Times New Roman" w:cs="Times New Roman"/>
                <w:color w:val="000000" w:themeColor="text1"/>
                <w:sz w:val="24"/>
                <w:szCs w:val="24"/>
                <w:lang w:eastAsia="ru-RU"/>
              </w:rPr>
              <w:t>Реконструкция</w:t>
            </w:r>
          </w:p>
          <w:p w:rsidR="00DF67C4" w:rsidRPr="00DF67C4" w:rsidRDefault="00DF67C4" w:rsidP="00DF67C4">
            <w:pPr>
              <w:suppressAutoHyphens/>
              <w:overflowPunct w:val="0"/>
              <w:autoSpaceDE w:val="0"/>
              <w:autoSpaceDN w:val="0"/>
              <w:adjustRightInd w:val="0"/>
              <w:ind w:left="-108" w:right="-108"/>
              <w:jc w:val="center"/>
              <w:rPr>
                <w:rFonts w:eastAsia="Times New Roman" w:cs="Times New Roman"/>
                <w:color w:val="000000" w:themeColor="text1"/>
                <w:sz w:val="24"/>
                <w:szCs w:val="24"/>
                <w:lang w:eastAsia="ru-RU"/>
              </w:rPr>
            </w:pPr>
            <w:r w:rsidRPr="00DF67C4">
              <w:rPr>
                <w:rFonts w:eastAsia="Times New Roman" w:cs="Times New Roman"/>
                <w:color w:val="000000" w:themeColor="text1"/>
                <w:sz w:val="24"/>
                <w:szCs w:val="24"/>
                <w:lang w:eastAsia="ru-RU"/>
              </w:rPr>
              <w:t>автомобильной</w:t>
            </w:r>
          </w:p>
          <w:p w:rsidR="00DF67C4" w:rsidRPr="00DF67C4" w:rsidRDefault="00DF67C4" w:rsidP="00DF67C4">
            <w:pPr>
              <w:suppressAutoHyphens/>
              <w:overflowPunct w:val="0"/>
              <w:autoSpaceDE w:val="0"/>
              <w:autoSpaceDN w:val="0"/>
              <w:adjustRightInd w:val="0"/>
              <w:ind w:left="-108" w:right="-108"/>
              <w:jc w:val="center"/>
              <w:rPr>
                <w:rFonts w:eastAsia="Times New Roman" w:cs="Times New Roman"/>
                <w:color w:val="000000" w:themeColor="text1"/>
                <w:sz w:val="24"/>
                <w:szCs w:val="24"/>
                <w:lang w:eastAsia="ru-RU"/>
              </w:rPr>
            </w:pPr>
            <w:r w:rsidRPr="00DF67C4">
              <w:rPr>
                <w:rFonts w:eastAsia="Times New Roman" w:cs="Times New Roman"/>
                <w:color w:val="000000" w:themeColor="text1"/>
                <w:sz w:val="24"/>
                <w:szCs w:val="24"/>
                <w:lang w:eastAsia="ru-RU"/>
              </w:rPr>
              <w:t>дороги общего</w:t>
            </w:r>
          </w:p>
          <w:p w:rsidR="00DF67C4" w:rsidRPr="00DF67C4" w:rsidRDefault="00DF67C4" w:rsidP="00DF67C4">
            <w:pPr>
              <w:suppressAutoHyphens/>
              <w:overflowPunct w:val="0"/>
              <w:autoSpaceDE w:val="0"/>
              <w:autoSpaceDN w:val="0"/>
              <w:adjustRightInd w:val="0"/>
              <w:ind w:left="-108" w:right="-108"/>
              <w:jc w:val="center"/>
              <w:rPr>
                <w:rFonts w:eastAsia="Times New Roman" w:cs="Times New Roman"/>
                <w:color w:val="000000" w:themeColor="text1"/>
                <w:sz w:val="24"/>
                <w:szCs w:val="24"/>
                <w:lang w:eastAsia="ru-RU"/>
              </w:rPr>
            </w:pPr>
            <w:r w:rsidRPr="00DF67C4">
              <w:rPr>
                <w:rFonts w:eastAsia="Times New Roman" w:cs="Times New Roman"/>
                <w:color w:val="000000" w:themeColor="text1"/>
                <w:sz w:val="24"/>
                <w:szCs w:val="24"/>
                <w:lang w:eastAsia="ru-RU"/>
              </w:rPr>
              <w:t>пользования</w:t>
            </w:r>
          </w:p>
          <w:p w:rsidR="00DF67C4" w:rsidRPr="00DF67C4" w:rsidRDefault="00DF67C4" w:rsidP="00DF67C4">
            <w:pPr>
              <w:suppressAutoHyphens/>
              <w:overflowPunct w:val="0"/>
              <w:autoSpaceDE w:val="0"/>
              <w:autoSpaceDN w:val="0"/>
              <w:adjustRightInd w:val="0"/>
              <w:ind w:left="-108" w:right="-108"/>
              <w:jc w:val="center"/>
              <w:rPr>
                <w:rFonts w:eastAsia="Times New Roman" w:cs="Times New Roman"/>
                <w:color w:val="000000" w:themeColor="text1"/>
                <w:sz w:val="24"/>
                <w:szCs w:val="24"/>
                <w:lang w:eastAsia="ru-RU"/>
              </w:rPr>
            </w:pPr>
            <w:r w:rsidRPr="00DF67C4">
              <w:rPr>
                <w:rFonts w:eastAsia="Times New Roman" w:cs="Times New Roman"/>
                <w:color w:val="000000" w:themeColor="text1"/>
                <w:sz w:val="24"/>
                <w:szCs w:val="24"/>
                <w:lang w:eastAsia="ru-RU"/>
              </w:rPr>
              <w:t>межмуниципального</w:t>
            </w:r>
          </w:p>
          <w:p w:rsidR="00DF67C4" w:rsidRPr="00DF67C4" w:rsidRDefault="00DF67C4" w:rsidP="00DF67C4">
            <w:pPr>
              <w:suppressAutoHyphens/>
              <w:overflowPunct w:val="0"/>
              <w:autoSpaceDE w:val="0"/>
              <w:autoSpaceDN w:val="0"/>
              <w:adjustRightInd w:val="0"/>
              <w:ind w:left="-108" w:right="-108"/>
              <w:jc w:val="center"/>
              <w:rPr>
                <w:rFonts w:eastAsia="Times New Roman" w:cs="Times New Roman"/>
                <w:color w:val="000000" w:themeColor="text1"/>
                <w:sz w:val="24"/>
                <w:szCs w:val="24"/>
                <w:lang w:eastAsia="ru-RU"/>
              </w:rPr>
            </w:pPr>
            <w:r w:rsidRPr="00DF67C4">
              <w:rPr>
                <w:rFonts w:eastAsia="Times New Roman" w:cs="Times New Roman"/>
                <w:color w:val="000000" w:themeColor="text1"/>
                <w:sz w:val="24"/>
                <w:szCs w:val="24"/>
                <w:lang w:eastAsia="ru-RU"/>
              </w:rPr>
              <w:t xml:space="preserve">значения Молька – </w:t>
            </w:r>
          </w:p>
          <w:p w:rsidR="00DF67C4" w:rsidRPr="00DF67C4" w:rsidRDefault="00DF67C4" w:rsidP="00DF67C4">
            <w:pPr>
              <w:suppressAutoHyphens/>
              <w:overflowPunct w:val="0"/>
              <w:autoSpaceDE w:val="0"/>
              <w:autoSpaceDN w:val="0"/>
              <w:adjustRightInd w:val="0"/>
              <w:ind w:left="-108" w:right="-108"/>
              <w:jc w:val="center"/>
              <w:rPr>
                <w:rFonts w:eastAsia="Times New Roman" w:cs="Times New Roman"/>
                <w:sz w:val="24"/>
                <w:szCs w:val="24"/>
                <w:lang w:eastAsia="ru-RU"/>
              </w:rPr>
            </w:pPr>
            <w:r w:rsidRPr="00DF67C4">
              <w:rPr>
                <w:rFonts w:eastAsia="Times New Roman" w:cs="Times New Roman"/>
                <w:color w:val="000000" w:themeColor="text1"/>
                <w:sz w:val="24"/>
                <w:szCs w:val="24"/>
                <w:lang w:eastAsia="ru-RU"/>
              </w:rPr>
              <w:t>Податовская</w:t>
            </w:r>
            <w:bookmarkEnd w:id="63"/>
          </w:p>
        </w:tc>
        <w:tc>
          <w:tcPr>
            <w:tcW w:w="2976" w:type="dxa"/>
            <w:tcBorders>
              <w:top w:val="nil"/>
              <w:left w:val="nil"/>
              <w:bottom w:val="nil"/>
              <w:right w:val="single" w:sz="4" w:space="0" w:color="auto"/>
            </w:tcBorders>
            <w:shd w:val="clear" w:color="auto" w:fill="auto"/>
          </w:tcPr>
          <w:p w:rsidR="00DF67C4" w:rsidRPr="00DF67C4" w:rsidRDefault="00DF67C4" w:rsidP="00DF67C4">
            <w:pPr>
              <w:suppressAutoHyphens/>
              <w:overflowPunct w:val="0"/>
              <w:autoSpaceDE w:val="0"/>
              <w:autoSpaceDN w:val="0"/>
              <w:adjustRightInd w:val="0"/>
              <w:ind w:left="-108" w:right="-108"/>
              <w:jc w:val="center"/>
              <w:rPr>
                <w:rFonts w:eastAsia="Times New Roman" w:cs="Times New Roman"/>
                <w:sz w:val="24"/>
                <w:szCs w:val="24"/>
                <w:lang w:eastAsia="ru-RU"/>
              </w:rPr>
            </w:pPr>
            <w:r w:rsidRPr="00DF67C4">
              <w:rPr>
                <w:rFonts w:eastAsia="Times New Roman" w:cs="Times New Roman"/>
                <w:sz w:val="24"/>
                <w:szCs w:val="24"/>
                <w:lang w:eastAsia="ru-RU"/>
              </w:rPr>
              <w:t>Категория автомобильной дороги – III;</w:t>
            </w:r>
          </w:p>
          <w:p w:rsidR="00DF67C4" w:rsidRPr="00DF67C4" w:rsidRDefault="00DF67C4" w:rsidP="00DF67C4">
            <w:pPr>
              <w:suppressAutoHyphens/>
              <w:overflowPunct w:val="0"/>
              <w:autoSpaceDE w:val="0"/>
              <w:autoSpaceDN w:val="0"/>
              <w:adjustRightInd w:val="0"/>
              <w:ind w:left="-108" w:right="-108"/>
              <w:jc w:val="center"/>
              <w:rPr>
                <w:rFonts w:eastAsia="Times New Roman" w:cs="Times New Roman"/>
                <w:sz w:val="24"/>
                <w:szCs w:val="24"/>
                <w:lang w:eastAsia="ru-RU"/>
              </w:rPr>
            </w:pPr>
            <w:r w:rsidRPr="00DF67C4">
              <w:rPr>
                <w:rFonts w:eastAsia="Times New Roman" w:cs="Times New Roman"/>
                <w:sz w:val="24"/>
                <w:szCs w:val="24"/>
                <w:lang w:eastAsia="ru-RU"/>
              </w:rPr>
              <w:t>Протяженность</w:t>
            </w:r>
          </w:p>
          <w:p w:rsidR="00DF67C4" w:rsidRPr="00DF67C4" w:rsidRDefault="00DF67C4" w:rsidP="00DF67C4">
            <w:pPr>
              <w:suppressAutoHyphens/>
              <w:overflowPunct w:val="0"/>
              <w:autoSpaceDE w:val="0"/>
              <w:autoSpaceDN w:val="0"/>
              <w:adjustRightInd w:val="0"/>
              <w:ind w:left="-108" w:right="-108"/>
              <w:jc w:val="center"/>
              <w:rPr>
                <w:rFonts w:eastAsia="Times New Roman" w:cs="Times New Roman"/>
                <w:sz w:val="24"/>
                <w:szCs w:val="24"/>
                <w:lang w:eastAsia="ru-RU"/>
              </w:rPr>
            </w:pPr>
            <w:r w:rsidRPr="00DF67C4">
              <w:rPr>
                <w:rFonts w:eastAsia="Times New Roman" w:cs="Times New Roman"/>
                <w:sz w:val="24"/>
                <w:szCs w:val="24"/>
                <w:lang w:eastAsia="ru-RU"/>
              </w:rPr>
              <w:t>1,5 км</w:t>
            </w:r>
          </w:p>
        </w:tc>
        <w:tc>
          <w:tcPr>
            <w:tcW w:w="1578" w:type="dxa"/>
            <w:vMerge w:val="restart"/>
            <w:tcBorders>
              <w:top w:val="nil"/>
              <w:left w:val="nil"/>
              <w:right w:val="single" w:sz="4" w:space="0" w:color="auto"/>
            </w:tcBorders>
            <w:shd w:val="clear" w:color="auto" w:fill="auto"/>
          </w:tcPr>
          <w:p w:rsidR="00DF67C4" w:rsidRPr="00DF67C4" w:rsidRDefault="00DF67C4" w:rsidP="00DF67C4">
            <w:pPr>
              <w:suppressAutoHyphens/>
              <w:overflowPunct w:val="0"/>
              <w:autoSpaceDE w:val="0"/>
              <w:autoSpaceDN w:val="0"/>
              <w:adjustRightInd w:val="0"/>
              <w:jc w:val="center"/>
              <w:rPr>
                <w:rFonts w:eastAsia="Times New Roman" w:cs="Times New Roman"/>
                <w:color w:val="000000"/>
                <w:sz w:val="24"/>
                <w:szCs w:val="24"/>
                <w:lang w:eastAsia="ru-RU"/>
              </w:rPr>
            </w:pPr>
            <w:r w:rsidRPr="00DF67C4">
              <w:rPr>
                <w:rFonts w:eastAsia="Times New Roman" w:cs="Times New Roman"/>
                <w:color w:val="000000"/>
                <w:sz w:val="24"/>
                <w:szCs w:val="24"/>
                <w:lang w:eastAsia="ru-RU"/>
              </w:rPr>
              <w:t>Придорожные полосы автомобильных дорог устанавливаются в соответствии с п. 2 ст. 26 Федерального закона от 08.11.2007 № 257-ФЗ (с изм. и доп., вступ. в силу с 01.03.2023)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tc>
        <w:tc>
          <w:tcPr>
            <w:tcW w:w="1711" w:type="dxa"/>
            <w:vMerge w:val="restart"/>
            <w:tcBorders>
              <w:top w:val="nil"/>
              <w:left w:val="nil"/>
              <w:right w:val="single" w:sz="4" w:space="0" w:color="auto"/>
            </w:tcBorders>
            <w:shd w:val="clear" w:color="auto" w:fill="auto"/>
          </w:tcPr>
          <w:p w:rsidR="00DF67C4" w:rsidRPr="00DF67C4" w:rsidRDefault="00DF67C4" w:rsidP="00DF67C4">
            <w:pPr>
              <w:suppressAutoHyphens/>
              <w:overflowPunct w:val="0"/>
              <w:autoSpaceDE w:val="0"/>
              <w:autoSpaceDN w:val="0"/>
              <w:adjustRightInd w:val="0"/>
              <w:jc w:val="center"/>
              <w:rPr>
                <w:rFonts w:eastAsia="Times New Roman" w:cs="Times New Roman"/>
                <w:color w:val="000000"/>
                <w:sz w:val="24"/>
                <w:szCs w:val="24"/>
                <w:lang w:eastAsia="ru-RU"/>
              </w:rPr>
            </w:pPr>
            <w:r w:rsidRPr="00DF67C4">
              <w:rPr>
                <w:rFonts w:eastAsia="Times New Roman" w:cs="Times New Roman"/>
                <w:color w:val="000000"/>
                <w:sz w:val="24"/>
                <w:szCs w:val="24"/>
                <w:lang w:eastAsia="ru-RU"/>
              </w:rPr>
              <w:t>Схема территориального планирования Иркутской области от 23.11.2023 № 1062-пп</w:t>
            </w:r>
          </w:p>
        </w:tc>
      </w:tr>
      <w:tr w:rsidR="00DF67C4" w:rsidRPr="00DF67C4" w:rsidTr="00DF67C4">
        <w:trPr>
          <w:trHeight w:val="20"/>
        </w:trPr>
        <w:tc>
          <w:tcPr>
            <w:tcW w:w="993" w:type="dxa"/>
            <w:tcBorders>
              <w:top w:val="single" w:sz="4" w:space="0" w:color="auto"/>
              <w:left w:val="single" w:sz="4" w:space="0" w:color="auto"/>
              <w:bottom w:val="single" w:sz="4" w:space="0" w:color="auto"/>
              <w:right w:val="single" w:sz="4" w:space="0" w:color="auto"/>
            </w:tcBorders>
            <w:shd w:val="clear" w:color="auto" w:fill="auto"/>
          </w:tcPr>
          <w:p w:rsidR="00DF67C4" w:rsidRPr="00DF67C4" w:rsidRDefault="00DF67C4" w:rsidP="00DF67C4">
            <w:pPr>
              <w:suppressAutoHyphens/>
              <w:overflowPunct w:val="0"/>
              <w:autoSpaceDE w:val="0"/>
              <w:autoSpaceDN w:val="0"/>
              <w:adjustRightInd w:val="0"/>
              <w:jc w:val="center"/>
              <w:rPr>
                <w:rFonts w:eastAsia="Times New Roman" w:cs="Times New Roman"/>
                <w:color w:val="000000"/>
                <w:sz w:val="24"/>
                <w:szCs w:val="24"/>
                <w:lang w:eastAsia="ru-RU"/>
              </w:rPr>
            </w:pPr>
            <w:r w:rsidRPr="00DF67C4">
              <w:rPr>
                <w:rFonts w:eastAsia="Times New Roman" w:cs="Times New Roman"/>
                <w:color w:val="000000"/>
                <w:sz w:val="24"/>
                <w:szCs w:val="24"/>
                <w:lang w:eastAsia="ru-RU"/>
              </w:rPr>
              <w:t>2</w:t>
            </w:r>
          </w:p>
        </w:tc>
        <w:tc>
          <w:tcPr>
            <w:tcW w:w="2410" w:type="dxa"/>
            <w:tcBorders>
              <w:top w:val="single" w:sz="4" w:space="0" w:color="auto"/>
              <w:left w:val="nil"/>
              <w:bottom w:val="single" w:sz="4" w:space="0" w:color="auto"/>
              <w:right w:val="single" w:sz="4" w:space="0" w:color="auto"/>
            </w:tcBorders>
            <w:shd w:val="clear" w:color="auto" w:fill="auto"/>
          </w:tcPr>
          <w:p w:rsidR="00DF67C4" w:rsidRPr="00DF67C4" w:rsidRDefault="00DF67C4" w:rsidP="00DF67C4">
            <w:pPr>
              <w:suppressAutoHyphens/>
              <w:overflowPunct w:val="0"/>
              <w:autoSpaceDE w:val="0"/>
              <w:autoSpaceDN w:val="0"/>
              <w:adjustRightInd w:val="0"/>
              <w:ind w:left="-108" w:right="-108"/>
              <w:jc w:val="center"/>
              <w:rPr>
                <w:rFonts w:eastAsia="Times New Roman" w:cs="Times New Roman"/>
                <w:color w:val="000000" w:themeColor="text1"/>
                <w:sz w:val="24"/>
                <w:szCs w:val="24"/>
                <w:lang w:eastAsia="ru-RU"/>
              </w:rPr>
            </w:pPr>
            <w:r w:rsidRPr="00DF67C4">
              <w:rPr>
                <w:rFonts w:eastAsia="Times New Roman" w:cs="Times New Roman"/>
                <w:color w:val="000000" w:themeColor="text1"/>
                <w:sz w:val="24"/>
                <w:szCs w:val="24"/>
                <w:lang w:eastAsia="ru-RU"/>
              </w:rPr>
              <w:t>Реконструкция</w:t>
            </w:r>
          </w:p>
          <w:p w:rsidR="00DF67C4" w:rsidRPr="00DF67C4" w:rsidRDefault="00DF67C4" w:rsidP="00DF67C4">
            <w:pPr>
              <w:suppressAutoHyphens/>
              <w:overflowPunct w:val="0"/>
              <w:autoSpaceDE w:val="0"/>
              <w:autoSpaceDN w:val="0"/>
              <w:adjustRightInd w:val="0"/>
              <w:ind w:left="-108" w:right="-108"/>
              <w:jc w:val="center"/>
              <w:rPr>
                <w:rFonts w:eastAsia="Times New Roman" w:cs="Times New Roman"/>
                <w:color w:val="000000" w:themeColor="text1"/>
                <w:sz w:val="24"/>
                <w:szCs w:val="24"/>
                <w:lang w:eastAsia="ru-RU"/>
              </w:rPr>
            </w:pPr>
            <w:r w:rsidRPr="00DF67C4">
              <w:rPr>
                <w:rFonts w:eastAsia="Times New Roman" w:cs="Times New Roman"/>
                <w:color w:val="000000" w:themeColor="text1"/>
                <w:sz w:val="24"/>
                <w:szCs w:val="24"/>
                <w:lang w:eastAsia="ru-RU"/>
              </w:rPr>
              <w:t>автомобильной</w:t>
            </w:r>
          </w:p>
          <w:p w:rsidR="00DF67C4" w:rsidRPr="00DF67C4" w:rsidRDefault="00DF67C4" w:rsidP="00DF67C4">
            <w:pPr>
              <w:suppressAutoHyphens/>
              <w:overflowPunct w:val="0"/>
              <w:autoSpaceDE w:val="0"/>
              <w:autoSpaceDN w:val="0"/>
              <w:adjustRightInd w:val="0"/>
              <w:ind w:left="-108" w:right="-108"/>
              <w:jc w:val="center"/>
              <w:rPr>
                <w:rFonts w:eastAsia="Times New Roman" w:cs="Times New Roman"/>
                <w:color w:val="000000" w:themeColor="text1"/>
                <w:sz w:val="24"/>
                <w:szCs w:val="24"/>
                <w:lang w:eastAsia="ru-RU"/>
              </w:rPr>
            </w:pPr>
            <w:r w:rsidRPr="00DF67C4">
              <w:rPr>
                <w:rFonts w:eastAsia="Times New Roman" w:cs="Times New Roman"/>
                <w:color w:val="000000" w:themeColor="text1"/>
                <w:sz w:val="24"/>
                <w:szCs w:val="24"/>
                <w:lang w:eastAsia="ru-RU"/>
              </w:rPr>
              <w:t>дороги общего</w:t>
            </w:r>
          </w:p>
          <w:p w:rsidR="00DF67C4" w:rsidRPr="00DF67C4" w:rsidRDefault="00DF67C4" w:rsidP="00DF67C4">
            <w:pPr>
              <w:suppressAutoHyphens/>
              <w:overflowPunct w:val="0"/>
              <w:autoSpaceDE w:val="0"/>
              <w:autoSpaceDN w:val="0"/>
              <w:adjustRightInd w:val="0"/>
              <w:ind w:left="-108" w:right="-108"/>
              <w:jc w:val="center"/>
              <w:rPr>
                <w:rFonts w:eastAsia="Times New Roman" w:cs="Times New Roman"/>
                <w:color w:val="000000" w:themeColor="text1"/>
                <w:sz w:val="24"/>
                <w:szCs w:val="24"/>
                <w:lang w:eastAsia="ru-RU"/>
              </w:rPr>
            </w:pPr>
            <w:r w:rsidRPr="00DF67C4">
              <w:rPr>
                <w:rFonts w:eastAsia="Times New Roman" w:cs="Times New Roman"/>
                <w:color w:val="000000" w:themeColor="text1"/>
                <w:sz w:val="24"/>
                <w:szCs w:val="24"/>
                <w:lang w:eastAsia="ru-RU"/>
              </w:rPr>
              <w:t>пользования</w:t>
            </w:r>
          </w:p>
          <w:p w:rsidR="00DF67C4" w:rsidRPr="00DF67C4" w:rsidRDefault="00DF67C4" w:rsidP="00DF67C4">
            <w:pPr>
              <w:suppressAutoHyphens/>
              <w:overflowPunct w:val="0"/>
              <w:autoSpaceDE w:val="0"/>
              <w:autoSpaceDN w:val="0"/>
              <w:adjustRightInd w:val="0"/>
              <w:ind w:left="-108" w:right="-108"/>
              <w:jc w:val="center"/>
              <w:rPr>
                <w:rFonts w:eastAsia="Times New Roman" w:cs="Times New Roman"/>
                <w:color w:val="000000" w:themeColor="text1"/>
                <w:sz w:val="24"/>
                <w:szCs w:val="24"/>
                <w:lang w:eastAsia="ru-RU"/>
              </w:rPr>
            </w:pPr>
            <w:r w:rsidRPr="00DF67C4">
              <w:rPr>
                <w:rFonts w:eastAsia="Times New Roman" w:cs="Times New Roman"/>
                <w:color w:val="000000" w:themeColor="text1"/>
                <w:sz w:val="24"/>
                <w:szCs w:val="24"/>
                <w:lang w:eastAsia="ru-RU"/>
              </w:rPr>
              <w:t>регионального или</w:t>
            </w:r>
          </w:p>
          <w:p w:rsidR="00DF67C4" w:rsidRPr="00DF67C4" w:rsidRDefault="00DF67C4" w:rsidP="00DF67C4">
            <w:pPr>
              <w:suppressAutoHyphens/>
              <w:overflowPunct w:val="0"/>
              <w:autoSpaceDE w:val="0"/>
              <w:autoSpaceDN w:val="0"/>
              <w:adjustRightInd w:val="0"/>
              <w:ind w:left="-108" w:right="-108"/>
              <w:jc w:val="center"/>
              <w:rPr>
                <w:rFonts w:eastAsia="Times New Roman" w:cs="Times New Roman"/>
                <w:color w:val="000000" w:themeColor="text1"/>
                <w:sz w:val="24"/>
                <w:szCs w:val="24"/>
                <w:lang w:eastAsia="ru-RU"/>
              </w:rPr>
            </w:pPr>
            <w:r w:rsidRPr="00DF67C4">
              <w:rPr>
                <w:rFonts w:eastAsia="Times New Roman" w:cs="Times New Roman"/>
                <w:color w:val="000000" w:themeColor="text1"/>
                <w:sz w:val="24"/>
                <w:szCs w:val="24"/>
                <w:lang w:eastAsia="ru-RU"/>
              </w:rPr>
              <w:t>межмуниципального</w:t>
            </w:r>
          </w:p>
          <w:p w:rsidR="00DF67C4" w:rsidRPr="00DF67C4" w:rsidRDefault="00DF67C4" w:rsidP="00DF67C4">
            <w:pPr>
              <w:suppressAutoHyphens/>
              <w:overflowPunct w:val="0"/>
              <w:autoSpaceDE w:val="0"/>
              <w:autoSpaceDN w:val="0"/>
              <w:adjustRightInd w:val="0"/>
              <w:ind w:left="-108" w:right="-108"/>
              <w:jc w:val="center"/>
              <w:rPr>
                <w:rFonts w:eastAsia="Times New Roman" w:cs="Times New Roman"/>
                <w:color w:val="000000" w:themeColor="text1"/>
                <w:sz w:val="24"/>
                <w:szCs w:val="24"/>
                <w:lang w:eastAsia="ru-RU"/>
              </w:rPr>
            </w:pPr>
            <w:r w:rsidRPr="00DF67C4">
              <w:rPr>
                <w:rFonts w:eastAsia="Times New Roman" w:cs="Times New Roman"/>
                <w:color w:val="000000" w:themeColor="text1"/>
                <w:sz w:val="24"/>
                <w:szCs w:val="24"/>
                <w:lang w:eastAsia="ru-RU"/>
              </w:rPr>
              <w:t xml:space="preserve">значения Иркутск – </w:t>
            </w:r>
          </w:p>
          <w:p w:rsidR="00DF67C4" w:rsidRPr="00DF67C4" w:rsidRDefault="00DF67C4" w:rsidP="00DF67C4">
            <w:pPr>
              <w:suppressAutoHyphens/>
              <w:overflowPunct w:val="0"/>
              <w:autoSpaceDE w:val="0"/>
              <w:autoSpaceDN w:val="0"/>
              <w:adjustRightInd w:val="0"/>
              <w:ind w:left="-108" w:right="-108"/>
              <w:jc w:val="center"/>
              <w:rPr>
                <w:rFonts w:eastAsia="Times New Roman" w:cs="Times New Roman"/>
                <w:color w:val="000000" w:themeColor="text1"/>
                <w:sz w:val="24"/>
                <w:szCs w:val="24"/>
                <w:lang w:eastAsia="ru-RU"/>
              </w:rPr>
            </w:pPr>
            <w:r w:rsidRPr="00DF67C4">
              <w:rPr>
                <w:rFonts w:eastAsia="Times New Roman" w:cs="Times New Roman"/>
                <w:color w:val="000000" w:themeColor="text1"/>
                <w:sz w:val="24"/>
                <w:szCs w:val="24"/>
                <w:lang w:eastAsia="ru-RU"/>
              </w:rPr>
              <w:t>Оса – Усть-Уда</w:t>
            </w:r>
          </w:p>
        </w:tc>
        <w:tc>
          <w:tcPr>
            <w:tcW w:w="2976" w:type="dxa"/>
            <w:tcBorders>
              <w:top w:val="single" w:sz="4" w:space="0" w:color="auto"/>
              <w:left w:val="nil"/>
              <w:bottom w:val="single" w:sz="4" w:space="0" w:color="auto"/>
              <w:right w:val="single" w:sz="4" w:space="0" w:color="auto"/>
            </w:tcBorders>
            <w:shd w:val="clear" w:color="auto" w:fill="auto"/>
          </w:tcPr>
          <w:p w:rsidR="00DF67C4" w:rsidRPr="00DF67C4" w:rsidRDefault="00DF67C4" w:rsidP="00DF67C4">
            <w:pPr>
              <w:suppressAutoHyphens/>
              <w:overflowPunct w:val="0"/>
              <w:autoSpaceDE w:val="0"/>
              <w:autoSpaceDN w:val="0"/>
              <w:adjustRightInd w:val="0"/>
              <w:ind w:left="-108" w:right="-108"/>
              <w:jc w:val="center"/>
              <w:rPr>
                <w:rFonts w:eastAsia="Times New Roman" w:cs="Times New Roman"/>
                <w:sz w:val="24"/>
                <w:szCs w:val="24"/>
                <w:lang w:eastAsia="ru-RU"/>
              </w:rPr>
            </w:pPr>
            <w:r w:rsidRPr="00DF67C4">
              <w:rPr>
                <w:rFonts w:eastAsia="Times New Roman" w:cs="Times New Roman"/>
                <w:sz w:val="24"/>
                <w:szCs w:val="24"/>
                <w:lang w:eastAsia="ru-RU"/>
              </w:rPr>
              <w:t>Категория автомобильной дороги – IV;</w:t>
            </w:r>
          </w:p>
          <w:p w:rsidR="00DF67C4" w:rsidRPr="00DF67C4" w:rsidRDefault="00DF67C4" w:rsidP="00DF67C4">
            <w:pPr>
              <w:suppressAutoHyphens/>
              <w:overflowPunct w:val="0"/>
              <w:autoSpaceDE w:val="0"/>
              <w:autoSpaceDN w:val="0"/>
              <w:adjustRightInd w:val="0"/>
              <w:ind w:left="-108" w:right="-108"/>
              <w:jc w:val="center"/>
              <w:rPr>
                <w:rFonts w:eastAsia="Times New Roman" w:cs="Times New Roman"/>
                <w:sz w:val="24"/>
                <w:szCs w:val="24"/>
                <w:lang w:eastAsia="ru-RU"/>
              </w:rPr>
            </w:pPr>
            <w:r w:rsidRPr="00DF67C4">
              <w:rPr>
                <w:rFonts w:eastAsia="Times New Roman" w:cs="Times New Roman"/>
                <w:sz w:val="24"/>
                <w:szCs w:val="24"/>
                <w:lang w:eastAsia="ru-RU"/>
              </w:rPr>
              <w:t>Протяженность</w:t>
            </w:r>
          </w:p>
          <w:p w:rsidR="00DF67C4" w:rsidRPr="00DF67C4" w:rsidRDefault="00DF67C4" w:rsidP="00DF67C4">
            <w:pPr>
              <w:suppressAutoHyphens/>
              <w:overflowPunct w:val="0"/>
              <w:autoSpaceDE w:val="0"/>
              <w:autoSpaceDN w:val="0"/>
              <w:adjustRightInd w:val="0"/>
              <w:ind w:left="-108" w:right="-108"/>
              <w:jc w:val="center"/>
              <w:rPr>
                <w:rFonts w:eastAsia="Times New Roman" w:cs="Times New Roman"/>
                <w:sz w:val="24"/>
                <w:szCs w:val="24"/>
                <w:lang w:eastAsia="ru-RU"/>
              </w:rPr>
            </w:pPr>
            <w:r w:rsidRPr="00DF67C4">
              <w:rPr>
                <w:rFonts w:eastAsia="Times New Roman" w:cs="Times New Roman"/>
                <w:sz w:val="24"/>
                <w:szCs w:val="24"/>
                <w:lang w:eastAsia="ru-RU"/>
              </w:rPr>
              <w:t>47,31 км</w:t>
            </w:r>
          </w:p>
        </w:tc>
        <w:tc>
          <w:tcPr>
            <w:tcW w:w="1578" w:type="dxa"/>
            <w:vMerge/>
            <w:tcBorders>
              <w:left w:val="nil"/>
              <w:bottom w:val="single" w:sz="4" w:space="0" w:color="auto"/>
              <w:right w:val="single" w:sz="4" w:space="0" w:color="auto"/>
            </w:tcBorders>
            <w:shd w:val="clear" w:color="auto" w:fill="auto"/>
          </w:tcPr>
          <w:p w:rsidR="00DF67C4" w:rsidRPr="00DF67C4" w:rsidRDefault="00DF67C4" w:rsidP="00DF67C4">
            <w:pPr>
              <w:suppressAutoHyphens/>
              <w:overflowPunct w:val="0"/>
              <w:autoSpaceDE w:val="0"/>
              <w:autoSpaceDN w:val="0"/>
              <w:adjustRightInd w:val="0"/>
              <w:jc w:val="center"/>
              <w:rPr>
                <w:rFonts w:eastAsia="Times New Roman" w:cs="Times New Roman"/>
                <w:color w:val="000000"/>
                <w:sz w:val="24"/>
                <w:szCs w:val="24"/>
                <w:lang w:eastAsia="ru-RU"/>
              </w:rPr>
            </w:pPr>
          </w:p>
        </w:tc>
        <w:tc>
          <w:tcPr>
            <w:tcW w:w="1711" w:type="dxa"/>
            <w:vMerge/>
            <w:tcBorders>
              <w:left w:val="nil"/>
              <w:bottom w:val="single" w:sz="4" w:space="0" w:color="auto"/>
              <w:right w:val="single" w:sz="4" w:space="0" w:color="auto"/>
            </w:tcBorders>
            <w:shd w:val="clear" w:color="auto" w:fill="auto"/>
          </w:tcPr>
          <w:p w:rsidR="00DF67C4" w:rsidRPr="00DF67C4" w:rsidRDefault="00DF67C4" w:rsidP="00DF67C4">
            <w:pPr>
              <w:suppressAutoHyphens/>
              <w:overflowPunct w:val="0"/>
              <w:autoSpaceDE w:val="0"/>
              <w:autoSpaceDN w:val="0"/>
              <w:adjustRightInd w:val="0"/>
              <w:jc w:val="center"/>
              <w:rPr>
                <w:rFonts w:eastAsia="Times New Roman" w:cs="Times New Roman"/>
                <w:color w:val="000000"/>
                <w:sz w:val="24"/>
                <w:szCs w:val="24"/>
                <w:lang w:eastAsia="ru-RU"/>
              </w:rPr>
            </w:pPr>
          </w:p>
        </w:tc>
      </w:tr>
      <w:tr w:rsidR="00DF67C4" w:rsidRPr="00DF67C4" w:rsidTr="00DF67C4">
        <w:trPr>
          <w:trHeight w:val="20"/>
        </w:trPr>
        <w:tc>
          <w:tcPr>
            <w:tcW w:w="993" w:type="dxa"/>
            <w:tcBorders>
              <w:top w:val="single" w:sz="4" w:space="0" w:color="auto"/>
              <w:left w:val="single" w:sz="4" w:space="0" w:color="auto"/>
              <w:bottom w:val="single" w:sz="4" w:space="0" w:color="auto"/>
              <w:right w:val="single" w:sz="4" w:space="0" w:color="auto"/>
            </w:tcBorders>
            <w:shd w:val="clear" w:color="auto" w:fill="auto"/>
          </w:tcPr>
          <w:p w:rsidR="00DF67C4" w:rsidRPr="00DF67C4" w:rsidRDefault="00DF67C4" w:rsidP="00DF67C4">
            <w:pPr>
              <w:suppressAutoHyphens/>
              <w:overflowPunct w:val="0"/>
              <w:autoSpaceDE w:val="0"/>
              <w:autoSpaceDN w:val="0"/>
              <w:adjustRightInd w:val="0"/>
              <w:jc w:val="center"/>
              <w:rPr>
                <w:rFonts w:eastAsia="Times New Roman" w:cs="Times New Roman"/>
                <w:color w:val="000000"/>
                <w:sz w:val="24"/>
                <w:szCs w:val="24"/>
                <w:lang w:eastAsia="ru-RU"/>
              </w:rPr>
            </w:pPr>
            <w:r w:rsidRPr="00DF67C4">
              <w:rPr>
                <w:rFonts w:eastAsia="Times New Roman" w:cs="Times New Roman"/>
                <w:color w:val="000000"/>
                <w:sz w:val="24"/>
                <w:szCs w:val="24"/>
                <w:lang w:eastAsia="ru-RU"/>
              </w:rPr>
              <w:t>3</w:t>
            </w:r>
          </w:p>
        </w:tc>
        <w:tc>
          <w:tcPr>
            <w:tcW w:w="2410" w:type="dxa"/>
            <w:tcBorders>
              <w:top w:val="single" w:sz="4" w:space="0" w:color="auto"/>
              <w:left w:val="nil"/>
              <w:bottom w:val="single" w:sz="4" w:space="0" w:color="auto"/>
              <w:right w:val="single" w:sz="4" w:space="0" w:color="auto"/>
            </w:tcBorders>
            <w:shd w:val="clear" w:color="auto" w:fill="auto"/>
          </w:tcPr>
          <w:p w:rsidR="00DF67C4" w:rsidRPr="00DF67C4" w:rsidRDefault="00DF67C4" w:rsidP="00DF67C4">
            <w:pPr>
              <w:suppressAutoHyphens/>
              <w:overflowPunct w:val="0"/>
              <w:autoSpaceDE w:val="0"/>
              <w:autoSpaceDN w:val="0"/>
              <w:adjustRightInd w:val="0"/>
              <w:ind w:left="-108" w:right="-108"/>
              <w:jc w:val="center"/>
              <w:rPr>
                <w:rFonts w:eastAsia="Times New Roman" w:cs="Times New Roman"/>
                <w:color w:val="000000" w:themeColor="text1"/>
                <w:sz w:val="24"/>
                <w:szCs w:val="24"/>
                <w:lang w:eastAsia="ru-RU"/>
              </w:rPr>
            </w:pPr>
            <w:r w:rsidRPr="00DF67C4">
              <w:rPr>
                <w:rFonts w:eastAsia="Times New Roman" w:cs="Times New Roman"/>
                <w:color w:val="000000" w:themeColor="text1"/>
                <w:sz w:val="24"/>
                <w:szCs w:val="24"/>
                <w:lang w:eastAsia="ru-RU"/>
              </w:rPr>
              <w:t>Реконструкция</w:t>
            </w:r>
          </w:p>
          <w:p w:rsidR="00DF67C4" w:rsidRPr="00DF67C4" w:rsidRDefault="00DF67C4" w:rsidP="00DF67C4">
            <w:pPr>
              <w:suppressAutoHyphens/>
              <w:overflowPunct w:val="0"/>
              <w:autoSpaceDE w:val="0"/>
              <w:autoSpaceDN w:val="0"/>
              <w:adjustRightInd w:val="0"/>
              <w:ind w:left="-108" w:right="-108"/>
              <w:jc w:val="center"/>
              <w:rPr>
                <w:rFonts w:eastAsia="Times New Roman" w:cs="Times New Roman"/>
                <w:color w:val="000000" w:themeColor="text1"/>
                <w:sz w:val="24"/>
                <w:szCs w:val="24"/>
                <w:lang w:eastAsia="ru-RU"/>
              </w:rPr>
            </w:pPr>
            <w:r w:rsidRPr="00DF67C4">
              <w:rPr>
                <w:rFonts w:eastAsia="Times New Roman" w:cs="Times New Roman"/>
                <w:color w:val="000000" w:themeColor="text1"/>
                <w:sz w:val="24"/>
                <w:szCs w:val="24"/>
                <w:lang w:eastAsia="ru-RU"/>
              </w:rPr>
              <w:t>автомобильной</w:t>
            </w:r>
          </w:p>
          <w:p w:rsidR="00DF67C4" w:rsidRPr="00DF67C4" w:rsidRDefault="00DF67C4" w:rsidP="00DF67C4">
            <w:pPr>
              <w:suppressAutoHyphens/>
              <w:overflowPunct w:val="0"/>
              <w:autoSpaceDE w:val="0"/>
              <w:autoSpaceDN w:val="0"/>
              <w:adjustRightInd w:val="0"/>
              <w:ind w:left="-108" w:right="-108"/>
              <w:jc w:val="center"/>
              <w:rPr>
                <w:rFonts w:eastAsia="Times New Roman" w:cs="Times New Roman"/>
                <w:color w:val="000000" w:themeColor="text1"/>
                <w:sz w:val="24"/>
                <w:szCs w:val="24"/>
                <w:lang w:eastAsia="ru-RU"/>
              </w:rPr>
            </w:pPr>
            <w:r w:rsidRPr="00DF67C4">
              <w:rPr>
                <w:rFonts w:eastAsia="Times New Roman" w:cs="Times New Roman"/>
                <w:color w:val="000000" w:themeColor="text1"/>
                <w:sz w:val="24"/>
                <w:szCs w:val="24"/>
                <w:lang w:eastAsia="ru-RU"/>
              </w:rPr>
              <w:t>дороги общего</w:t>
            </w:r>
          </w:p>
          <w:p w:rsidR="00DF67C4" w:rsidRPr="00DF67C4" w:rsidRDefault="00DF67C4" w:rsidP="00DF67C4">
            <w:pPr>
              <w:suppressAutoHyphens/>
              <w:overflowPunct w:val="0"/>
              <w:autoSpaceDE w:val="0"/>
              <w:autoSpaceDN w:val="0"/>
              <w:adjustRightInd w:val="0"/>
              <w:ind w:left="-108" w:right="-108"/>
              <w:jc w:val="center"/>
              <w:rPr>
                <w:rFonts w:eastAsia="Times New Roman" w:cs="Times New Roman"/>
                <w:color w:val="000000" w:themeColor="text1"/>
                <w:sz w:val="24"/>
                <w:szCs w:val="24"/>
                <w:lang w:eastAsia="ru-RU"/>
              </w:rPr>
            </w:pPr>
            <w:r w:rsidRPr="00DF67C4">
              <w:rPr>
                <w:rFonts w:eastAsia="Times New Roman" w:cs="Times New Roman"/>
                <w:color w:val="000000" w:themeColor="text1"/>
                <w:sz w:val="24"/>
                <w:szCs w:val="24"/>
                <w:lang w:eastAsia="ru-RU"/>
              </w:rPr>
              <w:t>пользования</w:t>
            </w:r>
          </w:p>
          <w:p w:rsidR="00DF67C4" w:rsidRPr="00DF67C4" w:rsidRDefault="00DF67C4" w:rsidP="00DF67C4">
            <w:pPr>
              <w:suppressAutoHyphens/>
              <w:overflowPunct w:val="0"/>
              <w:autoSpaceDE w:val="0"/>
              <w:autoSpaceDN w:val="0"/>
              <w:adjustRightInd w:val="0"/>
              <w:ind w:left="-108" w:right="-108"/>
              <w:jc w:val="center"/>
              <w:rPr>
                <w:rFonts w:eastAsia="Times New Roman" w:cs="Times New Roman"/>
                <w:color w:val="000000" w:themeColor="text1"/>
                <w:sz w:val="24"/>
                <w:szCs w:val="24"/>
                <w:lang w:eastAsia="ru-RU"/>
              </w:rPr>
            </w:pPr>
            <w:r w:rsidRPr="00DF67C4">
              <w:rPr>
                <w:rFonts w:eastAsia="Times New Roman" w:cs="Times New Roman"/>
                <w:color w:val="000000" w:themeColor="text1"/>
                <w:sz w:val="24"/>
                <w:szCs w:val="24"/>
                <w:lang w:eastAsia="ru-RU"/>
              </w:rPr>
              <w:t>регионального или</w:t>
            </w:r>
          </w:p>
          <w:p w:rsidR="00DF67C4" w:rsidRPr="00DF67C4" w:rsidRDefault="00DF67C4" w:rsidP="00DF67C4">
            <w:pPr>
              <w:suppressAutoHyphens/>
              <w:overflowPunct w:val="0"/>
              <w:autoSpaceDE w:val="0"/>
              <w:autoSpaceDN w:val="0"/>
              <w:adjustRightInd w:val="0"/>
              <w:ind w:left="-108" w:right="-108"/>
              <w:jc w:val="center"/>
              <w:rPr>
                <w:rFonts w:eastAsia="Times New Roman" w:cs="Times New Roman"/>
                <w:color w:val="000000" w:themeColor="text1"/>
                <w:sz w:val="24"/>
                <w:szCs w:val="24"/>
                <w:lang w:eastAsia="ru-RU"/>
              </w:rPr>
            </w:pPr>
            <w:r w:rsidRPr="00DF67C4">
              <w:rPr>
                <w:rFonts w:eastAsia="Times New Roman" w:cs="Times New Roman"/>
                <w:color w:val="000000" w:themeColor="text1"/>
                <w:sz w:val="24"/>
                <w:szCs w:val="24"/>
                <w:lang w:eastAsia="ru-RU"/>
              </w:rPr>
              <w:t>межмуниципального</w:t>
            </w:r>
          </w:p>
          <w:p w:rsidR="00DF67C4" w:rsidRPr="00DF67C4" w:rsidRDefault="00DF67C4" w:rsidP="00DF67C4">
            <w:pPr>
              <w:suppressAutoHyphens/>
              <w:overflowPunct w:val="0"/>
              <w:autoSpaceDE w:val="0"/>
              <w:autoSpaceDN w:val="0"/>
              <w:adjustRightInd w:val="0"/>
              <w:ind w:left="-108" w:right="-108"/>
              <w:jc w:val="center"/>
              <w:rPr>
                <w:rFonts w:eastAsia="Times New Roman" w:cs="Times New Roman"/>
                <w:color w:val="000000" w:themeColor="text1"/>
                <w:sz w:val="24"/>
                <w:szCs w:val="24"/>
                <w:lang w:eastAsia="ru-RU"/>
              </w:rPr>
            </w:pPr>
            <w:r w:rsidRPr="00DF67C4">
              <w:rPr>
                <w:rFonts w:eastAsia="Times New Roman" w:cs="Times New Roman"/>
                <w:color w:val="000000" w:themeColor="text1"/>
                <w:sz w:val="24"/>
                <w:szCs w:val="24"/>
                <w:lang w:eastAsia="ru-RU"/>
              </w:rPr>
              <w:t>значения Подъезд к</w:t>
            </w:r>
          </w:p>
          <w:p w:rsidR="00DF67C4" w:rsidRPr="00DF67C4" w:rsidRDefault="00DF67C4" w:rsidP="00DF67C4">
            <w:pPr>
              <w:suppressAutoHyphens/>
              <w:overflowPunct w:val="0"/>
              <w:autoSpaceDE w:val="0"/>
              <w:autoSpaceDN w:val="0"/>
              <w:adjustRightInd w:val="0"/>
              <w:ind w:left="-108" w:right="-108"/>
              <w:jc w:val="center"/>
              <w:rPr>
                <w:rFonts w:eastAsia="Times New Roman" w:cs="Times New Roman"/>
                <w:color w:val="000000" w:themeColor="text1"/>
                <w:sz w:val="24"/>
                <w:szCs w:val="24"/>
                <w:lang w:eastAsia="ru-RU"/>
              </w:rPr>
            </w:pPr>
            <w:r w:rsidRPr="00DF67C4">
              <w:rPr>
                <w:rFonts w:eastAsia="Times New Roman" w:cs="Times New Roman"/>
                <w:color w:val="000000" w:themeColor="text1"/>
                <w:sz w:val="24"/>
                <w:szCs w:val="24"/>
                <w:lang w:eastAsia="ru-RU"/>
              </w:rPr>
              <w:t>д. Халюты д. Ясачная</w:t>
            </w:r>
          </w:p>
          <w:p w:rsidR="00DF67C4" w:rsidRPr="00DF67C4" w:rsidRDefault="00DF67C4" w:rsidP="00DF67C4">
            <w:pPr>
              <w:suppressAutoHyphens/>
              <w:overflowPunct w:val="0"/>
              <w:autoSpaceDE w:val="0"/>
              <w:autoSpaceDN w:val="0"/>
              <w:adjustRightInd w:val="0"/>
              <w:ind w:left="-108" w:right="-108"/>
              <w:jc w:val="center"/>
              <w:rPr>
                <w:rFonts w:eastAsia="Times New Roman" w:cs="Times New Roman"/>
                <w:color w:val="000000" w:themeColor="text1"/>
                <w:sz w:val="24"/>
                <w:szCs w:val="24"/>
                <w:lang w:eastAsia="ru-RU"/>
              </w:rPr>
            </w:pPr>
            <w:r w:rsidRPr="00DF67C4">
              <w:rPr>
                <w:rFonts w:eastAsia="Times New Roman" w:cs="Times New Roman"/>
                <w:color w:val="000000" w:themeColor="text1"/>
                <w:sz w:val="24"/>
                <w:szCs w:val="24"/>
                <w:lang w:eastAsia="ru-RU"/>
              </w:rPr>
              <w:t>Хайрюзовка</w:t>
            </w:r>
          </w:p>
        </w:tc>
        <w:tc>
          <w:tcPr>
            <w:tcW w:w="2976" w:type="dxa"/>
            <w:tcBorders>
              <w:top w:val="single" w:sz="4" w:space="0" w:color="auto"/>
              <w:left w:val="nil"/>
              <w:bottom w:val="single" w:sz="4" w:space="0" w:color="auto"/>
              <w:right w:val="single" w:sz="4" w:space="0" w:color="auto"/>
            </w:tcBorders>
            <w:shd w:val="clear" w:color="auto" w:fill="auto"/>
          </w:tcPr>
          <w:p w:rsidR="00DF67C4" w:rsidRPr="00DF67C4" w:rsidRDefault="00DF67C4" w:rsidP="00DF67C4">
            <w:pPr>
              <w:suppressAutoHyphens/>
              <w:overflowPunct w:val="0"/>
              <w:autoSpaceDE w:val="0"/>
              <w:autoSpaceDN w:val="0"/>
              <w:adjustRightInd w:val="0"/>
              <w:ind w:left="-108" w:right="-108"/>
              <w:jc w:val="center"/>
              <w:rPr>
                <w:rFonts w:eastAsia="Times New Roman" w:cs="Times New Roman"/>
                <w:sz w:val="24"/>
                <w:szCs w:val="24"/>
                <w:lang w:eastAsia="ru-RU"/>
              </w:rPr>
            </w:pPr>
            <w:r w:rsidRPr="00DF67C4">
              <w:rPr>
                <w:rFonts w:eastAsia="Times New Roman" w:cs="Times New Roman"/>
                <w:sz w:val="24"/>
                <w:szCs w:val="24"/>
                <w:lang w:eastAsia="ru-RU"/>
              </w:rPr>
              <w:t>Категория автомобильной дороги – IV;</w:t>
            </w:r>
          </w:p>
          <w:p w:rsidR="00DF67C4" w:rsidRPr="00DF67C4" w:rsidRDefault="00DF67C4" w:rsidP="00DF67C4">
            <w:pPr>
              <w:suppressAutoHyphens/>
              <w:overflowPunct w:val="0"/>
              <w:autoSpaceDE w:val="0"/>
              <w:autoSpaceDN w:val="0"/>
              <w:adjustRightInd w:val="0"/>
              <w:ind w:left="-108" w:right="-108"/>
              <w:jc w:val="center"/>
              <w:rPr>
                <w:rFonts w:eastAsia="Times New Roman" w:cs="Times New Roman"/>
                <w:sz w:val="24"/>
                <w:szCs w:val="24"/>
                <w:lang w:eastAsia="ru-RU"/>
              </w:rPr>
            </w:pPr>
            <w:r w:rsidRPr="00DF67C4">
              <w:rPr>
                <w:rFonts w:eastAsia="Times New Roman" w:cs="Times New Roman"/>
                <w:sz w:val="24"/>
                <w:szCs w:val="24"/>
                <w:lang w:eastAsia="ru-RU"/>
              </w:rPr>
              <w:t>Протяженность</w:t>
            </w:r>
          </w:p>
          <w:p w:rsidR="00DF67C4" w:rsidRPr="00DF67C4" w:rsidRDefault="00DF67C4" w:rsidP="00DF67C4">
            <w:pPr>
              <w:suppressAutoHyphens/>
              <w:overflowPunct w:val="0"/>
              <w:autoSpaceDE w:val="0"/>
              <w:autoSpaceDN w:val="0"/>
              <w:adjustRightInd w:val="0"/>
              <w:ind w:left="-108" w:right="-108"/>
              <w:jc w:val="center"/>
              <w:rPr>
                <w:rFonts w:eastAsia="Times New Roman" w:cs="Times New Roman"/>
                <w:sz w:val="24"/>
                <w:szCs w:val="24"/>
                <w:lang w:eastAsia="ru-RU"/>
              </w:rPr>
            </w:pPr>
            <w:r w:rsidRPr="00DF67C4">
              <w:rPr>
                <w:rFonts w:eastAsia="Times New Roman" w:cs="Times New Roman"/>
                <w:sz w:val="24"/>
                <w:szCs w:val="24"/>
                <w:lang w:eastAsia="ru-RU"/>
              </w:rPr>
              <w:t>2,0 км</w:t>
            </w:r>
          </w:p>
        </w:tc>
        <w:tc>
          <w:tcPr>
            <w:tcW w:w="1578" w:type="dxa"/>
            <w:tcBorders>
              <w:top w:val="single" w:sz="4" w:space="0" w:color="auto"/>
              <w:left w:val="nil"/>
              <w:bottom w:val="single" w:sz="4" w:space="0" w:color="auto"/>
              <w:right w:val="single" w:sz="4" w:space="0" w:color="auto"/>
            </w:tcBorders>
            <w:shd w:val="clear" w:color="auto" w:fill="auto"/>
          </w:tcPr>
          <w:p w:rsidR="00DF67C4" w:rsidRPr="00DF67C4" w:rsidRDefault="00DF67C4" w:rsidP="00DF67C4">
            <w:pPr>
              <w:suppressAutoHyphens/>
              <w:overflowPunct w:val="0"/>
              <w:autoSpaceDE w:val="0"/>
              <w:autoSpaceDN w:val="0"/>
              <w:adjustRightInd w:val="0"/>
              <w:jc w:val="center"/>
              <w:rPr>
                <w:rFonts w:eastAsia="Times New Roman" w:cs="Times New Roman"/>
                <w:color w:val="000000"/>
                <w:sz w:val="24"/>
                <w:szCs w:val="24"/>
                <w:lang w:eastAsia="ru-RU"/>
              </w:rPr>
            </w:pPr>
          </w:p>
        </w:tc>
        <w:tc>
          <w:tcPr>
            <w:tcW w:w="1711" w:type="dxa"/>
            <w:tcBorders>
              <w:top w:val="single" w:sz="4" w:space="0" w:color="auto"/>
              <w:left w:val="nil"/>
              <w:bottom w:val="single" w:sz="4" w:space="0" w:color="auto"/>
              <w:right w:val="single" w:sz="4" w:space="0" w:color="auto"/>
            </w:tcBorders>
            <w:shd w:val="clear" w:color="auto" w:fill="auto"/>
          </w:tcPr>
          <w:p w:rsidR="00DF67C4" w:rsidRPr="00DF67C4" w:rsidRDefault="00DF67C4" w:rsidP="00DF67C4">
            <w:pPr>
              <w:suppressAutoHyphens/>
              <w:overflowPunct w:val="0"/>
              <w:autoSpaceDE w:val="0"/>
              <w:autoSpaceDN w:val="0"/>
              <w:adjustRightInd w:val="0"/>
              <w:jc w:val="center"/>
              <w:rPr>
                <w:rFonts w:eastAsia="Times New Roman" w:cs="Times New Roman"/>
                <w:color w:val="000000"/>
                <w:sz w:val="24"/>
                <w:szCs w:val="24"/>
                <w:lang w:eastAsia="ru-RU"/>
              </w:rPr>
            </w:pPr>
          </w:p>
        </w:tc>
      </w:tr>
    </w:tbl>
    <w:p w:rsidR="00DF67C4" w:rsidRPr="0023461D" w:rsidRDefault="00DF67C4" w:rsidP="0023461D">
      <w:pPr>
        <w:ind w:firstLine="709"/>
        <w:jc w:val="both"/>
        <w:rPr>
          <w:rFonts w:eastAsia="Times New Roman" w:cs="Times New Roman"/>
          <w:sz w:val="24"/>
          <w:szCs w:val="24"/>
          <w:lang w:eastAsia="ru-RU"/>
        </w:rPr>
      </w:pPr>
    </w:p>
    <w:p w:rsidR="0023461D" w:rsidRPr="0023461D" w:rsidRDefault="0023461D" w:rsidP="0023461D">
      <w:pPr>
        <w:ind w:firstLine="709"/>
        <w:jc w:val="both"/>
        <w:rPr>
          <w:rFonts w:eastAsia="Times New Roman" w:cs="Times New Roman"/>
          <w:sz w:val="24"/>
          <w:szCs w:val="24"/>
          <w:lang w:eastAsia="ru-RU"/>
        </w:rPr>
      </w:pPr>
      <w:r w:rsidRPr="0023461D">
        <w:rPr>
          <w:rFonts w:eastAsia="Times New Roman" w:cs="Times New Roman"/>
          <w:b/>
          <w:sz w:val="24"/>
          <w:szCs w:val="24"/>
          <w:lang w:eastAsia="ru-RU"/>
        </w:rPr>
        <w:t xml:space="preserve">3. </w:t>
      </w:r>
      <w:r w:rsidRPr="0023461D">
        <w:rPr>
          <w:rFonts w:eastAsia="Times New Roman" w:cs="Times New Roman"/>
          <w:sz w:val="24"/>
          <w:szCs w:val="24"/>
          <w:lang w:eastAsia="ru-RU"/>
        </w:rPr>
        <w:t xml:space="preserve">Объекты муниципальной собственности (районного уровня), расположенные на территории Молькинского муниципального образования: </w:t>
      </w:r>
    </w:p>
    <w:p w:rsidR="0023461D" w:rsidRPr="0023461D" w:rsidRDefault="0023461D" w:rsidP="006E32DD">
      <w:pPr>
        <w:numPr>
          <w:ilvl w:val="1"/>
          <w:numId w:val="15"/>
        </w:numPr>
        <w:tabs>
          <w:tab w:val="num" w:pos="720"/>
        </w:tabs>
        <w:ind w:left="1786" w:hanging="1429"/>
        <w:rPr>
          <w:rFonts w:eastAsia="Times New Roman" w:cs="Times New Roman"/>
          <w:sz w:val="24"/>
          <w:szCs w:val="24"/>
          <w:lang w:eastAsia="ru-RU"/>
        </w:rPr>
      </w:pPr>
      <w:r w:rsidRPr="0023461D">
        <w:rPr>
          <w:rFonts w:eastAsia="Times New Roman" w:cs="Times New Roman"/>
          <w:sz w:val="24"/>
          <w:szCs w:val="24"/>
          <w:lang w:eastAsia="ru-RU"/>
        </w:rPr>
        <w:t>здание детского сада в с. Молька;</w:t>
      </w:r>
    </w:p>
    <w:p w:rsidR="0023461D" w:rsidRPr="0023461D" w:rsidRDefault="0023461D" w:rsidP="006E32DD">
      <w:pPr>
        <w:numPr>
          <w:ilvl w:val="1"/>
          <w:numId w:val="15"/>
        </w:numPr>
        <w:tabs>
          <w:tab w:val="num" w:pos="720"/>
        </w:tabs>
        <w:ind w:left="1786" w:hanging="1429"/>
        <w:rPr>
          <w:rFonts w:eastAsia="Times New Roman" w:cs="Times New Roman"/>
          <w:sz w:val="24"/>
          <w:szCs w:val="24"/>
          <w:lang w:eastAsia="ru-RU"/>
        </w:rPr>
      </w:pPr>
      <w:r w:rsidRPr="0023461D">
        <w:rPr>
          <w:rFonts w:eastAsia="Times New Roman" w:cs="Times New Roman"/>
          <w:sz w:val="24"/>
          <w:szCs w:val="24"/>
          <w:lang w:eastAsia="ru-RU"/>
        </w:rPr>
        <w:t>здание МКОУ Халютская НОШ;</w:t>
      </w:r>
    </w:p>
    <w:p w:rsidR="0023461D" w:rsidRPr="0023461D" w:rsidRDefault="0023461D" w:rsidP="006E32DD">
      <w:pPr>
        <w:numPr>
          <w:ilvl w:val="1"/>
          <w:numId w:val="15"/>
        </w:numPr>
        <w:tabs>
          <w:tab w:val="num" w:pos="720"/>
        </w:tabs>
        <w:ind w:left="1786" w:hanging="1429"/>
        <w:rPr>
          <w:rFonts w:eastAsia="Times New Roman" w:cs="Times New Roman"/>
          <w:sz w:val="24"/>
          <w:szCs w:val="24"/>
          <w:lang w:eastAsia="ru-RU"/>
        </w:rPr>
      </w:pPr>
      <w:r w:rsidRPr="0023461D">
        <w:rPr>
          <w:rFonts w:eastAsia="Times New Roman" w:cs="Times New Roman"/>
          <w:sz w:val="24"/>
          <w:szCs w:val="24"/>
          <w:lang w:eastAsia="ru-RU"/>
        </w:rPr>
        <w:t>здание МКОУ Лобагайская НОШ;</w:t>
      </w:r>
    </w:p>
    <w:p w:rsidR="0023461D" w:rsidRPr="0023461D" w:rsidRDefault="0023461D" w:rsidP="006E32DD">
      <w:pPr>
        <w:numPr>
          <w:ilvl w:val="1"/>
          <w:numId w:val="15"/>
        </w:numPr>
        <w:tabs>
          <w:tab w:val="num" w:pos="720"/>
        </w:tabs>
        <w:ind w:left="1786" w:hanging="1429"/>
        <w:rPr>
          <w:rFonts w:eastAsia="Times New Roman" w:cs="Times New Roman"/>
          <w:sz w:val="24"/>
          <w:szCs w:val="24"/>
          <w:lang w:eastAsia="ru-RU"/>
        </w:rPr>
      </w:pPr>
      <w:r w:rsidRPr="0023461D">
        <w:rPr>
          <w:rFonts w:eastAsia="Times New Roman" w:cs="Times New Roman"/>
          <w:sz w:val="24"/>
          <w:szCs w:val="24"/>
          <w:lang w:eastAsia="ru-RU"/>
        </w:rPr>
        <w:t>здание МКОУ Податовская НОШ;</w:t>
      </w:r>
    </w:p>
    <w:p w:rsidR="0023461D" w:rsidRPr="0023461D" w:rsidRDefault="0023461D" w:rsidP="006E32DD">
      <w:pPr>
        <w:numPr>
          <w:ilvl w:val="1"/>
          <w:numId w:val="15"/>
        </w:numPr>
        <w:tabs>
          <w:tab w:val="num" w:pos="720"/>
        </w:tabs>
        <w:ind w:left="1786" w:hanging="1429"/>
        <w:rPr>
          <w:rFonts w:eastAsia="Times New Roman" w:cs="Times New Roman"/>
          <w:sz w:val="24"/>
          <w:szCs w:val="24"/>
          <w:lang w:eastAsia="ru-RU"/>
        </w:rPr>
      </w:pPr>
      <w:r w:rsidRPr="0023461D">
        <w:rPr>
          <w:rFonts w:eastAsia="Times New Roman" w:cs="Times New Roman"/>
          <w:sz w:val="24"/>
          <w:szCs w:val="24"/>
          <w:lang w:eastAsia="ru-RU"/>
        </w:rPr>
        <w:t>здание МБОУ Молькинская СОШ;</w:t>
      </w:r>
    </w:p>
    <w:p w:rsidR="0023461D" w:rsidRPr="0023461D" w:rsidRDefault="0023461D" w:rsidP="006E32DD">
      <w:pPr>
        <w:numPr>
          <w:ilvl w:val="1"/>
          <w:numId w:val="15"/>
        </w:numPr>
        <w:tabs>
          <w:tab w:val="num" w:pos="720"/>
        </w:tabs>
        <w:ind w:left="1786" w:hanging="1429"/>
        <w:rPr>
          <w:rFonts w:eastAsia="Times New Roman" w:cs="Times New Roman"/>
          <w:sz w:val="24"/>
          <w:szCs w:val="24"/>
          <w:lang w:eastAsia="ru-RU"/>
        </w:rPr>
      </w:pPr>
      <w:r w:rsidRPr="0023461D">
        <w:rPr>
          <w:rFonts w:eastAsia="Times New Roman" w:cs="Times New Roman"/>
          <w:sz w:val="24"/>
          <w:szCs w:val="24"/>
          <w:lang w:eastAsia="ru-RU"/>
        </w:rPr>
        <w:t>здание Халютского ФАП;</w:t>
      </w:r>
    </w:p>
    <w:p w:rsidR="0023461D" w:rsidRPr="0023461D" w:rsidRDefault="0023461D" w:rsidP="006E32DD">
      <w:pPr>
        <w:numPr>
          <w:ilvl w:val="1"/>
          <w:numId w:val="15"/>
        </w:numPr>
        <w:tabs>
          <w:tab w:val="num" w:pos="720"/>
        </w:tabs>
        <w:ind w:left="1786" w:hanging="1429"/>
        <w:rPr>
          <w:rFonts w:eastAsia="Times New Roman" w:cs="Times New Roman"/>
          <w:sz w:val="24"/>
          <w:szCs w:val="24"/>
          <w:lang w:eastAsia="ru-RU"/>
        </w:rPr>
      </w:pPr>
      <w:r w:rsidRPr="0023461D">
        <w:rPr>
          <w:rFonts w:eastAsia="Times New Roman" w:cs="Times New Roman"/>
          <w:sz w:val="24"/>
          <w:szCs w:val="24"/>
          <w:lang w:eastAsia="ru-RU"/>
        </w:rPr>
        <w:t>здание Лобагайского ФАП;</w:t>
      </w:r>
    </w:p>
    <w:p w:rsidR="0023461D" w:rsidRPr="0023461D" w:rsidRDefault="0023461D" w:rsidP="006E32DD">
      <w:pPr>
        <w:numPr>
          <w:ilvl w:val="1"/>
          <w:numId w:val="15"/>
        </w:numPr>
        <w:tabs>
          <w:tab w:val="num" w:pos="720"/>
        </w:tabs>
        <w:ind w:left="1786" w:hanging="1429"/>
        <w:rPr>
          <w:rFonts w:eastAsia="Times New Roman" w:cs="Times New Roman"/>
          <w:sz w:val="24"/>
          <w:szCs w:val="24"/>
          <w:lang w:eastAsia="ru-RU"/>
        </w:rPr>
      </w:pPr>
      <w:r w:rsidRPr="0023461D">
        <w:rPr>
          <w:rFonts w:eastAsia="Times New Roman" w:cs="Times New Roman"/>
          <w:sz w:val="24"/>
          <w:szCs w:val="24"/>
          <w:lang w:eastAsia="ru-RU"/>
        </w:rPr>
        <w:t>здание Податовского ФАП;</w:t>
      </w:r>
    </w:p>
    <w:p w:rsidR="0023461D" w:rsidRPr="0023461D" w:rsidRDefault="0023461D" w:rsidP="006E32DD">
      <w:pPr>
        <w:numPr>
          <w:ilvl w:val="1"/>
          <w:numId w:val="15"/>
        </w:numPr>
        <w:tabs>
          <w:tab w:val="num" w:pos="720"/>
        </w:tabs>
        <w:ind w:left="1786" w:hanging="1429"/>
        <w:rPr>
          <w:rFonts w:eastAsia="Times New Roman" w:cs="Times New Roman"/>
          <w:sz w:val="24"/>
          <w:szCs w:val="24"/>
          <w:lang w:eastAsia="ru-RU"/>
        </w:rPr>
      </w:pPr>
      <w:r w:rsidRPr="0023461D">
        <w:rPr>
          <w:rFonts w:eastAsia="Times New Roman" w:cs="Times New Roman"/>
          <w:sz w:val="24"/>
          <w:szCs w:val="24"/>
          <w:lang w:eastAsia="ru-RU"/>
        </w:rPr>
        <w:t>здание Молькинкой врачебной амбулатории;</w:t>
      </w:r>
    </w:p>
    <w:p w:rsidR="0023461D" w:rsidRPr="0023461D" w:rsidRDefault="0023461D" w:rsidP="006E32DD">
      <w:pPr>
        <w:numPr>
          <w:ilvl w:val="1"/>
          <w:numId w:val="15"/>
        </w:numPr>
        <w:tabs>
          <w:tab w:val="num" w:pos="720"/>
        </w:tabs>
        <w:ind w:left="1786" w:hanging="1429"/>
        <w:rPr>
          <w:rFonts w:eastAsia="Times New Roman" w:cs="Times New Roman"/>
          <w:sz w:val="24"/>
          <w:szCs w:val="24"/>
          <w:lang w:eastAsia="ru-RU"/>
        </w:rPr>
      </w:pPr>
      <w:r w:rsidRPr="0023461D">
        <w:rPr>
          <w:rFonts w:eastAsia="Times New Roman" w:cs="Times New Roman"/>
          <w:sz w:val="24"/>
          <w:szCs w:val="24"/>
          <w:lang w:eastAsia="ru-RU"/>
        </w:rPr>
        <w:t>здание отделения связи.</w:t>
      </w:r>
    </w:p>
    <w:p w:rsidR="0023461D" w:rsidRPr="0023461D" w:rsidRDefault="0023461D" w:rsidP="0023461D">
      <w:pPr>
        <w:ind w:firstLine="720"/>
        <w:jc w:val="both"/>
        <w:rPr>
          <w:rFonts w:eastAsia="Times New Roman" w:cs="Times New Roman"/>
          <w:sz w:val="24"/>
          <w:szCs w:val="24"/>
          <w:lang w:eastAsia="ru-RU"/>
        </w:rPr>
      </w:pPr>
      <w:r w:rsidRPr="0023461D">
        <w:rPr>
          <w:rFonts w:eastAsia="Times New Roman" w:cs="Times New Roman"/>
          <w:sz w:val="24"/>
          <w:szCs w:val="24"/>
          <w:lang w:eastAsia="ru-RU"/>
        </w:rPr>
        <w:t>4. Объекты муниципальной собственности (местного уровня), расположенные на территории Молькинского  муниципального образования:</w:t>
      </w:r>
    </w:p>
    <w:p w:rsidR="0023461D" w:rsidRPr="0023461D" w:rsidRDefault="0023461D" w:rsidP="006E32DD">
      <w:pPr>
        <w:numPr>
          <w:ilvl w:val="1"/>
          <w:numId w:val="15"/>
        </w:numPr>
        <w:tabs>
          <w:tab w:val="num" w:pos="720"/>
        </w:tabs>
        <w:ind w:left="1786" w:hanging="1429"/>
        <w:rPr>
          <w:rFonts w:eastAsia="Times New Roman" w:cs="Times New Roman"/>
          <w:sz w:val="24"/>
          <w:szCs w:val="24"/>
          <w:lang w:eastAsia="ru-RU"/>
        </w:rPr>
      </w:pPr>
      <w:r w:rsidRPr="0023461D">
        <w:rPr>
          <w:rFonts w:eastAsia="Times New Roman" w:cs="Times New Roman"/>
          <w:sz w:val="24"/>
          <w:szCs w:val="24"/>
          <w:lang w:eastAsia="ru-RU"/>
        </w:rPr>
        <w:t>здание администрации;</w:t>
      </w:r>
    </w:p>
    <w:p w:rsidR="0023461D" w:rsidRPr="0023461D" w:rsidRDefault="0023461D" w:rsidP="006E32DD">
      <w:pPr>
        <w:numPr>
          <w:ilvl w:val="1"/>
          <w:numId w:val="15"/>
        </w:numPr>
        <w:tabs>
          <w:tab w:val="num" w:pos="720"/>
        </w:tabs>
        <w:ind w:left="1786" w:hanging="1429"/>
        <w:rPr>
          <w:rFonts w:eastAsia="Times New Roman" w:cs="Times New Roman"/>
          <w:sz w:val="24"/>
          <w:szCs w:val="24"/>
          <w:lang w:eastAsia="ru-RU"/>
        </w:rPr>
      </w:pPr>
      <w:r w:rsidRPr="0023461D">
        <w:rPr>
          <w:rFonts w:eastAsia="Times New Roman" w:cs="Times New Roman"/>
          <w:sz w:val="24"/>
          <w:szCs w:val="24"/>
          <w:lang w:eastAsia="ru-RU"/>
        </w:rPr>
        <w:t>здание «Культурно-Досугового Центра Молькинского сельского поселения»;</w:t>
      </w:r>
    </w:p>
    <w:p w:rsidR="0023461D" w:rsidRPr="0023461D" w:rsidRDefault="0023461D" w:rsidP="006E32DD">
      <w:pPr>
        <w:numPr>
          <w:ilvl w:val="1"/>
          <w:numId w:val="15"/>
        </w:numPr>
        <w:tabs>
          <w:tab w:val="num" w:pos="720"/>
        </w:tabs>
        <w:ind w:left="1786" w:hanging="1429"/>
        <w:rPr>
          <w:rFonts w:eastAsia="Times New Roman" w:cs="Times New Roman"/>
          <w:sz w:val="24"/>
          <w:szCs w:val="24"/>
          <w:lang w:eastAsia="ru-RU"/>
        </w:rPr>
      </w:pPr>
      <w:r w:rsidRPr="0023461D">
        <w:rPr>
          <w:rFonts w:eastAsia="Times New Roman" w:cs="Times New Roman"/>
          <w:sz w:val="24"/>
          <w:szCs w:val="24"/>
          <w:lang w:eastAsia="ru-RU"/>
        </w:rPr>
        <w:t>здание Податовского сельского клуба;</w:t>
      </w:r>
    </w:p>
    <w:p w:rsidR="0023461D" w:rsidRPr="0023461D" w:rsidRDefault="0023461D" w:rsidP="006E32DD">
      <w:pPr>
        <w:numPr>
          <w:ilvl w:val="1"/>
          <w:numId w:val="15"/>
        </w:numPr>
        <w:tabs>
          <w:tab w:val="num" w:pos="720"/>
        </w:tabs>
        <w:ind w:left="1786" w:hanging="1429"/>
        <w:rPr>
          <w:rFonts w:eastAsia="Times New Roman" w:cs="Times New Roman"/>
          <w:sz w:val="24"/>
          <w:szCs w:val="24"/>
          <w:lang w:eastAsia="ru-RU"/>
        </w:rPr>
      </w:pPr>
      <w:r w:rsidRPr="0023461D">
        <w:rPr>
          <w:rFonts w:eastAsia="Times New Roman" w:cs="Times New Roman"/>
          <w:sz w:val="24"/>
          <w:szCs w:val="24"/>
          <w:lang w:eastAsia="ru-RU"/>
        </w:rPr>
        <w:t>здание Халютского Бурятского КДЦ;</w:t>
      </w:r>
    </w:p>
    <w:p w:rsidR="0023461D" w:rsidRPr="0023461D" w:rsidRDefault="0023461D" w:rsidP="006E32DD">
      <w:pPr>
        <w:numPr>
          <w:ilvl w:val="1"/>
          <w:numId w:val="15"/>
        </w:numPr>
        <w:tabs>
          <w:tab w:val="num" w:pos="720"/>
        </w:tabs>
        <w:ind w:left="1786" w:hanging="1429"/>
        <w:rPr>
          <w:rFonts w:eastAsia="Times New Roman" w:cs="Times New Roman"/>
          <w:sz w:val="24"/>
          <w:szCs w:val="24"/>
          <w:lang w:eastAsia="ru-RU"/>
        </w:rPr>
      </w:pPr>
      <w:r w:rsidRPr="0023461D">
        <w:rPr>
          <w:rFonts w:eastAsia="Times New Roman" w:cs="Times New Roman"/>
          <w:sz w:val="24"/>
          <w:szCs w:val="24"/>
          <w:lang w:eastAsia="ru-RU"/>
        </w:rPr>
        <w:t>кладбища;</w:t>
      </w:r>
    </w:p>
    <w:p w:rsidR="0023461D" w:rsidRPr="0023461D" w:rsidRDefault="0023461D" w:rsidP="006E32DD">
      <w:pPr>
        <w:numPr>
          <w:ilvl w:val="1"/>
          <w:numId w:val="15"/>
        </w:numPr>
        <w:tabs>
          <w:tab w:val="num" w:pos="720"/>
        </w:tabs>
        <w:ind w:left="1786" w:hanging="1429"/>
        <w:rPr>
          <w:rFonts w:eastAsia="Times New Roman" w:cs="Times New Roman"/>
          <w:sz w:val="24"/>
          <w:szCs w:val="24"/>
          <w:lang w:eastAsia="ru-RU"/>
        </w:rPr>
      </w:pPr>
      <w:r w:rsidRPr="0023461D">
        <w:rPr>
          <w:rFonts w:eastAsia="Times New Roman" w:cs="Times New Roman"/>
          <w:sz w:val="24"/>
          <w:szCs w:val="24"/>
          <w:lang w:eastAsia="ru-RU"/>
        </w:rPr>
        <w:t>автомобильные дороги общего пользования, проезды.</w:t>
      </w:r>
    </w:p>
    <w:p w:rsidR="0023461D" w:rsidRPr="0023461D" w:rsidRDefault="0023461D" w:rsidP="006E32DD">
      <w:pPr>
        <w:numPr>
          <w:ilvl w:val="1"/>
          <w:numId w:val="15"/>
        </w:numPr>
        <w:tabs>
          <w:tab w:val="num" w:pos="720"/>
        </w:tabs>
        <w:ind w:left="1786" w:hanging="1429"/>
        <w:rPr>
          <w:rFonts w:eastAsia="Times New Roman" w:cs="Times New Roman"/>
          <w:sz w:val="24"/>
          <w:szCs w:val="24"/>
          <w:lang w:eastAsia="ru-RU"/>
        </w:rPr>
      </w:pPr>
      <w:r w:rsidRPr="0023461D">
        <w:rPr>
          <w:rFonts w:eastAsia="Times New Roman" w:cs="Times New Roman"/>
          <w:sz w:val="24"/>
          <w:szCs w:val="24"/>
          <w:lang w:eastAsia="ru-RU"/>
        </w:rPr>
        <w:t>АТС</w:t>
      </w:r>
    </w:p>
    <w:p w:rsidR="009846E3" w:rsidRPr="009846E3" w:rsidRDefault="009846E3" w:rsidP="009846E3">
      <w:pPr>
        <w:keepNext/>
        <w:suppressAutoHyphens/>
        <w:spacing w:before="240" w:after="60"/>
        <w:jc w:val="both"/>
        <w:outlineLvl w:val="0"/>
        <w:rPr>
          <w:rFonts w:eastAsia="Calibri" w:cs="Times New Roman"/>
          <w:b/>
          <w:bCs/>
          <w:sz w:val="24"/>
          <w:szCs w:val="28"/>
          <w:lang w:eastAsia="ar-SA"/>
        </w:rPr>
      </w:pPr>
      <w:r w:rsidRPr="009846E3">
        <w:rPr>
          <w:rFonts w:eastAsia="Calibri" w:cs="Times New Roman"/>
          <w:b/>
          <w:bCs/>
          <w:sz w:val="24"/>
          <w:szCs w:val="28"/>
          <w:lang w:eastAsia="ar-SA"/>
        </w:rPr>
        <w:t>РАЗДЕЛ 4. ОЦЕНКА ВОЗМОЖНОГО ВЛИЯНИЯ ПЛАНИРУЕМЫХ ДЛЯ РАЗМЕЩЕНИЯ ОБЪЕКТОВ МЕСТНОГО ЗНАЧЕНИЯ ПОСЕЛЕНИЯ НА КОМПЛЕКСНОЕ РАЗВИТИЕ ЭТИХ ТЕРРИТОРИЙ</w:t>
      </w:r>
    </w:p>
    <w:p w:rsidR="0023461D" w:rsidRPr="0023461D" w:rsidRDefault="0023461D" w:rsidP="0023461D">
      <w:pPr>
        <w:ind w:firstLine="720"/>
        <w:jc w:val="both"/>
        <w:rPr>
          <w:rFonts w:eastAsia="Times New Roman" w:cs="Times New Roman"/>
          <w:bCs/>
          <w:color w:val="FF0000"/>
          <w:kern w:val="1"/>
          <w:sz w:val="24"/>
          <w:szCs w:val="24"/>
        </w:rPr>
      </w:pPr>
    </w:p>
    <w:p w:rsidR="0023461D" w:rsidRPr="0023461D" w:rsidRDefault="0023461D" w:rsidP="0023461D">
      <w:pPr>
        <w:keepNext/>
        <w:spacing w:before="240" w:after="60"/>
        <w:jc w:val="center"/>
        <w:outlineLvl w:val="0"/>
        <w:rPr>
          <w:rFonts w:eastAsia="Times New Roman" w:cs="Arial"/>
          <w:b/>
          <w:bCs/>
          <w:kern w:val="32"/>
          <w:sz w:val="24"/>
          <w:szCs w:val="32"/>
          <w:lang w:eastAsia="ru-RU"/>
        </w:rPr>
      </w:pPr>
      <w:bookmarkStart w:id="64" w:name="_Toc341701654"/>
      <w:r w:rsidRPr="0023461D">
        <w:rPr>
          <w:rFonts w:eastAsia="Times New Roman" w:cs="Arial"/>
          <w:b/>
          <w:bCs/>
          <w:kern w:val="32"/>
          <w:sz w:val="24"/>
          <w:szCs w:val="32"/>
          <w:lang w:eastAsia="ru-RU"/>
        </w:rPr>
        <w:t xml:space="preserve">9. </w:t>
      </w:r>
      <w:bookmarkEnd w:id="64"/>
      <w:r w:rsidR="004C3BBF" w:rsidRPr="004C3BBF">
        <w:rPr>
          <w:rFonts w:eastAsia="Times New Roman" w:cs="Arial"/>
          <w:b/>
          <w:bCs/>
          <w:kern w:val="32"/>
          <w:sz w:val="24"/>
          <w:szCs w:val="32"/>
          <w:lang w:eastAsia="ru-RU"/>
        </w:rPr>
        <w:t>КОМПЛЕКСНАЯ ОЦЕНКА ТЕРРИТОРИИ, ОХРАНА ПРИРОДЫ И ОКРУЖАЮЩЕЙ СРЕДЫ</w:t>
      </w:r>
    </w:p>
    <w:p w:rsidR="0023461D" w:rsidRPr="0023461D" w:rsidRDefault="0023461D" w:rsidP="0023461D">
      <w:pPr>
        <w:keepNext/>
        <w:jc w:val="both"/>
        <w:outlineLvl w:val="1"/>
        <w:rPr>
          <w:rFonts w:eastAsia="Times New Roman" w:cs="Arial"/>
          <w:b/>
          <w:bCs/>
          <w:kern w:val="1"/>
          <w:sz w:val="26"/>
          <w:szCs w:val="28"/>
          <w:shd w:val="clear" w:color="auto" w:fill="FFFFFF"/>
        </w:rPr>
      </w:pPr>
      <w:bookmarkStart w:id="65" w:name="_Toc341701655"/>
      <w:r w:rsidRPr="0023461D">
        <w:rPr>
          <w:rFonts w:eastAsia="Times New Roman" w:cs="Arial"/>
          <w:b/>
          <w:bCs/>
          <w:kern w:val="1"/>
          <w:sz w:val="26"/>
          <w:szCs w:val="28"/>
          <w:shd w:val="clear" w:color="auto" w:fill="FFFFFF"/>
        </w:rPr>
        <w:t xml:space="preserve">9.1. </w:t>
      </w:r>
      <w:bookmarkEnd w:id="65"/>
      <w:r w:rsidR="00B321DB" w:rsidRPr="00B321DB">
        <w:rPr>
          <w:rFonts w:eastAsia="Times New Roman" w:cs="Arial"/>
          <w:b/>
          <w:bCs/>
          <w:kern w:val="1"/>
          <w:sz w:val="26"/>
          <w:szCs w:val="28"/>
          <w:shd w:val="clear" w:color="auto" w:fill="FFFFFF"/>
        </w:rPr>
        <w:t>Управление в области охраны окружающей среды, осуществляемое органами местного самоуправления</w:t>
      </w:r>
    </w:p>
    <w:p w:rsidR="0023461D" w:rsidRPr="0023461D" w:rsidRDefault="00B321DB" w:rsidP="0023461D">
      <w:pPr>
        <w:ind w:firstLine="709"/>
        <w:jc w:val="both"/>
        <w:rPr>
          <w:rFonts w:eastAsia="Times New Roman" w:cs="Times New Roman"/>
          <w:kern w:val="1"/>
          <w:sz w:val="24"/>
          <w:szCs w:val="24"/>
        </w:rPr>
      </w:pPr>
      <w:r w:rsidRPr="00B321DB">
        <w:rPr>
          <w:rFonts w:eastAsia="Times New Roman" w:cs="Arial"/>
          <w:kern w:val="1"/>
          <w:sz w:val="24"/>
          <w:szCs w:val="24"/>
        </w:rPr>
        <w:t>Управление в области охраны окружающей среды осуществляется органами местного самоуправления в соответствии с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уставами муниципальных образований и нормативными правовыми актами органов местного самоуправления.</w:t>
      </w:r>
    </w:p>
    <w:p w:rsidR="0023461D" w:rsidRPr="0023461D" w:rsidRDefault="0023461D" w:rsidP="0023461D">
      <w:pPr>
        <w:spacing w:before="120"/>
        <w:ind w:firstLine="709"/>
        <w:jc w:val="both"/>
        <w:rPr>
          <w:rFonts w:eastAsia="Times New Roman" w:cs="Times New Roman"/>
          <w:sz w:val="24"/>
          <w:szCs w:val="24"/>
          <w:lang w:eastAsia="ru-RU"/>
        </w:rPr>
      </w:pPr>
    </w:p>
    <w:p w:rsidR="0023461D" w:rsidRPr="0023461D" w:rsidRDefault="0023461D" w:rsidP="0023461D">
      <w:pPr>
        <w:keepNext/>
        <w:jc w:val="both"/>
        <w:outlineLvl w:val="1"/>
        <w:rPr>
          <w:rFonts w:eastAsia="Times New Roman" w:cs="Times New Roman"/>
          <w:b/>
          <w:bCs/>
          <w:kern w:val="1"/>
          <w:sz w:val="26"/>
          <w:szCs w:val="28"/>
          <w:shd w:val="clear" w:color="auto" w:fill="FFFFFF"/>
          <w:lang w:eastAsia="ru-RU"/>
        </w:rPr>
      </w:pPr>
      <w:bookmarkStart w:id="66" w:name="_Toc341701656"/>
      <w:r w:rsidRPr="0023461D">
        <w:rPr>
          <w:rFonts w:eastAsia="Times New Roman" w:cs="Times New Roman"/>
          <w:b/>
          <w:bCs/>
          <w:kern w:val="1"/>
          <w:sz w:val="26"/>
          <w:szCs w:val="28"/>
          <w:shd w:val="clear" w:color="auto" w:fill="FFFFFF"/>
          <w:lang w:eastAsia="ru-RU"/>
        </w:rPr>
        <w:t>9.2. Состояние и мероприятия по охране окружающей среды</w:t>
      </w:r>
      <w:bookmarkEnd w:id="66"/>
    </w:p>
    <w:p w:rsidR="0023461D" w:rsidRPr="0023461D" w:rsidRDefault="0023461D" w:rsidP="0023461D">
      <w:pPr>
        <w:keepNext/>
        <w:outlineLvl w:val="2"/>
        <w:rPr>
          <w:rFonts w:eastAsia="Times New Roman" w:cs="Arial"/>
          <w:b/>
          <w:bCs/>
          <w:i/>
          <w:iCs/>
          <w:sz w:val="24"/>
          <w:szCs w:val="26"/>
          <w:lang w:eastAsia="ru-RU"/>
        </w:rPr>
      </w:pPr>
      <w:bookmarkStart w:id="67" w:name="_Toc341701657"/>
      <w:r w:rsidRPr="0023461D">
        <w:rPr>
          <w:rFonts w:eastAsia="Times New Roman" w:cs="Arial"/>
          <w:b/>
          <w:bCs/>
          <w:i/>
          <w:iCs/>
          <w:sz w:val="24"/>
          <w:szCs w:val="26"/>
          <w:lang w:eastAsia="ru-RU"/>
        </w:rPr>
        <w:t>9.2.1. Состояние воздушного бассейна</w:t>
      </w:r>
      <w:bookmarkEnd w:id="67"/>
    </w:p>
    <w:p w:rsidR="0023461D" w:rsidRPr="0023461D" w:rsidRDefault="0023461D" w:rsidP="0023461D">
      <w:pPr>
        <w:autoSpaceDE w:val="0"/>
        <w:autoSpaceDN w:val="0"/>
        <w:adjustRightInd w:val="0"/>
        <w:ind w:firstLine="720"/>
        <w:jc w:val="both"/>
        <w:rPr>
          <w:rFonts w:eastAsia="Times New Roman" w:cs="Times New Roman"/>
          <w:sz w:val="24"/>
          <w:szCs w:val="24"/>
          <w:lang w:eastAsia="ru-RU"/>
        </w:rPr>
      </w:pPr>
      <w:r w:rsidRPr="0023461D">
        <w:rPr>
          <w:rFonts w:eastAsia="Times New Roman" w:cs="Times New Roman"/>
          <w:sz w:val="24"/>
          <w:szCs w:val="24"/>
          <w:lang w:eastAsia="ru-RU"/>
        </w:rPr>
        <w:t>Одним из главных показателей качества окружающей среды, непосредственным образом, влияющим на здоровье и комфортность жизни людей, является состояние атмосферного воздуха.</w:t>
      </w:r>
    </w:p>
    <w:p w:rsidR="0023461D" w:rsidRPr="0023461D" w:rsidRDefault="0023461D" w:rsidP="0023461D">
      <w:pPr>
        <w:ind w:firstLine="709"/>
        <w:jc w:val="both"/>
        <w:rPr>
          <w:rFonts w:eastAsia="Times New Roman" w:cs="Times New Roman"/>
          <w:sz w:val="24"/>
          <w:szCs w:val="24"/>
          <w:lang w:eastAsia="ru-RU"/>
        </w:rPr>
      </w:pPr>
      <w:r w:rsidRPr="0023461D">
        <w:rPr>
          <w:rFonts w:eastAsia="Times New Roman" w:cs="Times New Roman"/>
          <w:sz w:val="24"/>
          <w:szCs w:val="24"/>
          <w:lang w:eastAsia="ru-RU"/>
        </w:rPr>
        <w:t xml:space="preserve">Данные об объёмах выбросов загрязняющих веществ в атмосферный воздух Молькинского МО отсутствуют. </w:t>
      </w:r>
    </w:p>
    <w:p w:rsidR="0023461D" w:rsidRPr="0023461D" w:rsidRDefault="0023461D" w:rsidP="0023461D">
      <w:pPr>
        <w:ind w:firstLine="709"/>
        <w:jc w:val="both"/>
        <w:rPr>
          <w:rFonts w:eastAsia="Times New Roman" w:cs="Times New Roman"/>
          <w:sz w:val="24"/>
          <w:szCs w:val="24"/>
          <w:lang w:eastAsia="ru-RU"/>
        </w:rPr>
      </w:pPr>
      <w:r w:rsidRPr="0023461D">
        <w:rPr>
          <w:rFonts w:eastAsia="Times New Roman" w:cs="Times New Roman"/>
          <w:sz w:val="24"/>
          <w:szCs w:val="24"/>
          <w:lang w:eastAsia="ru-RU"/>
        </w:rPr>
        <w:t>Загрязнителями воздушного бассейна на территории Молькинского муниципального образования являются коммунально-складские объекты, автотранспорт и дымовые газы печного отопления, лесные пожары.</w:t>
      </w:r>
    </w:p>
    <w:p w:rsidR="0023461D" w:rsidRPr="0023461D" w:rsidRDefault="0023461D" w:rsidP="0023461D">
      <w:pPr>
        <w:ind w:firstLine="720"/>
        <w:jc w:val="both"/>
        <w:rPr>
          <w:rFonts w:eastAsia="Times New Roman" w:cs="Times New Roman"/>
          <w:sz w:val="24"/>
          <w:szCs w:val="24"/>
          <w:lang w:eastAsia="ru-RU"/>
        </w:rPr>
      </w:pPr>
      <w:r w:rsidRPr="0023461D">
        <w:rPr>
          <w:rFonts w:eastAsia="Times New Roman" w:cs="Times New Roman"/>
          <w:sz w:val="24"/>
          <w:szCs w:val="24"/>
          <w:lang w:eastAsia="ru-RU"/>
        </w:rPr>
        <w:lastRenderedPageBreak/>
        <w:t xml:space="preserve">Одним из загрязнителей атмосферного воздуха территории являются передвижные источники – автотранспорт. В последние годы наблюдается увеличения количества автомобильного транспорта, который является основным источником выбросов углеводородов в атмосферу. Особенно значимо негативное влияние транспорта  в зимний период, когда условия рассеивания примесей в атмосфере наиболее неблагоприятны. </w:t>
      </w:r>
    </w:p>
    <w:p w:rsidR="0023461D" w:rsidRPr="0023461D" w:rsidRDefault="0023461D" w:rsidP="0023461D">
      <w:pPr>
        <w:ind w:firstLine="720"/>
        <w:jc w:val="both"/>
        <w:rPr>
          <w:rFonts w:eastAsia="Times New Roman" w:cs="Times New Roman"/>
          <w:sz w:val="24"/>
          <w:szCs w:val="24"/>
          <w:lang w:eastAsia="ru-RU"/>
        </w:rPr>
      </w:pPr>
      <w:r w:rsidRPr="0023461D">
        <w:rPr>
          <w:rFonts w:eastAsia="Times New Roman" w:cs="Times New Roman"/>
          <w:sz w:val="24"/>
          <w:szCs w:val="24"/>
          <w:lang w:eastAsia="ru-RU"/>
        </w:rPr>
        <w:t xml:space="preserve">В результате работы мелких отопительных котельных и сжигания населением топлива в домовых печах осуществляются выбросы оксидов углерода, серы, азота, сажи, бензапирена и других полициклических ароматических углеводородов (ПАУ). Образование вышеперечисленных загрязнителей характерно при сжигании твёрдого топлива. Одной из основных причин выбросов в атмосферу загрязняющих веществ от теплоэнергетического оборудования – отсутствие очистки отходящих газов. </w:t>
      </w:r>
    </w:p>
    <w:p w:rsidR="0023461D" w:rsidRPr="0023461D" w:rsidRDefault="0023461D" w:rsidP="0023461D">
      <w:pPr>
        <w:ind w:firstLine="709"/>
        <w:jc w:val="both"/>
        <w:rPr>
          <w:rFonts w:eastAsia="Times New Roman" w:cs="Times New Roman"/>
          <w:sz w:val="24"/>
          <w:szCs w:val="24"/>
          <w:lang w:eastAsia="ru-RU"/>
        </w:rPr>
      </w:pPr>
      <w:r w:rsidRPr="0023461D">
        <w:rPr>
          <w:rFonts w:eastAsia="Times New Roman" w:cs="Times New Roman"/>
          <w:sz w:val="24"/>
          <w:szCs w:val="24"/>
          <w:lang w:eastAsia="ru-RU"/>
        </w:rPr>
        <w:t>Значительное воздействие на состояние атмосферного воздуха территории вносят лесные пожары. С пожарами в атмосферу выбрасывается огромное количество дыма, содержащего такие опасные загрязнители как углекислый газ, угарный газ и окись азота. В пожароопасный период уровень загрязнения основными примесями возрастает в 2-6 раз. Причиной возникновения пожаров является преимущественно человеческий фактор.</w:t>
      </w:r>
    </w:p>
    <w:p w:rsidR="0023461D" w:rsidRPr="0023461D" w:rsidRDefault="0023461D" w:rsidP="0023461D">
      <w:pPr>
        <w:ind w:firstLine="540"/>
        <w:jc w:val="both"/>
        <w:rPr>
          <w:rFonts w:eastAsia="Times New Roman" w:cs="Times New Roman"/>
          <w:sz w:val="24"/>
          <w:szCs w:val="24"/>
          <w:lang w:eastAsia="ru-RU"/>
        </w:rPr>
      </w:pPr>
      <w:r w:rsidRPr="0023461D">
        <w:rPr>
          <w:rFonts w:eastAsia="Times New Roman" w:cs="Times New Roman"/>
          <w:sz w:val="24"/>
          <w:szCs w:val="24"/>
          <w:lang w:eastAsia="ru-RU"/>
        </w:rPr>
        <w:t xml:space="preserve">Степень загрязнения атмосферного воздуха в различные сезоны зависит от приземных инверсий. Негативное воздействие на уровень загрязнения атмосферного воздуха оказывают неблагоприятные условия рассеивания загрязняющих веществ и самоочищающаяся способность атмосферы. По значению потенциала загрязнения атмосферы (ПЗА) территория Молькинского МО относится к зоне с неблагоприятными условиями самоочищения атмосферы. В холодное время года мощные инверсии температуры в сочетании со слабыми скоростями ветра способствуют формированию высоких уровней загрязнения в районе основных источников загрязнения атмосферы. В зимнее время года при преобладающем антициклональном типе погоды, когда основной перенос существенно ослаблен, существенную роль в формирование приземных концентраций загрязняющих веществ играют местные циркуляции. В этих условиях происходит формирование участков с повышенной концентрацией загрязняющих веществ, особенно в котловинах и понижениях рельефа. </w:t>
      </w:r>
    </w:p>
    <w:p w:rsidR="0023461D" w:rsidRPr="0023461D" w:rsidRDefault="0023461D" w:rsidP="0023461D">
      <w:pPr>
        <w:ind w:firstLine="709"/>
        <w:jc w:val="both"/>
        <w:rPr>
          <w:rFonts w:eastAsia="Times New Roman" w:cs="Times New Roman"/>
          <w:sz w:val="24"/>
          <w:szCs w:val="24"/>
          <w:lang w:eastAsia="ru-RU"/>
        </w:rPr>
      </w:pPr>
      <w:r w:rsidRPr="0023461D">
        <w:rPr>
          <w:rFonts w:eastAsia="Times New Roman" w:cs="Times New Roman"/>
          <w:sz w:val="24"/>
          <w:szCs w:val="24"/>
          <w:lang w:eastAsia="ru-RU"/>
        </w:rPr>
        <w:t xml:space="preserve">В целом, состояние атмосферного воздуха Молькинского муниципального образования можно охарактеризовать как благоприятное, рассматриваемая территория характеризуется незначительной степенью загрязнения окружающей среды. </w:t>
      </w:r>
    </w:p>
    <w:p w:rsidR="0023461D" w:rsidRPr="0023461D" w:rsidRDefault="0023461D" w:rsidP="0023461D">
      <w:pPr>
        <w:autoSpaceDE w:val="0"/>
        <w:autoSpaceDN w:val="0"/>
        <w:adjustRightInd w:val="0"/>
        <w:ind w:firstLine="540"/>
        <w:jc w:val="both"/>
        <w:rPr>
          <w:rFonts w:eastAsia="Times New Roman" w:cs="Times New Roman"/>
          <w:color w:val="FF0000"/>
          <w:sz w:val="24"/>
          <w:szCs w:val="24"/>
          <w:lang w:eastAsia="ru-RU"/>
        </w:rPr>
      </w:pPr>
    </w:p>
    <w:p w:rsidR="0023461D" w:rsidRPr="0023461D" w:rsidRDefault="0023461D" w:rsidP="0023461D">
      <w:pPr>
        <w:autoSpaceDE w:val="0"/>
        <w:autoSpaceDN w:val="0"/>
        <w:adjustRightInd w:val="0"/>
        <w:ind w:firstLine="540"/>
        <w:jc w:val="both"/>
        <w:rPr>
          <w:rFonts w:eastAsia="Times New Roman" w:cs="Times New Roman"/>
          <w:color w:val="FF0000"/>
          <w:sz w:val="24"/>
          <w:szCs w:val="24"/>
          <w:lang w:eastAsia="ru-RU"/>
        </w:rPr>
      </w:pPr>
    </w:p>
    <w:p w:rsidR="0023461D" w:rsidRPr="0023461D" w:rsidRDefault="0023461D" w:rsidP="0023461D">
      <w:pPr>
        <w:keepNext/>
        <w:outlineLvl w:val="2"/>
        <w:rPr>
          <w:rFonts w:eastAsia="Times New Roman" w:cs="Arial"/>
          <w:b/>
          <w:bCs/>
          <w:i/>
          <w:iCs/>
          <w:sz w:val="24"/>
          <w:szCs w:val="26"/>
          <w:lang w:eastAsia="ru-RU"/>
        </w:rPr>
      </w:pPr>
      <w:bookmarkStart w:id="68" w:name="_Toc341701658"/>
      <w:r w:rsidRPr="0023461D">
        <w:rPr>
          <w:rFonts w:eastAsia="Times New Roman" w:cs="Arial"/>
          <w:b/>
          <w:bCs/>
          <w:i/>
          <w:iCs/>
          <w:sz w:val="24"/>
          <w:szCs w:val="26"/>
          <w:lang w:eastAsia="ru-RU"/>
        </w:rPr>
        <w:t>9.2.2. Загрязнение окружающей среды отходами производства и потребления</w:t>
      </w:r>
      <w:bookmarkEnd w:id="68"/>
    </w:p>
    <w:p w:rsidR="0023461D" w:rsidRPr="0023461D" w:rsidRDefault="0023461D" w:rsidP="0023461D">
      <w:pPr>
        <w:ind w:firstLine="720"/>
        <w:jc w:val="both"/>
        <w:rPr>
          <w:rFonts w:eastAsia="Times New Roman" w:cs="Times New Roman"/>
          <w:sz w:val="24"/>
          <w:szCs w:val="24"/>
          <w:lang w:eastAsia="ru-RU"/>
        </w:rPr>
      </w:pPr>
      <w:r w:rsidRPr="0023461D">
        <w:rPr>
          <w:rFonts w:eastAsia="Times New Roman" w:cs="Times New Roman"/>
          <w:sz w:val="24"/>
          <w:szCs w:val="24"/>
          <w:lang w:eastAsia="ru-RU"/>
        </w:rPr>
        <w:t>В соответствии с Федеральным законом № 131- ФЗ организация сбора и вывоза бытовых отходов относится к полномочиям администрации муниципального образования.</w:t>
      </w:r>
    </w:p>
    <w:p w:rsidR="0023461D" w:rsidRPr="0023461D" w:rsidRDefault="0023461D" w:rsidP="0023461D">
      <w:pPr>
        <w:ind w:firstLine="720"/>
        <w:jc w:val="both"/>
        <w:rPr>
          <w:rFonts w:eastAsia="Times New Roman" w:cs="Times New Roman"/>
          <w:sz w:val="24"/>
          <w:szCs w:val="24"/>
          <w:lang w:eastAsia="ru-RU"/>
        </w:rPr>
      </w:pPr>
      <w:r w:rsidRPr="0023461D">
        <w:rPr>
          <w:rFonts w:eastAsia="Times New Roman" w:cs="Times New Roman"/>
          <w:sz w:val="24"/>
          <w:szCs w:val="24"/>
          <w:lang w:eastAsia="ru-RU"/>
        </w:rPr>
        <w:t>Раздел составлен по материалам, предоставленным администрацией Молькинского муниципального образования.</w:t>
      </w:r>
    </w:p>
    <w:p w:rsidR="0023461D" w:rsidRPr="0023461D" w:rsidRDefault="0023461D" w:rsidP="0023461D">
      <w:pPr>
        <w:ind w:firstLine="720"/>
        <w:jc w:val="both"/>
        <w:rPr>
          <w:rFonts w:eastAsia="Times New Roman" w:cs="Times New Roman"/>
          <w:sz w:val="24"/>
          <w:szCs w:val="24"/>
          <w:lang w:eastAsia="ru-RU"/>
        </w:rPr>
      </w:pPr>
      <w:r w:rsidRPr="0023461D">
        <w:rPr>
          <w:rFonts w:eastAsia="Times New Roman" w:cs="Times New Roman"/>
          <w:sz w:val="24"/>
          <w:szCs w:val="24"/>
          <w:lang w:eastAsia="ru-RU"/>
        </w:rPr>
        <w:t xml:space="preserve">Сведения о количестве отходов, ежегодно образующихся на рассматриваемой территории, отсутствуют. Специализированных предприятий  по очистке и механизированной уборке территории нет, уборка </w:t>
      </w:r>
      <w:r w:rsidR="006D587D">
        <w:rPr>
          <w:rFonts w:eastAsia="Times New Roman" w:cs="Times New Roman"/>
          <w:sz w:val="24"/>
          <w:szCs w:val="24"/>
          <w:lang w:eastAsia="ru-RU"/>
        </w:rPr>
        <w:t>ТКО</w:t>
      </w:r>
      <w:r w:rsidRPr="0023461D">
        <w:rPr>
          <w:rFonts w:eastAsia="Times New Roman" w:cs="Times New Roman"/>
          <w:sz w:val="24"/>
          <w:szCs w:val="24"/>
          <w:lang w:eastAsia="ru-RU"/>
        </w:rPr>
        <w:t xml:space="preserve"> осуществляется населением самостоятельно. В Молькинском МО проводятся месячники санитарной очистки, в ходе которых происходит очистка территории от мусора.</w:t>
      </w:r>
    </w:p>
    <w:p w:rsidR="0023461D" w:rsidRPr="0023461D" w:rsidRDefault="0023461D" w:rsidP="0023461D">
      <w:pPr>
        <w:ind w:firstLine="720"/>
        <w:jc w:val="both"/>
        <w:rPr>
          <w:rFonts w:eastAsia="Times New Roman" w:cs="Times New Roman"/>
          <w:sz w:val="24"/>
          <w:szCs w:val="24"/>
          <w:lang w:eastAsia="ru-RU"/>
        </w:rPr>
      </w:pPr>
      <w:r w:rsidRPr="0023461D">
        <w:rPr>
          <w:rFonts w:eastAsia="Times New Roman" w:cs="Times New Roman"/>
          <w:sz w:val="24"/>
          <w:szCs w:val="24"/>
          <w:lang w:eastAsia="ru-RU"/>
        </w:rPr>
        <w:t xml:space="preserve">На территории Молькинского МО </w:t>
      </w:r>
      <w:r w:rsidR="002F371C">
        <w:rPr>
          <w:rFonts w:eastAsia="Times New Roman" w:cs="Times New Roman"/>
          <w:sz w:val="24"/>
          <w:szCs w:val="24"/>
          <w:lang w:eastAsia="ru-RU"/>
        </w:rPr>
        <w:t xml:space="preserve">расположены </w:t>
      </w:r>
      <w:r w:rsidR="00CC1352">
        <w:rPr>
          <w:rFonts w:eastAsia="Times New Roman" w:cs="Times New Roman"/>
          <w:sz w:val="24"/>
          <w:szCs w:val="24"/>
          <w:lang w:eastAsia="ru-RU"/>
        </w:rPr>
        <w:t xml:space="preserve">свалки </w:t>
      </w:r>
      <w:r w:rsidR="002F371C">
        <w:rPr>
          <w:rFonts w:eastAsia="Times New Roman" w:cs="Times New Roman"/>
          <w:sz w:val="24"/>
          <w:szCs w:val="24"/>
          <w:lang w:eastAsia="ru-RU"/>
        </w:rPr>
        <w:t>ТКО</w:t>
      </w:r>
      <w:r w:rsidRPr="0023461D">
        <w:rPr>
          <w:rFonts w:eastAsia="Times New Roman" w:cs="Times New Roman"/>
          <w:sz w:val="24"/>
          <w:szCs w:val="24"/>
          <w:lang w:eastAsia="ru-RU"/>
        </w:rPr>
        <w:t>:</w:t>
      </w:r>
    </w:p>
    <w:p w:rsidR="0023461D" w:rsidRPr="0023461D" w:rsidRDefault="00C02686" w:rsidP="00C02686">
      <w:pPr>
        <w:ind w:left="142"/>
        <w:jc w:val="both"/>
        <w:rPr>
          <w:rFonts w:eastAsia="Times New Roman" w:cs="Times New Roman"/>
          <w:sz w:val="24"/>
          <w:szCs w:val="24"/>
          <w:lang w:eastAsia="ru-RU"/>
        </w:rPr>
      </w:pPr>
      <w:r>
        <w:rPr>
          <w:rFonts w:eastAsia="Times New Roman" w:cs="Times New Roman"/>
          <w:sz w:val="24"/>
          <w:szCs w:val="24"/>
          <w:lang w:eastAsia="ru-RU"/>
        </w:rPr>
        <w:t xml:space="preserve">- </w:t>
      </w:r>
      <w:r w:rsidR="0023461D" w:rsidRPr="0023461D">
        <w:rPr>
          <w:rFonts w:eastAsia="Times New Roman" w:cs="Times New Roman"/>
          <w:sz w:val="24"/>
          <w:szCs w:val="24"/>
          <w:lang w:eastAsia="ru-RU"/>
        </w:rPr>
        <w:t xml:space="preserve">с. Молька – </w:t>
      </w:r>
      <w:r w:rsidRPr="00C02686">
        <w:rPr>
          <w:rFonts w:eastAsia="Times New Roman" w:cs="Times New Roman"/>
          <w:sz w:val="24"/>
          <w:szCs w:val="24"/>
          <w:lang w:eastAsia="ru-RU"/>
        </w:rPr>
        <w:t>в 200 м севернее дорожного знака 247 км</w:t>
      </w:r>
      <w:r>
        <w:rPr>
          <w:rFonts w:eastAsia="Times New Roman" w:cs="Times New Roman"/>
          <w:sz w:val="24"/>
          <w:szCs w:val="24"/>
          <w:lang w:eastAsia="ru-RU"/>
        </w:rPr>
        <w:t xml:space="preserve"> </w:t>
      </w:r>
      <w:r w:rsidRPr="00C02686">
        <w:rPr>
          <w:rFonts w:eastAsia="Times New Roman" w:cs="Times New Roman"/>
          <w:sz w:val="24"/>
          <w:szCs w:val="24"/>
          <w:lang w:eastAsia="ru-RU"/>
        </w:rPr>
        <w:t>Автодороги "Иркутск-Оса-Усть-Уда"</w:t>
      </w:r>
      <w:r>
        <w:rPr>
          <w:rFonts w:eastAsia="Times New Roman" w:cs="Times New Roman"/>
          <w:sz w:val="24"/>
          <w:szCs w:val="24"/>
          <w:lang w:eastAsia="ru-RU"/>
        </w:rPr>
        <w:t>,</w:t>
      </w:r>
      <w:r w:rsidRPr="00C02686">
        <w:t xml:space="preserve"> </w:t>
      </w:r>
      <w:r w:rsidRPr="00C02686">
        <w:rPr>
          <w:rFonts w:eastAsia="Times New Roman" w:cs="Times New Roman"/>
          <w:sz w:val="24"/>
          <w:szCs w:val="24"/>
          <w:lang w:eastAsia="ru-RU"/>
        </w:rPr>
        <w:t>38:19:060602:699</w:t>
      </w:r>
      <w:r>
        <w:rPr>
          <w:rFonts w:eastAsia="Times New Roman" w:cs="Times New Roman"/>
          <w:sz w:val="24"/>
          <w:szCs w:val="24"/>
          <w:lang w:eastAsia="ru-RU"/>
        </w:rPr>
        <w:t xml:space="preserve">, </w:t>
      </w:r>
      <w:r w:rsidRPr="00C02686">
        <w:rPr>
          <w:rFonts w:eastAsia="Times New Roman" w:cs="Times New Roman"/>
          <w:sz w:val="24"/>
          <w:szCs w:val="24"/>
          <w:lang w:eastAsia="ru-RU"/>
        </w:rPr>
        <w:t>площадь – 1</w:t>
      </w:r>
      <w:r>
        <w:rPr>
          <w:rFonts w:eastAsia="Times New Roman" w:cs="Times New Roman"/>
          <w:sz w:val="24"/>
          <w:szCs w:val="24"/>
          <w:lang w:eastAsia="ru-RU"/>
        </w:rPr>
        <w:t>4</w:t>
      </w:r>
      <w:r w:rsidRPr="00C02686">
        <w:rPr>
          <w:rFonts w:eastAsia="Times New Roman" w:cs="Times New Roman"/>
          <w:sz w:val="24"/>
          <w:szCs w:val="24"/>
          <w:lang w:eastAsia="ru-RU"/>
        </w:rPr>
        <w:t>,</w:t>
      </w:r>
      <w:r>
        <w:rPr>
          <w:rFonts w:eastAsia="Times New Roman" w:cs="Times New Roman"/>
          <w:sz w:val="24"/>
          <w:szCs w:val="24"/>
          <w:lang w:eastAsia="ru-RU"/>
        </w:rPr>
        <w:t>5</w:t>
      </w:r>
      <w:r w:rsidRPr="00C02686">
        <w:rPr>
          <w:rFonts w:eastAsia="Times New Roman" w:cs="Times New Roman"/>
          <w:sz w:val="24"/>
          <w:szCs w:val="24"/>
          <w:lang w:eastAsia="ru-RU"/>
        </w:rPr>
        <w:t xml:space="preserve"> га</w:t>
      </w:r>
      <w:r>
        <w:rPr>
          <w:rFonts w:eastAsia="Times New Roman" w:cs="Times New Roman"/>
          <w:sz w:val="24"/>
          <w:szCs w:val="24"/>
          <w:lang w:eastAsia="ru-RU"/>
        </w:rPr>
        <w:t xml:space="preserve"> </w:t>
      </w:r>
      <w:r w:rsidR="0023461D" w:rsidRPr="0023461D">
        <w:rPr>
          <w:rFonts w:eastAsia="Times New Roman" w:cs="Times New Roman"/>
          <w:sz w:val="24"/>
          <w:szCs w:val="24"/>
          <w:lang w:eastAsia="ru-RU"/>
        </w:rPr>
        <w:t>;</w:t>
      </w:r>
    </w:p>
    <w:p w:rsidR="00C02686" w:rsidRDefault="00C02686" w:rsidP="00C02686">
      <w:pPr>
        <w:ind w:left="142"/>
        <w:jc w:val="both"/>
        <w:rPr>
          <w:rFonts w:eastAsia="Times New Roman" w:cs="Times New Roman"/>
          <w:sz w:val="24"/>
          <w:szCs w:val="24"/>
          <w:lang w:eastAsia="ru-RU"/>
        </w:rPr>
      </w:pPr>
      <w:r>
        <w:rPr>
          <w:rFonts w:eastAsia="Times New Roman" w:cs="Times New Roman"/>
          <w:sz w:val="24"/>
          <w:szCs w:val="24"/>
          <w:lang w:eastAsia="ru-RU"/>
        </w:rPr>
        <w:t xml:space="preserve">- </w:t>
      </w:r>
      <w:r w:rsidR="0023461D" w:rsidRPr="0023461D">
        <w:rPr>
          <w:rFonts w:eastAsia="Times New Roman" w:cs="Times New Roman"/>
          <w:sz w:val="24"/>
          <w:szCs w:val="24"/>
          <w:lang w:eastAsia="ru-RU"/>
        </w:rPr>
        <w:t xml:space="preserve">д. Лобагай – </w:t>
      </w:r>
      <w:r w:rsidRPr="00C02686">
        <w:rPr>
          <w:rFonts w:eastAsia="Times New Roman" w:cs="Times New Roman"/>
          <w:sz w:val="24"/>
          <w:szCs w:val="24"/>
          <w:lang w:eastAsia="ru-RU"/>
        </w:rPr>
        <w:t>в 120 м северо-западнее д. Лобагай</w:t>
      </w:r>
      <w:r>
        <w:rPr>
          <w:rFonts w:eastAsia="Times New Roman" w:cs="Times New Roman"/>
          <w:sz w:val="24"/>
          <w:szCs w:val="24"/>
          <w:lang w:eastAsia="ru-RU"/>
        </w:rPr>
        <w:t xml:space="preserve">, </w:t>
      </w:r>
      <w:r w:rsidRPr="00C02686">
        <w:rPr>
          <w:rFonts w:eastAsia="Times New Roman" w:cs="Times New Roman"/>
          <w:sz w:val="24"/>
          <w:szCs w:val="24"/>
          <w:lang w:eastAsia="ru-RU"/>
        </w:rPr>
        <w:t>38:19:060601:549</w:t>
      </w:r>
      <w:r>
        <w:rPr>
          <w:rFonts w:eastAsia="Times New Roman" w:cs="Times New Roman"/>
          <w:sz w:val="24"/>
          <w:szCs w:val="24"/>
          <w:lang w:eastAsia="ru-RU"/>
        </w:rPr>
        <w:t>, площадь – 1,7 га;</w:t>
      </w:r>
    </w:p>
    <w:p w:rsidR="00C02686" w:rsidRDefault="00C02686" w:rsidP="00EB79B4">
      <w:pPr>
        <w:ind w:left="142"/>
        <w:jc w:val="both"/>
        <w:rPr>
          <w:rFonts w:eastAsia="Times New Roman" w:cs="Times New Roman"/>
          <w:sz w:val="24"/>
          <w:szCs w:val="24"/>
          <w:lang w:eastAsia="ru-RU"/>
        </w:rPr>
      </w:pPr>
    </w:p>
    <w:p w:rsidR="00C02686" w:rsidRDefault="00C02686" w:rsidP="00C02686">
      <w:pPr>
        <w:ind w:left="142"/>
        <w:jc w:val="both"/>
        <w:rPr>
          <w:rFonts w:eastAsia="Times New Roman" w:cs="Times New Roman"/>
          <w:sz w:val="24"/>
          <w:szCs w:val="24"/>
          <w:lang w:eastAsia="ru-RU"/>
        </w:rPr>
      </w:pPr>
      <w:r>
        <w:rPr>
          <w:rFonts w:eastAsia="Times New Roman" w:cs="Times New Roman"/>
          <w:sz w:val="24"/>
          <w:szCs w:val="24"/>
          <w:lang w:eastAsia="ru-RU"/>
        </w:rPr>
        <w:lastRenderedPageBreak/>
        <w:t xml:space="preserve">- </w:t>
      </w:r>
      <w:r w:rsidR="0023461D" w:rsidRPr="0023461D">
        <w:rPr>
          <w:rFonts w:eastAsia="Times New Roman" w:cs="Times New Roman"/>
          <w:sz w:val="24"/>
          <w:szCs w:val="24"/>
          <w:lang w:eastAsia="ru-RU"/>
        </w:rPr>
        <w:t xml:space="preserve">д. Податовская – </w:t>
      </w:r>
      <w:r w:rsidRPr="00C02686">
        <w:rPr>
          <w:rFonts w:eastAsia="Times New Roman" w:cs="Times New Roman"/>
          <w:sz w:val="24"/>
          <w:szCs w:val="24"/>
          <w:lang w:eastAsia="ru-RU"/>
        </w:rPr>
        <w:t>в 300 м севернее двухквартирного жилого</w:t>
      </w:r>
      <w:r>
        <w:rPr>
          <w:rFonts w:eastAsia="Times New Roman" w:cs="Times New Roman"/>
          <w:sz w:val="24"/>
          <w:szCs w:val="24"/>
          <w:lang w:eastAsia="ru-RU"/>
        </w:rPr>
        <w:t xml:space="preserve"> </w:t>
      </w:r>
      <w:r w:rsidRPr="00C02686">
        <w:rPr>
          <w:rFonts w:eastAsia="Times New Roman" w:cs="Times New Roman"/>
          <w:sz w:val="24"/>
          <w:szCs w:val="24"/>
          <w:lang w:eastAsia="ru-RU"/>
        </w:rPr>
        <w:t>дома №1 по ул. Новая д. Податовская</w:t>
      </w:r>
      <w:r>
        <w:rPr>
          <w:rFonts w:eastAsia="Times New Roman" w:cs="Times New Roman"/>
          <w:sz w:val="24"/>
          <w:szCs w:val="24"/>
          <w:lang w:eastAsia="ru-RU"/>
        </w:rPr>
        <w:t xml:space="preserve">, </w:t>
      </w:r>
      <w:r w:rsidRPr="00C02686">
        <w:rPr>
          <w:rFonts w:eastAsia="Times New Roman" w:cs="Times New Roman"/>
          <w:sz w:val="24"/>
          <w:szCs w:val="24"/>
          <w:lang w:eastAsia="ru-RU"/>
        </w:rPr>
        <w:t>38:19:060601:464</w:t>
      </w:r>
      <w:r>
        <w:rPr>
          <w:rFonts w:eastAsia="Times New Roman" w:cs="Times New Roman"/>
          <w:sz w:val="24"/>
          <w:szCs w:val="24"/>
          <w:lang w:eastAsia="ru-RU"/>
        </w:rPr>
        <w:t xml:space="preserve">, </w:t>
      </w:r>
      <w:bookmarkStart w:id="69" w:name="_Hlk174504896"/>
      <w:bookmarkStart w:id="70" w:name="_Hlk174504710"/>
      <w:r>
        <w:rPr>
          <w:rFonts w:eastAsia="Times New Roman" w:cs="Times New Roman"/>
          <w:sz w:val="24"/>
          <w:szCs w:val="24"/>
          <w:lang w:eastAsia="ru-RU"/>
        </w:rPr>
        <w:t xml:space="preserve">площадь - </w:t>
      </w:r>
      <w:r w:rsidRPr="00C02686">
        <w:rPr>
          <w:rFonts w:eastAsia="Times New Roman" w:cs="Times New Roman"/>
          <w:sz w:val="24"/>
          <w:szCs w:val="24"/>
          <w:lang w:eastAsia="ru-RU"/>
        </w:rPr>
        <w:t>4,43</w:t>
      </w:r>
      <w:r>
        <w:rPr>
          <w:rFonts w:eastAsia="Times New Roman" w:cs="Times New Roman"/>
          <w:sz w:val="24"/>
          <w:szCs w:val="24"/>
          <w:lang w:eastAsia="ru-RU"/>
        </w:rPr>
        <w:t xml:space="preserve"> га</w:t>
      </w:r>
      <w:bookmarkEnd w:id="69"/>
      <w:r>
        <w:rPr>
          <w:rFonts w:eastAsia="Times New Roman" w:cs="Times New Roman"/>
          <w:sz w:val="24"/>
          <w:szCs w:val="24"/>
          <w:lang w:eastAsia="ru-RU"/>
        </w:rPr>
        <w:t>;</w:t>
      </w:r>
    </w:p>
    <w:bookmarkEnd w:id="70"/>
    <w:p w:rsidR="0023461D" w:rsidRPr="0023461D" w:rsidRDefault="00C02686" w:rsidP="00C02686">
      <w:pPr>
        <w:ind w:left="142"/>
        <w:jc w:val="both"/>
        <w:rPr>
          <w:rFonts w:eastAsia="Times New Roman" w:cs="Times New Roman"/>
          <w:sz w:val="24"/>
          <w:szCs w:val="24"/>
          <w:lang w:eastAsia="ru-RU"/>
        </w:rPr>
      </w:pPr>
      <w:r>
        <w:rPr>
          <w:rFonts w:eastAsia="Times New Roman" w:cs="Times New Roman"/>
          <w:sz w:val="24"/>
          <w:szCs w:val="24"/>
          <w:lang w:eastAsia="ru-RU"/>
        </w:rPr>
        <w:t xml:space="preserve">- </w:t>
      </w:r>
      <w:r w:rsidR="0023461D" w:rsidRPr="0023461D">
        <w:rPr>
          <w:rFonts w:eastAsia="Times New Roman" w:cs="Times New Roman"/>
          <w:sz w:val="24"/>
          <w:szCs w:val="24"/>
          <w:lang w:eastAsia="ru-RU"/>
        </w:rPr>
        <w:t xml:space="preserve">д. Халюты - </w:t>
      </w:r>
      <w:r w:rsidRPr="00C02686">
        <w:rPr>
          <w:rFonts w:eastAsia="Times New Roman" w:cs="Times New Roman"/>
          <w:sz w:val="24"/>
          <w:szCs w:val="24"/>
          <w:lang w:eastAsia="ru-RU"/>
        </w:rPr>
        <w:t>в 10 м западнее автодороги "Иркутск-Оса-Усть-Уда"</w:t>
      </w:r>
      <w:r>
        <w:rPr>
          <w:rFonts w:eastAsia="Times New Roman" w:cs="Times New Roman"/>
          <w:sz w:val="24"/>
          <w:szCs w:val="24"/>
          <w:lang w:eastAsia="ru-RU"/>
        </w:rPr>
        <w:t xml:space="preserve">, </w:t>
      </w:r>
      <w:r w:rsidRPr="00C02686">
        <w:rPr>
          <w:rFonts w:eastAsia="Times New Roman" w:cs="Times New Roman"/>
          <w:sz w:val="24"/>
          <w:szCs w:val="24"/>
          <w:lang w:eastAsia="ru-RU"/>
        </w:rPr>
        <w:t>38:19:060601:550</w:t>
      </w:r>
      <w:r>
        <w:rPr>
          <w:rFonts w:eastAsia="Times New Roman" w:cs="Times New Roman"/>
          <w:sz w:val="24"/>
          <w:szCs w:val="24"/>
          <w:lang w:eastAsia="ru-RU"/>
        </w:rPr>
        <w:t xml:space="preserve">, </w:t>
      </w:r>
      <w:r w:rsidRPr="00C02686">
        <w:rPr>
          <w:rFonts w:eastAsia="Times New Roman" w:cs="Times New Roman"/>
          <w:sz w:val="24"/>
          <w:szCs w:val="24"/>
          <w:lang w:eastAsia="ru-RU"/>
        </w:rPr>
        <w:t xml:space="preserve">площадь </w:t>
      </w:r>
      <w:r>
        <w:rPr>
          <w:rFonts w:eastAsia="Times New Roman" w:cs="Times New Roman"/>
          <w:sz w:val="24"/>
          <w:szCs w:val="24"/>
          <w:lang w:eastAsia="ru-RU"/>
        </w:rPr>
        <w:t>–</w:t>
      </w:r>
      <w:r w:rsidRPr="00C02686">
        <w:rPr>
          <w:rFonts w:eastAsia="Times New Roman" w:cs="Times New Roman"/>
          <w:sz w:val="24"/>
          <w:szCs w:val="24"/>
          <w:lang w:eastAsia="ru-RU"/>
        </w:rPr>
        <w:t xml:space="preserve"> </w:t>
      </w:r>
      <w:r>
        <w:rPr>
          <w:rFonts w:eastAsia="Times New Roman" w:cs="Times New Roman"/>
          <w:sz w:val="24"/>
          <w:szCs w:val="24"/>
          <w:lang w:eastAsia="ru-RU"/>
        </w:rPr>
        <w:t>2,95</w:t>
      </w:r>
      <w:r w:rsidRPr="00C02686">
        <w:rPr>
          <w:rFonts w:eastAsia="Times New Roman" w:cs="Times New Roman"/>
          <w:sz w:val="24"/>
          <w:szCs w:val="24"/>
          <w:lang w:eastAsia="ru-RU"/>
        </w:rPr>
        <w:t xml:space="preserve"> га</w:t>
      </w:r>
      <w:r w:rsidR="0023461D" w:rsidRPr="0023461D">
        <w:rPr>
          <w:rFonts w:eastAsia="Times New Roman" w:cs="Times New Roman"/>
          <w:sz w:val="24"/>
          <w:szCs w:val="24"/>
          <w:lang w:eastAsia="ru-RU"/>
        </w:rPr>
        <w:t>;</w:t>
      </w:r>
    </w:p>
    <w:p w:rsidR="00C02686" w:rsidRDefault="00C02686" w:rsidP="00C02686">
      <w:pPr>
        <w:ind w:left="142"/>
        <w:jc w:val="both"/>
        <w:rPr>
          <w:rFonts w:eastAsia="Times New Roman" w:cs="Times New Roman"/>
          <w:sz w:val="24"/>
          <w:szCs w:val="24"/>
          <w:lang w:eastAsia="ru-RU"/>
        </w:rPr>
      </w:pPr>
      <w:r>
        <w:rPr>
          <w:rFonts w:eastAsia="Times New Roman" w:cs="Times New Roman"/>
          <w:sz w:val="24"/>
          <w:szCs w:val="24"/>
          <w:lang w:eastAsia="ru-RU"/>
        </w:rPr>
        <w:t xml:space="preserve">- </w:t>
      </w:r>
      <w:r w:rsidR="0023461D" w:rsidRPr="0023461D">
        <w:rPr>
          <w:rFonts w:eastAsia="Times New Roman" w:cs="Times New Roman"/>
          <w:sz w:val="24"/>
          <w:szCs w:val="24"/>
          <w:lang w:eastAsia="ru-RU"/>
        </w:rPr>
        <w:t xml:space="preserve">д. Ясачная Хайрюзовка </w:t>
      </w:r>
      <w:r>
        <w:rPr>
          <w:rFonts w:eastAsia="Times New Roman" w:cs="Times New Roman"/>
          <w:sz w:val="24"/>
          <w:szCs w:val="24"/>
          <w:lang w:eastAsia="ru-RU"/>
        </w:rPr>
        <w:t>–</w:t>
      </w:r>
      <w:r w:rsidR="0023461D" w:rsidRPr="0023461D">
        <w:rPr>
          <w:rFonts w:eastAsia="Times New Roman" w:cs="Times New Roman"/>
          <w:sz w:val="24"/>
          <w:szCs w:val="24"/>
          <w:lang w:eastAsia="ru-RU"/>
        </w:rPr>
        <w:t xml:space="preserve"> </w:t>
      </w:r>
      <w:r w:rsidRPr="00C02686">
        <w:rPr>
          <w:rFonts w:eastAsia="Times New Roman" w:cs="Times New Roman"/>
          <w:sz w:val="24"/>
          <w:szCs w:val="24"/>
          <w:lang w:eastAsia="ru-RU"/>
        </w:rPr>
        <w:t>в 1200 м южнее жилого дома №24 по ул.</w:t>
      </w:r>
      <w:r>
        <w:rPr>
          <w:rFonts w:eastAsia="Times New Roman" w:cs="Times New Roman"/>
          <w:sz w:val="24"/>
          <w:szCs w:val="24"/>
          <w:lang w:eastAsia="ru-RU"/>
        </w:rPr>
        <w:t xml:space="preserve"> </w:t>
      </w:r>
      <w:r w:rsidRPr="00C02686">
        <w:rPr>
          <w:rFonts w:eastAsia="Times New Roman" w:cs="Times New Roman"/>
          <w:sz w:val="24"/>
          <w:szCs w:val="24"/>
          <w:lang w:eastAsia="ru-RU"/>
        </w:rPr>
        <w:t>Центральная д. Ясачная Хайрюзовка</w:t>
      </w:r>
      <w:r>
        <w:rPr>
          <w:rFonts w:eastAsia="Times New Roman" w:cs="Times New Roman"/>
          <w:sz w:val="24"/>
          <w:szCs w:val="24"/>
          <w:lang w:eastAsia="ru-RU"/>
        </w:rPr>
        <w:t xml:space="preserve">, </w:t>
      </w:r>
      <w:r w:rsidRPr="00C02686">
        <w:rPr>
          <w:rFonts w:eastAsia="Times New Roman" w:cs="Times New Roman"/>
          <w:sz w:val="24"/>
          <w:szCs w:val="24"/>
          <w:lang w:eastAsia="ru-RU"/>
        </w:rPr>
        <w:t>38:19:060603:378</w:t>
      </w:r>
      <w:r>
        <w:rPr>
          <w:rFonts w:eastAsia="Times New Roman" w:cs="Times New Roman"/>
          <w:sz w:val="24"/>
          <w:szCs w:val="24"/>
          <w:lang w:eastAsia="ru-RU"/>
        </w:rPr>
        <w:t>, площадь – 6,07 га.</w:t>
      </w:r>
    </w:p>
    <w:p w:rsidR="0023461D" w:rsidRDefault="00CC1352" w:rsidP="00C02686">
      <w:pPr>
        <w:ind w:left="142" w:firstLine="567"/>
        <w:jc w:val="both"/>
        <w:rPr>
          <w:rFonts w:eastAsia="Times New Roman" w:cs="Times New Roman"/>
          <w:sz w:val="24"/>
          <w:szCs w:val="24"/>
          <w:lang w:eastAsia="ru-RU"/>
        </w:rPr>
      </w:pPr>
      <w:r w:rsidRPr="00CC1352">
        <w:rPr>
          <w:rFonts w:eastAsia="Times New Roman" w:cs="Times New Roman"/>
          <w:sz w:val="24"/>
          <w:szCs w:val="24"/>
          <w:lang w:eastAsia="ru-RU"/>
        </w:rPr>
        <w:t>В соответствии с приложением 5.5. территориальной схемы обращения с отходами в Иркутской области, утвержденной приказом министерства природных ресурсов и экологии Иркутской области от 29 декабря 2017 года № 43-мпр (в редакции от 6 октября 2023 года № 66-51/1-мпр)</w:t>
      </w:r>
      <w:r>
        <w:rPr>
          <w:rFonts w:eastAsia="Times New Roman" w:cs="Times New Roman"/>
          <w:sz w:val="24"/>
          <w:szCs w:val="24"/>
          <w:lang w:eastAsia="ru-RU"/>
        </w:rPr>
        <w:t xml:space="preserve"> с</w:t>
      </w:r>
      <w:r w:rsidR="0023461D" w:rsidRPr="0023461D">
        <w:rPr>
          <w:rFonts w:eastAsia="Times New Roman" w:cs="Times New Roman"/>
          <w:sz w:val="24"/>
          <w:szCs w:val="24"/>
          <w:lang w:eastAsia="ru-RU"/>
        </w:rPr>
        <w:t xml:space="preserve">валки несанкционированные, эксплуатируются без предварительного проектирования, не соответствуют требованиям природоохранного законодательства (отсутствуют санитарно-защитные зоны, система отвода и очистки дождевых вод и фильтрата свалок, водоупорные экраны). Свалки </w:t>
      </w:r>
      <w:r w:rsidR="006D587D">
        <w:rPr>
          <w:rFonts w:eastAsia="Times New Roman" w:cs="Times New Roman"/>
          <w:sz w:val="24"/>
          <w:szCs w:val="24"/>
          <w:lang w:eastAsia="ru-RU"/>
        </w:rPr>
        <w:t>ТКО</w:t>
      </w:r>
      <w:r w:rsidR="0023461D" w:rsidRPr="0023461D">
        <w:rPr>
          <w:rFonts w:eastAsia="Times New Roman" w:cs="Times New Roman"/>
          <w:sz w:val="24"/>
          <w:szCs w:val="24"/>
          <w:lang w:eastAsia="ru-RU"/>
        </w:rPr>
        <w:t xml:space="preserve"> представляют серьезную опасность, так как существенно влияют на все компоненты окружающей среды и являются загрязнителями атмосферного воздуха, почв, подземных вод. В соответствии с СанПиН 2.2.1./2.1.1.1200-03 п.7.1.12 ориентировочная санитарно-защитная зона от свалки составляет </w:t>
      </w:r>
      <w:smartTag w:uri="urn:schemas-microsoft-com:office:smarttags" w:element="metricconverter">
        <w:smartTagPr>
          <w:attr w:name="ProductID" w:val="1000 м"/>
        </w:smartTagPr>
        <w:r w:rsidR="0023461D" w:rsidRPr="0023461D">
          <w:rPr>
            <w:rFonts w:eastAsia="Times New Roman" w:cs="Times New Roman"/>
            <w:sz w:val="24"/>
            <w:szCs w:val="24"/>
            <w:lang w:eastAsia="ru-RU"/>
          </w:rPr>
          <w:t>1000 м</w:t>
        </w:r>
      </w:smartTag>
      <w:r w:rsidR="0023461D" w:rsidRPr="0023461D">
        <w:rPr>
          <w:rFonts w:eastAsia="Times New Roman" w:cs="Times New Roman"/>
          <w:sz w:val="24"/>
          <w:szCs w:val="24"/>
          <w:lang w:eastAsia="ru-RU"/>
        </w:rPr>
        <w:t xml:space="preserve">. </w:t>
      </w:r>
    </w:p>
    <w:p w:rsidR="00CC1352" w:rsidRPr="0023461D" w:rsidRDefault="00CC1352" w:rsidP="00C02686">
      <w:pPr>
        <w:ind w:left="142" w:firstLine="567"/>
        <w:jc w:val="both"/>
        <w:rPr>
          <w:rFonts w:eastAsia="Times New Roman" w:cs="Times New Roman"/>
          <w:sz w:val="24"/>
          <w:szCs w:val="24"/>
          <w:lang w:eastAsia="ru-RU"/>
        </w:rPr>
      </w:pPr>
      <w:r w:rsidRPr="00CC1352">
        <w:rPr>
          <w:rFonts w:eastAsia="Times New Roman" w:cs="Times New Roman"/>
          <w:sz w:val="24"/>
          <w:szCs w:val="24"/>
          <w:lang w:eastAsia="ru-RU"/>
        </w:rPr>
        <w:t>Ликвидация, вывоз на полигон ТБО в г. Ангарске, расположенный Иркутская область, Ангарский район, к северо-востоку от пересечения автодорог Новосибирск-Иркутск и микрорайон Юго-Восточный-падь Ключевая, эксплуатируемый ООО "АМП" № в ГРОРО 38-00011-З-00479-010814/полигон ТБО в г. Иркутске, расположенный на 5-м км Александровского тракта Иркутского района, эксплуатируемый МУП "Спецавтохозяйство" № в ГРОРО 38-00033-З-00758-281114 планируется в 2024-2030 годы.</w:t>
      </w:r>
    </w:p>
    <w:p w:rsidR="0023461D" w:rsidRPr="0023461D" w:rsidRDefault="0023461D" w:rsidP="0023461D">
      <w:pPr>
        <w:ind w:firstLine="720"/>
        <w:jc w:val="both"/>
        <w:rPr>
          <w:rFonts w:eastAsia="Times New Roman" w:cs="Times New Roman"/>
          <w:sz w:val="24"/>
          <w:szCs w:val="24"/>
          <w:lang w:eastAsia="ru-RU"/>
        </w:rPr>
      </w:pPr>
      <w:r w:rsidRPr="0023461D">
        <w:rPr>
          <w:rFonts w:eastAsia="Times New Roman" w:cs="Times New Roman"/>
          <w:sz w:val="24"/>
          <w:szCs w:val="24"/>
          <w:lang w:eastAsia="ru-RU"/>
        </w:rPr>
        <w:t>В качестве основных направлений экологической и хозяйственной деятельности в сфере обращения с отходами потребления предложены мероприятия, ориентируемые на снижение количества образующихся отходов, на их максимальное использование и экологическое хранение неутилизируемой части.</w:t>
      </w:r>
    </w:p>
    <w:p w:rsidR="0023461D" w:rsidRPr="0023461D" w:rsidRDefault="0023461D" w:rsidP="0023461D">
      <w:pPr>
        <w:ind w:firstLine="720"/>
        <w:jc w:val="both"/>
        <w:rPr>
          <w:rFonts w:eastAsia="Times New Roman" w:cs="Times New Roman"/>
          <w:color w:val="FF0000"/>
          <w:sz w:val="24"/>
          <w:szCs w:val="24"/>
          <w:lang w:eastAsia="ru-RU"/>
        </w:rPr>
      </w:pPr>
    </w:p>
    <w:p w:rsidR="0023461D" w:rsidRPr="0023461D" w:rsidRDefault="0023461D" w:rsidP="0023461D">
      <w:pPr>
        <w:ind w:firstLine="720"/>
        <w:jc w:val="both"/>
        <w:rPr>
          <w:rFonts w:eastAsia="Times New Roman" w:cs="Times New Roman"/>
          <w:sz w:val="24"/>
          <w:szCs w:val="24"/>
          <w:lang w:eastAsia="ru-RU"/>
        </w:rPr>
      </w:pPr>
    </w:p>
    <w:p w:rsidR="0023461D" w:rsidRPr="0023461D" w:rsidRDefault="0023461D" w:rsidP="0023461D">
      <w:pPr>
        <w:keepNext/>
        <w:jc w:val="both"/>
        <w:outlineLvl w:val="1"/>
        <w:rPr>
          <w:rFonts w:eastAsia="Times New Roman" w:cs="Arial"/>
          <w:b/>
          <w:bCs/>
          <w:kern w:val="1"/>
          <w:sz w:val="26"/>
          <w:szCs w:val="28"/>
          <w:shd w:val="clear" w:color="auto" w:fill="FFFFFF"/>
          <w:lang w:eastAsia="ru-RU"/>
        </w:rPr>
      </w:pPr>
      <w:bookmarkStart w:id="71" w:name="_Toc341701659"/>
      <w:r w:rsidRPr="0023461D">
        <w:rPr>
          <w:rFonts w:eastAsia="Times New Roman" w:cs="Arial"/>
          <w:b/>
          <w:bCs/>
          <w:kern w:val="1"/>
          <w:sz w:val="26"/>
          <w:szCs w:val="28"/>
          <w:shd w:val="clear" w:color="auto" w:fill="FFFFFF"/>
          <w:lang w:eastAsia="ru-RU"/>
        </w:rPr>
        <w:t>9.3. Природоохранные мероприятия</w:t>
      </w:r>
      <w:bookmarkEnd w:id="71"/>
    </w:p>
    <w:p w:rsidR="0023461D" w:rsidRPr="0023461D" w:rsidRDefault="0023461D" w:rsidP="0023461D">
      <w:pPr>
        <w:keepNext/>
        <w:outlineLvl w:val="2"/>
        <w:rPr>
          <w:rFonts w:eastAsia="Times New Roman" w:cs="Arial"/>
          <w:b/>
          <w:bCs/>
          <w:i/>
          <w:iCs/>
          <w:sz w:val="24"/>
          <w:szCs w:val="26"/>
          <w:lang w:eastAsia="ru-RU"/>
        </w:rPr>
      </w:pPr>
      <w:bookmarkStart w:id="72" w:name="_Toc341701660"/>
      <w:r w:rsidRPr="0023461D">
        <w:rPr>
          <w:rFonts w:eastAsia="Times New Roman" w:cs="Arial"/>
          <w:b/>
          <w:bCs/>
          <w:i/>
          <w:iCs/>
          <w:sz w:val="24"/>
          <w:szCs w:val="26"/>
          <w:lang w:eastAsia="ru-RU"/>
        </w:rPr>
        <w:t>9.3.1. Охрана воздушного бассейна</w:t>
      </w:r>
      <w:bookmarkEnd w:id="72"/>
    </w:p>
    <w:p w:rsidR="0023461D" w:rsidRPr="0023461D" w:rsidRDefault="0023461D" w:rsidP="0023461D">
      <w:pPr>
        <w:ind w:firstLine="709"/>
        <w:jc w:val="both"/>
        <w:rPr>
          <w:rFonts w:eastAsia="Times New Roman" w:cs="Times New Roman"/>
          <w:sz w:val="24"/>
          <w:szCs w:val="24"/>
          <w:lang w:eastAsia="ru-RU"/>
        </w:rPr>
      </w:pPr>
      <w:r w:rsidRPr="0023461D">
        <w:rPr>
          <w:rFonts w:eastAsia="Times New Roman" w:cs="Times New Roman"/>
          <w:sz w:val="24"/>
          <w:szCs w:val="24"/>
          <w:lang w:eastAsia="ru-RU"/>
        </w:rPr>
        <w:t>Комплекс воздухоохранных мероприятий предназначен обеспечить благоприятные экологические условия проживания населения в результате реализации решений Генерального плана Молькинского муниципального образования.</w:t>
      </w:r>
    </w:p>
    <w:p w:rsidR="0023461D" w:rsidRPr="0023461D" w:rsidRDefault="0023461D" w:rsidP="0023461D">
      <w:pPr>
        <w:ind w:firstLine="709"/>
        <w:jc w:val="both"/>
        <w:rPr>
          <w:rFonts w:eastAsia="Times New Roman" w:cs="Times New Roman"/>
          <w:sz w:val="24"/>
          <w:szCs w:val="24"/>
          <w:lang w:eastAsia="ru-RU"/>
        </w:rPr>
      </w:pPr>
      <w:r w:rsidRPr="0023461D">
        <w:rPr>
          <w:rFonts w:eastAsia="Times New Roman" w:cs="Times New Roman"/>
          <w:sz w:val="24"/>
          <w:szCs w:val="24"/>
          <w:lang w:eastAsia="ru-RU"/>
        </w:rPr>
        <w:t>Генеральным планом на первую очередь предлагаются планировочные и организационно-технические мероприятия, направленные на улучшение состояния воздушного бассейна.</w:t>
      </w:r>
    </w:p>
    <w:p w:rsidR="0023461D" w:rsidRPr="0023461D" w:rsidRDefault="0023461D" w:rsidP="0023461D">
      <w:pPr>
        <w:ind w:firstLine="720"/>
        <w:jc w:val="both"/>
        <w:rPr>
          <w:rFonts w:eastAsia="Times New Roman" w:cs="Times New Roman"/>
          <w:i/>
          <w:sz w:val="24"/>
          <w:szCs w:val="24"/>
          <w:lang w:eastAsia="ru-RU"/>
        </w:rPr>
      </w:pPr>
      <w:r w:rsidRPr="0023461D">
        <w:rPr>
          <w:rFonts w:eastAsia="Times New Roman" w:cs="Times New Roman"/>
          <w:i/>
          <w:sz w:val="24"/>
          <w:szCs w:val="24"/>
          <w:lang w:eastAsia="ru-RU"/>
        </w:rPr>
        <w:t>Планировочные:</w:t>
      </w:r>
    </w:p>
    <w:p w:rsidR="0023461D" w:rsidRPr="0023461D" w:rsidRDefault="0023461D" w:rsidP="0023461D">
      <w:pPr>
        <w:ind w:firstLine="720"/>
        <w:jc w:val="both"/>
        <w:rPr>
          <w:rFonts w:eastAsia="Times New Roman" w:cs="Times New Roman"/>
          <w:sz w:val="24"/>
          <w:szCs w:val="24"/>
          <w:lang w:eastAsia="ru-RU"/>
        </w:rPr>
      </w:pPr>
      <w:r w:rsidRPr="0023461D">
        <w:rPr>
          <w:rFonts w:eastAsia="Times New Roman" w:cs="Times New Roman"/>
          <w:sz w:val="24"/>
          <w:szCs w:val="24"/>
          <w:lang w:eastAsia="ru-RU"/>
        </w:rPr>
        <w:t>1. Обеспечение выполнения режима нормируемых санитарно-защитных зон при размещении производств, в соответствии с СанПиН 2.2.1/2.1.1.1200-03 «Санитарно-защитные зоны и санитарная классификация предприятий, сооружений и иных объектов».</w:t>
      </w:r>
    </w:p>
    <w:p w:rsidR="0023461D" w:rsidRPr="0023461D" w:rsidRDefault="0023461D" w:rsidP="0023461D">
      <w:pPr>
        <w:jc w:val="center"/>
        <w:rPr>
          <w:rFonts w:eastAsia="Times New Roman" w:cs="Times New Roman"/>
          <w:bCs/>
          <w:sz w:val="22"/>
          <w:lang w:eastAsia="ru-RU"/>
        </w:rPr>
      </w:pPr>
      <w:r w:rsidRPr="0023461D">
        <w:rPr>
          <w:rFonts w:eastAsia="Times New Roman" w:cs="Times New Roman"/>
          <w:b/>
          <w:bCs/>
          <w:sz w:val="20"/>
          <w:szCs w:val="20"/>
          <w:lang w:eastAsia="ru-RU"/>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48"/>
        <w:gridCol w:w="2880"/>
        <w:gridCol w:w="2160"/>
      </w:tblGrid>
      <w:tr w:rsidR="0023461D" w:rsidRPr="0023461D" w:rsidTr="005C02F0">
        <w:trPr>
          <w:jc w:val="center"/>
        </w:trPr>
        <w:tc>
          <w:tcPr>
            <w:tcW w:w="3348" w:type="dxa"/>
            <w:tcBorders>
              <w:top w:val="single" w:sz="4" w:space="0" w:color="auto"/>
              <w:left w:val="single" w:sz="4" w:space="0" w:color="auto"/>
              <w:bottom w:val="single" w:sz="4" w:space="0" w:color="auto"/>
              <w:right w:val="single" w:sz="4" w:space="0" w:color="auto"/>
            </w:tcBorders>
            <w:vAlign w:val="center"/>
          </w:tcPr>
          <w:p w:rsidR="0023461D" w:rsidRPr="0023461D" w:rsidRDefault="0023461D" w:rsidP="0023461D">
            <w:pPr>
              <w:jc w:val="center"/>
              <w:rPr>
                <w:rFonts w:eastAsia="Times New Roman" w:cs="Times New Roman"/>
                <w:b/>
                <w:sz w:val="22"/>
                <w:lang w:eastAsia="ru-RU"/>
              </w:rPr>
            </w:pPr>
            <w:r w:rsidRPr="0023461D">
              <w:rPr>
                <w:rFonts w:eastAsia="Times New Roman" w:cs="Times New Roman"/>
                <w:b/>
                <w:sz w:val="22"/>
                <w:lang w:eastAsia="ru-RU"/>
              </w:rPr>
              <w:t>Наименование предприятия</w:t>
            </w:r>
          </w:p>
        </w:tc>
        <w:tc>
          <w:tcPr>
            <w:tcW w:w="2880" w:type="dxa"/>
            <w:tcBorders>
              <w:top w:val="single" w:sz="4" w:space="0" w:color="auto"/>
              <w:left w:val="single" w:sz="4" w:space="0" w:color="auto"/>
              <w:bottom w:val="single" w:sz="4" w:space="0" w:color="auto"/>
              <w:right w:val="single" w:sz="4" w:space="0" w:color="auto"/>
            </w:tcBorders>
            <w:vAlign w:val="center"/>
          </w:tcPr>
          <w:p w:rsidR="0023461D" w:rsidRPr="0023461D" w:rsidRDefault="0023461D" w:rsidP="0023461D">
            <w:pPr>
              <w:jc w:val="center"/>
              <w:rPr>
                <w:rFonts w:eastAsia="Times New Roman" w:cs="Times New Roman"/>
                <w:b/>
                <w:sz w:val="22"/>
                <w:lang w:eastAsia="ru-RU"/>
              </w:rPr>
            </w:pPr>
            <w:r w:rsidRPr="0023461D">
              <w:rPr>
                <w:rFonts w:eastAsia="Times New Roman" w:cs="Times New Roman"/>
                <w:b/>
                <w:sz w:val="22"/>
                <w:lang w:eastAsia="ru-RU"/>
              </w:rPr>
              <w:t>Ориентировочная санитарно-защитная зона, м</w:t>
            </w:r>
          </w:p>
        </w:tc>
        <w:tc>
          <w:tcPr>
            <w:tcW w:w="2160" w:type="dxa"/>
            <w:tcBorders>
              <w:top w:val="single" w:sz="4" w:space="0" w:color="auto"/>
              <w:left w:val="single" w:sz="4" w:space="0" w:color="auto"/>
              <w:bottom w:val="single" w:sz="4" w:space="0" w:color="auto"/>
              <w:right w:val="single" w:sz="4" w:space="0" w:color="auto"/>
            </w:tcBorders>
            <w:vAlign w:val="center"/>
          </w:tcPr>
          <w:p w:rsidR="0023461D" w:rsidRPr="0023461D" w:rsidRDefault="0023461D" w:rsidP="0023461D">
            <w:pPr>
              <w:jc w:val="center"/>
              <w:rPr>
                <w:rFonts w:eastAsia="Times New Roman" w:cs="Times New Roman"/>
                <w:b/>
                <w:sz w:val="22"/>
                <w:lang w:eastAsia="ru-RU"/>
              </w:rPr>
            </w:pPr>
            <w:r w:rsidRPr="0023461D">
              <w:rPr>
                <w:rFonts w:eastAsia="Times New Roman" w:cs="Times New Roman"/>
                <w:b/>
                <w:sz w:val="22"/>
                <w:lang w:eastAsia="ru-RU"/>
              </w:rPr>
              <w:t>Местоположение</w:t>
            </w:r>
          </w:p>
        </w:tc>
      </w:tr>
      <w:tr w:rsidR="0023461D" w:rsidRPr="0023461D" w:rsidTr="005C02F0">
        <w:trPr>
          <w:trHeight w:val="314"/>
          <w:jc w:val="center"/>
        </w:trPr>
        <w:tc>
          <w:tcPr>
            <w:tcW w:w="8388" w:type="dxa"/>
            <w:gridSpan w:val="3"/>
            <w:tcBorders>
              <w:top w:val="single" w:sz="4" w:space="0" w:color="auto"/>
              <w:left w:val="single" w:sz="4" w:space="0" w:color="auto"/>
              <w:bottom w:val="single" w:sz="4" w:space="0" w:color="auto"/>
              <w:right w:val="single" w:sz="4" w:space="0" w:color="auto"/>
            </w:tcBorders>
            <w:vAlign w:val="center"/>
          </w:tcPr>
          <w:p w:rsidR="0023461D" w:rsidRPr="0023461D" w:rsidRDefault="0023461D" w:rsidP="0023461D">
            <w:pPr>
              <w:jc w:val="center"/>
              <w:rPr>
                <w:rFonts w:eastAsia="Times New Roman" w:cs="Times New Roman"/>
                <w:b/>
                <w:i/>
                <w:sz w:val="22"/>
                <w:lang w:eastAsia="ru-RU"/>
              </w:rPr>
            </w:pPr>
            <w:r w:rsidRPr="0023461D">
              <w:rPr>
                <w:rFonts w:eastAsia="Times New Roman" w:cs="Times New Roman"/>
                <w:b/>
                <w:i/>
                <w:sz w:val="22"/>
                <w:lang w:eastAsia="ru-RU"/>
              </w:rPr>
              <w:t>Существующие</w:t>
            </w:r>
          </w:p>
        </w:tc>
      </w:tr>
      <w:tr w:rsidR="0023461D" w:rsidRPr="0023461D" w:rsidTr="005C02F0">
        <w:trPr>
          <w:trHeight w:val="344"/>
          <w:jc w:val="center"/>
        </w:trPr>
        <w:tc>
          <w:tcPr>
            <w:tcW w:w="3348" w:type="dxa"/>
            <w:tcBorders>
              <w:top w:val="single" w:sz="4" w:space="0" w:color="auto"/>
              <w:left w:val="single" w:sz="4" w:space="0" w:color="auto"/>
              <w:bottom w:val="single" w:sz="4" w:space="0" w:color="auto"/>
              <w:right w:val="single" w:sz="4" w:space="0" w:color="auto"/>
            </w:tcBorders>
            <w:vAlign w:val="center"/>
          </w:tcPr>
          <w:p w:rsidR="0023461D" w:rsidRPr="0023461D" w:rsidRDefault="0023461D" w:rsidP="0023461D">
            <w:pPr>
              <w:jc w:val="center"/>
              <w:rPr>
                <w:rFonts w:eastAsia="Times New Roman" w:cs="Times New Roman"/>
                <w:sz w:val="22"/>
                <w:lang w:eastAsia="ru-RU"/>
              </w:rPr>
            </w:pPr>
            <w:r w:rsidRPr="0023461D">
              <w:rPr>
                <w:rFonts w:eastAsia="Times New Roman" w:cs="Times New Roman"/>
                <w:sz w:val="22"/>
                <w:lang w:eastAsia="ru-RU"/>
              </w:rPr>
              <w:t>Лесопильное предприятие</w:t>
            </w:r>
          </w:p>
        </w:tc>
        <w:tc>
          <w:tcPr>
            <w:tcW w:w="2880" w:type="dxa"/>
            <w:tcBorders>
              <w:top w:val="single" w:sz="4" w:space="0" w:color="auto"/>
              <w:left w:val="single" w:sz="4" w:space="0" w:color="auto"/>
              <w:bottom w:val="single" w:sz="4" w:space="0" w:color="auto"/>
              <w:right w:val="single" w:sz="4" w:space="0" w:color="auto"/>
            </w:tcBorders>
            <w:vAlign w:val="center"/>
          </w:tcPr>
          <w:p w:rsidR="0023461D" w:rsidRPr="0023461D" w:rsidRDefault="0023461D" w:rsidP="0023461D">
            <w:pPr>
              <w:jc w:val="center"/>
              <w:rPr>
                <w:rFonts w:eastAsia="Times New Roman" w:cs="Times New Roman"/>
                <w:sz w:val="22"/>
                <w:lang w:eastAsia="ru-RU"/>
              </w:rPr>
            </w:pPr>
            <w:r w:rsidRPr="0023461D">
              <w:rPr>
                <w:rFonts w:eastAsia="Times New Roman" w:cs="Times New Roman"/>
                <w:sz w:val="22"/>
                <w:lang w:eastAsia="ru-RU"/>
              </w:rPr>
              <w:t>100</w:t>
            </w:r>
          </w:p>
        </w:tc>
        <w:tc>
          <w:tcPr>
            <w:tcW w:w="2160" w:type="dxa"/>
            <w:tcBorders>
              <w:top w:val="single" w:sz="4" w:space="0" w:color="auto"/>
              <w:left w:val="single" w:sz="4" w:space="0" w:color="auto"/>
              <w:bottom w:val="single" w:sz="4" w:space="0" w:color="auto"/>
              <w:right w:val="single" w:sz="4" w:space="0" w:color="auto"/>
            </w:tcBorders>
            <w:vAlign w:val="center"/>
          </w:tcPr>
          <w:p w:rsidR="0023461D" w:rsidRPr="0023461D" w:rsidRDefault="0023461D" w:rsidP="0023461D">
            <w:pPr>
              <w:jc w:val="center"/>
              <w:rPr>
                <w:rFonts w:eastAsia="Times New Roman" w:cs="Times New Roman"/>
                <w:sz w:val="22"/>
                <w:lang w:eastAsia="ru-RU"/>
              </w:rPr>
            </w:pPr>
            <w:r w:rsidRPr="0023461D">
              <w:rPr>
                <w:rFonts w:eastAsia="Times New Roman" w:cs="Times New Roman"/>
                <w:sz w:val="22"/>
                <w:lang w:eastAsia="ru-RU"/>
              </w:rPr>
              <w:t>с.</w:t>
            </w:r>
            <w:r w:rsidR="00B7678E">
              <w:rPr>
                <w:rFonts w:eastAsia="Times New Roman" w:cs="Times New Roman"/>
                <w:sz w:val="22"/>
                <w:lang w:eastAsia="ru-RU"/>
              </w:rPr>
              <w:t xml:space="preserve"> </w:t>
            </w:r>
            <w:r w:rsidRPr="0023461D">
              <w:rPr>
                <w:rFonts w:eastAsia="Times New Roman" w:cs="Times New Roman"/>
                <w:sz w:val="22"/>
                <w:lang w:eastAsia="ru-RU"/>
              </w:rPr>
              <w:t>Молька, д.</w:t>
            </w:r>
            <w:r w:rsidR="00B7678E">
              <w:rPr>
                <w:rFonts w:eastAsia="Times New Roman" w:cs="Times New Roman"/>
                <w:sz w:val="22"/>
                <w:lang w:eastAsia="ru-RU"/>
              </w:rPr>
              <w:t xml:space="preserve"> </w:t>
            </w:r>
            <w:r w:rsidR="00514058" w:rsidRPr="0023461D">
              <w:rPr>
                <w:rFonts w:eastAsia="Times New Roman" w:cs="Times New Roman"/>
                <w:sz w:val="22"/>
                <w:lang w:eastAsia="ru-RU"/>
              </w:rPr>
              <w:t>Ясачная</w:t>
            </w:r>
            <w:r w:rsidRPr="0023461D">
              <w:rPr>
                <w:rFonts w:eastAsia="Times New Roman" w:cs="Times New Roman"/>
                <w:sz w:val="22"/>
                <w:lang w:eastAsia="ru-RU"/>
              </w:rPr>
              <w:t xml:space="preserve"> Хайрюзовка</w:t>
            </w:r>
          </w:p>
        </w:tc>
      </w:tr>
      <w:tr w:rsidR="0023461D" w:rsidRPr="0023461D" w:rsidTr="005C02F0">
        <w:trPr>
          <w:trHeight w:val="344"/>
          <w:jc w:val="center"/>
        </w:trPr>
        <w:tc>
          <w:tcPr>
            <w:tcW w:w="3348" w:type="dxa"/>
            <w:tcBorders>
              <w:top w:val="single" w:sz="4" w:space="0" w:color="auto"/>
              <w:left w:val="single" w:sz="4" w:space="0" w:color="auto"/>
              <w:bottom w:val="single" w:sz="4" w:space="0" w:color="auto"/>
              <w:right w:val="single" w:sz="4" w:space="0" w:color="auto"/>
            </w:tcBorders>
            <w:vAlign w:val="center"/>
          </w:tcPr>
          <w:p w:rsidR="0023461D" w:rsidRPr="0023461D" w:rsidRDefault="0023461D" w:rsidP="0023461D">
            <w:pPr>
              <w:jc w:val="center"/>
              <w:rPr>
                <w:rFonts w:eastAsia="Times New Roman" w:cs="Times New Roman"/>
                <w:sz w:val="22"/>
                <w:lang w:eastAsia="ru-RU"/>
              </w:rPr>
            </w:pPr>
            <w:r w:rsidRPr="0023461D">
              <w:rPr>
                <w:rFonts w:eastAsia="Times New Roman" w:cs="Times New Roman"/>
                <w:sz w:val="22"/>
                <w:lang w:eastAsia="ru-RU"/>
              </w:rPr>
              <w:lastRenderedPageBreak/>
              <w:t>СТО, АЗС</w:t>
            </w:r>
          </w:p>
        </w:tc>
        <w:tc>
          <w:tcPr>
            <w:tcW w:w="2880" w:type="dxa"/>
            <w:tcBorders>
              <w:top w:val="single" w:sz="4" w:space="0" w:color="auto"/>
              <w:left w:val="single" w:sz="4" w:space="0" w:color="auto"/>
              <w:bottom w:val="single" w:sz="4" w:space="0" w:color="auto"/>
              <w:right w:val="single" w:sz="4" w:space="0" w:color="auto"/>
            </w:tcBorders>
            <w:vAlign w:val="center"/>
          </w:tcPr>
          <w:p w:rsidR="0023461D" w:rsidRPr="0023461D" w:rsidRDefault="0023461D" w:rsidP="0023461D">
            <w:pPr>
              <w:jc w:val="center"/>
              <w:rPr>
                <w:rFonts w:eastAsia="Times New Roman" w:cs="Times New Roman"/>
                <w:sz w:val="22"/>
                <w:lang w:eastAsia="ru-RU"/>
              </w:rPr>
            </w:pPr>
            <w:r w:rsidRPr="0023461D">
              <w:rPr>
                <w:rFonts w:eastAsia="Times New Roman" w:cs="Times New Roman"/>
                <w:sz w:val="22"/>
                <w:lang w:eastAsia="ru-RU"/>
              </w:rPr>
              <w:t>100</w:t>
            </w:r>
          </w:p>
        </w:tc>
        <w:tc>
          <w:tcPr>
            <w:tcW w:w="2160" w:type="dxa"/>
            <w:tcBorders>
              <w:top w:val="single" w:sz="4" w:space="0" w:color="auto"/>
              <w:left w:val="single" w:sz="4" w:space="0" w:color="auto"/>
              <w:bottom w:val="single" w:sz="4" w:space="0" w:color="auto"/>
              <w:right w:val="single" w:sz="4" w:space="0" w:color="auto"/>
            </w:tcBorders>
            <w:vAlign w:val="center"/>
          </w:tcPr>
          <w:p w:rsidR="0023461D" w:rsidRPr="0023461D" w:rsidRDefault="0023461D" w:rsidP="0023461D">
            <w:pPr>
              <w:jc w:val="center"/>
              <w:rPr>
                <w:rFonts w:eastAsia="Times New Roman" w:cs="Times New Roman"/>
                <w:sz w:val="22"/>
                <w:lang w:eastAsia="ru-RU"/>
              </w:rPr>
            </w:pPr>
            <w:r w:rsidRPr="0023461D">
              <w:rPr>
                <w:rFonts w:eastAsia="Times New Roman" w:cs="Times New Roman"/>
                <w:sz w:val="22"/>
                <w:lang w:eastAsia="ru-RU"/>
              </w:rPr>
              <w:t>с.</w:t>
            </w:r>
            <w:r w:rsidR="00B7678E">
              <w:rPr>
                <w:rFonts w:eastAsia="Times New Roman" w:cs="Times New Roman"/>
                <w:sz w:val="22"/>
                <w:lang w:eastAsia="ru-RU"/>
              </w:rPr>
              <w:t xml:space="preserve"> </w:t>
            </w:r>
            <w:r w:rsidRPr="0023461D">
              <w:rPr>
                <w:rFonts w:eastAsia="Times New Roman" w:cs="Times New Roman"/>
                <w:sz w:val="22"/>
                <w:lang w:eastAsia="ru-RU"/>
              </w:rPr>
              <w:t>Молька</w:t>
            </w:r>
          </w:p>
        </w:tc>
      </w:tr>
      <w:tr w:rsidR="0023461D" w:rsidRPr="0023461D" w:rsidTr="005C02F0">
        <w:trPr>
          <w:trHeight w:val="344"/>
          <w:jc w:val="center"/>
        </w:trPr>
        <w:tc>
          <w:tcPr>
            <w:tcW w:w="3348" w:type="dxa"/>
            <w:tcBorders>
              <w:top w:val="single" w:sz="4" w:space="0" w:color="auto"/>
              <w:left w:val="single" w:sz="4" w:space="0" w:color="auto"/>
              <w:bottom w:val="single" w:sz="4" w:space="0" w:color="auto"/>
              <w:right w:val="single" w:sz="4" w:space="0" w:color="auto"/>
            </w:tcBorders>
            <w:vAlign w:val="center"/>
          </w:tcPr>
          <w:p w:rsidR="0023461D" w:rsidRPr="0023461D" w:rsidRDefault="0023461D" w:rsidP="0023461D">
            <w:pPr>
              <w:jc w:val="center"/>
              <w:rPr>
                <w:rFonts w:eastAsia="Times New Roman" w:cs="Times New Roman"/>
                <w:sz w:val="22"/>
                <w:lang w:eastAsia="ru-RU"/>
              </w:rPr>
            </w:pPr>
            <w:r w:rsidRPr="0023461D">
              <w:rPr>
                <w:rFonts w:eastAsia="Times New Roman" w:cs="Times New Roman"/>
                <w:sz w:val="22"/>
                <w:lang w:eastAsia="ru-RU"/>
              </w:rPr>
              <w:t>Гаражи</w:t>
            </w:r>
          </w:p>
        </w:tc>
        <w:tc>
          <w:tcPr>
            <w:tcW w:w="2880" w:type="dxa"/>
            <w:tcBorders>
              <w:top w:val="single" w:sz="4" w:space="0" w:color="auto"/>
              <w:left w:val="single" w:sz="4" w:space="0" w:color="auto"/>
              <w:bottom w:val="single" w:sz="4" w:space="0" w:color="auto"/>
              <w:right w:val="single" w:sz="4" w:space="0" w:color="auto"/>
            </w:tcBorders>
            <w:vAlign w:val="center"/>
          </w:tcPr>
          <w:p w:rsidR="0023461D" w:rsidRPr="0023461D" w:rsidRDefault="0023461D" w:rsidP="0023461D">
            <w:pPr>
              <w:jc w:val="center"/>
              <w:rPr>
                <w:rFonts w:eastAsia="Times New Roman" w:cs="Times New Roman"/>
                <w:sz w:val="22"/>
                <w:lang w:eastAsia="ru-RU"/>
              </w:rPr>
            </w:pPr>
            <w:r w:rsidRPr="0023461D">
              <w:rPr>
                <w:rFonts w:eastAsia="Times New Roman" w:cs="Times New Roman"/>
                <w:sz w:val="22"/>
                <w:lang w:eastAsia="ru-RU"/>
              </w:rPr>
              <w:t>50</w:t>
            </w:r>
          </w:p>
        </w:tc>
        <w:tc>
          <w:tcPr>
            <w:tcW w:w="2160" w:type="dxa"/>
            <w:tcBorders>
              <w:top w:val="single" w:sz="4" w:space="0" w:color="auto"/>
              <w:left w:val="single" w:sz="4" w:space="0" w:color="auto"/>
              <w:bottom w:val="single" w:sz="4" w:space="0" w:color="auto"/>
              <w:right w:val="single" w:sz="4" w:space="0" w:color="auto"/>
            </w:tcBorders>
            <w:vAlign w:val="center"/>
          </w:tcPr>
          <w:p w:rsidR="0023461D" w:rsidRPr="0023461D" w:rsidRDefault="0023461D" w:rsidP="0023461D">
            <w:pPr>
              <w:jc w:val="center"/>
              <w:rPr>
                <w:rFonts w:eastAsia="Times New Roman" w:cs="Times New Roman"/>
                <w:sz w:val="22"/>
                <w:lang w:eastAsia="ru-RU"/>
              </w:rPr>
            </w:pPr>
            <w:r w:rsidRPr="0023461D">
              <w:rPr>
                <w:rFonts w:eastAsia="Times New Roman" w:cs="Times New Roman"/>
                <w:sz w:val="22"/>
                <w:lang w:eastAsia="ru-RU"/>
              </w:rPr>
              <w:t>с.</w:t>
            </w:r>
            <w:r w:rsidR="00B7678E">
              <w:rPr>
                <w:rFonts w:eastAsia="Times New Roman" w:cs="Times New Roman"/>
                <w:sz w:val="22"/>
                <w:lang w:eastAsia="ru-RU"/>
              </w:rPr>
              <w:t xml:space="preserve"> </w:t>
            </w:r>
            <w:r w:rsidRPr="0023461D">
              <w:rPr>
                <w:rFonts w:eastAsia="Times New Roman" w:cs="Times New Roman"/>
                <w:sz w:val="22"/>
                <w:lang w:eastAsia="ru-RU"/>
              </w:rPr>
              <w:t>Молька, д.</w:t>
            </w:r>
            <w:r w:rsidR="00B7678E">
              <w:rPr>
                <w:rFonts w:eastAsia="Times New Roman" w:cs="Times New Roman"/>
                <w:sz w:val="22"/>
                <w:lang w:eastAsia="ru-RU"/>
              </w:rPr>
              <w:t xml:space="preserve"> </w:t>
            </w:r>
            <w:r w:rsidRPr="0023461D">
              <w:rPr>
                <w:rFonts w:eastAsia="Times New Roman" w:cs="Times New Roman"/>
                <w:sz w:val="22"/>
                <w:lang w:eastAsia="ru-RU"/>
              </w:rPr>
              <w:t>Лобагай</w:t>
            </w:r>
          </w:p>
        </w:tc>
      </w:tr>
      <w:tr w:rsidR="0023461D" w:rsidRPr="0023461D" w:rsidTr="005C02F0">
        <w:trPr>
          <w:trHeight w:val="344"/>
          <w:jc w:val="center"/>
        </w:trPr>
        <w:tc>
          <w:tcPr>
            <w:tcW w:w="3348" w:type="dxa"/>
            <w:tcBorders>
              <w:top w:val="single" w:sz="4" w:space="0" w:color="auto"/>
              <w:left w:val="single" w:sz="4" w:space="0" w:color="auto"/>
              <w:bottom w:val="single" w:sz="4" w:space="0" w:color="auto"/>
              <w:right w:val="single" w:sz="4" w:space="0" w:color="auto"/>
            </w:tcBorders>
            <w:vAlign w:val="center"/>
          </w:tcPr>
          <w:p w:rsidR="0023461D" w:rsidRPr="0023461D" w:rsidRDefault="0023461D" w:rsidP="0023461D">
            <w:pPr>
              <w:jc w:val="center"/>
              <w:rPr>
                <w:rFonts w:eastAsia="Times New Roman" w:cs="Times New Roman"/>
                <w:sz w:val="22"/>
                <w:lang w:eastAsia="ru-RU"/>
              </w:rPr>
            </w:pPr>
            <w:r w:rsidRPr="0023461D">
              <w:rPr>
                <w:rFonts w:eastAsia="Times New Roman" w:cs="Times New Roman"/>
                <w:sz w:val="22"/>
                <w:lang w:eastAsia="ru-RU"/>
              </w:rPr>
              <w:t xml:space="preserve">Свалки </w:t>
            </w:r>
            <w:r w:rsidR="006D587D">
              <w:rPr>
                <w:rFonts w:eastAsia="Times New Roman" w:cs="Times New Roman"/>
                <w:sz w:val="22"/>
                <w:lang w:eastAsia="ru-RU"/>
              </w:rPr>
              <w:t>ТКО</w:t>
            </w:r>
          </w:p>
        </w:tc>
        <w:tc>
          <w:tcPr>
            <w:tcW w:w="2880" w:type="dxa"/>
            <w:tcBorders>
              <w:top w:val="single" w:sz="4" w:space="0" w:color="auto"/>
              <w:left w:val="single" w:sz="4" w:space="0" w:color="auto"/>
              <w:bottom w:val="single" w:sz="4" w:space="0" w:color="auto"/>
              <w:right w:val="single" w:sz="4" w:space="0" w:color="auto"/>
            </w:tcBorders>
            <w:vAlign w:val="center"/>
          </w:tcPr>
          <w:p w:rsidR="0023461D" w:rsidRPr="0023461D" w:rsidRDefault="0023461D" w:rsidP="0023461D">
            <w:pPr>
              <w:jc w:val="center"/>
              <w:rPr>
                <w:rFonts w:eastAsia="Times New Roman" w:cs="Times New Roman"/>
                <w:sz w:val="22"/>
                <w:lang w:eastAsia="ru-RU"/>
              </w:rPr>
            </w:pPr>
            <w:r w:rsidRPr="0023461D">
              <w:rPr>
                <w:rFonts w:eastAsia="Times New Roman" w:cs="Times New Roman"/>
                <w:sz w:val="22"/>
                <w:lang w:eastAsia="ru-RU"/>
              </w:rPr>
              <w:t>1000</w:t>
            </w:r>
          </w:p>
        </w:tc>
        <w:tc>
          <w:tcPr>
            <w:tcW w:w="2160" w:type="dxa"/>
            <w:tcBorders>
              <w:top w:val="single" w:sz="4" w:space="0" w:color="auto"/>
              <w:left w:val="single" w:sz="4" w:space="0" w:color="auto"/>
              <w:bottom w:val="single" w:sz="4" w:space="0" w:color="auto"/>
              <w:right w:val="single" w:sz="4" w:space="0" w:color="auto"/>
            </w:tcBorders>
            <w:vAlign w:val="center"/>
          </w:tcPr>
          <w:p w:rsidR="0023461D" w:rsidRPr="0023461D" w:rsidRDefault="0023461D" w:rsidP="0023461D">
            <w:pPr>
              <w:jc w:val="center"/>
              <w:rPr>
                <w:rFonts w:eastAsia="Times New Roman" w:cs="Times New Roman"/>
                <w:sz w:val="22"/>
                <w:lang w:eastAsia="ru-RU"/>
              </w:rPr>
            </w:pPr>
            <w:r w:rsidRPr="0023461D">
              <w:rPr>
                <w:rFonts w:eastAsia="Times New Roman" w:cs="Times New Roman"/>
                <w:sz w:val="22"/>
                <w:lang w:eastAsia="ru-RU"/>
              </w:rPr>
              <w:t>Молькинское МО</w:t>
            </w:r>
          </w:p>
        </w:tc>
      </w:tr>
      <w:tr w:rsidR="0023461D" w:rsidRPr="0023461D" w:rsidTr="005C02F0">
        <w:trPr>
          <w:trHeight w:val="344"/>
          <w:jc w:val="center"/>
        </w:trPr>
        <w:tc>
          <w:tcPr>
            <w:tcW w:w="8388" w:type="dxa"/>
            <w:gridSpan w:val="3"/>
            <w:tcBorders>
              <w:top w:val="single" w:sz="4" w:space="0" w:color="auto"/>
              <w:left w:val="single" w:sz="4" w:space="0" w:color="auto"/>
              <w:bottom w:val="single" w:sz="4" w:space="0" w:color="auto"/>
              <w:right w:val="single" w:sz="4" w:space="0" w:color="auto"/>
            </w:tcBorders>
            <w:vAlign w:val="center"/>
          </w:tcPr>
          <w:p w:rsidR="0023461D" w:rsidRPr="0023461D" w:rsidRDefault="0023461D" w:rsidP="0023461D">
            <w:pPr>
              <w:jc w:val="center"/>
              <w:rPr>
                <w:rFonts w:eastAsia="Times New Roman" w:cs="Times New Roman"/>
                <w:b/>
                <w:i/>
                <w:sz w:val="22"/>
                <w:highlight w:val="yellow"/>
                <w:lang w:eastAsia="ru-RU"/>
              </w:rPr>
            </w:pPr>
            <w:r w:rsidRPr="0023461D">
              <w:rPr>
                <w:rFonts w:eastAsia="Times New Roman" w:cs="Times New Roman"/>
                <w:b/>
                <w:i/>
                <w:sz w:val="22"/>
                <w:lang w:eastAsia="ru-RU"/>
              </w:rPr>
              <w:t>Проектные</w:t>
            </w:r>
          </w:p>
        </w:tc>
      </w:tr>
      <w:tr w:rsidR="0023461D" w:rsidRPr="0023461D" w:rsidTr="005C02F0">
        <w:trPr>
          <w:trHeight w:val="344"/>
          <w:jc w:val="center"/>
        </w:trPr>
        <w:tc>
          <w:tcPr>
            <w:tcW w:w="3348" w:type="dxa"/>
            <w:tcBorders>
              <w:top w:val="single" w:sz="4" w:space="0" w:color="auto"/>
              <w:left w:val="single" w:sz="4" w:space="0" w:color="auto"/>
              <w:bottom w:val="single" w:sz="4" w:space="0" w:color="auto"/>
              <w:right w:val="single" w:sz="4" w:space="0" w:color="auto"/>
            </w:tcBorders>
            <w:vAlign w:val="center"/>
          </w:tcPr>
          <w:p w:rsidR="0023461D" w:rsidRPr="0023461D" w:rsidRDefault="0023461D" w:rsidP="0023461D">
            <w:pPr>
              <w:jc w:val="center"/>
              <w:rPr>
                <w:rFonts w:eastAsia="Times New Roman" w:cs="Times New Roman"/>
                <w:sz w:val="22"/>
                <w:lang w:eastAsia="ru-RU"/>
              </w:rPr>
            </w:pPr>
            <w:r w:rsidRPr="0023461D">
              <w:rPr>
                <w:rFonts w:eastAsia="Times New Roman" w:cs="Times New Roman"/>
                <w:sz w:val="22"/>
                <w:lang w:eastAsia="ru-RU"/>
              </w:rPr>
              <w:t>Коммунально-складские территории</w:t>
            </w:r>
          </w:p>
        </w:tc>
        <w:tc>
          <w:tcPr>
            <w:tcW w:w="2880" w:type="dxa"/>
            <w:tcBorders>
              <w:top w:val="single" w:sz="4" w:space="0" w:color="auto"/>
              <w:left w:val="single" w:sz="4" w:space="0" w:color="auto"/>
              <w:bottom w:val="single" w:sz="4" w:space="0" w:color="auto"/>
              <w:right w:val="single" w:sz="4" w:space="0" w:color="auto"/>
            </w:tcBorders>
            <w:vAlign w:val="center"/>
          </w:tcPr>
          <w:p w:rsidR="0023461D" w:rsidRPr="0023461D" w:rsidRDefault="0023461D" w:rsidP="0023461D">
            <w:pPr>
              <w:jc w:val="center"/>
              <w:rPr>
                <w:rFonts w:eastAsia="Times New Roman" w:cs="Times New Roman"/>
                <w:sz w:val="22"/>
                <w:lang w:eastAsia="ru-RU"/>
              </w:rPr>
            </w:pPr>
            <w:r w:rsidRPr="0023461D">
              <w:rPr>
                <w:rFonts w:eastAsia="Times New Roman" w:cs="Times New Roman"/>
                <w:sz w:val="22"/>
                <w:lang w:eastAsia="ru-RU"/>
              </w:rPr>
              <w:t>50-100</w:t>
            </w:r>
          </w:p>
        </w:tc>
        <w:tc>
          <w:tcPr>
            <w:tcW w:w="2160" w:type="dxa"/>
            <w:tcBorders>
              <w:top w:val="single" w:sz="4" w:space="0" w:color="auto"/>
              <w:left w:val="single" w:sz="4" w:space="0" w:color="auto"/>
              <w:bottom w:val="single" w:sz="4" w:space="0" w:color="auto"/>
              <w:right w:val="single" w:sz="4" w:space="0" w:color="auto"/>
            </w:tcBorders>
            <w:vAlign w:val="center"/>
          </w:tcPr>
          <w:p w:rsidR="0023461D" w:rsidRPr="0023461D" w:rsidRDefault="0023461D" w:rsidP="0023461D">
            <w:pPr>
              <w:jc w:val="center"/>
              <w:rPr>
                <w:rFonts w:eastAsia="Times New Roman" w:cs="Times New Roman"/>
                <w:sz w:val="22"/>
                <w:lang w:eastAsia="ru-RU"/>
              </w:rPr>
            </w:pPr>
            <w:r w:rsidRPr="0023461D">
              <w:rPr>
                <w:rFonts w:eastAsia="Times New Roman" w:cs="Times New Roman"/>
                <w:sz w:val="22"/>
                <w:lang w:eastAsia="ru-RU"/>
              </w:rPr>
              <w:t>Молькинское МО</w:t>
            </w:r>
          </w:p>
        </w:tc>
      </w:tr>
      <w:tr w:rsidR="0023461D" w:rsidRPr="0023461D" w:rsidTr="005C02F0">
        <w:trPr>
          <w:trHeight w:val="344"/>
          <w:jc w:val="center"/>
        </w:trPr>
        <w:tc>
          <w:tcPr>
            <w:tcW w:w="3348" w:type="dxa"/>
            <w:tcBorders>
              <w:top w:val="single" w:sz="4" w:space="0" w:color="auto"/>
              <w:left w:val="single" w:sz="4" w:space="0" w:color="auto"/>
              <w:bottom w:val="single" w:sz="4" w:space="0" w:color="auto"/>
              <w:right w:val="single" w:sz="4" w:space="0" w:color="auto"/>
            </w:tcBorders>
            <w:vAlign w:val="center"/>
          </w:tcPr>
          <w:p w:rsidR="0023461D" w:rsidRPr="0023461D" w:rsidRDefault="0023461D" w:rsidP="0023461D">
            <w:pPr>
              <w:jc w:val="center"/>
              <w:rPr>
                <w:rFonts w:eastAsia="Times New Roman" w:cs="Times New Roman"/>
                <w:sz w:val="22"/>
                <w:lang w:eastAsia="ru-RU"/>
              </w:rPr>
            </w:pPr>
            <w:r w:rsidRPr="0023461D">
              <w:rPr>
                <w:rFonts w:eastAsia="Times New Roman" w:cs="Times New Roman"/>
                <w:sz w:val="22"/>
                <w:lang w:eastAsia="ru-RU"/>
              </w:rPr>
              <w:t>Лесопильное предприятие</w:t>
            </w:r>
          </w:p>
        </w:tc>
        <w:tc>
          <w:tcPr>
            <w:tcW w:w="2880" w:type="dxa"/>
            <w:tcBorders>
              <w:top w:val="single" w:sz="4" w:space="0" w:color="auto"/>
              <w:left w:val="single" w:sz="4" w:space="0" w:color="auto"/>
              <w:bottom w:val="single" w:sz="4" w:space="0" w:color="auto"/>
              <w:right w:val="single" w:sz="4" w:space="0" w:color="auto"/>
            </w:tcBorders>
            <w:vAlign w:val="center"/>
          </w:tcPr>
          <w:p w:rsidR="0023461D" w:rsidRPr="0023461D" w:rsidRDefault="0023461D" w:rsidP="0023461D">
            <w:pPr>
              <w:jc w:val="center"/>
              <w:rPr>
                <w:rFonts w:eastAsia="Times New Roman" w:cs="Times New Roman"/>
                <w:sz w:val="22"/>
                <w:lang w:eastAsia="ru-RU"/>
              </w:rPr>
            </w:pPr>
            <w:r w:rsidRPr="0023461D">
              <w:rPr>
                <w:rFonts w:eastAsia="Times New Roman" w:cs="Times New Roman"/>
                <w:sz w:val="22"/>
                <w:lang w:eastAsia="ru-RU"/>
              </w:rPr>
              <w:t>100</w:t>
            </w:r>
          </w:p>
        </w:tc>
        <w:tc>
          <w:tcPr>
            <w:tcW w:w="2160" w:type="dxa"/>
            <w:tcBorders>
              <w:top w:val="single" w:sz="4" w:space="0" w:color="auto"/>
              <w:left w:val="single" w:sz="4" w:space="0" w:color="auto"/>
              <w:bottom w:val="single" w:sz="4" w:space="0" w:color="auto"/>
              <w:right w:val="single" w:sz="4" w:space="0" w:color="auto"/>
            </w:tcBorders>
            <w:vAlign w:val="center"/>
          </w:tcPr>
          <w:p w:rsidR="0023461D" w:rsidRPr="0023461D" w:rsidRDefault="0023461D" w:rsidP="0023461D">
            <w:pPr>
              <w:jc w:val="center"/>
              <w:rPr>
                <w:rFonts w:eastAsia="Times New Roman" w:cs="Times New Roman"/>
                <w:sz w:val="22"/>
                <w:lang w:eastAsia="ru-RU"/>
              </w:rPr>
            </w:pPr>
            <w:r w:rsidRPr="0023461D">
              <w:rPr>
                <w:rFonts w:eastAsia="Times New Roman" w:cs="Times New Roman"/>
                <w:sz w:val="22"/>
                <w:lang w:eastAsia="ru-RU"/>
              </w:rPr>
              <w:t>с.</w:t>
            </w:r>
            <w:r w:rsidR="00B7678E">
              <w:rPr>
                <w:rFonts w:eastAsia="Times New Roman" w:cs="Times New Roman"/>
                <w:sz w:val="22"/>
                <w:lang w:eastAsia="ru-RU"/>
              </w:rPr>
              <w:t xml:space="preserve"> </w:t>
            </w:r>
            <w:r w:rsidRPr="0023461D">
              <w:rPr>
                <w:rFonts w:eastAsia="Times New Roman" w:cs="Times New Roman"/>
                <w:sz w:val="22"/>
                <w:lang w:eastAsia="ru-RU"/>
              </w:rPr>
              <w:t>Молька</w:t>
            </w:r>
          </w:p>
        </w:tc>
      </w:tr>
      <w:tr w:rsidR="0023461D" w:rsidRPr="0023461D" w:rsidTr="005C02F0">
        <w:trPr>
          <w:trHeight w:val="344"/>
          <w:jc w:val="center"/>
        </w:trPr>
        <w:tc>
          <w:tcPr>
            <w:tcW w:w="3348" w:type="dxa"/>
            <w:tcBorders>
              <w:top w:val="single" w:sz="4" w:space="0" w:color="auto"/>
              <w:left w:val="single" w:sz="4" w:space="0" w:color="auto"/>
              <w:bottom w:val="single" w:sz="4" w:space="0" w:color="auto"/>
              <w:right w:val="single" w:sz="4" w:space="0" w:color="auto"/>
            </w:tcBorders>
            <w:vAlign w:val="center"/>
          </w:tcPr>
          <w:p w:rsidR="0023461D" w:rsidRPr="0023461D" w:rsidRDefault="0023461D" w:rsidP="0023461D">
            <w:pPr>
              <w:jc w:val="center"/>
              <w:rPr>
                <w:rFonts w:eastAsia="Times New Roman" w:cs="Times New Roman"/>
                <w:sz w:val="22"/>
                <w:lang w:eastAsia="ru-RU"/>
              </w:rPr>
            </w:pPr>
            <w:r w:rsidRPr="0023461D">
              <w:rPr>
                <w:rFonts w:eastAsia="Times New Roman" w:cs="Times New Roman"/>
                <w:sz w:val="22"/>
                <w:lang w:eastAsia="ru-RU"/>
              </w:rPr>
              <w:t>Теплицы</w:t>
            </w:r>
          </w:p>
        </w:tc>
        <w:tc>
          <w:tcPr>
            <w:tcW w:w="2880" w:type="dxa"/>
            <w:tcBorders>
              <w:top w:val="single" w:sz="4" w:space="0" w:color="auto"/>
              <w:left w:val="single" w:sz="4" w:space="0" w:color="auto"/>
              <w:bottom w:val="single" w:sz="4" w:space="0" w:color="auto"/>
              <w:right w:val="single" w:sz="4" w:space="0" w:color="auto"/>
            </w:tcBorders>
            <w:vAlign w:val="center"/>
          </w:tcPr>
          <w:p w:rsidR="0023461D" w:rsidRPr="0023461D" w:rsidRDefault="0023461D" w:rsidP="0023461D">
            <w:pPr>
              <w:jc w:val="center"/>
              <w:rPr>
                <w:rFonts w:eastAsia="Times New Roman" w:cs="Times New Roman"/>
                <w:sz w:val="22"/>
                <w:lang w:eastAsia="ru-RU"/>
              </w:rPr>
            </w:pPr>
            <w:r w:rsidRPr="0023461D">
              <w:rPr>
                <w:rFonts w:eastAsia="Times New Roman" w:cs="Times New Roman"/>
                <w:sz w:val="22"/>
                <w:lang w:eastAsia="ru-RU"/>
              </w:rPr>
              <w:t>100</w:t>
            </w:r>
          </w:p>
        </w:tc>
        <w:tc>
          <w:tcPr>
            <w:tcW w:w="2160" w:type="dxa"/>
            <w:tcBorders>
              <w:top w:val="single" w:sz="4" w:space="0" w:color="auto"/>
              <w:left w:val="single" w:sz="4" w:space="0" w:color="auto"/>
              <w:bottom w:val="single" w:sz="4" w:space="0" w:color="auto"/>
              <w:right w:val="single" w:sz="4" w:space="0" w:color="auto"/>
            </w:tcBorders>
            <w:vAlign w:val="center"/>
          </w:tcPr>
          <w:p w:rsidR="0023461D" w:rsidRPr="0023461D" w:rsidRDefault="0023461D" w:rsidP="0023461D">
            <w:pPr>
              <w:jc w:val="center"/>
              <w:rPr>
                <w:rFonts w:eastAsia="Times New Roman" w:cs="Times New Roman"/>
                <w:sz w:val="22"/>
                <w:lang w:eastAsia="ru-RU"/>
              </w:rPr>
            </w:pPr>
            <w:r w:rsidRPr="0023461D">
              <w:rPr>
                <w:rFonts w:eastAsia="Times New Roman" w:cs="Times New Roman"/>
                <w:sz w:val="22"/>
                <w:lang w:eastAsia="ru-RU"/>
              </w:rPr>
              <w:t>с.</w:t>
            </w:r>
            <w:r w:rsidR="00B7678E">
              <w:rPr>
                <w:rFonts w:eastAsia="Times New Roman" w:cs="Times New Roman"/>
                <w:sz w:val="22"/>
                <w:lang w:eastAsia="ru-RU"/>
              </w:rPr>
              <w:t xml:space="preserve"> </w:t>
            </w:r>
            <w:r w:rsidRPr="0023461D">
              <w:rPr>
                <w:rFonts w:eastAsia="Times New Roman" w:cs="Times New Roman"/>
                <w:sz w:val="22"/>
                <w:lang w:eastAsia="ru-RU"/>
              </w:rPr>
              <w:t>Молька</w:t>
            </w:r>
          </w:p>
        </w:tc>
      </w:tr>
      <w:tr w:rsidR="0023461D" w:rsidRPr="0023461D" w:rsidTr="005C02F0">
        <w:trPr>
          <w:trHeight w:val="344"/>
          <w:jc w:val="center"/>
        </w:trPr>
        <w:tc>
          <w:tcPr>
            <w:tcW w:w="3348" w:type="dxa"/>
            <w:tcBorders>
              <w:top w:val="single" w:sz="4" w:space="0" w:color="auto"/>
              <w:left w:val="single" w:sz="4" w:space="0" w:color="auto"/>
              <w:bottom w:val="single" w:sz="4" w:space="0" w:color="auto"/>
              <w:right w:val="single" w:sz="4" w:space="0" w:color="auto"/>
            </w:tcBorders>
            <w:vAlign w:val="center"/>
          </w:tcPr>
          <w:p w:rsidR="0023461D" w:rsidRPr="0023461D" w:rsidRDefault="0023461D" w:rsidP="0023461D">
            <w:pPr>
              <w:jc w:val="center"/>
              <w:rPr>
                <w:rFonts w:eastAsia="Times New Roman" w:cs="Times New Roman"/>
                <w:sz w:val="22"/>
                <w:lang w:eastAsia="ru-RU"/>
              </w:rPr>
            </w:pPr>
            <w:r w:rsidRPr="0023461D">
              <w:rPr>
                <w:rFonts w:eastAsia="Times New Roman" w:cs="Times New Roman"/>
                <w:sz w:val="22"/>
                <w:lang w:eastAsia="ru-RU"/>
              </w:rPr>
              <w:t>Переработка сельхозпродукции</w:t>
            </w:r>
          </w:p>
        </w:tc>
        <w:tc>
          <w:tcPr>
            <w:tcW w:w="2880" w:type="dxa"/>
            <w:tcBorders>
              <w:top w:val="single" w:sz="4" w:space="0" w:color="auto"/>
              <w:left w:val="single" w:sz="4" w:space="0" w:color="auto"/>
              <w:bottom w:val="single" w:sz="4" w:space="0" w:color="auto"/>
              <w:right w:val="single" w:sz="4" w:space="0" w:color="auto"/>
            </w:tcBorders>
            <w:vAlign w:val="center"/>
          </w:tcPr>
          <w:p w:rsidR="0023461D" w:rsidRPr="0023461D" w:rsidRDefault="0023461D" w:rsidP="0023461D">
            <w:pPr>
              <w:jc w:val="center"/>
              <w:rPr>
                <w:rFonts w:eastAsia="Times New Roman" w:cs="Times New Roman"/>
                <w:sz w:val="22"/>
                <w:lang w:eastAsia="ru-RU"/>
              </w:rPr>
            </w:pPr>
            <w:r w:rsidRPr="0023461D">
              <w:rPr>
                <w:rFonts w:eastAsia="Times New Roman" w:cs="Times New Roman"/>
                <w:sz w:val="22"/>
                <w:lang w:eastAsia="ru-RU"/>
              </w:rPr>
              <w:t>100</w:t>
            </w:r>
          </w:p>
        </w:tc>
        <w:tc>
          <w:tcPr>
            <w:tcW w:w="2160" w:type="dxa"/>
            <w:tcBorders>
              <w:top w:val="single" w:sz="4" w:space="0" w:color="auto"/>
              <w:left w:val="single" w:sz="4" w:space="0" w:color="auto"/>
              <w:bottom w:val="single" w:sz="4" w:space="0" w:color="auto"/>
              <w:right w:val="single" w:sz="4" w:space="0" w:color="auto"/>
            </w:tcBorders>
            <w:vAlign w:val="center"/>
          </w:tcPr>
          <w:p w:rsidR="0023461D" w:rsidRPr="0023461D" w:rsidRDefault="0023461D" w:rsidP="0023461D">
            <w:pPr>
              <w:jc w:val="center"/>
              <w:rPr>
                <w:rFonts w:eastAsia="Times New Roman" w:cs="Times New Roman"/>
                <w:sz w:val="22"/>
                <w:lang w:eastAsia="ru-RU"/>
              </w:rPr>
            </w:pPr>
            <w:r w:rsidRPr="0023461D">
              <w:rPr>
                <w:rFonts w:eastAsia="Times New Roman" w:cs="Times New Roman"/>
                <w:sz w:val="22"/>
                <w:lang w:eastAsia="ru-RU"/>
              </w:rPr>
              <w:t>с.</w:t>
            </w:r>
            <w:r w:rsidR="00B7678E">
              <w:rPr>
                <w:rFonts w:eastAsia="Times New Roman" w:cs="Times New Roman"/>
                <w:sz w:val="22"/>
                <w:lang w:eastAsia="ru-RU"/>
              </w:rPr>
              <w:t xml:space="preserve"> </w:t>
            </w:r>
            <w:r w:rsidRPr="0023461D">
              <w:rPr>
                <w:rFonts w:eastAsia="Times New Roman" w:cs="Times New Roman"/>
                <w:sz w:val="22"/>
                <w:lang w:eastAsia="ru-RU"/>
              </w:rPr>
              <w:t>Молька, д.</w:t>
            </w:r>
            <w:r w:rsidR="00B7678E">
              <w:rPr>
                <w:rFonts w:eastAsia="Times New Roman" w:cs="Times New Roman"/>
                <w:sz w:val="22"/>
                <w:lang w:eastAsia="ru-RU"/>
              </w:rPr>
              <w:t xml:space="preserve"> </w:t>
            </w:r>
            <w:r w:rsidRPr="0023461D">
              <w:rPr>
                <w:rFonts w:eastAsia="Times New Roman" w:cs="Times New Roman"/>
                <w:sz w:val="22"/>
                <w:lang w:eastAsia="ru-RU"/>
              </w:rPr>
              <w:t>Халюты, д.</w:t>
            </w:r>
            <w:r w:rsidR="00B7678E">
              <w:rPr>
                <w:rFonts w:eastAsia="Times New Roman" w:cs="Times New Roman"/>
                <w:sz w:val="22"/>
                <w:lang w:eastAsia="ru-RU"/>
              </w:rPr>
              <w:t xml:space="preserve"> </w:t>
            </w:r>
            <w:r w:rsidRPr="0023461D">
              <w:rPr>
                <w:rFonts w:eastAsia="Times New Roman" w:cs="Times New Roman"/>
                <w:sz w:val="22"/>
                <w:lang w:eastAsia="ru-RU"/>
              </w:rPr>
              <w:t>Податовская</w:t>
            </w:r>
          </w:p>
        </w:tc>
      </w:tr>
      <w:tr w:rsidR="0023461D" w:rsidRPr="0023461D" w:rsidTr="005C02F0">
        <w:trPr>
          <w:trHeight w:val="344"/>
          <w:jc w:val="center"/>
        </w:trPr>
        <w:tc>
          <w:tcPr>
            <w:tcW w:w="3348" w:type="dxa"/>
            <w:tcBorders>
              <w:top w:val="single" w:sz="4" w:space="0" w:color="auto"/>
              <w:left w:val="single" w:sz="4" w:space="0" w:color="auto"/>
              <w:bottom w:val="single" w:sz="4" w:space="0" w:color="auto"/>
              <w:right w:val="single" w:sz="4" w:space="0" w:color="auto"/>
            </w:tcBorders>
            <w:vAlign w:val="center"/>
          </w:tcPr>
          <w:p w:rsidR="0023461D" w:rsidRPr="0023461D" w:rsidRDefault="0023461D" w:rsidP="0023461D">
            <w:pPr>
              <w:jc w:val="center"/>
              <w:rPr>
                <w:rFonts w:eastAsia="Times New Roman" w:cs="Times New Roman"/>
                <w:sz w:val="22"/>
                <w:lang w:eastAsia="ru-RU"/>
              </w:rPr>
            </w:pPr>
            <w:r w:rsidRPr="0023461D">
              <w:rPr>
                <w:rFonts w:eastAsia="Times New Roman" w:cs="Times New Roman"/>
                <w:sz w:val="22"/>
                <w:lang w:eastAsia="ru-RU"/>
              </w:rPr>
              <w:t>Фермы КРС</w:t>
            </w:r>
          </w:p>
        </w:tc>
        <w:tc>
          <w:tcPr>
            <w:tcW w:w="2880" w:type="dxa"/>
            <w:tcBorders>
              <w:top w:val="single" w:sz="4" w:space="0" w:color="auto"/>
              <w:left w:val="single" w:sz="4" w:space="0" w:color="auto"/>
              <w:bottom w:val="single" w:sz="4" w:space="0" w:color="auto"/>
              <w:right w:val="single" w:sz="4" w:space="0" w:color="auto"/>
            </w:tcBorders>
            <w:vAlign w:val="center"/>
          </w:tcPr>
          <w:p w:rsidR="0023461D" w:rsidRPr="0023461D" w:rsidRDefault="0023461D" w:rsidP="0023461D">
            <w:pPr>
              <w:jc w:val="center"/>
              <w:rPr>
                <w:rFonts w:eastAsia="Times New Roman" w:cs="Times New Roman"/>
                <w:sz w:val="22"/>
                <w:lang w:eastAsia="ru-RU"/>
              </w:rPr>
            </w:pPr>
            <w:r w:rsidRPr="0023461D">
              <w:rPr>
                <w:rFonts w:eastAsia="Times New Roman" w:cs="Times New Roman"/>
                <w:sz w:val="22"/>
                <w:lang w:eastAsia="ru-RU"/>
              </w:rPr>
              <w:t>100-300</w:t>
            </w:r>
          </w:p>
        </w:tc>
        <w:tc>
          <w:tcPr>
            <w:tcW w:w="2160" w:type="dxa"/>
            <w:tcBorders>
              <w:top w:val="single" w:sz="4" w:space="0" w:color="auto"/>
              <w:left w:val="single" w:sz="4" w:space="0" w:color="auto"/>
              <w:bottom w:val="single" w:sz="4" w:space="0" w:color="auto"/>
              <w:right w:val="single" w:sz="4" w:space="0" w:color="auto"/>
            </w:tcBorders>
            <w:vAlign w:val="center"/>
          </w:tcPr>
          <w:p w:rsidR="0023461D" w:rsidRPr="0023461D" w:rsidRDefault="0023461D" w:rsidP="0023461D">
            <w:pPr>
              <w:jc w:val="center"/>
              <w:rPr>
                <w:rFonts w:eastAsia="Times New Roman" w:cs="Times New Roman"/>
                <w:sz w:val="22"/>
                <w:lang w:eastAsia="ru-RU"/>
              </w:rPr>
            </w:pPr>
            <w:r w:rsidRPr="0023461D">
              <w:rPr>
                <w:rFonts w:eastAsia="Times New Roman" w:cs="Times New Roman"/>
                <w:sz w:val="22"/>
                <w:lang w:eastAsia="ru-RU"/>
              </w:rPr>
              <w:t>Молькинское МО</w:t>
            </w:r>
          </w:p>
        </w:tc>
      </w:tr>
      <w:tr w:rsidR="0023461D" w:rsidRPr="0023461D" w:rsidTr="005C02F0">
        <w:trPr>
          <w:trHeight w:val="344"/>
          <w:jc w:val="center"/>
        </w:trPr>
        <w:tc>
          <w:tcPr>
            <w:tcW w:w="3348" w:type="dxa"/>
            <w:tcBorders>
              <w:top w:val="single" w:sz="4" w:space="0" w:color="auto"/>
              <w:left w:val="single" w:sz="4" w:space="0" w:color="auto"/>
              <w:bottom w:val="single" w:sz="4" w:space="0" w:color="auto"/>
              <w:right w:val="single" w:sz="4" w:space="0" w:color="auto"/>
            </w:tcBorders>
            <w:vAlign w:val="center"/>
          </w:tcPr>
          <w:p w:rsidR="0023461D" w:rsidRPr="0023461D" w:rsidRDefault="0023461D" w:rsidP="0023461D">
            <w:pPr>
              <w:jc w:val="center"/>
              <w:rPr>
                <w:rFonts w:eastAsia="Times New Roman" w:cs="Times New Roman"/>
                <w:sz w:val="22"/>
                <w:lang w:eastAsia="ru-RU"/>
              </w:rPr>
            </w:pPr>
            <w:r w:rsidRPr="0023461D">
              <w:rPr>
                <w:rFonts w:eastAsia="Times New Roman" w:cs="Times New Roman"/>
                <w:sz w:val="22"/>
                <w:lang w:eastAsia="ru-RU"/>
              </w:rPr>
              <w:t>Гаражи</w:t>
            </w:r>
          </w:p>
        </w:tc>
        <w:tc>
          <w:tcPr>
            <w:tcW w:w="2880" w:type="dxa"/>
            <w:tcBorders>
              <w:top w:val="single" w:sz="4" w:space="0" w:color="auto"/>
              <w:left w:val="single" w:sz="4" w:space="0" w:color="auto"/>
              <w:bottom w:val="single" w:sz="4" w:space="0" w:color="auto"/>
              <w:right w:val="single" w:sz="4" w:space="0" w:color="auto"/>
            </w:tcBorders>
            <w:vAlign w:val="center"/>
          </w:tcPr>
          <w:p w:rsidR="0023461D" w:rsidRPr="0023461D" w:rsidRDefault="0023461D" w:rsidP="0023461D">
            <w:pPr>
              <w:jc w:val="center"/>
              <w:rPr>
                <w:rFonts w:eastAsia="Times New Roman" w:cs="Times New Roman"/>
                <w:sz w:val="22"/>
                <w:lang w:eastAsia="ru-RU"/>
              </w:rPr>
            </w:pPr>
            <w:r w:rsidRPr="0023461D">
              <w:rPr>
                <w:rFonts w:eastAsia="Times New Roman" w:cs="Times New Roman"/>
                <w:sz w:val="22"/>
                <w:lang w:eastAsia="ru-RU"/>
              </w:rPr>
              <w:t>50</w:t>
            </w:r>
          </w:p>
        </w:tc>
        <w:tc>
          <w:tcPr>
            <w:tcW w:w="2160" w:type="dxa"/>
            <w:tcBorders>
              <w:top w:val="single" w:sz="4" w:space="0" w:color="auto"/>
              <w:left w:val="single" w:sz="4" w:space="0" w:color="auto"/>
              <w:bottom w:val="single" w:sz="4" w:space="0" w:color="auto"/>
              <w:right w:val="single" w:sz="4" w:space="0" w:color="auto"/>
            </w:tcBorders>
            <w:vAlign w:val="center"/>
          </w:tcPr>
          <w:p w:rsidR="0023461D" w:rsidRPr="0023461D" w:rsidRDefault="0023461D" w:rsidP="0023461D">
            <w:pPr>
              <w:jc w:val="center"/>
              <w:rPr>
                <w:rFonts w:eastAsia="Times New Roman" w:cs="Times New Roman"/>
                <w:sz w:val="22"/>
                <w:highlight w:val="yellow"/>
                <w:lang w:eastAsia="ru-RU"/>
              </w:rPr>
            </w:pPr>
            <w:r w:rsidRPr="0023461D">
              <w:rPr>
                <w:rFonts w:eastAsia="Times New Roman" w:cs="Times New Roman"/>
                <w:sz w:val="22"/>
                <w:lang w:eastAsia="ru-RU"/>
              </w:rPr>
              <w:t>д.</w:t>
            </w:r>
            <w:r w:rsidR="00B7678E">
              <w:rPr>
                <w:rFonts w:eastAsia="Times New Roman" w:cs="Times New Roman"/>
                <w:sz w:val="22"/>
                <w:lang w:eastAsia="ru-RU"/>
              </w:rPr>
              <w:t xml:space="preserve"> </w:t>
            </w:r>
            <w:r w:rsidRPr="0023461D">
              <w:rPr>
                <w:rFonts w:eastAsia="Times New Roman" w:cs="Times New Roman"/>
                <w:sz w:val="22"/>
                <w:lang w:eastAsia="ru-RU"/>
              </w:rPr>
              <w:t>Лобагай</w:t>
            </w:r>
          </w:p>
        </w:tc>
      </w:tr>
      <w:tr w:rsidR="0023461D" w:rsidRPr="0023461D" w:rsidTr="005C02F0">
        <w:trPr>
          <w:trHeight w:val="344"/>
          <w:jc w:val="center"/>
        </w:trPr>
        <w:tc>
          <w:tcPr>
            <w:tcW w:w="3348" w:type="dxa"/>
            <w:tcBorders>
              <w:top w:val="single" w:sz="4" w:space="0" w:color="auto"/>
              <w:left w:val="single" w:sz="4" w:space="0" w:color="auto"/>
              <w:bottom w:val="single" w:sz="4" w:space="0" w:color="auto"/>
              <w:right w:val="single" w:sz="4" w:space="0" w:color="auto"/>
            </w:tcBorders>
            <w:vAlign w:val="center"/>
          </w:tcPr>
          <w:p w:rsidR="0023461D" w:rsidRPr="0023461D" w:rsidRDefault="0023461D" w:rsidP="0023461D">
            <w:pPr>
              <w:jc w:val="center"/>
              <w:rPr>
                <w:rFonts w:eastAsia="Times New Roman" w:cs="Times New Roman"/>
                <w:sz w:val="22"/>
                <w:lang w:eastAsia="ru-RU"/>
              </w:rPr>
            </w:pPr>
            <w:r w:rsidRPr="0023461D">
              <w:rPr>
                <w:rFonts w:eastAsia="Times New Roman" w:cs="Times New Roman"/>
                <w:sz w:val="22"/>
                <w:lang w:eastAsia="ru-RU"/>
              </w:rPr>
              <w:t xml:space="preserve">Полигон </w:t>
            </w:r>
            <w:r w:rsidR="006D587D">
              <w:rPr>
                <w:rFonts w:eastAsia="Times New Roman" w:cs="Times New Roman"/>
                <w:sz w:val="22"/>
                <w:lang w:eastAsia="ru-RU"/>
              </w:rPr>
              <w:t>ТКО</w:t>
            </w:r>
          </w:p>
        </w:tc>
        <w:tc>
          <w:tcPr>
            <w:tcW w:w="2880" w:type="dxa"/>
            <w:tcBorders>
              <w:top w:val="single" w:sz="4" w:space="0" w:color="auto"/>
              <w:left w:val="single" w:sz="4" w:space="0" w:color="auto"/>
              <w:bottom w:val="single" w:sz="4" w:space="0" w:color="auto"/>
              <w:right w:val="single" w:sz="4" w:space="0" w:color="auto"/>
            </w:tcBorders>
            <w:vAlign w:val="center"/>
          </w:tcPr>
          <w:p w:rsidR="0023461D" w:rsidRPr="0023461D" w:rsidRDefault="0023461D" w:rsidP="0023461D">
            <w:pPr>
              <w:jc w:val="center"/>
              <w:rPr>
                <w:rFonts w:eastAsia="Times New Roman" w:cs="Times New Roman"/>
                <w:sz w:val="22"/>
                <w:lang w:eastAsia="ru-RU"/>
              </w:rPr>
            </w:pPr>
            <w:r w:rsidRPr="0023461D">
              <w:rPr>
                <w:rFonts w:eastAsia="Times New Roman" w:cs="Times New Roman"/>
                <w:sz w:val="22"/>
                <w:lang w:eastAsia="ru-RU"/>
              </w:rPr>
              <w:t>500</w:t>
            </w:r>
          </w:p>
        </w:tc>
        <w:tc>
          <w:tcPr>
            <w:tcW w:w="2160" w:type="dxa"/>
            <w:tcBorders>
              <w:top w:val="single" w:sz="4" w:space="0" w:color="auto"/>
              <w:left w:val="single" w:sz="4" w:space="0" w:color="auto"/>
              <w:bottom w:val="single" w:sz="4" w:space="0" w:color="auto"/>
              <w:right w:val="single" w:sz="4" w:space="0" w:color="auto"/>
            </w:tcBorders>
            <w:vAlign w:val="center"/>
          </w:tcPr>
          <w:p w:rsidR="0023461D" w:rsidRPr="0023461D" w:rsidRDefault="0023461D" w:rsidP="0023461D">
            <w:pPr>
              <w:jc w:val="center"/>
              <w:rPr>
                <w:rFonts w:eastAsia="Times New Roman" w:cs="Times New Roman"/>
                <w:sz w:val="22"/>
                <w:lang w:eastAsia="ru-RU"/>
              </w:rPr>
            </w:pPr>
            <w:r w:rsidRPr="0023461D">
              <w:rPr>
                <w:rFonts w:eastAsia="Times New Roman" w:cs="Times New Roman"/>
                <w:sz w:val="22"/>
                <w:lang w:eastAsia="ru-RU"/>
              </w:rPr>
              <w:t>с.</w:t>
            </w:r>
            <w:r w:rsidR="00B7678E">
              <w:rPr>
                <w:rFonts w:eastAsia="Times New Roman" w:cs="Times New Roman"/>
                <w:sz w:val="22"/>
                <w:lang w:eastAsia="ru-RU"/>
              </w:rPr>
              <w:t xml:space="preserve"> </w:t>
            </w:r>
            <w:r w:rsidRPr="0023461D">
              <w:rPr>
                <w:rFonts w:eastAsia="Times New Roman" w:cs="Times New Roman"/>
                <w:sz w:val="22"/>
                <w:lang w:eastAsia="ru-RU"/>
              </w:rPr>
              <w:t>Халюты</w:t>
            </w:r>
          </w:p>
        </w:tc>
      </w:tr>
    </w:tbl>
    <w:p w:rsidR="0023461D" w:rsidRPr="0023461D" w:rsidRDefault="0023461D" w:rsidP="0023461D">
      <w:pPr>
        <w:jc w:val="both"/>
        <w:rPr>
          <w:rFonts w:eastAsia="Times New Roman" w:cs="Times New Roman"/>
          <w:sz w:val="24"/>
          <w:szCs w:val="24"/>
          <w:lang w:eastAsia="ru-RU"/>
        </w:rPr>
      </w:pPr>
    </w:p>
    <w:p w:rsidR="0023461D" w:rsidRPr="0023461D" w:rsidRDefault="0023461D" w:rsidP="0023461D">
      <w:pPr>
        <w:ind w:firstLine="720"/>
        <w:jc w:val="both"/>
        <w:rPr>
          <w:rFonts w:eastAsia="Times New Roman" w:cs="Times New Roman"/>
          <w:sz w:val="24"/>
          <w:szCs w:val="24"/>
          <w:lang w:eastAsia="ru-RU"/>
        </w:rPr>
      </w:pPr>
    </w:p>
    <w:p w:rsidR="0023461D" w:rsidRPr="0023461D" w:rsidRDefault="0023461D" w:rsidP="0023461D">
      <w:pPr>
        <w:ind w:firstLine="720"/>
        <w:jc w:val="both"/>
        <w:rPr>
          <w:rFonts w:eastAsia="Times New Roman" w:cs="Times New Roman"/>
          <w:sz w:val="24"/>
          <w:szCs w:val="24"/>
          <w:lang w:eastAsia="ru-RU"/>
        </w:rPr>
      </w:pPr>
    </w:p>
    <w:p w:rsidR="0023461D" w:rsidRPr="0023461D" w:rsidRDefault="0023461D" w:rsidP="0023461D">
      <w:pPr>
        <w:tabs>
          <w:tab w:val="num" w:pos="2700"/>
        </w:tabs>
        <w:ind w:firstLine="720"/>
        <w:jc w:val="both"/>
        <w:rPr>
          <w:rFonts w:eastAsia="Times New Roman" w:cs="Times New Roman"/>
          <w:sz w:val="24"/>
          <w:szCs w:val="24"/>
          <w:vertAlign w:val="superscript"/>
          <w:lang w:eastAsia="ru-RU"/>
        </w:rPr>
      </w:pPr>
      <w:r w:rsidRPr="0023461D">
        <w:rPr>
          <w:rFonts w:eastAsia="Times New Roman" w:cs="Times New Roman"/>
          <w:sz w:val="24"/>
          <w:szCs w:val="24"/>
          <w:lang w:eastAsia="ru-RU"/>
        </w:rPr>
        <w:t xml:space="preserve"> 2. В случае, когда жилая застройка расположена в ориентировочной санитарно-защитной зоне предприятия или производственного объекта необходимо урегулирование этого вопроса.</w:t>
      </w:r>
      <w:r w:rsidRPr="0023461D">
        <w:rPr>
          <w:rFonts w:eastAsia="Times New Roman" w:cs="Times New Roman"/>
          <w:sz w:val="24"/>
          <w:szCs w:val="24"/>
          <w:vertAlign w:val="superscript"/>
          <w:lang w:eastAsia="ru-RU"/>
        </w:rPr>
        <w:t xml:space="preserve"> </w:t>
      </w:r>
      <w:r w:rsidRPr="0023461D">
        <w:rPr>
          <w:rFonts w:eastAsia="Times New Roman" w:cs="Times New Roman"/>
          <w:sz w:val="24"/>
          <w:szCs w:val="24"/>
          <w:lang w:eastAsia="ru-RU"/>
        </w:rPr>
        <w:t>Согласно СанПиН 2.2.1/2.1.1.1200-03, решение вопроса о жилой застройке, расположенной в СЗЗ, может решаться несколькими путями:</w:t>
      </w:r>
    </w:p>
    <w:p w:rsidR="0023461D" w:rsidRPr="0023461D" w:rsidRDefault="0023461D" w:rsidP="006E32DD">
      <w:pPr>
        <w:widowControl w:val="0"/>
        <w:numPr>
          <w:ilvl w:val="0"/>
          <w:numId w:val="58"/>
        </w:numPr>
        <w:autoSpaceDE w:val="0"/>
        <w:autoSpaceDN w:val="0"/>
        <w:adjustRightInd w:val="0"/>
        <w:jc w:val="both"/>
        <w:rPr>
          <w:rFonts w:eastAsia="Times New Roman" w:cs="Times New Roman"/>
          <w:kern w:val="16"/>
          <w:sz w:val="24"/>
          <w:szCs w:val="24"/>
          <w:lang w:eastAsia="ru-RU"/>
        </w:rPr>
      </w:pPr>
      <w:r w:rsidRPr="0023461D">
        <w:rPr>
          <w:rFonts w:eastAsia="Times New Roman" w:cs="Times New Roman"/>
          <w:kern w:val="16"/>
          <w:sz w:val="24"/>
          <w:szCs w:val="24"/>
          <w:lang w:eastAsia="ru-RU"/>
        </w:rPr>
        <w:t>жилая застройка может быть вынесена из СЗЗ за счет предприятия;</w:t>
      </w:r>
    </w:p>
    <w:p w:rsidR="0023461D" w:rsidRPr="0023461D" w:rsidRDefault="0023461D" w:rsidP="006E32DD">
      <w:pPr>
        <w:widowControl w:val="0"/>
        <w:numPr>
          <w:ilvl w:val="0"/>
          <w:numId w:val="58"/>
        </w:numPr>
        <w:autoSpaceDE w:val="0"/>
        <w:autoSpaceDN w:val="0"/>
        <w:adjustRightInd w:val="0"/>
        <w:jc w:val="both"/>
        <w:rPr>
          <w:rFonts w:eastAsia="Times New Roman" w:cs="Times New Roman"/>
          <w:kern w:val="16"/>
          <w:sz w:val="24"/>
          <w:szCs w:val="24"/>
          <w:lang w:eastAsia="ru-RU"/>
        </w:rPr>
      </w:pPr>
      <w:r w:rsidRPr="0023461D">
        <w:rPr>
          <w:rFonts w:eastAsia="Times New Roman" w:cs="Times New Roman"/>
          <w:kern w:val="16"/>
          <w:sz w:val="24"/>
          <w:szCs w:val="24"/>
          <w:lang w:eastAsia="ru-RU"/>
        </w:rPr>
        <w:t>предприятие может быть вынесено за пределы жилой застройки;</w:t>
      </w:r>
    </w:p>
    <w:p w:rsidR="0023461D" w:rsidRPr="0023461D" w:rsidRDefault="0023461D" w:rsidP="006E32DD">
      <w:pPr>
        <w:widowControl w:val="0"/>
        <w:numPr>
          <w:ilvl w:val="0"/>
          <w:numId w:val="58"/>
        </w:numPr>
        <w:autoSpaceDE w:val="0"/>
        <w:autoSpaceDN w:val="0"/>
        <w:adjustRightInd w:val="0"/>
        <w:jc w:val="both"/>
        <w:rPr>
          <w:rFonts w:eastAsia="Times New Roman" w:cs="Times New Roman"/>
          <w:kern w:val="16"/>
          <w:sz w:val="24"/>
          <w:szCs w:val="24"/>
          <w:lang w:eastAsia="ru-RU"/>
        </w:rPr>
      </w:pPr>
      <w:r w:rsidRPr="0023461D">
        <w:rPr>
          <w:rFonts w:eastAsia="Times New Roman" w:cs="Times New Roman"/>
          <w:kern w:val="16"/>
          <w:sz w:val="24"/>
          <w:szCs w:val="24"/>
          <w:lang w:eastAsia="ru-RU"/>
        </w:rPr>
        <w:t>размеры СЗЗ могут быть сокращены при следующих условиях:</w:t>
      </w:r>
    </w:p>
    <w:p w:rsidR="0023461D" w:rsidRPr="0023461D" w:rsidRDefault="0023461D" w:rsidP="0023461D">
      <w:pPr>
        <w:ind w:left="720"/>
        <w:jc w:val="both"/>
        <w:rPr>
          <w:rFonts w:eastAsia="Times New Roman" w:cs="Times New Roman"/>
          <w:kern w:val="16"/>
          <w:sz w:val="20"/>
          <w:szCs w:val="20"/>
          <w:vertAlign w:val="superscript"/>
          <w:lang w:eastAsia="ru-RU"/>
        </w:rPr>
      </w:pPr>
      <w:r w:rsidRPr="0023461D">
        <w:rPr>
          <w:rFonts w:eastAsia="Times New Roman" w:cs="Times New Roman"/>
          <w:kern w:val="16"/>
          <w:sz w:val="24"/>
          <w:szCs w:val="24"/>
          <w:lang w:eastAsia="ru-RU"/>
        </w:rPr>
        <w:t>- объективном доказательстве стабильного достижения уровня техногенного воздействия на границе СЗЗ и за ее пределами в рамках и ниже нормативных требований по материалам систематических (не менее чем годовых) лабораторных наблюдений за состоянием загрязнения воздушной среды;</w:t>
      </w:r>
    </w:p>
    <w:p w:rsidR="0023461D" w:rsidRPr="0023461D" w:rsidRDefault="0023461D" w:rsidP="0023461D">
      <w:pPr>
        <w:ind w:left="720"/>
        <w:jc w:val="both"/>
        <w:rPr>
          <w:rFonts w:eastAsia="Times New Roman" w:cs="Times New Roman"/>
          <w:kern w:val="16"/>
          <w:sz w:val="24"/>
          <w:szCs w:val="24"/>
          <w:lang w:eastAsia="ru-RU"/>
        </w:rPr>
      </w:pPr>
      <w:r w:rsidRPr="0023461D">
        <w:rPr>
          <w:rFonts w:eastAsia="Times New Roman" w:cs="Times New Roman"/>
          <w:kern w:val="16"/>
          <w:sz w:val="24"/>
          <w:szCs w:val="24"/>
          <w:lang w:eastAsia="ru-RU"/>
        </w:rPr>
        <w:t>- подтверждении замерами снижения уровней шума и других физических факторов в пределах жилой застройки ниже гигиенических нормативов;</w:t>
      </w:r>
    </w:p>
    <w:p w:rsidR="0023461D" w:rsidRPr="0023461D" w:rsidRDefault="0023461D" w:rsidP="0023461D">
      <w:pPr>
        <w:ind w:left="720"/>
        <w:jc w:val="both"/>
        <w:rPr>
          <w:rFonts w:eastAsia="Times New Roman" w:cs="Times New Roman"/>
          <w:kern w:val="16"/>
          <w:sz w:val="24"/>
          <w:szCs w:val="24"/>
          <w:lang w:eastAsia="ru-RU"/>
        </w:rPr>
      </w:pPr>
      <w:r w:rsidRPr="0023461D">
        <w:rPr>
          <w:rFonts w:eastAsia="Times New Roman" w:cs="Times New Roman"/>
          <w:kern w:val="16"/>
          <w:sz w:val="20"/>
          <w:szCs w:val="20"/>
          <w:lang w:eastAsia="ru-RU"/>
        </w:rPr>
        <w:t xml:space="preserve">- </w:t>
      </w:r>
      <w:r w:rsidRPr="0023461D">
        <w:rPr>
          <w:rFonts w:eastAsia="Times New Roman" w:cs="Times New Roman"/>
          <w:kern w:val="16"/>
          <w:sz w:val="24"/>
          <w:szCs w:val="24"/>
          <w:lang w:eastAsia="ru-RU"/>
        </w:rPr>
        <w:t>уменьшение мощности, изменение состава, перепрофилирование предприятия и связанным с этим изменением класса опасности.</w:t>
      </w:r>
    </w:p>
    <w:p w:rsidR="0023461D" w:rsidRPr="0023461D" w:rsidRDefault="0023461D" w:rsidP="0023461D">
      <w:pPr>
        <w:ind w:firstLine="720"/>
        <w:jc w:val="both"/>
        <w:rPr>
          <w:rFonts w:eastAsia="Times New Roman" w:cs="Times New Roman"/>
          <w:sz w:val="24"/>
          <w:szCs w:val="24"/>
          <w:lang w:eastAsia="ru-RU"/>
        </w:rPr>
      </w:pPr>
      <w:r w:rsidRPr="0023461D">
        <w:rPr>
          <w:rFonts w:eastAsia="Times New Roman" w:cs="Times New Roman"/>
          <w:sz w:val="24"/>
          <w:szCs w:val="24"/>
          <w:lang w:eastAsia="ru-RU"/>
        </w:rPr>
        <w:t>5. Рациональное размещение жилых зон с учетом розы ветров, микроклиматических особенностей территории – по возможности, избегая понижений местности, котловин, стремясь к равнинным хорошо продуваемым районам, в которых неблагоприятные метеорологические явления встречаются редко.</w:t>
      </w:r>
    </w:p>
    <w:p w:rsidR="0023461D" w:rsidRPr="0023461D" w:rsidRDefault="0023461D" w:rsidP="0023461D">
      <w:pPr>
        <w:ind w:firstLine="720"/>
        <w:jc w:val="both"/>
        <w:rPr>
          <w:rFonts w:eastAsia="Times New Roman" w:cs="Times New Roman"/>
          <w:sz w:val="24"/>
          <w:szCs w:val="24"/>
          <w:lang w:eastAsia="ru-RU"/>
        </w:rPr>
      </w:pPr>
      <w:r w:rsidRPr="0023461D">
        <w:rPr>
          <w:rFonts w:eastAsia="Times New Roman" w:cs="Times New Roman"/>
          <w:sz w:val="24"/>
          <w:szCs w:val="24"/>
          <w:lang w:eastAsia="ru-RU"/>
        </w:rPr>
        <w:t xml:space="preserve">6. Организация работ по регулированию выбросов вредных (загрязняющих) веществ в атмосферный воздух в период неблагоприятных метеорологических условий. </w:t>
      </w:r>
    </w:p>
    <w:p w:rsidR="0023461D" w:rsidRPr="0023461D" w:rsidRDefault="0023461D" w:rsidP="0023461D">
      <w:pPr>
        <w:jc w:val="both"/>
        <w:rPr>
          <w:rFonts w:eastAsia="Times New Roman" w:cs="Times New Roman"/>
          <w:i/>
          <w:sz w:val="24"/>
          <w:szCs w:val="24"/>
          <w:lang w:eastAsia="ru-RU"/>
        </w:rPr>
      </w:pPr>
      <w:r w:rsidRPr="0023461D">
        <w:rPr>
          <w:rFonts w:eastAsia="Times New Roman" w:cs="Times New Roman"/>
          <w:i/>
          <w:sz w:val="24"/>
          <w:szCs w:val="24"/>
          <w:lang w:eastAsia="ru-RU"/>
        </w:rPr>
        <w:t>Организационно-технические мероприятия:</w:t>
      </w:r>
    </w:p>
    <w:p w:rsidR="0023461D" w:rsidRPr="0023461D" w:rsidRDefault="0023461D" w:rsidP="006E32DD">
      <w:pPr>
        <w:numPr>
          <w:ilvl w:val="0"/>
          <w:numId w:val="57"/>
        </w:numPr>
        <w:tabs>
          <w:tab w:val="num" w:pos="180"/>
          <w:tab w:val="left" w:pos="1080"/>
        </w:tabs>
        <w:ind w:firstLine="720"/>
        <w:jc w:val="both"/>
        <w:rPr>
          <w:rFonts w:eastAsia="Times New Roman" w:cs="Times New Roman"/>
          <w:sz w:val="24"/>
          <w:szCs w:val="24"/>
          <w:lang w:eastAsia="ru-RU"/>
        </w:rPr>
      </w:pPr>
      <w:r w:rsidRPr="0023461D">
        <w:rPr>
          <w:rFonts w:eastAsia="Times New Roman" w:cs="Times New Roman"/>
          <w:sz w:val="24"/>
          <w:szCs w:val="24"/>
          <w:lang w:eastAsia="ru-RU"/>
        </w:rPr>
        <w:t>Для обеспечения экологической безопасности на АЗС должны предусматриваться ограждающие конструкции с локальными очистными сооружениями, системы закольцовки паров бензина.</w:t>
      </w:r>
    </w:p>
    <w:p w:rsidR="0023461D" w:rsidRPr="0023461D" w:rsidRDefault="0023461D" w:rsidP="006E32DD">
      <w:pPr>
        <w:numPr>
          <w:ilvl w:val="0"/>
          <w:numId w:val="57"/>
        </w:numPr>
        <w:tabs>
          <w:tab w:val="num" w:pos="180"/>
          <w:tab w:val="left" w:pos="1080"/>
        </w:tabs>
        <w:ind w:firstLine="720"/>
        <w:jc w:val="both"/>
        <w:rPr>
          <w:rFonts w:eastAsia="Times New Roman" w:cs="Times New Roman"/>
          <w:sz w:val="24"/>
          <w:szCs w:val="24"/>
          <w:lang w:eastAsia="ru-RU"/>
        </w:rPr>
      </w:pPr>
      <w:r w:rsidRPr="0023461D">
        <w:rPr>
          <w:rFonts w:eastAsia="Times New Roman" w:cs="Times New Roman"/>
          <w:sz w:val="24"/>
          <w:szCs w:val="24"/>
          <w:lang w:eastAsia="ru-RU"/>
        </w:rPr>
        <w:t>Благоустройство дорог в населённых пунктах Молькинского муниципального образования, сеть местных автодорог общего пользования должна иметь твердое покрытие.</w:t>
      </w:r>
    </w:p>
    <w:p w:rsidR="0023461D" w:rsidRPr="0023461D" w:rsidRDefault="0023461D" w:rsidP="006E32DD">
      <w:pPr>
        <w:numPr>
          <w:ilvl w:val="0"/>
          <w:numId w:val="57"/>
        </w:numPr>
        <w:tabs>
          <w:tab w:val="num" w:pos="180"/>
          <w:tab w:val="left" w:pos="1080"/>
        </w:tabs>
        <w:ind w:firstLine="720"/>
        <w:jc w:val="both"/>
        <w:rPr>
          <w:rFonts w:eastAsia="Times New Roman" w:cs="Times New Roman"/>
          <w:sz w:val="24"/>
          <w:szCs w:val="24"/>
          <w:lang w:eastAsia="ru-RU"/>
        </w:rPr>
      </w:pPr>
      <w:r w:rsidRPr="0023461D">
        <w:rPr>
          <w:rFonts w:eastAsia="Times New Roman" w:cs="Times New Roman"/>
          <w:sz w:val="24"/>
          <w:szCs w:val="24"/>
          <w:lang w:eastAsia="ru-RU"/>
        </w:rPr>
        <w:t>Повседневный контроль над автомашинами. Все автохозяйства обязаны следить за исправностью выпускаемых на линию машин. При хорошо работающем двигателе в выхлопных газах окиси углерода должно содержаться не более допустимой нормы.</w:t>
      </w:r>
    </w:p>
    <w:p w:rsidR="0023461D" w:rsidRPr="0023461D" w:rsidRDefault="0023461D" w:rsidP="006E32DD">
      <w:pPr>
        <w:numPr>
          <w:ilvl w:val="0"/>
          <w:numId w:val="57"/>
        </w:numPr>
        <w:tabs>
          <w:tab w:val="num" w:pos="180"/>
          <w:tab w:val="left" w:pos="1080"/>
        </w:tabs>
        <w:ind w:firstLine="720"/>
        <w:jc w:val="both"/>
        <w:rPr>
          <w:rFonts w:eastAsia="Times New Roman" w:cs="Times New Roman"/>
          <w:sz w:val="24"/>
          <w:szCs w:val="24"/>
          <w:lang w:eastAsia="ru-RU"/>
        </w:rPr>
      </w:pPr>
      <w:r w:rsidRPr="0023461D">
        <w:rPr>
          <w:rFonts w:eastAsia="Times New Roman" w:cs="Times New Roman"/>
          <w:sz w:val="24"/>
          <w:szCs w:val="24"/>
          <w:lang w:eastAsia="ru-RU"/>
        </w:rPr>
        <w:lastRenderedPageBreak/>
        <w:t xml:space="preserve">Перевод объектов теплоснабжения на газовое топливо. </w:t>
      </w:r>
    </w:p>
    <w:p w:rsidR="0023461D" w:rsidRPr="0023461D" w:rsidRDefault="0023461D" w:rsidP="0023461D">
      <w:pPr>
        <w:jc w:val="both"/>
        <w:rPr>
          <w:rFonts w:eastAsia="Times New Roman" w:cs="Times New Roman"/>
          <w:sz w:val="24"/>
          <w:szCs w:val="24"/>
          <w:lang w:eastAsia="ru-RU"/>
        </w:rPr>
      </w:pPr>
    </w:p>
    <w:p w:rsidR="0023461D" w:rsidRPr="0023461D" w:rsidRDefault="0023461D" w:rsidP="0023461D">
      <w:pPr>
        <w:keepNext/>
        <w:outlineLvl w:val="2"/>
        <w:rPr>
          <w:rFonts w:eastAsia="Times New Roman" w:cs="Arial"/>
          <w:b/>
          <w:bCs/>
          <w:i/>
          <w:iCs/>
          <w:sz w:val="24"/>
          <w:szCs w:val="26"/>
          <w:lang w:eastAsia="ru-RU"/>
        </w:rPr>
      </w:pPr>
      <w:bookmarkStart w:id="73" w:name="_Toc341701661"/>
      <w:r w:rsidRPr="0023461D">
        <w:rPr>
          <w:rFonts w:eastAsia="Times New Roman" w:cs="Arial"/>
          <w:b/>
          <w:bCs/>
          <w:i/>
          <w:iCs/>
          <w:sz w:val="24"/>
          <w:szCs w:val="26"/>
          <w:lang w:eastAsia="ru-RU"/>
        </w:rPr>
        <w:t>9.3.2. Охрана водных ресурсов</w:t>
      </w:r>
      <w:bookmarkEnd w:id="73"/>
    </w:p>
    <w:p w:rsidR="0023461D" w:rsidRPr="0023461D" w:rsidRDefault="0023461D" w:rsidP="0023461D">
      <w:pPr>
        <w:ind w:firstLine="360"/>
        <w:jc w:val="both"/>
        <w:rPr>
          <w:rFonts w:eastAsia="Times New Roman" w:cs="Times New Roman"/>
          <w:sz w:val="24"/>
          <w:szCs w:val="24"/>
          <w:lang w:eastAsia="ru-RU"/>
        </w:rPr>
      </w:pPr>
      <w:r w:rsidRPr="0023461D">
        <w:rPr>
          <w:rFonts w:eastAsia="Times New Roman" w:cs="Times New Roman"/>
          <w:sz w:val="24"/>
          <w:szCs w:val="24"/>
          <w:lang w:eastAsia="ru-RU"/>
        </w:rPr>
        <w:t>Комплекс основных мероприятий по охране водных ресурсов включает:</w:t>
      </w:r>
    </w:p>
    <w:p w:rsidR="0023461D" w:rsidRPr="0023461D" w:rsidRDefault="0023461D" w:rsidP="006E32DD">
      <w:pPr>
        <w:numPr>
          <w:ilvl w:val="0"/>
          <w:numId w:val="28"/>
        </w:numPr>
        <w:jc w:val="both"/>
        <w:rPr>
          <w:rFonts w:eastAsia="Times New Roman" w:cs="Times New Roman"/>
          <w:sz w:val="24"/>
          <w:szCs w:val="24"/>
          <w:lang w:eastAsia="ru-RU"/>
        </w:rPr>
      </w:pPr>
      <w:r w:rsidRPr="0023461D">
        <w:rPr>
          <w:rFonts w:eastAsia="Times New Roman" w:cs="Times New Roman"/>
          <w:sz w:val="24"/>
          <w:szCs w:val="24"/>
          <w:lang w:eastAsia="ru-RU"/>
        </w:rPr>
        <w:t>обеспечение населения качественной водой в необходимых количествах,</w:t>
      </w:r>
    </w:p>
    <w:p w:rsidR="0023461D" w:rsidRPr="0023461D" w:rsidRDefault="0023461D" w:rsidP="006E32DD">
      <w:pPr>
        <w:numPr>
          <w:ilvl w:val="0"/>
          <w:numId w:val="28"/>
        </w:numPr>
        <w:jc w:val="both"/>
        <w:rPr>
          <w:rFonts w:eastAsia="Times New Roman" w:cs="Times New Roman"/>
          <w:sz w:val="24"/>
          <w:szCs w:val="24"/>
          <w:lang w:eastAsia="ru-RU"/>
        </w:rPr>
      </w:pPr>
      <w:r w:rsidRPr="0023461D">
        <w:rPr>
          <w:rFonts w:eastAsia="Times New Roman" w:cs="Times New Roman"/>
          <w:sz w:val="24"/>
          <w:szCs w:val="24"/>
          <w:lang w:eastAsia="ru-RU"/>
        </w:rPr>
        <w:t xml:space="preserve">рациональное использование водных ресурсов, </w:t>
      </w:r>
    </w:p>
    <w:p w:rsidR="0023461D" w:rsidRPr="0023461D" w:rsidRDefault="0023461D" w:rsidP="006E32DD">
      <w:pPr>
        <w:numPr>
          <w:ilvl w:val="0"/>
          <w:numId w:val="28"/>
        </w:numPr>
        <w:jc w:val="both"/>
        <w:rPr>
          <w:rFonts w:eastAsia="Times New Roman" w:cs="Times New Roman"/>
          <w:sz w:val="24"/>
          <w:szCs w:val="24"/>
          <w:lang w:eastAsia="ru-RU"/>
        </w:rPr>
      </w:pPr>
      <w:r w:rsidRPr="0023461D">
        <w:rPr>
          <w:rFonts w:eastAsia="Times New Roman" w:cs="Times New Roman"/>
          <w:sz w:val="24"/>
          <w:szCs w:val="24"/>
          <w:lang w:eastAsia="ru-RU"/>
        </w:rPr>
        <w:t>предотвращение загрязнения водоёмов,</w:t>
      </w:r>
    </w:p>
    <w:p w:rsidR="0023461D" w:rsidRPr="0023461D" w:rsidRDefault="0023461D" w:rsidP="006E32DD">
      <w:pPr>
        <w:numPr>
          <w:ilvl w:val="0"/>
          <w:numId w:val="28"/>
        </w:numPr>
        <w:jc w:val="both"/>
        <w:rPr>
          <w:rFonts w:eastAsia="Times New Roman" w:cs="Times New Roman"/>
          <w:sz w:val="24"/>
          <w:szCs w:val="24"/>
          <w:lang w:eastAsia="ru-RU"/>
        </w:rPr>
      </w:pPr>
      <w:r w:rsidRPr="0023461D">
        <w:rPr>
          <w:rFonts w:eastAsia="Times New Roman" w:cs="Times New Roman"/>
          <w:sz w:val="24"/>
          <w:szCs w:val="24"/>
          <w:lang w:eastAsia="ru-RU"/>
        </w:rPr>
        <w:t>соблюдение специальных режимов на территориях санитарной охраны водоисточников и водоохранных зонах водоёмов,</w:t>
      </w:r>
    </w:p>
    <w:p w:rsidR="0023461D" w:rsidRPr="0023461D" w:rsidRDefault="0023461D" w:rsidP="006E32DD">
      <w:pPr>
        <w:numPr>
          <w:ilvl w:val="0"/>
          <w:numId w:val="28"/>
        </w:numPr>
        <w:jc w:val="both"/>
        <w:rPr>
          <w:rFonts w:eastAsia="Times New Roman" w:cs="Times New Roman"/>
          <w:sz w:val="24"/>
          <w:szCs w:val="24"/>
          <w:lang w:eastAsia="ru-RU"/>
        </w:rPr>
      </w:pPr>
      <w:r w:rsidRPr="0023461D">
        <w:rPr>
          <w:rFonts w:eastAsia="Times New Roman" w:cs="Times New Roman"/>
          <w:sz w:val="24"/>
          <w:szCs w:val="24"/>
          <w:lang w:eastAsia="ru-RU"/>
        </w:rPr>
        <w:t>действенный контроль над использованием водных ресурсов и их качеством.</w:t>
      </w:r>
    </w:p>
    <w:p w:rsidR="0023461D" w:rsidRPr="0023461D" w:rsidRDefault="0023461D" w:rsidP="0023461D">
      <w:pPr>
        <w:ind w:firstLine="709"/>
        <w:jc w:val="both"/>
        <w:rPr>
          <w:rFonts w:eastAsia="Times New Roman" w:cs="Times New Roman"/>
          <w:sz w:val="24"/>
          <w:szCs w:val="24"/>
          <w:lang w:eastAsia="ru-RU"/>
        </w:rPr>
      </w:pPr>
      <w:r w:rsidRPr="0023461D">
        <w:rPr>
          <w:rFonts w:eastAsia="Times New Roman" w:cs="Times New Roman"/>
          <w:sz w:val="24"/>
          <w:szCs w:val="24"/>
          <w:lang w:eastAsia="ru-RU"/>
        </w:rPr>
        <w:t xml:space="preserve">Источником водоснабжения населенных пунктов Молькинского муниципального образования на перспективу приняты подземные вод. Как указывалось выше, утверждённые запасы подземных вод в районе сельского поселения отсутствуют. </w:t>
      </w:r>
    </w:p>
    <w:p w:rsidR="0023461D" w:rsidRPr="0023461D" w:rsidRDefault="0023461D" w:rsidP="0023461D">
      <w:pPr>
        <w:ind w:firstLine="709"/>
        <w:jc w:val="both"/>
        <w:rPr>
          <w:rFonts w:eastAsia="Times New Roman" w:cs="Times New Roman"/>
          <w:sz w:val="24"/>
          <w:szCs w:val="24"/>
          <w:lang w:eastAsia="ru-RU"/>
        </w:rPr>
      </w:pPr>
      <w:r w:rsidRPr="0023461D">
        <w:rPr>
          <w:rFonts w:eastAsia="Times New Roman" w:cs="Times New Roman"/>
          <w:sz w:val="24"/>
          <w:szCs w:val="24"/>
          <w:lang w:eastAsia="ru-RU"/>
        </w:rPr>
        <w:t xml:space="preserve">В первую очередь необходимо в соответствии с действующим законодательством РФ и нормативными документами МПР России осуществить проведение разведочных работ с утверждением необходимых объёмов подземных вод для полного удовлетворения потребностей сельского поселения. </w:t>
      </w:r>
    </w:p>
    <w:p w:rsidR="0023461D" w:rsidRPr="0023461D" w:rsidRDefault="0023461D" w:rsidP="0023461D">
      <w:pPr>
        <w:ind w:firstLine="709"/>
        <w:jc w:val="both"/>
        <w:rPr>
          <w:rFonts w:eastAsia="Times New Roman" w:cs="Times New Roman"/>
          <w:sz w:val="24"/>
          <w:szCs w:val="24"/>
          <w:lang w:eastAsia="ru-RU"/>
        </w:rPr>
      </w:pPr>
      <w:r w:rsidRPr="0023461D">
        <w:rPr>
          <w:rFonts w:eastAsia="Times New Roman" w:cs="Times New Roman"/>
          <w:sz w:val="24"/>
          <w:szCs w:val="24"/>
          <w:lang w:eastAsia="ru-RU"/>
        </w:rPr>
        <w:t xml:space="preserve">Для учёта потребляемой воды и рационального её использования необходимо оборудовать все скважины водомерными устройствами и вести ежедневный учёт отбираемой воды с перспективой установления поквартирных счётчиков. </w:t>
      </w:r>
    </w:p>
    <w:p w:rsidR="0023461D" w:rsidRPr="0023461D" w:rsidRDefault="0023461D" w:rsidP="0023461D">
      <w:pPr>
        <w:ind w:firstLine="709"/>
        <w:jc w:val="both"/>
        <w:rPr>
          <w:rFonts w:eastAsia="Times New Roman" w:cs="Times New Roman"/>
          <w:sz w:val="24"/>
          <w:szCs w:val="24"/>
          <w:lang w:eastAsia="ru-RU"/>
        </w:rPr>
      </w:pPr>
      <w:r w:rsidRPr="0023461D">
        <w:rPr>
          <w:rFonts w:eastAsia="Times New Roman" w:cs="Times New Roman"/>
          <w:sz w:val="24"/>
          <w:szCs w:val="24"/>
          <w:lang w:eastAsia="ru-RU"/>
        </w:rPr>
        <w:t>Другим немаловажным мероприятием является строительство водопроводной сети. Для обеспечения охраны подземных источников от истощения оборудовать скважины пьезометрами для замера уровней воды.</w:t>
      </w:r>
    </w:p>
    <w:p w:rsidR="0023461D" w:rsidRPr="0023461D" w:rsidRDefault="0023461D" w:rsidP="0023461D">
      <w:pPr>
        <w:ind w:firstLine="709"/>
        <w:jc w:val="both"/>
        <w:rPr>
          <w:rFonts w:eastAsia="Times New Roman" w:cs="Times New Roman"/>
          <w:sz w:val="24"/>
          <w:szCs w:val="24"/>
          <w:lang w:eastAsia="ru-RU"/>
        </w:rPr>
      </w:pPr>
      <w:r w:rsidRPr="0023461D">
        <w:rPr>
          <w:rFonts w:eastAsia="Times New Roman" w:cs="Times New Roman"/>
          <w:sz w:val="24"/>
          <w:szCs w:val="24"/>
          <w:lang w:eastAsia="ru-RU"/>
        </w:rPr>
        <w:t xml:space="preserve">Для обеспечения необходимого качества воды контроль необходимо выполнять в соответствии с требованиями </w:t>
      </w:r>
      <w:r w:rsidR="008E6875" w:rsidRPr="008E6875">
        <w:rPr>
          <w:rFonts w:eastAsia="Times New Roman" w:cs="Times New Roman"/>
          <w:sz w:val="24"/>
          <w:szCs w:val="24"/>
          <w:lang w:eastAsia="ru-RU"/>
        </w:rPr>
        <w:t>СанПиН 2.1.3684-21, СанПиН 1.2.3685-21</w:t>
      </w:r>
      <w:r w:rsidRPr="0023461D">
        <w:rPr>
          <w:rFonts w:eastAsia="Times New Roman" w:cs="Times New Roman"/>
          <w:sz w:val="24"/>
          <w:szCs w:val="24"/>
          <w:lang w:eastAsia="ru-RU"/>
        </w:rPr>
        <w:t xml:space="preserve">. </w:t>
      </w:r>
    </w:p>
    <w:p w:rsidR="0023461D" w:rsidRPr="0023461D" w:rsidRDefault="0023461D" w:rsidP="0023461D">
      <w:pPr>
        <w:ind w:firstLine="709"/>
        <w:jc w:val="both"/>
        <w:rPr>
          <w:rFonts w:eastAsia="Times New Roman" w:cs="Times New Roman"/>
          <w:sz w:val="24"/>
          <w:szCs w:val="24"/>
          <w:lang w:eastAsia="ru-RU"/>
        </w:rPr>
      </w:pPr>
      <w:r w:rsidRPr="0023461D">
        <w:rPr>
          <w:rFonts w:eastAsia="Times New Roman" w:cs="Times New Roman"/>
          <w:sz w:val="24"/>
          <w:szCs w:val="24"/>
          <w:lang w:eastAsia="ru-RU"/>
        </w:rPr>
        <w:t>Для охраны от загрязнения источников водоснабжения необходимо оборудование зон санитарной охраны (ЗСО) как строгого режима (30-</w:t>
      </w:r>
      <w:smartTag w:uri="urn:schemas-microsoft-com:office:smarttags" w:element="metricconverter">
        <w:smartTagPr>
          <w:attr w:name="ProductID" w:val="50 м"/>
        </w:smartTagPr>
        <w:r w:rsidRPr="0023461D">
          <w:rPr>
            <w:rFonts w:eastAsia="Times New Roman" w:cs="Times New Roman"/>
            <w:sz w:val="24"/>
            <w:szCs w:val="24"/>
            <w:lang w:eastAsia="ru-RU"/>
          </w:rPr>
          <w:t>50 м</w:t>
        </w:r>
      </w:smartTag>
      <w:r w:rsidRPr="0023461D">
        <w:rPr>
          <w:rFonts w:eastAsia="Times New Roman" w:cs="Times New Roman"/>
          <w:sz w:val="24"/>
          <w:szCs w:val="24"/>
          <w:lang w:eastAsia="ru-RU"/>
        </w:rPr>
        <w:t>), так и рассчитать и утвердить 2 и 3 пояса ЗСО.</w:t>
      </w:r>
    </w:p>
    <w:p w:rsidR="0023461D" w:rsidRPr="0023461D" w:rsidRDefault="0023461D" w:rsidP="0023461D">
      <w:pPr>
        <w:ind w:firstLine="709"/>
        <w:jc w:val="both"/>
        <w:rPr>
          <w:rFonts w:eastAsia="Times New Roman" w:cs="Times New Roman"/>
          <w:sz w:val="24"/>
          <w:szCs w:val="24"/>
          <w:lang w:eastAsia="ru-RU"/>
        </w:rPr>
      </w:pPr>
      <w:r w:rsidRPr="0023461D">
        <w:rPr>
          <w:rFonts w:eastAsia="Times New Roman" w:cs="Times New Roman"/>
          <w:sz w:val="24"/>
          <w:szCs w:val="24"/>
          <w:lang w:eastAsia="ru-RU"/>
        </w:rPr>
        <w:t xml:space="preserve">Основным мероприятием по канализованию поселения является организация водоотведения на локальные очистные сооружения (например, подземной фильтрации). </w:t>
      </w:r>
    </w:p>
    <w:p w:rsidR="0023461D" w:rsidRPr="0023461D" w:rsidRDefault="0023461D" w:rsidP="0023461D">
      <w:pPr>
        <w:ind w:firstLine="709"/>
        <w:jc w:val="both"/>
        <w:rPr>
          <w:rFonts w:eastAsia="Times New Roman" w:cs="Times New Roman"/>
          <w:sz w:val="24"/>
          <w:szCs w:val="24"/>
          <w:lang w:eastAsia="ru-RU"/>
        </w:rPr>
      </w:pPr>
    </w:p>
    <w:p w:rsidR="0023461D" w:rsidRPr="0023461D" w:rsidRDefault="0023461D" w:rsidP="0023461D">
      <w:pPr>
        <w:jc w:val="both"/>
        <w:rPr>
          <w:rFonts w:eastAsia="Times New Roman" w:cs="Times New Roman"/>
          <w:b/>
          <w:sz w:val="24"/>
          <w:szCs w:val="24"/>
          <w:lang w:eastAsia="ru-RU"/>
        </w:rPr>
      </w:pPr>
      <w:r w:rsidRPr="0023461D">
        <w:rPr>
          <w:rFonts w:eastAsia="Times New Roman" w:cs="Times New Roman"/>
          <w:b/>
          <w:sz w:val="24"/>
          <w:szCs w:val="24"/>
          <w:lang w:eastAsia="ru-RU"/>
        </w:rPr>
        <w:t>Организация водоохранных зон</w:t>
      </w:r>
    </w:p>
    <w:p w:rsidR="0023461D" w:rsidRPr="0023461D" w:rsidRDefault="0023461D" w:rsidP="0023461D">
      <w:pPr>
        <w:ind w:firstLine="709"/>
        <w:jc w:val="both"/>
        <w:rPr>
          <w:rFonts w:eastAsia="Times New Roman" w:cs="Times New Roman"/>
          <w:sz w:val="24"/>
          <w:szCs w:val="24"/>
          <w:lang w:eastAsia="ru-RU"/>
        </w:rPr>
      </w:pPr>
      <w:r w:rsidRPr="0023461D">
        <w:rPr>
          <w:rFonts w:eastAsia="Times New Roman" w:cs="Times New Roman"/>
          <w:sz w:val="24"/>
          <w:szCs w:val="24"/>
          <w:lang w:eastAsia="ru-RU"/>
        </w:rPr>
        <w:t xml:space="preserve">В соответствии с «Водным Кодексом РФ» водоохранная зона по Братскому водохранилищу принята шириной </w:t>
      </w:r>
      <w:smartTag w:uri="urn:schemas-microsoft-com:office:smarttags" w:element="metricconverter">
        <w:smartTagPr>
          <w:attr w:name="ProductID" w:val="200 м"/>
        </w:smartTagPr>
        <w:r w:rsidRPr="0023461D">
          <w:rPr>
            <w:rFonts w:eastAsia="Times New Roman" w:cs="Times New Roman"/>
            <w:sz w:val="24"/>
            <w:szCs w:val="24"/>
            <w:lang w:eastAsia="ru-RU"/>
          </w:rPr>
          <w:t>200 м</w:t>
        </w:r>
      </w:smartTag>
      <w:r w:rsidRPr="0023461D">
        <w:rPr>
          <w:rFonts w:eastAsia="Times New Roman" w:cs="Times New Roman"/>
          <w:sz w:val="24"/>
          <w:szCs w:val="24"/>
          <w:lang w:eastAsia="ru-RU"/>
        </w:rPr>
        <w:t>.</w:t>
      </w:r>
    </w:p>
    <w:p w:rsidR="0023461D" w:rsidRPr="0023461D" w:rsidRDefault="0023461D" w:rsidP="0023461D">
      <w:pPr>
        <w:ind w:firstLine="709"/>
        <w:jc w:val="both"/>
        <w:rPr>
          <w:rFonts w:eastAsia="Times New Roman" w:cs="Times New Roman"/>
          <w:sz w:val="24"/>
          <w:szCs w:val="24"/>
          <w:lang w:eastAsia="ru-RU"/>
        </w:rPr>
      </w:pPr>
      <w:r w:rsidRPr="0023461D">
        <w:rPr>
          <w:rFonts w:eastAsia="Times New Roman" w:cs="Times New Roman"/>
          <w:sz w:val="24"/>
          <w:szCs w:val="24"/>
          <w:lang w:eastAsia="ru-RU"/>
        </w:rPr>
        <w:t>Прибрежные защитные полосы 30-</w:t>
      </w:r>
      <w:smartTag w:uri="urn:schemas-microsoft-com:office:smarttags" w:element="metricconverter">
        <w:smartTagPr>
          <w:attr w:name="ProductID" w:val="50 м"/>
        </w:smartTagPr>
        <w:r w:rsidRPr="0023461D">
          <w:rPr>
            <w:rFonts w:eastAsia="Times New Roman" w:cs="Times New Roman"/>
            <w:sz w:val="24"/>
            <w:szCs w:val="24"/>
            <w:lang w:eastAsia="ru-RU"/>
          </w:rPr>
          <w:t>50 м</w:t>
        </w:r>
      </w:smartTag>
      <w:r w:rsidRPr="0023461D">
        <w:rPr>
          <w:rFonts w:eastAsia="Times New Roman" w:cs="Times New Roman"/>
          <w:sz w:val="24"/>
          <w:szCs w:val="24"/>
          <w:lang w:eastAsia="ru-RU"/>
        </w:rPr>
        <w:t xml:space="preserve"> в зависимости от уклонов.</w:t>
      </w:r>
    </w:p>
    <w:p w:rsidR="0023461D" w:rsidRPr="0023461D" w:rsidRDefault="0023461D" w:rsidP="0023461D">
      <w:pPr>
        <w:ind w:firstLine="709"/>
        <w:jc w:val="both"/>
        <w:rPr>
          <w:rFonts w:eastAsia="Times New Roman" w:cs="Times New Roman"/>
          <w:sz w:val="24"/>
          <w:szCs w:val="24"/>
          <w:lang w:eastAsia="ru-RU"/>
        </w:rPr>
      </w:pPr>
      <w:r w:rsidRPr="0023461D">
        <w:rPr>
          <w:rFonts w:eastAsia="Times New Roman" w:cs="Times New Roman"/>
          <w:sz w:val="24"/>
          <w:szCs w:val="24"/>
          <w:lang w:eastAsia="ru-RU"/>
        </w:rPr>
        <w:t xml:space="preserve">Для мелких водотоков длиной до </w:t>
      </w:r>
      <w:smartTag w:uri="urn:schemas-microsoft-com:office:smarttags" w:element="metricconverter">
        <w:smartTagPr>
          <w:attr w:name="ProductID" w:val="10 км"/>
        </w:smartTagPr>
        <w:r w:rsidRPr="0023461D">
          <w:rPr>
            <w:rFonts w:eastAsia="Times New Roman" w:cs="Times New Roman"/>
            <w:sz w:val="24"/>
            <w:szCs w:val="24"/>
            <w:lang w:eastAsia="ru-RU"/>
          </w:rPr>
          <w:t>10 км</w:t>
        </w:r>
      </w:smartTag>
      <w:r w:rsidRPr="0023461D">
        <w:rPr>
          <w:rFonts w:eastAsia="Times New Roman" w:cs="Times New Roman"/>
          <w:sz w:val="24"/>
          <w:szCs w:val="24"/>
          <w:lang w:eastAsia="ru-RU"/>
        </w:rPr>
        <w:t>, (</w:t>
      </w:r>
      <w:r w:rsidRPr="0023461D">
        <w:rPr>
          <w:rFonts w:eastAsia="Lucida Sans Unicode" w:cs="Times New Roman"/>
          <w:kern w:val="1"/>
          <w:sz w:val="24"/>
          <w:szCs w:val="24"/>
          <w:lang w:eastAsia="ru-RU"/>
        </w:rPr>
        <w:t>Молька, Атовский, Лобагай, Малой, Радуй, Ниж</w:t>
      </w:r>
      <w:r w:rsidR="00514058">
        <w:rPr>
          <w:rFonts w:eastAsia="Lucida Sans Unicode" w:cs="Times New Roman"/>
          <w:kern w:val="1"/>
          <w:sz w:val="24"/>
          <w:szCs w:val="24"/>
          <w:lang w:eastAsia="ru-RU"/>
        </w:rPr>
        <w:t>няя</w:t>
      </w:r>
      <w:r w:rsidRPr="0023461D">
        <w:rPr>
          <w:rFonts w:eastAsia="Lucida Sans Unicode" w:cs="Times New Roman"/>
          <w:kern w:val="1"/>
          <w:sz w:val="24"/>
          <w:szCs w:val="24"/>
          <w:lang w:eastAsia="ru-RU"/>
        </w:rPr>
        <w:t xml:space="preserve"> Хайрюзовка</w:t>
      </w:r>
      <w:r w:rsidRPr="0023461D">
        <w:rPr>
          <w:rFonts w:eastAsia="Times New Roman" w:cs="Times New Roman"/>
          <w:sz w:val="24"/>
          <w:szCs w:val="24"/>
          <w:lang w:eastAsia="ru-RU"/>
        </w:rPr>
        <w:t xml:space="preserve">) имеющих постоянный сток, водоохранная зона составляет - </w:t>
      </w:r>
      <w:smartTag w:uri="urn:schemas-microsoft-com:office:smarttags" w:element="metricconverter">
        <w:smartTagPr>
          <w:attr w:name="ProductID" w:val="50 м"/>
        </w:smartTagPr>
        <w:r w:rsidRPr="0023461D">
          <w:rPr>
            <w:rFonts w:eastAsia="Times New Roman" w:cs="Times New Roman"/>
            <w:sz w:val="24"/>
            <w:szCs w:val="24"/>
            <w:lang w:eastAsia="ru-RU"/>
          </w:rPr>
          <w:t>50 м</w:t>
        </w:r>
      </w:smartTag>
      <w:r w:rsidRPr="0023461D">
        <w:rPr>
          <w:rFonts w:eastAsia="Times New Roman" w:cs="Times New Roman"/>
          <w:sz w:val="24"/>
          <w:szCs w:val="24"/>
          <w:lang w:eastAsia="ru-RU"/>
        </w:rPr>
        <w:t>. Более крупных водотоков на территории поселения нет.</w:t>
      </w:r>
    </w:p>
    <w:p w:rsidR="0023461D" w:rsidRPr="0023461D" w:rsidRDefault="0023461D" w:rsidP="0023461D">
      <w:pPr>
        <w:snapToGrid w:val="0"/>
        <w:ind w:firstLine="709"/>
        <w:jc w:val="both"/>
        <w:rPr>
          <w:rFonts w:eastAsia="Times New Roman" w:cs="Times New Roman"/>
          <w:sz w:val="24"/>
          <w:szCs w:val="24"/>
          <w:lang w:eastAsia="ru-RU"/>
        </w:rPr>
      </w:pPr>
      <w:r w:rsidRPr="0023461D">
        <w:rPr>
          <w:rFonts w:eastAsia="Times New Roman" w:cs="Times New Roman"/>
          <w:sz w:val="24"/>
          <w:szCs w:val="24"/>
          <w:lang w:eastAsia="ru-RU"/>
        </w:rPr>
        <w:t>Органам местного самоуправления необходимо при выделении земельных участков для размещения хозяйственных объектов руководствоваться установленными размерами водоохранных зон водных объектов и их прибрежных защитных полос и обеспечить режим использования территорий водоохранных зон и прибрежных защитных полос в соответствии с требованиями водного законодательства;</w:t>
      </w:r>
    </w:p>
    <w:p w:rsidR="008E6875" w:rsidRPr="008E6875" w:rsidRDefault="008E6875" w:rsidP="008E6875">
      <w:pPr>
        <w:overflowPunct w:val="0"/>
        <w:autoSpaceDE w:val="0"/>
        <w:autoSpaceDN w:val="0"/>
        <w:adjustRightInd w:val="0"/>
        <w:ind w:firstLine="709"/>
        <w:jc w:val="both"/>
        <w:rPr>
          <w:rFonts w:eastAsia="Times New Roman" w:cs="Times New Roman"/>
          <w:sz w:val="24"/>
          <w:szCs w:val="24"/>
          <w:lang w:eastAsia="ru-RU"/>
        </w:rPr>
      </w:pPr>
      <w:bookmarkStart w:id="74" w:name="_Hlk174474112"/>
      <w:r w:rsidRPr="008E6875">
        <w:rPr>
          <w:rFonts w:eastAsia="Times New Roman" w:cs="Times New Roman"/>
          <w:sz w:val="24"/>
          <w:szCs w:val="24"/>
          <w:lang w:eastAsia="ru-RU"/>
        </w:rPr>
        <w:t>В границах водоохранных зон запрещаются:</w:t>
      </w:r>
    </w:p>
    <w:p w:rsidR="008E6875" w:rsidRPr="008E6875" w:rsidRDefault="008E6875" w:rsidP="008E6875">
      <w:pPr>
        <w:overflowPunct w:val="0"/>
        <w:autoSpaceDE w:val="0"/>
        <w:autoSpaceDN w:val="0"/>
        <w:adjustRightInd w:val="0"/>
        <w:ind w:firstLine="709"/>
        <w:jc w:val="both"/>
        <w:rPr>
          <w:rFonts w:eastAsia="Times New Roman" w:cs="Times New Roman"/>
          <w:sz w:val="24"/>
          <w:szCs w:val="24"/>
          <w:lang w:eastAsia="ru-RU"/>
        </w:rPr>
      </w:pPr>
      <w:r w:rsidRPr="008E6875">
        <w:rPr>
          <w:rFonts w:eastAsia="Times New Roman" w:cs="Times New Roman"/>
          <w:sz w:val="24"/>
          <w:szCs w:val="24"/>
          <w:lang w:eastAsia="ru-RU"/>
        </w:rPr>
        <w:t>1) использование сточных вод в целях повышения почвенного плодородия;</w:t>
      </w:r>
    </w:p>
    <w:p w:rsidR="008E6875" w:rsidRPr="008E6875" w:rsidRDefault="008E6875" w:rsidP="008E6875">
      <w:pPr>
        <w:overflowPunct w:val="0"/>
        <w:autoSpaceDE w:val="0"/>
        <w:autoSpaceDN w:val="0"/>
        <w:adjustRightInd w:val="0"/>
        <w:ind w:firstLine="709"/>
        <w:jc w:val="both"/>
        <w:rPr>
          <w:rFonts w:eastAsia="Times New Roman" w:cs="Times New Roman"/>
          <w:sz w:val="24"/>
          <w:szCs w:val="24"/>
          <w:lang w:eastAsia="ru-RU"/>
        </w:rPr>
      </w:pPr>
      <w:r w:rsidRPr="008E6875">
        <w:rPr>
          <w:rFonts w:eastAsia="Times New Roman" w:cs="Times New Roman"/>
          <w:sz w:val="24"/>
          <w:szCs w:val="24"/>
          <w:lang w:eastAsia="ru-RU"/>
        </w:rPr>
        <w:t xml:space="preserve">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(за исключением специализированных хранилищ аммиака, метанола, аммиачной селитры и нитрата калия на территориях морских портов, перечень которых утверждается Правительством Российской Федерации, за пределами границ прибрежных защитных полос), пунктов захоронения радиоактивных отходов, а также загрязнение территории загрязняющими веществами, предельно допустимые </w:t>
      </w:r>
      <w:r w:rsidRPr="008E6875">
        <w:rPr>
          <w:rFonts w:eastAsia="Times New Roman" w:cs="Times New Roman"/>
          <w:sz w:val="24"/>
          <w:szCs w:val="24"/>
          <w:lang w:eastAsia="ru-RU"/>
        </w:rPr>
        <w:lastRenderedPageBreak/>
        <w:t>концентрации которых в водах водных объектов рыбохозяйственного значения не установлены;</w:t>
      </w:r>
    </w:p>
    <w:p w:rsidR="008E6875" w:rsidRPr="008E6875" w:rsidRDefault="008E6875" w:rsidP="008E6875">
      <w:pPr>
        <w:overflowPunct w:val="0"/>
        <w:autoSpaceDE w:val="0"/>
        <w:autoSpaceDN w:val="0"/>
        <w:adjustRightInd w:val="0"/>
        <w:ind w:firstLine="709"/>
        <w:jc w:val="both"/>
        <w:rPr>
          <w:rFonts w:eastAsia="Times New Roman" w:cs="Times New Roman"/>
          <w:sz w:val="24"/>
          <w:szCs w:val="24"/>
          <w:lang w:eastAsia="ru-RU"/>
        </w:rPr>
      </w:pPr>
      <w:r w:rsidRPr="008E6875">
        <w:rPr>
          <w:rFonts w:eastAsia="Times New Roman" w:cs="Times New Roman"/>
          <w:sz w:val="24"/>
          <w:szCs w:val="24"/>
          <w:lang w:eastAsia="ru-RU"/>
        </w:rPr>
        <w:t>3) осуществление авиационных мер по борьбе с вредными организмами;</w:t>
      </w:r>
    </w:p>
    <w:p w:rsidR="008E6875" w:rsidRPr="008E6875" w:rsidRDefault="008E6875" w:rsidP="008E6875">
      <w:pPr>
        <w:overflowPunct w:val="0"/>
        <w:autoSpaceDE w:val="0"/>
        <w:autoSpaceDN w:val="0"/>
        <w:adjustRightInd w:val="0"/>
        <w:ind w:firstLine="709"/>
        <w:jc w:val="both"/>
        <w:rPr>
          <w:rFonts w:eastAsia="Times New Roman" w:cs="Times New Roman"/>
          <w:sz w:val="24"/>
          <w:szCs w:val="24"/>
          <w:lang w:eastAsia="ru-RU"/>
        </w:rPr>
      </w:pPr>
      <w:r w:rsidRPr="008E6875">
        <w:rPr>
          <w:rFonts w:eastAsia="Times New Roman" w:cs="Times New Roman"/>
          <w:sz w:val="24"/>
          <w:szCs w:val="24"/>
          <w:lang w:eastAsia="ru-RU"/>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8E6875" w:rsidRPr="008E6875" w:rsidRDefault="008E6875" w:rsidP="008E6875">
      <w:pPr>
        <w:overflowPunct w:val="0"/>
        <w:autoSpaceDE w:val="0"/>
        <w:autoSpaceDN w:val="0"/>
        <w:adjustRightInd w:val="0"/>
        <w:ind w:firstLine="709"/>
        <w:jc w:val="both"/>
        <w:rPr>
          <w:rFonts w:eastAsia="Times New Roman" w:cs="Times New Roman"/>
          <w:sz w:val="24"/>
          <w:szCs w:val="24"/>
          <w:lang w:eastAsia="ru-RU"/>
        </w:rPr>
      </w:pPr>
      <w:r w:rsidRPr="008E6875">
        <w:rPr>
          <w:rFonts w:eastAsia="Times New Roman" w:cs="Times New Roman"/>
          <w:sz w:val="24"/>
          <w:szCs w:val="24"/>
          <w:lang w:eastAsia="ru-RU"/>
        </w:rPr>
        <w:t>5)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8E6875" w:rsidRPr="008E6875" w:rsidRDefault="008E6875" w:rsidP="008E6875">
      <w:pPr>
        <w:overflowPunct w:val="0"/>
        <w:autoSpaceDE w:val="0"/>
        <w:autoSpaceDN w:val="0"/>
        <w:adjustRightInd w:val="0"/>
        <w:ind w:firstLine="709"/>
        <w:jc w:val="both"/>
        <w:rPr>
          <w:rFonts w:eastAsia="Times New Roman" w:cs="Times New Roman"/>
          <w:sz w:val="24"/>
          <w:szCs w:val="24"/>
          <w:lang w:eastAsia="ru-RU"/>
        </w:rPr>
      </w:pPr>
      <w:r w:rsidRPr="008E6875">
        <w:rPr>
          <w:rFonts w:eastAsia="Times New Roman" w:cs="Times New Roman"/>
          <w:sz w:val="24"/>
          <w:szCs w:val="24"/>
          <w:lang w:eastAsia="ru-RU"/>
        </w:rPr>
        <w:t>6) хранение пестицидов и агрохимикатов (за исключением хранения агрохимикатов в специализированных хранилищах, размещенных на территориях морских портов за пределами границ прибрежных защитных полос), применение пестицидов и агрохимикатов;</w:t>
      </w:r>
    </w:p>
    <w:p w:rsidR="008E6875" w:rsidRPr="008E6875" w:rsidRDefault="008E6875" w:rsidP="008E6875">
      <w:pPr>
        <w:overflowPunct w:val="0"/>
        <w:autoSpaceDE w:val="0"/>
        <w:autoSpaceDN w:val="0"/>
        <w:adjustRightInd w:val="0"/>
        <w:ind w:firstLine="709"/>
        <w:jc w:val="both"/>
        <w:rPr>
          <w:rFonts w:eastAsia="Times New Roman" w:cs="Times New Roman"/>
          <w:sz w:val="24"/>
          <w:szCs w:val="24"/>
          <w:lang w:eastAsia="ru-RU"/>
        </w:rPr>
      </w:pPr>
      <w:r w:rsidRPr="008E6875">
        <w:rPr>
          <w:rFonts w:eastAsia="Times New Roman" w:cs="Times New Roman"/>
          <w:sz w:val="24"/>
          <w:szCs w:val="24"/>
          <w:lang w:eastAsia="ru-RU"/>
        </w:rPr>
        <w:t>7) сброс сточных, в том числе дренажных, вод;</w:t>
      </w:r>
    </w:p>
    <w:p w:rsidR="008E6875" w:rsidRPr="008E6875" w:rsidRDefault="008E6875" w:rsidP="008E6875">
      <w:pPr>
        <w:overflowPunct w:val="0"/>
        <w:autoSpaceDE w:val="0"/>
        <w:autoSpaceDN w:val="0"/>
        <w:adjustRightInd w:val="0"/>
        <w:ind w:firstLine="709"/>
        <w:jc w:val="both"/>
        <w:rPr>
          <w:rFonts w:eastAsia="Times New Roman" w:cs="Times New Roman"/>
          <w:sz w:val="24"/>
          <w:szCs w:val="24"/>
          <w:lang w:eastAsia="ru-RU"/>
        </w:rPr>
      </w:pPr>
      <w:r w:rsidRPr="008E6875">
        <w:rPr>
          <w:rFonts w:eastAsia="Times New Roman" w:cs="Times New Roman"/>
          <w:sz w:val="24"/>
          <w:szCs w:val="24"/>
          <w:lang w:eastAsia="ru-RU"/>
        </w:rPr>
        <w:t>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N 2395-I "О недрах").</w:t>
      </w:r>
    </w:p>
    <w:p w:rsidR="008E6875" w:rsidRPr="008E6875" w:rsidRDefault="008E6875" w:rsidP="008E6875">
      <w:pPr>
        <w:ind w:firstLine="709"/>
        <w:jc w:val="both"/>
        <w:rPr>
          <w:rFonts w:eastAsia="Times New Roman" w:cs="Times New Roman"/>
          <w:sz w:val="24"/>
          <w:szCs w:val="24"/>
          <w:lang w:eastAsia="ru-RU"/>
        </w:rPr>
      </w:pPr>
      <w:r w:rsidRPr="008E6875">
        <w:rPr>
          <w:rFonts w:eastAsia="Times New Roman" w:cs="Times New Roman"/>
          <w:sz w:val="24"/>
          <w:szCs w:val="24"/>
          <w:lang w:eastAsia="ru-RU"/>
        </w:rPr>
        <w:t>В границах прибрежной защитной полосы запрещается:</w:t>
      </w:r>
    </w:p>
    <w:p w:rsidR="008E6875" w:rsidRPr="008E6875" w:rsidRDefault="008E6875" w:rsidP="008E6875">
      <w:pPr>
        <w:numPr>
          <w:ilvl w:val="0"/>
          <w:numId w:val="30"/>
        </w:numPr>
        <w:ind w:left="0" w:firstLine="709"/>
        <w:jc w:val="both"/>
        <w:rPr>
          <w:rFonts w:eastAsia="Times New Roman" w:cs="Times New Roman"/>
          <w:sz w:val="24"/>
          <w:szCs w:val="24"/>
          <w:lang w:eastAsia="ru-RU"/>
        </w:rPr>
      </w:pPr>
      <w:r w:rsidRPr="008E6875">
        <w:rPr>
          <w:rFonts w:eastAsia="Times New Roman" w:cs="Times New Roman"/>
          <w:sz w:val="24"/>
          <w:szCs w:val="24"/>
          <w:lang w:eastAsia="ru-RU"/>
        </w:rPr>
        <w:t>распашка земель,</w:t>
      </w:r>
    </w:p>
    <w:p w:rsidR="008E6875" w:rsidRPr="008E6875" w:rsidRDefault="008E6875" w:rsidP="008E6875">
      <w:pPr>
        <w:numPr>
          <w:ilvl w:val="0"/>
          <w:numId w:val="30"/>
        </w:numPr>
        <w:ind w:left="0" w:firstLine="709"/>
        <w:jc w:val="both"/>
        <w:rPr>
          <w:rFonts w:eastAsia="Times New Roman" w:cs="Times New Roman"/>
          <w:sz w:val="24"/>
          <w:szCs w:val="24"/>
          <w:lang w:eastAsia="ru-RU"/>
        </w:rPr>
      </w:pPr>
      <w:r w:rsidRPr="008E6875">
        <w:rPr>
          <w:rFonts w:eastAsia="Times New Roman" w:cs="Times New Roman"/>
          <w:sz w:val="24"/>
          <w:szCs w:val="24"/>
          <w:lang w:eastAsia="ru-RU"/>
        </w:rPr>
        <w:t>размещение отвалов размываемых грунтов,</w:t>
      </w:r>
    </w:p>
    <w:p w:rsidR="008E6875" w:rsidRPr="008E6875" w:rsidRDefault="008E6875" w:rsidP="008E6875">
      <w:pPr>
        <w:ind w:left="709"/>
        <w:jc w:val="both"/>
        <w:rPr>
          <w:rFonts w:eastAsia="Times New Roman" w:cs="Times New Roman"/>
          <w:sz w:val="24"/>
          <w:szCs w:val="24"/>
          <w:lang w:eastAsia="ru-RU"/>
        </w:rPr>
      </w:pPr>
      <w:r w:rsidRPr="008E6875">
        <w:rPr>
          <w:rFonts w:eastAsia="Times New Roman" w:cs="Times New Roman"/>
          <w:sz w:val="24"/>
          <w:szCs w:val="24"/>
          <w:lang w:eastAsia="ru-RU"/>
        </w:rPr>
        <w:t>выпас сельскохозяйственных животных и организация для них летних лагерей, ванн.</w:t>
      </w:r>
    </w:p>
    <w:bookmarkEnd w:id="74"/>
    <w:p w:rsidR="0023461D" w:rsidRPr="0023461D" w:rsidRDefault="0023461D" w:rsidP="0023461D">
      <w:pPr>
        <w:ind w:firstLine="709"/>
        <w:jc w:val="both"/>
        <w:rPr>
          <w:rFonts w:eastAsia="Times New Roman" w:cs="Times New Roman"/>
          <w:spacing w:val="-6"/>
          <w:sz w:val="24"/>
          <w:szCs w:val="24"/>
          <w:lang w:eastAsia="ru-RU"/>
        </w:rPr>
      </w:pPr>
      <w:r w:rsidRPr="0023461D">
        <w:rPr>
          <w:rFonts w:eastAsia="Times New Roman" w:cs="Times New Roman"/>
          <w:sz w:val="24"/>
          <w:szCs w:val="24"/>
          <w:lang w:eastAsia="ru-RU"/>
        </w:rPr>
        <w:t>Для каждого водного объекта разрабатывается проектно-сметная документация ВЗ и ПЗП, в соответствии с кото</w:t>
      </w:r>
      <w:r w:rsidRPr="0023461D">
        <w:rPr>
          <w:rFonts w:eastAsia="Times New Roman" w:cs="Times New Roman"/>
          <w:sz w:val="24"/>
          <w:szCs w:val="24"/>
          <w:lang w:eastAsia="ru-RU"/>
        </w:rPr>
        <w:softHyphen/>
        <w:t>рой осуществляется вынос проекта в натуру, изготавливаются и устанавливаются водоохран</w:t>
      </w:r>
      <w:r w:rsidRPr="0023461D">
        <w:rPr>
          <w:rFonts w:eastAsia="Times New Roman" w:cs="Times New Roman"/>
          <w:spacing w:val="-7"/>
          <w:sz w:val="24"/>
          <w:szCs w:val="24"/>
          <w:lang w:eastAsia="ru-RU"/>
        </w:rPr>
        <w:t xml:space="preserve">ные и предупреждающие знаки, доводится до землепользователей режим пользования водным </w:t>
      </w:r>
      <w:r w:rsidRPr="0023461D">
        <w:rPr>
          <w:rFonts w:eastAsia="Times New Roman" w:cs="Times New Roman"/>
          <w:spacing w:val="-6"/>
          <w:sz w:val="24"/>
          <w:szCs w:val="24"/>
          <w:lang w:eastAsia="ru-RU"/>
        </w:rPr>
        <w:t xml:space="preserve">объектом и водоохраной зоной. </w:t>
      </w:r>
    </w:p>
    <w:p w:rsidR="0023461D" w:rsidRPr="0023461D" w:rsidRDefault="0023461D" w:rsidP="0023461D">
      <w:pPr>
        <w:ind w:firstLine="709"/>
        <w:jc w:val="both"/>
        <w:rPr>
          <w:rFonts w:eastAsia="Times New Roman" w:cs="Times New Roman"/>
          <w:spacing w:val="-6"/>
          <w:sz w:val="24"/>
          <w:szCs w:val="24"/>
          <w:lang w:eastAsia="ru-RU"/>
        </w:rPr>
      </w:pPr>
      <w:r w:rsidRPr="0023461D">
        <w:rPr>
          <w:rFonts w:eastAsia="Times New Roman" w:cs="Times New Roman"/>
          <w:spacing w:val="-6"/>
          <w:sz w:val="24"/>
          <w:szCs w:val="24"/>
          <w:lang w:eastAsia="ru-RU"/>
        </w:rPr>
        <w:t>Обустройство водоохранных зон и прибрежных полос предусматривает оборудование прибрежной территории, защиту водного объекта от воздействия объектов-загрязнителей, обвалование объектов-загрязнителей и вынос их из водоохраной зоны, проведение лесопосадок и залужение пашни, упорядочивание или полное запрещение сельскохозяйственного использования, другие мероприятия на территории водоохранных зон и прибрежных защитных полос.</w:t>
      </w:r>
    </w:p>
    <w:p w:rsidR="0023461D" w:rsidRPr="0023461D" w:rsidRDefault="0023461D" w:rsidP="0023461D">
      <w:pPr>
        <w:rPr>
          <w:rFonts w:eastAsia="Times New Roman" w:cs="Times New Roman"/>
          <w:sz w:val="24"/>
          <w:szCs w:val="24"/>
          <w:lang w:eastAsia="ru-RU"/>
        </w:rPr>
      </w:pPr>
    </w:p>
    <w:p w:rsidR="0023461D" w:rsidRPr="0023461D" w:rsidRDefault="0023461D" w:rsidP="0023461D">
      <w:pPr>
        <w:keepNext/>
        <w:outlineLvl w:val="2"/>
        <w:rPr>
          <w:rFonts w:eastAsia="Times New Roman" w:cs="Arial"/>
          <w:b/>
          <w:bCs/>
          <w:i/>
          <w:iCs/>
          <w:sz w:val="24"/>
          <w:szCs w:val="26"/>
          <w:lang w:eastAsia="ru-RU"/>
        </w:rPr>
      </w:pPr>
      <w:bookmarkStart w:id="75" w:name="_Toc341701662"/>
      <w:r w:rsidRPr="0023461D">
        <w:rPr>
          <w:rFonts w:eastAsia="Times New Roman" w:cs="Arial"/>
          <w:b/>
          <w:bCs/>
          <w:i/>
          <w:iCs/>
          <w:sz w:val="24"/>
          <w:szCs w:val="26"/>
          <w:lang w:eastAsia="ru-RU"/>
        </w:rPr>
        <w:t>9.3.3. Организация санитарной очистки</w:t>
      </w:r>
      <w:bookmarkEnd w:id="75"/>
    </w:p>
    <w:p w:rsidR="0023461D" w:rsidRPr="0023461D" w:rsidRDefault="0023461D" w:rsidP="0023461D">
      <w:pPr>
        <w:tabs>
          <w:tab w:val="left" w:pos="2058"/>
        </w:tabs>
        <w:ind w:firstLine="720"/>
        <w:jc w:val="both"/>
        <w:rPr>
          <w:rFonts w:eastAsia="Times New Roman" w:cs="Times New Roman"/>
          <w:sz w:val="24"/>
          <w:szCs w:val="24"/>
          <w:lang w:eastAsia="ru-RU"/>
        </w:rPr>
      </w:pPr>
      <w:r w:rsidRPr="0023461D">
        <w:rPr>
          <w:rFonts w:eastAsia="Times New Roman" w:cs="Times New Roman"/>
          <w:sz w:val="24"/>
          <w:szCs w:val="24"/>
          <w:lang w:eastAsia="ru-RU"/>
        </w:rPr>
        <w:t>Мероприятия, предложенные настоящим проектом, составлены с учётом Схемы территориального планирования Иркутской области, Схемы территориального планирования Усть-Удинского района.</w:t>
      </w:r>
      <w:r w:rsidRPr="0023461D">
        <w:rPr>
          <w:rFonts w:eastAsia="Times New Roman" w:cs="Times New Roman"/>
          <w:color w:val="FF0000"/>
          <w:sz w:val="24"/>
          <w:szCs w:val="24"/>
          <w:lang w:eastAsia="ru-RU"/>
        </w:rPr>
        <w:t xml:space="preserve"> </w:t>
      </w:r>
      <w:r w:rsidRPr="0023461D">
        <w:rPr>
          <w:rFonts w:eastAsia="Times New Roman" w:cs="Times New Roman"/>
          <w:sz w:val="24"/>
          <w:szCs w:val="24"/>
          <w:lang w:eastAsia="ru-RU"/>
        </w:rPr>
        <w:t xml:space="preserve">В области обращения с отходами программные мероприятия направлены на ликвидацию накопленного ущерба в результате хозяйственной деятельности прошлых лет, восстановление загрязненных, захламленных территорий, эффективного управления бытовыми отходами. </w:t>
      </w:r>
    </w:p>
    <w:p w:rsidR="0023461D" w:rsidRPr="0023461D" w:rsidRDefault="0023461D" w:rsidP="0023461D">
      <w:pPr>
        <w:tabs>
          <w:tab w:val="left" w:pos="540"/>
          <w:tab w:val="left" w:pos="2058"/>
        </w:tabs>
        <w:ind w:right="-5" w:firstLine="720"/>
        <w:jc w:val="both"/>
        <w:rPr>
          <w:rFonts w:eastAsia="Times New Roman" w:cs="Times New Roman"/>
          <w:sz w:val="24"/>
          <w:szCs w:val="24"/>
          <w:lang w:eastAsia="ru-RU"/>
        </w:rPr>
      </w:pPr>
      <w:r w:rsidRPr="0023461D">
        <w:rPr>
          <w:rFonts w:eastAsia="Times New Roman" w:cs="Times New Roman"/>
          <w:sz w:val="24"/>
          <w:szCs w:val="24"/>
          <w:lang w:eastAsia="ru-RU"/>
        </w:rPr>
        <w:t xml:space="preserve">К первоочередным мероприятиям в области обращения с твердыми бытовыми отходами относится переход от их захоронения к вовлечению в хозяйственный оборот </w:t>
      </w:r>
      <w:r w:rsidRPr="0023461D">
        <w:rPr>
          <w:rFonts w:eastAsia="Times New Roman" w:cs="Times New Roman"/>
          <w:sz w:val="24"/>
          <w:szCs w:val="24"/>
          <w:lang w:eastAsia="ru-RU"/>
        </w:rPr>
        <w:lastRenderedPageBreak/>
        <w:t>в качестве вторичных минеральных ресурсов. Основными задачами в сфере обращения с твёрдыми бытовыми отходами являются:</w:t>
      </w:r>
    </w:p>
    <w:p w:rsidR="0023461D" w:rsidRPr="0023461D" w:rsidRDefault="0023461D" w:rsidP="006E32DD">
      <w:pPr>
        <w:numPr>
          <w:ilvl w:val="0"/>
          <w:numId w:val="31"/>
        </w:numPr>
        <w:tabs>
          <w:tab w:val="left" w:pos="2058"/>
        </w:tabs>
        <w:jc w:val="both"/>
        <w:rPr>
          <w:rFonts w:eastAsia="Times New Roman" w:cs="Times New Roman"/>
          <w:sz w:val="24"/>
          <w:szCs w:val="24"/>
          <w:lang w:eastAsia="ru-RU"/>
        </w:rPr>
      </w:pPr>
      <w:r w:rsidRPr="0023461D">
        <w:rPr>
          <w:rFonts w:eastAsia="Times New Roman" w:cs="Times New Roman"/>
          <w:sz w:val="24"/>
          <w:szCs w:val="24"/>
          <w:lang w:eastAsia="ru-RU"/>
        </w:rPr>
        <w:t>максимально возможная утилизация, вторичное использование отходов;</w:t>
      </w:r>
    </w:p>
    <w:p w:rsidR="0023461D" w:rsidRPr="0023461D" w:rsidRDefault="0023461D" w:rsidP="006E32DD">
      <w:pPr>
        <w:numPr>
          <w:ilvl w:val="0"/>
          <w:numId w:val="31"/>
        </w:numPr>
        <w:tabs>
          <w:tab w:val="left" w:pos="2058"/>
        </w:tabs>
        <w:jc w:val="both"/>
        <w:rPr>
          <w:rFonts w:eastAsia="Times New Roman" w:cs="Times New Roman"/>
          <w:sz w:val="24"/>
          <w:szCs w:val="24"/>
          <w:lang w:eastAsia="ru-RU"/>
        </w:rPr>
      </w:pPr>
      <w:r w:rsidRPr="0023461D">
        <w:rPr>
          <w:rFonts w:eastAsia="Times New Roman" w:cs="Times New Roman"/>
          <w:sz w:val="24"/>
          <w:szCs w:val="24"/>
          <w:lang w:eastAsia="ru-RU"/>
        </w:rPr>
        <w:t>развитие рынка вторичного сырья и его продукции;</w:t>
      </w:r>
    </w:p>
    <w:p w:rsidR="0023461D" w:rsidRPr="0023461D" w:rsidRDefault="0023461D" w:rsidP="006E32DD">
      <w:pPr>
        <w:numPr>
          <w:ilvl w:val="0"/>
          <w:numId w:val="31"/>
        </w:numPr>
        <w:tabs>
          <w:tab w:val="left" w:pos="2058"/>
        </w:tabs>
        <w:jc w:val="both"/>
        <w:rPr>
          <w:rFonts w:eastAsia="Times New Roman" w:cs="Times New Roman"/>
          <w:sz w:val="24"/>
          <w:szCs w:val="24"/>
          <w:lang w:eastAsia="ru-RU"/>
        </w:rPr>
      </w:pPr>
      <w:r w:rsidRPr="0023461D">
        <w:rPr>
          <w:rFonts w:eastAsia="Times New Roman" w:cs="Times New Roman"/>
          <w:sz w:val="24"/>
          <w:szCs w:val="24"/>
          <w:lang w:eastAsia="ru-RU"/>
        </w:rPr>
        <w:t>экологически безопасная переработка и складирование оставшейся части отходов;</w:t>
      </w:r>
    </w:p>
    <w:p w:rsidR="0023461D" w:rsidRPr="0023461D" w:rsidRDefault="0023461D" w:rsidP="006E32DD">
      <w:pPr>
        <w:numPr>
          <w:ilvl w:val="0"/>
          <w:numId w:val="31"/>
        </w:numPr>
        <w:tabs>
          <w:tab w:val="left" w:pos="2058"/>
        </w:tabs>
        <w:jc w:val="both"/>
        <w:rPr>
          <w:rFonts w:eastAsia="Times New Roman" w:cs="Times New Roman"/>
          <w:sz w:val="24"/>
          <w:szCs w:val="24"/>
          <w:lang w:eastAsia="ru-RU"/>
        </w:rPr>
      </w:pPr>
      <w:r w:rsidRPr="0023461D">
        <w:rPr>
          <w:rFonts w:eastAsia="Times New Roman" w:cs="Times New Roman"/>
          <w:sz w:val="24"/>
          <w:szCs w:val="24"/>
          <w:lang w:eastAsia="ru-RU"/>
        </w:rPr>
        <w:t>уменьшение территорий отчуждаемых под захоронение отходов.</w:t>
      </w:r>
    </w:p>
    <w:p w:rsidR="0023461D" w:rsidRPr="0023461D" w:rsidRDefault="0023461D" w:rsidP="0023461D">
      <w:pPr>
        <w:tabs>
          <w:tab w:val="left" w:pos="2058"/>
        </w:tabs>
        <w:ind w:firstLine="709"/>
        <w:jc w:val="both"/>
        <w:rPr>
          <w:rFonts w:eastAsia="Times New Roman" w:cs="Times New Roman"/>
          <w:sz w:val="24"/>
          <w:szCs w:val="24"/>
          <w:lang w:eastAsia="ru-RU"/>
        </w:rPr>
      </w:pPr>
      <w:r w:rsidRPr="0023461D">
        <w:rPr>
          <w:rFonts w:eastAsia="Times New Roman" w:cs="Times New Roman"/>
          <w:sz w:val="24"/>
          <w:szCs w:val="24"/>
          <w:lang w:eastAsia="ru-RU"/>
        </w:rPr>
        <w:t>Для решения вышеперечисленных задач необходимо внедрение селективного сбора отходов, превращение утильной части во вторичное промышленное сырьё, захоронение неутилизируемой части отходов производить в уплотнённом виде.</w:t>
      </w:r>
    </w:p>
    <w:p w:rsidR="0023461D" w:rsidRPr="0023461D" w:rsidRDefault="0023461D" w:rsidP="0023461D">
      <w:pPr>
        <w:tabs>
          <w:tab w:val="left" w:pos="2058"/>
        </w:tabs>
        <w:ind w:firstLine="720"/>
        <w:jc w:val="both"/>
        <w:rPr>
          <w:rFonts w:eastAsia="Times New Roman" w:cs="Times New Roman"/>
          <w:sz w:val="24"/>
          <w:szCs w:val="24"/>
          <w:lang w:eastAsia="ru-RU"/>
        </w:rPr>
      </w:pPr>
      <w:r w:rsidRPr="0023461D">
        <w:rPr>
          <w:rFonts w:eastAsia="Times New Roman" w:cs="Times New Roman"/>
          <w:sz w:val="24"/>
          <w:szCs w:val="24"/>
          <w:lang w:eastAsia="ru-RU"/>
        </w:rPr>
        <w:t>Генеральным планом предлагается проведение следующих мероприятий на первую очередь:</w:t>
      </w:r>
    </w:p>
    <w:p w:rsidR="0023461D" w:rsidRPr="0023461D" w:rsidRDefault="0023461D" w:rsidP="006E32DD">
      <w:pPr>
        <w:numPr>
          <w:ilvl w:val="0"/>
          <w:numId w:val="59"/>
        </w:numPr>
        <w:tabs>
          <w:tab w:val="left" w:pos="2058"/>
        </w:tabs>
        <w:jc w:val="both"/>
        <w:rPr>
          <w:rFonts w:eastAsia="Times New Roman" w:cs="Times New Roman"/>
          <w:sz w:val="24"/>
          <w:szCs w:val="24"/>
          <w:lang w:eastAsia="ru-RU"/>
        </w:rPr>
      </w:pPr>
      <w:r w:rsidRPr="0023461D">
        <w:rPr>
          <w:rFonts w:eastAsia="Times New Roman" w:cs="Times New Roman"/>
          <w:i/>
          <w:sz w:val="24"/>
          <w:szCs w:val="24"/>
          <w:lang w:eastAsia="ru-RU"/>
        </w:rPr>
        <w:t>Организация</w:t>
      </w:r>
      <w:r w:rsidRPr="0023461D">
        <w:rPr>
          <w:rFonts w:eastAsia="Times New Roman" w:cs="Times New Roman"/>
          <w:sz w:val="24"/>
          <w:szCs w:val="24"/>
          <w:lang w:eastAsia="ru-RU"/>
        </w:rPr>
        <w:t xml:space="preserve"> </w:t>
      </w:r>
      <w:r w:rsidRPr="0023461D">
        <w:rPr>
          <w:rFonts w:eastAsia="Times New Roman" w:cs="Times New Roman"/>
          <w:i/>
          <w:sz w:val="24"/>
          <w:szCs w:val="24"/>
          <w:lang w:eastAsia="ru-RU"/>
        </w:rPr>
        <w:t xml:space="preserve">централизованной системы сбора и вывоза </w:t>
      </w:r>
      <w:r w:rsidR="006D587D">
        <w:rPr>
          <w:rFonts w:eastAsia="Times New Roman" w:cs="Times New Roman"/>
          <w:i/>
          <w:sz w:val="24"/>
          <w:szCs w:val="24"/>
          <w:lang w:eastAsia="ru-RU"/>
        </w:rPr>
        <w:t>ТКО</w:t>
      </w:r>
      <w:r w:rsidRPr="0023461D">
        <w:rPr>
          <w:rFonts w:eastAsia="Times New Roman" w:cs="Times New Roman"/>
          <w:i/>
          <w:sz w:val="24"/>
          <w:szCs w:val="24"/>
          <w:lang w:eastAsia="ru-RU"/>
        </w:rPr>
        <w:t>.</w:t>
      </w:r>
      <w:r w:rsidRPr="0023461D">
        <w:rPr>
          <w:rFonts w:eastAsia="Times New Roman" w:cs="Times New Roman"/>
          <w:sz w:val="24"/>
          <w:szCs w:val="24"/>
          <w:lang w:eastAsia="ru-RU"/>
        </w:rPr>
        <w:t xml:space="preserve"> В населённых пунктах Молькинского муниципального образования на первую очередь необходимо обустройство контейнерных площадок</w:t>
      </w:r>
      <w:r w:rsidRPr="0023461D">
        <w:rPr>
          <w:rFonts w:eastAsia="Times New Roman" w:cs="Times New Roman"/>
          <w:i/>
          <w:sz w:val="24"/>
          <w:szCs w:val="24"/>
          <w:lang w:eastAsia="ru-RU"/>
        </w:rPr>
        <w:t xml:space="preserve"> </w:t>
      </w:r>
      <w:r w:rsidRPr="0023461D">
        <w:rPr>
          <w:rFonts w:eastAsia="Times New Roman" w:cs="Times New Roman"/>
          <w:sz w:val="24"/>
          <w:szCs w:val="24"/>
          <w:lang w:eastAsia="ru-RU"/>
        </w:rPr>
        <w:t xml:space="preserve">для сбора </w:t>
      </w:r>
      <w:r w:rsidR="006D587D">
        <w:rPr>
          <w:rFonts w:eastAsia="Times New Roman" w:cs="Times New Roman"/>
          <w:sz w:val="24"/>
          <w:szCs w:val="24"/>
          <w:lang w:eastAsia="ru-RU"/>
        </w:rPr>
        <w:t>ТКО</w:t>
      </w:r>
      <w:r w:rsidRPr="0023461D">
        <w:rPr>
          <w:rFonts w:eastAsia="Times New Roman" w:cs="Times New Roman"/>
          <w:sz w:val="24"/>
          <w:szCs w:val="24"/>
          <w:lang w:eastAsia="ru-RU"/>
        </w:rPr>
        <w:t xml:space="preserve"> от населения. </w:t>
      </w:r>
    </w:p>
    <w:p w:rsidR="0023461D" w:rsidRPr="0023461D" w:rsidRDefault="0023461D" w:rsidP="006E32DD">
      <w:pPr>
        <w:numPr>
          <w:ilvl w:val="0"/>
          <w:numId w:val="59"/>
        </w:numPr>
        <w:tabs>
          <w:tab w:val="left" w:pos="2058"/>
        </w:tabs>
        <w:jc w:val="both"/>
        <w:rPr>
          <w:rFonts w:eastAsia="Times New Roman" w:cs="Times New Roman"/>
          <w:sz w:val="24"/>
          <w:szCs w:val="24"/>
          <w:lang w:eastAsia="ru-RU"/>
        </w:rPr>
      </w:pPr>
      <w:r w:rsidRPr="0023461D">
        <w:rPr>
          <w:rFonts w:eastAsia="Times New Roman" w:cs="Times New Roman"/>
          <w:i/>
          <w:sz w:val="24"/>
          <w:szCs w:val="24"/>
          <w:lang w:eastAsia="ru-RU"/>
        </w:rPr>
        <w:t xml:space="preserve">Организация селективного сбора отходов, </w:t>
      </w:r>
      <w:r w:rsidRPr="0023461D">
        <w:rPr>
          <w:rFonts w:eastAsia="Times New Roman" w:cs="Times New Roman"/>
          <w:sz w:val="24"/>
          <w:szCs w:val="24"/>
          <w:lang w:eastAsia="ru-RU"/>
        </w:rPr>
        <w:t>выделение утильной части из общей массы образованных отходов. Сортировка отходов возможна на местах их образования т.е. населением, для этого необходима установка специальных маркированных контейнеров для пластика, стекла и проч.</w:t>
      </w:r>
    </w:p>
    <w:p w:rsidR="0023461D" w:rsidRPr="0023461D" w:rsidRDefault="0023461D" w:rsidP="006E32DD">
      <w:pPr>
        <w:numPr>
          <w:ilvl w:val="0"/>
          <w:numId w:val="59"/>
        </w:numPr>
        <w:tabs>
          <w:tab w:val="left" w:pos="2058"/>
        </w:tabs>
        <w:jc w:val="both"/>
        <w:rPr>
          <w:rFonts w:eastAsia="Times New Roman" w:cs="Times New Roman"/>
          <w:i/>
          <w:sz w:val="24"/>
          <w:szCs w:val="24"/>
          <w:lang w:eastAsia="ru-RU"/>
        </w:rPr>
      </w:pPr>
      <w:r w:rsidRPr="0023461D">
        <w:rPr>
          <w:rFonts w:eastAsia="Times New Roman" w:cs="Times New Roman"/>
          <w:i/>
          <w:sz w:val="24"/>
          <w:szCs w:val="24"/>
          <w:lang w:eastAsia="ru-RU"/>
        </w:rPr>
        <w:t>Обеспечение</w:t>
      </w:r>
      <w:r w:rsidRPr="0023461D">
        <w:rPr>
          <w:rFonts w:eastAsia="Times New Roman" w:cs="Times New Roman"/>
          <w:sz w:val="24"/>
          <w:szCs w:val="24"/>
          <w:lang w:eastAsia="ru-RU"/>
        </w:rPr>
        <w:t xml:space="preserve"> </w:t>
      </w:r>
      <w:r w:rsidRPr="0023461D">
        <w:rPr>
          <w:rFonts w:eastAsia="Times New Roman" w:cs="Times New Roman"/>
          <w:i/>
          <w:sz w:val="24"/>
          <w:szCs w:val="24"/>
          <w:lang w:eastAsia="ru-RU"/>
        </w:rPr>
        <w:t>отдельного сбора токсичных отходов</w:t>
      </w:r>
      <w:r w:rsidRPr="0023461D">
        <w:rPr>
          <w:rFonts w:eastAsia="Times New Roman" w:cs="Times New Roman"/>
          <w:sz w:val="24"/>
          <w:szCs w:val="24"/>
          <w:lang w:eastAsia="ru-RU"/>
        </w:rPr>
        <w:t xml:space="preserve"> (батареек, люминесцентных ламп, аккумуляторов и т.д.) с их последующим вывозом на перерабатывающие предприятия.</w:t>
      </w:r>
    </w:p>
    <w:p w:rsidR="0023461D" w:rsidRPr="0023461D" w:rsidRDefault="0023461D" w:rsidP="0023461D">
      <w:pPr>
        <w:ind w:left="720"/>
        <w:jc w:val="both"/>
        <w:rPr>
          <w:rFonts w:eastAsia="Times New Roman" w:cs="Times New Roman"/>
          <w:sz w:val="24"/>
          <w:szCs w:val="24"/>
          <w:lang w:eastAsia="ru-RU"/>
        </w:rPr>
      </w:pPr>
      <w:r w:rsidRPr="0023461D">
        <w:rPr>
          <w:rFonts w:eastAsia="Times New Roman" w:cs="Times New Roman"/>
          <w:sz w:val="24"/>
          <w:szCs w:val="24"/>
          <w:lang w:eastAsia="ru-RU"/>
        </w:rPr>
        <w:t>Для стимулирования деятельности организаций по переработке вторичных отходов рекомендуется:</w:t>
      </w:r>
    </w:p>
    <w:p w:rsidR="0023461D" w:rsidRPr="0023461D" w:rsidRDefault="0023461D" w:rsidP="006E32DD">
      <w:pPr>
        <w:numPr>
          <w:ilvl w:val="0"/>
          <w:numId w:val="60"/>
        </w:numPr>
        <w:tabs>
          <w:tab w:val="left" w:pos="180"/>
          <w:tab w:val="left" w:pos="900"/>
        </w:tabs>
        <w:jc w:val="both"/>
        <w:rPr>
          <w:rFonts w:eastAsia="Times New Roman" w:cs="Times New Roman"/>
          <w:sz w:val="24"/>
          <w:szCs w:val="24"/>
          <w:lang w:eastAsia="ru-RU"/>
        </w:rPr>
      </w:pPr>
      <w:r w:rsidRPr="0023461D">
        <w:rPr>
          <w:rFonts w:eastAsia="Times New Roman" w:cs="Times New Roman"/>
          <w:sz w:val="24"/>
          <w:szCs w:val="24"/>
          <w:lang w:eastAsia="ru-RU"/>
        </w:rPr>
        <w:t xml:space="preserve">сбор и переработка вторичных отходов может организовываться на коммерческой основе; </w:t>
      </w:r>
    </w:p>
    <w:p w:rsidR="0023461D" w:rsidRPr="0023461D" w:rsidRDefault="0023461D" w:rsidP="006E32DD">
      <w:pPr>
        <w:numPr>
          <w:ilvl w:val="0"/>
          <w:numId w:val="60"/>
        </w:numPr>
        <w:tabs>
          <w:tab w:val="left" w:pos="180"/>
          <w:tab w:val="left" w:pos="900"/>
        </w:tabs>
        <w:jc w:val="both"/>
        <w:rPr>
          <w:rFonts w:eastAsia="Times New Roman" w:cs="Times New Roman"/>
          <w:sz w:val="24"/>
          <w:szCs w:val="24"/>
          <w:lang w:eastAsia="ru-RU"/>
        </w:rPr>
      </w:pPr>
      <w:r w:rsidRPr="0023461D">
        <w:rPr>
          <w:rFonts w:eastAsia="Times New Roman" w:cs="Times New Roman"/>
          <w:color w:val="000000"/>
          <w:sz w:val="24"/>
          <w:szCs w:val="24"/>
          <w:lang w:eastAsia="ru-RU"/>
        </w:rPr>
        <w:t>ввести запрет на размещение на полигоне отходов, подлежащих переработке;</w:t>
      </w:r>
    </w:p>
    <w:p w:rsidR="0023461D" w:rsidRPr="0023461D" w:rsidRDefault="0023461D" w:rsidP="006E32DD">
      <w:pPr>
        <w:numPr>
          <w:ilvl w:val="0"/>
          <w:numId w:val="60"/>
        </w:numPr>
        <w:tabs>
          <w:tab w:val="left" w:pos="180"/>
          <w:tab w:val="left" w:pos="900"/>
        </w:tabs>
        <w:jc w:val="both"/>
        <w:rPr>
          <w:rFonts w:eastAsia="Times New Roman" w:cs="Times New Roman"/>
          <w:sz w:val="24"/>
          <w:szCs w:val="24"/>
          <w:lang w:eastAsia="ru-RU"/>
        </w:rPr>
      </w:pPr>
      <w:r w:rsidRPr="0023461D">
        <w:rPr>
          <w:rFonts w:eastAsia="Times New Roman" w:cs="Times New Roman"/>
          <w:color w:val="000000"/>
          <w:sz w:val="24"/>
          <w:szCs w:val="24"/>
          <w:lang w:eastAsia="ru-RU"/>
        </w:rPr>
        <w:t xml:space="preserve">вводить плату за их прием на переработку; </w:t>
      </w:r>
    </w:p>
    <w:p w:rsidR="0023461D" w:rsidRPr="0023461D" w:rsidRDefault="0023461D" w:rsidP="006E32DD">
      <w:pPr>
        <w:numPr>
          <w:ilvl w:val="0"/>
          <w:numId w:val="60"/>
        </w:numPr>
        <w:tabs>
          <w:tab w:val="left" w:pos="180"/>
          <w:tab w:val="left" w:pos="900"/>
        </w:tabs>
        <w:jc w:val="both"/>
        <w:rPr>
          <w:rFonts w:eastAsia="Times New Roman" w:cs="Times New Roman"/>
          <w:sz w:val="24"/>
          <w:szCs w:val="24"/>
          <w:lang w:eastAsia="ru-RU"/>
        </w:rPr>
      </w:pPr>
      <w:r w:rsidRPr="0023461D">
        <w:rPr>
          <w:rFonts w:eastAsia="Times New Roman" w:cs="Times New Roman"/>
          <w:sz w:val="24"/>
          <w:szCs w:val="24"/>
          <w:lang w:eastAsia="ru-RU"/>
        </w:rPr>
        <w:t>также необходимо расширение пропаганды среди всех слоёв населения о чрезвычайной важности для экологии и экономики сбора и сдачи на переработку вторичных отходов;</w:t>
      </w:r>
    </w:p>
    <w:p w:rsidR="0023461D" w:rsidRPr="0023461D" w:rsidRDefault="0023461D" w:rsidP="006E32DD">
      <w:pPr>
        <w:numPr>
          <w:ilvl w:val="0"/>
          <w:numId w:val="60"/>
        </w:numPr>
        <w:tabs>
          <w:tab w:val="left" w:pos="180"/>
          <w:tab w:val="left" w:pos="900"/>
        </w:tabs>
        <w:jc w:val="both"/>
        <w:rPr>
          <w:rFonts w:eastAsia="Times New Roman" w:cs="Times New Roman"/>
          <w:sz w:val="24"/>
          <w:szCs w:val="24"/>
          <w:lang w:eastAsia="ru-RU"/>
        </w:rPr>
      </w:pPr>
      <w:r w:rsidRPr="0023461D">
        <w:rPr>
          <w:rFonts w:eastAsia="Times New Roman" w:cs="Times New Roman"/>
          <w:color w:val="000000"/>
          <w:sz w:val="24"/>
          <w:szCs w:val="24"/>
          <w:lang w:eastAsia="ru-RU"/>
        </w:rPr>
        <w:t>формирование системы муниципального заказа на продукцию с использованием отходов, что обеспечит ее реализацию.</w:t>
      </w:r>
    </w:p>
    <w:p w:rsidR="0023461D" w:rsidRPr="0023461D" w:rsidRDefault="0023461D" w:rsidP="006E32DD">
      <w:pPr>
        <w:numPr>
          <w:ilvl w:val="0"/>
          <w:numId w:val="59"/>
        </w:numPr>
        <w:tabs>
          <w:tab w:val="left" w:pos="2058"/>
        </w:tabs>
        <w:jc w:val="both"/>
        <w:rPr>
          <w:rFonts w:eastAsia="Times New Roman" w:cs="Times New Roman"/>
          <w:i/>
          <w:sz w:val="24"/>
          <w:szCs w:val="24"/>
          <w:lang w:eastAsia="ru-RU"/>
        </w:rPr>
      </w:pPr>
      <w:r w:rsidRPr="0023461D">
        <w:rPr>
          <w:rFonts w:eastAsia="Times New Roman" w:cs="Times New Roman"/>
          <w:sz w:val="24"/>
          <w:szCs w:val="24"/>
          <w:lang w:eastAsia="ru-RU"/>
        </w:rPr>
        <w:t xml:space="preserve">Проектом предусматривается на первую очередь </w:t>
      </w:r>
      <w:r w:rsidRPr="0023461D">
        <w:rPr>
          <w:rFonts w:eastAsia="Times New Roman" w:cs="Times New Roman"/>
          <w:i/>
          <w:sz w:val="24"/>
          <w:szCs w:val="24"/>
          <w:lang w:eastAsia="ru-RU"/>
        </w:rPr>
        <w:t xml:space="preserve">закрытие и рекультивация существующих свалок </w:t>
      </w:r>
      <w:r w:rsidR="006D587D">
        <w:rPr>
          <w:rFonts w:eastAsia="Times New Roman" w:cs="Times New Roman"/>
          <w:i/>
          <w:sz w:val="24"/>
          <w:szCs w:val="24"/>
          <w:lang w:eastAsia="ru-RU"/>
        </w:rPr>
        <w:t>ТКО</w:t>
      </w:r>
      <w:r w:rsidRPr="0023461D">
        <w:rPr>
          <w:rFonts w:eastAsia="Times New Roman" w:cs="Times New Roman"/>
          <w:sz w:val="24"/>
          <w:szCs w:val="24"/>
          <w:lang w:eastAsia="ru-RU"/>
        </w:rPr>
        <w:t>, ввиду их несоответствия санитарно-гигиеническим требованиям.</w:t>
      </w:r>
    </w:p>
    <w:p w:rsidR="0023461D" w:rsidRPr="0023461D" w:rsidRDefault="0023461D" w:rsidP="006E32DD">
      <w:pPr>
        <w:numPr>
          <w:ilvl w:val="0"/>
          <w:numId w:val="59"/>
        </w:numPr>
        <w:tabs>
          <w:tab w:val="left" w:pos="2058"/>
        </w:tabs>
        <w:jc w:val="both"/>
        <w:rPr>
          <w:rFonts w:eastAsia="Times New Roman" w:cs="Times New Roman"/>
          <w:sz w:val="24"/>
          <w:szCs w:val="24"/>
          <w:lang w:eastAsia="ru-RU"/>
        </w:rPr>
      </w:pPr>
      <w:r w:rsidRPr="0023461D">
        <w:rPr>
          <w:rFonts w:eastAsia="Times New Roman" w:cs="Times New Roman"/>
          <w:sz w:val="24"/>
          <w:szCs w:val="24"/>
          <w:lang w:eastAsia="ru-RU"/>
        </w:rPr>
        <w:t xml:space="preserve">С целью снижения затрат на вывоз твёрдых бытовых отходов, вовлечения ценных компонент </w:t>
      </w:r>
      <w:r w:rsidR="006D587D">
        <w:rPr>
          <w:rFonts w:eastAsia="Times New Roman" w:cs="Times New Roman"/>
          <w:sz w:val="24"/>
          <w:szCs w:val="24"/>
          <w:lang w:eastAsia="ru-RU"/>
        </w:rPr>
        <w:t>ТКО</w:t>
      </w:r>
      <w:r w:rsidRPr="0023461D">
        <w:rPr>
          <w:rFonts w:eastAsia="Times New Roman" w:cs="Times New Roman"/>
          <w:sz w:val="24"/>
          <w:szCs w:val="24"/>
          <w:lang w:eastAsia="ru-RU"/>
        </w:rPr>
        <w:t xml:space="preserve"> во вторичный оборот источников сырья, в </w:t>
      </w:r>
      <w:r w:rsidR="00514058" w:rsidRPr="0023461D">
        <w:rPr>
          <w:rFonts w:eastAsia="Times New Roman" w:cs="Times New Roman"/>
          <w:sz w:val="24"/>
          <w:szCs w:val="24"/>
          <w:lang w:eastAsia="ru-RU"/>
        </w:rPr>
        <w:t>с. Молька</w:t>
      </w:r>
      <w:r w:rsidRPr="0023461D">
        <w:rPr>
          <w:rFonts w:eastAsia="Times New Roman" w:cs="Times New Roman"/>
          <w:sz w:val="24"/>
          <w:szCs w:val="24"/>
          <w:lang w:eastAsia="ru-RU"/>
        </w:rPr>
        <w:t xml:space="preserve"> рекомендуется </w:t>
      </w:r>
      <w:r w:rsidRPr="0023461D">
        <w:rPr>
          <w:rFonts w:eastAsia="Times New Roman" w:cs="Times New Roman"/>
          <w:i/>
          <w:sz w:val="24"/>
          <w:szCs w:val="24"/>
          <w:lang w:eastAsia="ru-RU"/>
        </w:rPr>
        <w:t>организация пункта приёма вторичного сырья</w:t>
      </w:r>
      <w:r w:rsidRPr="0023461D">
        <w:rPr>
          <w:rFonts w:eastAsia="Times New Roman" w:cs="Times New Roman"/>
          <w:sz w:val="24"/>
          <w:szCs w:val="24"/>
          <w:lang w:eastAsia="ru-RU"/>
        </w:rPr>
        <w:t>: макулатуры, чёрного и цветного металла (бутылок из-под напитков), стеклобоя, и проч. В перспективе возможна организация приёма пластмасс и полиэтилена.</w:t>
      </w:r>
    </w:p>
    <w:p w:rsidR="0023461D" w:rsidRPr="0023461D" w:rsidRDefault="0023461D" w:rsidP="006E32DD">
      <w:pPr>
        <w:numPr>
          <w:ilvl w:val="0"/>
          <w:numId w:val="59"/>
        </w:numPr>
        <w:tabs>
          <w:tab w:val="left" w:pos="2058"/>
        </w:tabs>
        <w:jc w:val="both"/>
        <w:rPr>
          <w:rFonts w:eastAsia="Times New Roman" w:cs="Times New Roman"/>
          <w:sz w:val="24"/>
          <w:szCs w:val="24"/>
          <w:lang w:eastAsia="ru-RU"/>
        </w:rPr>
      </w:pPr>
      <w:r w:rsidRPr="0023461D">
        <w:rPr>
          <w:rFonts w:eastAsia="Times New Roman" w:cs="Times New Roman"/>
          <w:sz w:val="24"/>
          <w:szCs w:val="24"/>
          <w:lang w:eastAsia="ru-RU"/>
        </w:rPr>
        <w:t xml:space="preserve">Биологические отходы, образованные на территории Молькинского МО, предлагается утилизировать на проектном полигоне </w:t>
      </w:r>
      <w:r w:rsidR="006D587D">
        <w:rPr>
          <w:rFonts w:eastAsia="Times New Roman" w:cs="Times New Roman"/>
          <w:sz w:val="24"/>
          <w:szCs w:val="24"/>
          <w:lang w:eastAsia="ru-RU"/>
        </w:rPr>
        <w:t>ТКО</w:t>
      </w:r>
      <w:r w:rsidRPr="0023461D">
        <w:rPr>
          <w:rFonts w:eastAsia="Times New Roman" w:cs="Times New Roman"/>
          <w:sz w:val="24"/>
          <w:szCs w:val="24"/>
          <w:lang w:eastAsia="ru-RU"/>
        </w:rPr>
        <w:t xml:space="preserve">. </w:t>
      </w:r>
    </w:p>
    <w:p w:rsidR="0023461D" w:rsidRPr="0023461D" w:rsidRDefault="0023461D" w:rsidP="006E32DD">
      <w:pPr>
        <w:numPr>
          <w:ilvl w:val="0"/>
          <w:numId w:val="59"/>
        </w:numPr>
        <w:jc w:val="both"/>
        <w:rPr>
          <w:rFonts w:eastAsia="Times New Roman" w:cs="Times New Roman"/>
          <w:sz w:val="24"/>
          <w:szCs w:val="24"/>
          <w:lang w:eastAsia="ru-RU"/>
        </w:rPr>
      </w:pPr>
      <w:r w:rsidRPr="0023461D">
        <w:rPr>
          <w:rFonts w:eastAsia="Times New Roman" w:cs="Times New Roman"/>
          <w:sz w:val="24"/>
          <w:szCs w:val="24"/>
          <w:lang w:eastAsia="ru-RU"/>
        </w:rPr>
        <w:t xml:space="preserve">Проектом рекомендуется </w:t>
      </w:r>
      <w:r w:rsidRPr="0023461D">
        <w:rPr>
          <w:rFonts w:eastAsia="Times New Roman" w:cs="Times New Roman"/>
          <w:i/>
          <w:sz w:val="24"/>
          <w:szCs w:val="24"/>
          <w:lang w:eastAsia="ru-RU"/>
        </w:rPr>
        <w:t>сбор отходов животноводческих ферм</w:t>
      </w:r>
      <w:r w:rsidRPr="0023461D">
        <w:rPr>
          <w:rFonts w:eastAsia="Times New Roman" w:cs="Times New Roman"/>
          <w:sz w:val="24"/>
          <w:szCs w:val="24"/>
          <w:lang w:eastAsia="ru-RU"/>
        </w:rPr>
        <w:t xml:space="preserve"> - компостирование навоза, использование его в качестве органического удобрения на полях. В перспективе целесообразно устройство специальных установок по обработке и сушке навоза с дальнейшим использованием для удобрения сельскохозяйственных полей.</w:t>
      </w:r>
    </w:p>
    <w:p w:rsidR="0023461D" w:rsidRPr="0023461D" w:rsidRDefault="0023461D" w:rsidP="006E32DD">
      <w:pPr>
        <w:numPr>
          <w:ilvl w:val="0"/>
          <w:numId w:val="59"/>
        </w:numPr>
        <w:jc w:val="both"/>
        <w:rPr>
          <w:rFonts w:eastAsia="Times New Roman" w:cs="Times New Roman"/>
          <w:sz w:val="24"/>
          <w:szCs w:val="24"/>
          <w:lang w:eastAsia="ru-RU"/>
        </w:rPr>
      </w:pPr>
      <w:r w:rsidRPr="0023461D">
        <w:rPr>
          <w:rFonts w:eastAsia="Times New Roman" w:cs="Times New Roman"/>
          <w:i/>
          <w:sz w:val="24"/>
          <w:szCs w:val="24"/>
          <w:lang w:eastAsia="ru-RU"/>
        </w:rPr>
        <w:t>Утилизация отходов деревообработки</w:t>
      </w:r>
      <w:r w:rsidRPr="0023461D">
        <w:rPr>
          <w:rFonts w:eastAsia="Times New Roman" w:cs="Times New Roman"/>
          <w:sz w:val="24"/>
          <w:szCs w:val="24"/>
          <w:lang w:eastAsia="ru-RU"/>
        </w:rPr>
        <w:t xml:space="preserve">. В Молькинском МО возможна организация предприятия по переработке древесных отходов – брикетирование. С помощью применения современных технологий возможно преобразование отходов (древесной щепы, опилок, обрезков, стружки и горбыля и проч.) в </w:t>
      </w:r>
      <w:r w:rsidRPr="0023461D">
        <w:rPr>
          <w:rFonts w:eastAsia="Times New Roman" w:cs="Times New Roman"/>
          <w:sz w:val="24"/>
          <w:szCs w:val="24"/>
          <w:lang w:eastAsia="ru-RU"/>
        </w:rPr>
        <w:lastRenderedPageBreak/>
        <w:t>высококалорийное биотопливо (топливные пеллеты, брикеты). Применение биотоплива имеет обширную сферу.</w:t>
      </w:r>
    </w:p>
    <w:p w:rsidR="0023461D" w:rsidRPr="0023461D" w:rsidRDefault="0023461D" w:rsidP="006E32DD">
      <w:pPr>
        <w:numPr>
          <w:ilvl w:val="0"/>
          <w:numId w:val="59"/>
        </w:numPr>
        <w:tabs>
          <w:tab w:val="left" w:pos="2058"/>
        </w:tabs>
        <w:jc w:val="both"/>
        <w:rPr>
          <w:rFonts w:eastAsia="Times New Roman" w:cs="Times New Roman"/>
          <w:sz w:val="24"/>
          <w:szCs w:val="24"/>
          <w:lang w:eastAsia="ru-RU"/>
        </w:rPr>
      </w:pPr>
      <w:r w:rsidRPr="0023461D">
        <w:rPr>
          <w:rFonts w:eastAsia="Times New Roman" w:cs="Times New Roman"/>
          <w:sz w:val="24"/>
          <w:szCs w:val="24"/>
          <w:lang w:eastAsia="ru-RU"/>
        </w:rPr>
        <w:t>Воспитание «экологической культуры» у населения, начиная с учащихся младшего школьного возраста, что в будущем может повлиять на улучшение экологической обстановки.</w:t>
      </w:r>
    </w:p>
    <w:p w:rsidR="0023461D" w:rsidRPr="0023461D" w:rsidRDefault="0023461D" w:rsidP="0023461D">
      <w:pPr>
        <w:tabs>
          <w:tab w:val="left" w:pos="2058"/>
        </w:tabs>
        <w:spacing w:before="120"/>
        <w:ind w:right="-6" w:firstLine="720"/>
        <w:jc w:val="both"/>
        <w:rPr>
          <w:rFonts w:eastAsia="Times New Roman" w:cs="Times New Roman"/>
          <w:sz w:val="24"/>
          <w:szCs w:val="24"/>
          <w:lang w:eastAsia="ru-RU"/>
        </w:rPr>
      </w:pPr>
      <w:r w:rsidRPr="0023461D">
        <w:rPr>
          <w:rFonts w:eastAsia="Times New Roman" w:cs="Times New Roman"/>
          <w:sz w:val="24"/>
          <w:szCs w:val="24"/>
          <w:lang w:eastAsia="ru-RU"/>
        </w:rPr>
        <w:t>Объекты строительства, предложенные настоящим проектом, являются объектами местного значения.</w:t>
      </w:r>
    </w:p>
    <w:p w:rsidR="0023461D" w:rsidRPr="0023461D" w:rsidRDefault="0023461D" w:rsidP="0023461D">
      <w:pPr>
        <w:tabs>
          <w:tab w:val="left" w:pos="2058"/>
        </w:tabs>
        <w:jc w:val="both"/>
        <w:rPr>
          <w:rFonts w:eastAsia="Times New Roman" w:cs="Times New Roman"/>
          <w:sz w:val="24"/>
          <w:szCs w:val="24"/>
          <w:highlight w:val="yellow"/>
          <w:lang w:eastAsia="ru-RU"/>
        </w:rPr>
      </w:pPr>
    </w:p>
    <w:p w:rsidR="0023461D" w:rsidRPr="0023461D" w:rsidRDefault="0023461D" w:rsidP="0023461D">
      <w:pPr>
        <w:tabs>
          <w:tab w:val="left" w:pos="2058"/>
        </w:tabs>
        <w:jc w:val="both"/>
        <w:rPr>
          <w:rFonts w:eastAsia="Times New Roman" w:cs="Times New Roman"/>
          <w:sz w:val="24"/>
          <w:szCs w:val="24"/>
          <w:highlight w:val="yellow"/>
          <w:lang w:eastAsia="ru-RU"/>
        </w:rPr>
      </w:pPr>
    </w:p>
    <w:p w:rsidR="0023461D" w:rsidRPr="0023461D" w:rsidRDefault="0023461D" w:rsidP="0023461D">
      <w:pPr>
        <w:keepNext/>
        <w:outlineLvl w:val="2"/>
        <w:rPr>
          <w:rFonts w:eastAsia="Times New Roman" w:cs="Arial"/>
          <w:b/>
          <w:bCs/>
          <w:i/>
          <w:iCs/>
          <w:sz w:val="24"/>
          <w:szCs w:val="26"/>
          <w:lang w:eastAsia="ru-RU"/>
        </w:rPr>
      </w:pPr>
      <w:r w:rsidRPr="0023461D">
        <w:rPr>
          <w:rFonts w:eastAsia="Times New Roman" w:cs="Arial"/>
          <w:b/>
          <w:bCs/>
          <w:i/>
          <w:iCs/>
          <w:sz w:val="24"/>
          <w:szCs w:val="26"/>
          <w:lang w:eastAsia="ru-RU"/>
        </w:rPr>
        <w:t>9.3.4. Особо охраняемые природные территории</w:t>
      </w:r>
    </w:p>
    <w:p w:rsidR="0023461D" w:rsidRPr="0023461D" w:rsidRDefault="0023461D" w:rsidP="0023461D">
      <w:pPr>
        <w:ind w:firstLine="720"/>
        <w:jc w:val="both"/>
        <w:rPr>
          <w:rFonts w:eastAsia="Times New Roman" w:cs="Times New Roman"/>
          <w:sz w:val="24"/>
          <w:szCs w:val="24"/>
          <w:lang w:eastAsia="ru-RU"/>
        </w:rPr>
      </w:pPr>
      <w:r w:rsidRPr="0023461D">
        <w:rPr>
          <w:rFonts w:eastAsia="Times New Roman" w:cs="Times New Roman"/>
          <w:sz w:val="24"/>
          <w:szCs w:val="24"/>
          <w:lang w:eastAsia="ru-RU"/>
        </w:rPr>
        <w:t>В настоящее время на территории Молькинского муниципального образования нет особо охраняемых природных территорий (ООПТ) федерального, регионального и местного значения.</w:t>
      </w:r>
    </w:p>
    <w:p w:rsidR="0023461D" w:rsidRPr="0023461D" w:rsidRDefault="0023461D" w:rsidP="0023461D">
      <w:pPr>
        <w:ind w:firstLine="720"/>
        <w:jc w:val="both"/>
        <w:rPr>
          <w:rFonts w:eastAsia="Times New Roman" w:cs="Times New Roman"/>
          <w:sz w:val="24"/>
          <w:szCs w:val="24"/>
          <w:lang w:eastAsia="ru-RU"/>
        </w:rPr>
      </w:pPr>
      <w:r w:rsidRPr="0023461D">
        <w:rPr>
          <w:rFonts w:eastAsia="Times New Roman" w:cs="Times New Roman"/>
          <w:sz w:val="24"/>
          <w:szCs w:val="24"/>
          <w:lang w:eastAsia="ru-RU"/>
        </w:rPr>
        <w:t xml:space="preserve">Институтом географии СО РАН, изучавший перспективы развития и размещения ООПТ в Иркутской области, составил предварительный перечень планируемых особо охраняемых природных территорий представляющих особую ценность для территории Иркутской области. </w:t>
      </w:r>
    </w:p>
    <w:p w:rsidR="0023461D" w:rsidRPr="0023461D" w:rsidRDefault="0023461D" w:rsidP="0023461D">
      <w:pPr>
        <w:ind w:firstLine="720"/>
        <w:jc w:val="both"/>
        <w:rPr>
          <w:rFonts w:eastAsia="Times New Roman" w:cs="Times New Roman"/>
          <w:sz w:val="24"/>
          <w:szCs w:val="24"/>
          <w:lang w:eastAsia="ru-RU"/>
        </w:rPr>
      </w:pPr>
      <w:r w:rsidRPr="0023461D">
        <w:rPr>
          <w:rFonts w:eastAsia="Times New Roman" w:cs="Times New Roman"/>
          <w:sz w:val="24"/>
          <w:szCs w:val="24"/>
          <w:lang w:eastAsia="ru-RU"/>
        </w:rPr>
        <w:t xml:space="preserve">На территории Молькинского муниципального образования предполагается взять под охрану </w:t>
      </w:r>
      <w:r w:rsidRPr="0023461D">
        <w:rPr>
          <w:rFonts w:eastAsia="Times New Roman" w:cs="Times New Roman"/>
          <w:b/>
          <w:sz w:val="24"/>
          <w:szCs w:val="24"/>
          <w:lang w:eastAsia="ru-RU"/>
        </w:rPr>
        <w:t xml:space="preserve">Молькинские мелководья </w:t>
      </w:r>
      <w:r w:rsidRPr="0023461D">
        <w:rPr>
          <w:rFonts w:eastAsia="Times New Roman" w:cs="Times New Roman"/>
          <w:sz w:val="24"/>
          <w:szCs w:val="24"/>
          <w:lang w:eastAsia="ru-RU"/>
        </w:rPr>
        <w:t>– массовые предотлетные места околоводной орнитофауны, в том числе гусей - ключевые орнитологические территории России.</w:t>
      </w:r>
    </w:p>
    <w:p w:rsidR="0023461D" w:rsidRPr="0023461D" w:rsidRDefault="0023461D" w:rsidP="0023461D">
      <w:pPr>
        <w:ind w:firstLine="900"/>
        <w:jc w:val="both"/>
        <w:rPr>
          <w:rFonts w:eastAsia="Times New Roman" w:cs="Times New Roman"/>
          <w:sz w:val="24"/>
          <w:szCs w:val="24"/>
          <w:lang w:eastAsia="ru-RU"/>
        </w:rPr>
      </w:pPr>
      <w:r w:rsidRPr="0023461D">
        <w:rPr>
          <w:rFonts w:eastAsia="Times New Roman" w:cs="Times New Roman"/>
          <w:sz w:val="24"/>
          <w:szCs w:val="24"/>
          <w:lang w:eastAsia="ru-RU"/>
        </w:rPr>
        <w:t>Описание Ключевых Орнитологических Территорий России международного значения по Азиатскому региону представлено в программе «Important Bird Areas»(IBA) Всемирной Организации Охраны Птиц. На сегодняшний день КОТР по Азиатскому региону не опубликованы на территории РФ. Это тормозит процесс создания регламента, налагающего ограничения на сельскохозяйственное использование данных территорий для их поддержания и охраны.</w:t>
      </w:r>
    </w:p>
    <w:p w:rsidR="0023461D" w:rsidRPr="0023461D" w:rsidRDefault="0023461D" w:rsidP="0023461D">
      <w:pPr>
        <w:tabs>
          <w:tab w:val="left" w:pos="1440"/>
        </w:tabs>
        <w:ind w:firstLine="720"/>
        <w:jc w:val="both"/>
        <w:rPr>
          <w:rFonts w:eastAsia="Times New Roman" w:cs="Times New Roman"/>
          <w:sz w:val="24"/>
          <w:szCs w:val="24"/>
          <w:lang w:eastAsia="ru-RU"/>
        </w:rPr>
      </w:pPr>
      <w:r w:rsidRPr="0023461D">
        <w:rPr>
          <w:rFonts w:eastAsia="Times New Roman" w:cs="Times New Roman"/>
          <w:sz w:val="24"/>
          <w:szCs w:val="24"/>
          <w:lang w:eastAsia="ru-RU"/>
        </w:rPr>
        <w:t>В экологической доктрине Российской Федерации (распоряжение № 1225</w:t>
      </w:r>
      <w:r w:rsidR="00B7678E">
        <w:rPr>
          <w:rFonts w:eastAsia="Times New Roman" w:cs="Times New Roman"/>
          <w:sz w:val="24"/>
          <w:szCs w:val="24"/>
          <w:lang w:eastAsia="ru-RU"/>
        </w:rPr>
        <w:t>-р</w:t>
      </w:r>
      <w:r w:rsidRPr="0023461D">
        <w:rPr>
          <w:rFonts w:eastAsia="Times New Roman" w:cs="Times New Roman"/>
          <w:sz w:val="24"/>
          <w:szCs w:val="24"/>
          <w:lang w:eastAsia="ru-RU"/>
        </w:rPr>
        <w:t xml:space="preserve"> Правительства РФ от 31.08.</w:t>
      </w:r>
      <w:r w:rsidR="00B7678E">
        <w:rPr>
          <w:rFonts w:eastAsia="Times New Roman" w:cs="Times New Roman"/>
          <w:sz w:val="24"/>
          <w:szCs w:val="24"/>
          <w:lang w:eastAsia="ru-RU"/>
        </w:rPr>
        <w:t xml:space="preserve">202 </w:t>
      </w:r>
      <w:r w:rsidRPr="0023461D">
        <w:rPr>
          <w:rFonts w:eastAsia="Times New Roman" w:cs="Times New Roman"/>
          <w:sz w:val="24"/>
          <w:szCs w:val="24"/>
          <w:lang w:eastAsia="ru-RU"/>
        </w:rPr>
        <w:t>г.) природная среда включена в систему социально экономических отношений, как ценнейший компонент национального достояния. Сохранение природы и улучшение окружающей среды являются приоритетными направлениями деятельности государства и общества.</w:t>
      </w:r>
    </w:p>
    <w:p w:rsidR="0023461D" w:rsidRPr="0023461D" w:rsidRDefault="0023461D" w:rsidP="0023461D">
      <w:pPr>
        <w:tabs>
          <w:tab w:val="left" w:pos="870"/>
        </w:tabs>
        <w:ind w:firstLine="720"/>
        <w:jc w:val="both"/>
        <w:rPr>
          <w:rFonts w:eastAsia="Times New Roman" w:cs="Times New Roman"/>
          <w:sz w:val="24"/>
          <w:szCs w:val="24"/>
          <w:lang w:eastAsia="ru-RU"/>
        </w:rPr>
      </w:pPr>
      <w:r w:rsidRPr="0023461D">
        <w:rPr>
          <w:rFonts w:eastAsia="Times New Roman" w:cs="Times New Roman"/>
          <w:sz w:val="24"/>
          <w:szCs w:val="24"/>
          <w:lang w:eastAsia="ru-RU"/>
        </w:rPr>
        <w:t>Ключевые орнитологические территории России (КОТР)  относятся к территориям международного значения. Проблема охраны большинства редких и находящихся под угрозой исчезновения видов птиц – это во многом проблема сохранения их местообитаний. Ключевые орнитологические территории берут под охрану наиболее ценные для птиц места на всем протяжении видового ареала: в местах гнездования, на зимовках и путях миграции.</w:t>
      </w:r>
    </w:p>
    <w:p w:rsidR="0023461D" w:rsidRPr="0023461D" w:rsidRDefault="0023461D" w:rsidP="0023461D">
      <w:pPr>
        <w:ind w:firstLine="720"/>
        <w:jc w:val="both"/>
        <w:rPr>
          <w:rFonts w:eastAsia="Times New Roman" w:cs="Times New Roman"/>
          <w:sz w:val="24"/>
          <w:szCs w:val="24"/>
          <w:lang w:eastAsia="ru-RU"/>
        </w:rPr>
      </w:pPr>
      <w:r w:rsidRPr="0023461D">
        <w:rPr>
          <w:rFonts w:eastAsia="Times New Roman" w:cs="Times New Roman"/>
          <w:sz w:val="24"/>
          <w:szCs w:val="24"/>
          <w:lang w:eastAsia="ru-RU"/>
        </w:rPr>
        <w:t>В настоящее время проводится работа по включению всех КОТР, имеющих международное значение для Азиатского региона,  в единую систему ООПТ. Важна пропаганда местообитаний птиц и конкретных редких видов. Кроме того, еще не начата работа по выделению КОТР местного ранга, которые должны служить экологическими связками для уже выявленных территорий международной значимости. Меры по охране КОТР разрабатываются индивидуально для каждого объекта и согласуются в общее Положение принятое на международном уровне.</w:t>
      </w:r>
    </w:p>
    <w:p w:rsidR="0023461D" w:rsidRPr="0023461D" w:rsidRDefault="0023461D" w:rsidP="0023461D">
      <w:pPr>
        <w:rPr>
          <w:rFonts w:eastAsia="Times New Roman" w:cs="Times New Roman"/>
          <w:b/>
          <w:sz w:val="24"/>
          <w:szCs w:val="24"/>
          <w:lang w:eastAsia="ru-RU"/>
        </w:rPr>
      </w:pPr>
    </w:p>
    <w:p w:rsidR="0023461D" w:rsidRPr="0023461D" w:rsidRDefault="0023461D" w:rsidP="0023461D">
      <w:pPr>
        <w:keepNext/>
        <w:spacing w:before="240" w:after="60"/>
        <w:outlineLvl w:val="2"/>
        <w:rPr>
          <w:rFonts w:eastAsia="Times New Roman" w:cs="Arial"/>
          <w:b/>
          <w:bCs/>
          <w:i/>
          <w:iCs/>
          <w:sz w:val="24"/>
          <w:szCs w:val="26"/>
          <w:lang w:eastAsia="ru-RU"/>
        </w:rPr>
      </w:pPr>
      <w:bookmarkStart w:id="76" w:name="_Toc341701663"/>
      <w:r w:rsidRPr="0023461D">
        <w:rPr>
          <w:rFonts w:eastAsia="Times New Roman" w:cs="Arial"/>
          <w:b/>
          <w:bCs/>
          <w:i/>
          <w:iCs/>
          <w:sz w:val="24"/>
          <w:szCs w:val="26"/>
          <w:lang w:eastAsia="ru-RU"/>
        </w:rPr>
        <w:t>9.3.5. Охрана ландшафтов</w:t>
      </w:r>
      <w:bookmarkEnd w:id="76"/>
    </w:p>
    <w:p w:rsidR="0023461D" w:rsidRPr="0023461D" w:rsidRDefault="0023461D" w:rsidP="0023461D">
      <w:pPr>
        <w:ind w:firstLine="720"/>
        <w:jc w:val="both"/>
        <w:rPr>
          <w:rFonts w:eastAsia="Times New Roman" w:cs="Times New Roman"/>
          <w:sz w:val="24"/>
          <w:szCs w:val="24"/>
          <w:lang w:eastAsia="ru-RU"/>
        </w:rPr>
      </w:pPr>
      <w:r w:rsidRPr="0023461D">
        <w:rPr>
          <w:rFonts w:eastAsia="Times New Roman" w:cs="Times New Roman"/>
          <w:sz w:val="24"/>
          <w:szCs w:val="24"/>
          <w:lang w:val="en-US" w:eastAsia="ru-RU"/>
        </w:rPr>
        <w:t>C</w:t>
      </w:r>
      <w:r w:rsidRPr="0023461D">
        <w:rPr>
          <w:rFonts w:eastAsia="Times New Roman" w:cs="Times New Roman"/>
          <w:sz w:val="24"/>
          <w:szCs w:val="24"/>
          <w:lang w:eastAsia="ru-RU"/>
        </w:rPr>
        <w:t xml:space="preserve">охранение природно-территориальных комплексов (ПТК); поддержание их целостности и жизнеобеспечивающих функций для устойчивого развития территории; повышения качества жизни; улучшения здоровья населения; обеспечения </w:t>
      </w:r>
      <w:r w:rsidRPr="0023461D">
        <w:rPr>
          <w:rFonts w:eastAsia="Times New Roman" w:cs="Times New Roman"/>
          <w:sz w:val="24"/>
          <w:szCs w:val="24"/>
          <w:lang w:eastAsia="ru-RU"/>
        </w:rPr>
        <w:lastRenderedPageBreak/>
        <w:t xml:space="preserve">экологической безопасности среды сельского поселения – одна из основных задач и принятия управленческих решений Администрации муниципального образования. </w:t>
      </w:r>
    </w:p>
    <w:p w:rsidR="0023461D" w:rsidRPr="0023461D" w:rsidRDefault="0023461D" w:rsidP="0023461D">
      <w:pPr>
        <w:tabs>
          <w:tab w:val="left" w:pos="1440"/>
        </w:tabs>
        <w:ind w:firstLine="720"/>
        <w:jc w:val="both"/>
        <w:rPr>
          <w:rFonts w:eastAsia="Times New Roman" w:cs="Times New Roman"/>
          <w:sz w:val="24"/>
          <w:szCs w:val="24"/>
          <w:lang w:eastAsia="ru-RU"/>
        </w:rPr>
      </w:pPr>
      <w:r w:rsidRPr="0023461D">
        <w:rPr>
          <w:rFonts w:eastAsia="Times New Roman" w:cs="Times New Roman"/>
          <w:sz w:val="24"/>
          <w:szCs w:val="24"/>
          <w:lang w:eastAsia="ru-RU"/>
        </w:rPr>
        <w:t>Для этого необходимо:</w:t>
      </w:r>
    </w:p>
    <w:p w:rsidR="0023461D" w:rsidRPr="0023461D" w:rsidRDefault="0023461D" w:rsidP="006E32DD">
      <w:pPr>
        <w:numPr>
          <w:ilvl w:val="0"/>
          <w:numId w:val="53"/>
        </w:numPr>
        <w:tabs>
          <w:tab w:val="left" w:pos="1080"/>
        </w:tabs>
        <w:ind w:firstLine="720"/>
        <w:jc w:val="both"/>
        <w:rPr>
          <w:rFonts w:eastAsia="Times New Roman" w:cs="Times New Roman"/>
          <w:sz w:val="24"/>
          <w:szCs w:val="24"/>
          <w:lang w:eastAsia="ru-RU"/>
        </w:rPr>
      </w:pPr>
      <w:r w:rsidRPr="0023461D">
        <w:rPr>
          <w:rFonts w:eastAsia="Times New Roman" w:cs="Times New Roman"/>
          <w:sz w:val="24"/>
          <w:szCs w:val="24"/>
          <w:lang w:eastAsia="ru-RU"/>
        </w:rPr>
        <w:t>сохранение и восстановление природных систем, их биологического разнообразия и способности к саморегуляции, как необходимого условия существования человеческого общества;</w:t>
      </w:r>
    </w:p>
    <w:p w:rsidR="0023461D" w:rsidRPr="0023461D" w:rsidRDefault="0023461D" w:rsidP="006E32DD">
      <w:pPr>
        <w:numPr>
          <w:ilvl w:val="0"/>
          <w:numId w:val="53"/>
        </w:numPr>
        <w:tabs>
          <w:tab w:val="left" w:pos="1080"/>
        </w:tabs>
        <w:ind w:firstLine="720"/>
        <w:jc w:val="both"/>
        <w:rPr>
          <w:rFonts w:eastAsia="Times New Roman" w:cs="Times New Roman"/>
          <w:sz w:val="24"/>
          <w:szCs w:val="24"/>
          <w:lang w:eastAsia="ru-RU"/>
        </w:rPr>
      </w:pPr>
      <w:r w:rsidRPr="0023461D">
        <w:rPr>
          <w:rFonts w:eastAsia="Times New Roman" w:cs="Times New Roman"/>
          <w:sz w:val="24"/>
          <w:szCs w:val="24"/>
          <w:lang w:eastAsia="ru-RU"/>
        </w:rPr>
        <w:t>обеспечение рационального природопользования и равноправного доступа к природным ресурсам ныне живущих и будущих поколений людей;</w:t>
      </w:r>
    </w:p>
    <w:p w:rsidR="0023461D" w:rsidRPr="0023461D" w:rsidRDefault="0023461D" w:rsidP="006E32DD">
      <w:pPr>
        <w:numPr>
          <w:ilvl w:val="0"/>
          <w:numId w:val="53"/>
        </w:numPr>
        <w:tabs>
          <w:tab w:val="left" w:pos="1080"/>
        </w:tabs>
        <w:ind w:firstLine="720"/>
        <w:jc w:val="both"/>
        <w:rPr>
          <w:rFonts w:eastAsia="Times New Roman" w:cs="Times New Roman"/>
          <w:sz w:val="24"/>
          <w:szCs w:val="24"/>
          <w:lang w:eastAsia="ru-RU"/>
        </w:rPr>
      </w:pPr>
      <w:r w:rsidRPr="0023461D">
        <w:rPr>
          <w:rFonts w:eastAsia="Times New Roman" w:cs="Times New Roman"/>
          <w:sz w:val="24"/>
          <w:szCs w:val="24"/>
          <w:lang w:eastAsia="ru-RU"/>
        </w:rPr>
        <w:t>обеспечение благоприятного состояния окружающей среды, как необходимого условия улучшения качества жизни и здоровья населения.</w:t>
      </w:r>
    </w:p>
    <w:p w:rsidR="0023461D" w:rsidRPr="0023461D" w:rsidRDefault="0023461D" w:rsidP="0023461D">
      <w:pPr>
        <w:ind w:right="-81" w:firstLine="720"/>
        <w:jc w:val="both"/>
        <w:rPr>
          <w:rFonts w:eastAsia="Times New Roman" w:cs="Times New Roman"/>
          <w:sz w:val="24"/>
          <w:szCs w:val="24"/>
          <w:lang w:eastAsia="ru-RU"/>
        </w:rPr>
      </w:pPr>
      <w:r w:rsidRPr="0023461D">
        <w:rPr>
          <w:rFonts w:eastAsia="Times New Roman" w:cs="Times New Roman"/>
          <w:sz w:val="24"/>
          <w:szCs w:val="24"/>
          <w:lang w:eastAsia="ru-RU"/>
        </w:rPr>
        <w:t>В ландшафтном отношении территория Молькинского муниципального образования представляет группы полого-увалистых урочищ Верхнеленского плато с преобладанием равнинного ландшафта. Здесь преобладают средне и не устойчивые к антропогенному влиянию лесостепные равнинные ландшафты.</w:t>
      </w:r>
    </w:p>
    <w:p w:rsidR="0023461D" w:rsidRPr="0023461D" w:rsidRDefault="0023461D" w:rsidP="0023461D">
      <w:pPr>
        <w:ind w:right="-81" w:firstLine="720"/>
        <w:jc w:val="both"/>
        <w:rPr>
          <w:rFonts w:eastAsia="Times New Roman" w:cs="Times New Roman"/>
          <w:sz w:val="24"/>
          <w:szCs w:val="24"/>
          <w:lang w:eastAsia="ru-RU"/>
        </w:rPr>
      </w:pPr>
      <w:r w:rsidRPr="0023461D">
        <w:rPr>
          <w:rFonts w:eastAsia="Times New Roman" w:cs="Times New Roman"/>
          <w:sz w:val="24"/>
          <w:szCs w:val="24"/>
          <w:lang w:eastAsia="ru-RU"/>
        </w:rPr>
        <w:t>В настоящее время на территории муниципального образования нет особо охраняемых природных территорий, но имеется ценная орнитологическая территория – Молькинское мелководье – ключевая орнитологическая территория России</w:t>
      </w:r>
      <w:r w:rsidR="00012631">
        <w:rPr>
          <w:rFonts w:eastAsia="Times New Roman" w:cs="Times New Roman"/>
          <w:sz w:val="24"/>
          <w:szCs w:val="24"/>
          <w:lang w:eastAsia="ru-RU"/>
        </w:rPr>
        <w:t xml:space="preserve"> </w:t>
      </w:r>
      <w:r w:rsidRPr="0023461D">
        <w:rPr>
          <w:rFonts w:eastAsia="Times New Roman" w:cs="Times New Roman"/>
          <w:sz w:val="24"/>
          <w:szCs w:val="24"/>
          <w:lang w:eastAsia="ru-RU"/>
        </w:rPr>
        <w:t>(см.</w:t>
      </w:r>
      <w:r w:rsidR="00012631">
        <w:rPr>
          <w:rFonts w:eastAsia="Times New Roman" w:cs="Times New Roman"/>
          <w:sz w:val="24"/>
          <w:szCs w:val="24"/>
          <w:lang w:eastAsia="ru-RU"/>
        </w:rPr>
        <w:t xml:space="preserve"> </w:t>
      </w:r>
      <w:r w:rsidRPr="0023461D">
        <w:rPr>
          <w:rFonts w:eastAsia="Times New Roman" w:cs="Times New Roman"/>
          <w:sz w:val="24"/>
          <w:szCs w:val="24"/>
          <w:lang w:eastAsia="ru-RU"/>
        </w:rPr>
        <w:t xml:space="preserve">раздел Особо охраняемые природные территории). </w:t>
      </w:r>
    </w:p>
    <w:p w:rsidR="0023461D" w:rsidRPr="0023461D" w:rsidRDefault="0023461D" w:rsidP="0023461D">
      <w:pPr>
        <w:tabs>
          <w:tab w:val="left" w:pos="1080"/>
        </w:tabs>
        <w:ind w:firstLine="708"/>
        <w:jc w:val="both"/>
        <w:rPr>
          <w:rFonts w:eastAsia="Times New Roman" w:cs="Times New Roman"/>
          <w:sz w:val="24"/>
          <w:szCs w:val="24"/>
          <w:lang w:eastAsia="ru-RU"/>
        </w:rPr>
      </w:pPr>
      <w:r w:rsidRPr="0023461D">
        <w:rPr>
          <w:rFonts w:eastAsia="Times New Roman" w:cs="Times New Roman"/>
          <w:sz w:val="24"/>
          <w:szCs w:val="24"/>
          <w:lang w:eastAsia="ru-RU"/>
        </w:rPr>
        <w:t>Общая площадь лесов Молькинского муниципального образования составляет 23,</w:t>
      </w:r>
      <w:r w:rsidR="00012631">
        <w:rPr>
          <w:rFonts w:eastAsia="Times New Roman" w:cs="Times New Roman"/>
          <w:sz w:val="24"/>
          <w:szCs w:val="24"/>
          <w:lang w:eastAsia="ru-RU"/>
        </w:rPr>
        <w:t xml:space="preserve">6 </w:t>
      </w:r>
      <w:r w:rsidRPr="0023461D">
        <w:rPr>
          <w:rFonts w:eastAsia="Times New Roman" w:cs="Times New Roman"/>
          <w:sz w:val="24"/>
          <w:szCs w:val="24"/>
          <w:lang w:eastAsia="ru-RU"/>
        </w:rPr>
        <w:t>тыс.</w:t>
      </w:r>
      <w:r w:rsidR="00012631">
        <w:rPr>
          <w:rFonts w:eastAsia="Times New Roman" w:cs="Times New Roman"/>
          <w:sz w:val="24"/>
          <w:szCs w:val="24"/>
          <w:lang w:eastAsia="ru-RU"/>
        </w:rPr>
        <w:t xml:space="preserve"> </w:t>
      </w:r>
      <w:r w:rsidRPr="0023461D">
        <w:rPr>
          <w:rFonts w:eastAsia="Times New Roman" w:cs="Times New Roman"/>
          <w:sz w:val="24"/>
          <w:szCs w:val="24"/>
          <w:lang w:eastAsia="ru-RU"/>
        </w:rPr>
        <w:t>га – 65,8% территории муниципального образования. В лесах преобладают мелколиственные породы. На территории муниципального образования леса расположены на следующих категориях земель:</w:t>
      </w:r>
    </w:p>
    <w:p w:rsidR="0023461D" w:rsidRPr="0023461D" w:rsidRDefault="0023461D" w:rsidP="006E32DD">
      <w:pPr>
        <w:numPr>
          <w:ilvl w:val="0"/>
          <w:numId w:val="52"/>
        </w:numPr>
        <w:ind w:left="1134" w:hanging="425"/>
        <w:jc w:val="both"/>
        <w:rPr>
          <w:rFonts w:eastAsia="Times New Roman" w:cs="Times New Roman"/>
          <w:sz w:val="24"/>
          <w:szCs w:val="24"/>
          <w:lang w:eastAsia="ru-RU"/>
        </w:rPr>
      </w:pPr>
      <w:r w:rsidRPr="0023461D">
        <w:rPr>
          <w:rFonts w:eastAsia="Times New Roman" w:cs="Times New Roman"/>
          <w:sz w:val="24"/>
          <w:szCs w:val="24"/>
          <w:lang w:eastAsia="ru-RU"/>
        </w:rPr>
        <w:t>на землях лесного фонда – леса государственного лесного фонда;</w:t>
      </w:r>
    </w:p>
    <w:p w:rsidR="0023461D" w:rsidRPr="0023461D" w:rsidRDefault="0023461D" w:rsidP="006E32DD">
      <w:pPr>
        <w:numPr>
          <w:ilvl w:val="0"/>
          <w:numId w:val="52"/>
        </w:numPr>
        <w:ind w:left="1134" w:hanging="425"/>
        <w:jc w:val="both"/>
        <w:rPr>
          <w:rFonts w:eastAsia="Times New Roman" w:cs="Times New Roman"/>
          <w:sz w:val="24"/>
          <w:szCs w:val="24"/>
          <w:lang w:eastAsia="ru-RU"/>
        </w:rPr>
      </w:pPr>
      <w:r w:rsidRPr="0023461D">
        <w:rPr>
          <w:rFonts w:eastAsia="Times New Roman" w:cs="Times New Roman"/>
          <w:sz w:val="24"/>
          <w:szCs w:val="24"/>
          <w:lang w:eastAsia="ru-RU"/>
        </w:rPr>
        <w:t>на землях сельскохозяйственного назначения;</w:t>
      </w:r>
    </w:p>
    <w:p w:rsidR="0023461D" w:rsidRPr="0023461D" w:rsidRDefault="0023461D" w:rsidP="0023461D">
      <w:pPr>
        <w:ind w:firstLine="709"/>
        <w:jc w:val="both"/>
        <w:rPr>
          <w:rFonts w:eastAsia="Times New Roman" w:cs="Times New Roman"/>
          <w:sz w:val="24"/>
          <w:szCs w:val="24"/>
          <w:lang w:eastAsia="ru-RU"/>
        </w:rPr>
      </w:pPr>
      <w:r w:rsidRPr="0023461D">
        <w:rPr>
          <w:rFonts w:eastAsia="Times New Roman" w:cs="Times New Roman"/>
          <w:sz w:val="24"/>
          <w:szCs w:val="24"/>
          <w:lang w:eastAsia="ru-RU"/>
        </w:rPr>
        <w:t>Природная пожарная опасность лесного фонда и лесов, входящих в Молькинское муниципальное образование - высокая. Горимость лесов определяется тремя главными факторами: погодными и лесорастительными условиями и наличием источников огня.</w:t>
      </w:r>
    </w:p>
    <w:p w:rsidR="0023461D" w:rsidRPr="0023461D" w:rsidRDefault="0023461D" w:rsidP="0023461D">
      <w:pPr>
        <w:tabs>
          <w:tab w:val="left" w:pos="720"/>
        </w:tabs>
        <w:ind w:firstLine="720"/>
        <w:jc w:val="both"/>
        <w:rPr>
          <w:rFonts w:eastAsia="Times New Roman" w:cs="Times New Roman"/>
          <w:sz w:val="24"/>
          <w:szCs w:val="24"/>
          <w:lang w:eastAsia="ru-RU"/>
        </w:rPr>
      </w:pPr>
      <w:r w:rsidRPr="0023461D">
        <w:rPr>
          <w:rFonts w:eastAsia="Times New Roman" w:cs="Times New Roman"/>
          <w:sz w:val="24"/>
          <w:szCs w:val="24"/>
          <w:lang w:eastAsia="ru-RU"/>
        </w:rPr>
        <w:t>Влияние лесных пожаров проявляется по показателям выбросов в атмосферу, твердых веществ – золы и сажи, оксида углерода, диоксида азота, бенз(а)пирена, формальдегидов.</w:t>
      </w:r>
    </w:p>
    <w:p w:rsidR="0023461D" w:rsidRPr="0023461D" w:rsidRDefault="0023461D" w:rsidP="0023461D">
      <w:pPr>
        <w:tabs>
          <w:tab w:val="left" w:pos="720"/>
        </w:tabs>
        <w:ind w:firstLine="720"/>
        <w:jc w:val="both"/>
        <w:rPr>
          <w:rFonts w:eastAsia="Times New Roman" w:cs="Times New Roman"/>
          <w:sz w:val="24"/>
          <w:szCs w:val="24"/>
          <w:lang w:eastAsia="ru-RU"/>
        </w:rPr>
      </w:pPr>
      <w:r w:rsidRPr="0023461D">
        <w:rPr>
          <w:rFonts w:eastAsia="Times New Roman" w:cs="Times New Roman"/>
          <w:sz w:val="24"/>
          <w:szCs w:val="24"/>
          <w:lang w:eastAsia="ru-RU"/>
        </w:rPr>
        <w:t>Пожары природного плана приносят непоправимый вред окружающей среде и животному миру, влияют на состояние здоровья людей, их работоспособность. Периодичная задымленность воздуха в связи с лесными пожарами приводит к загрязнению воздуха в приземном слое углекислым газом с превышением нормы в 20 раз.</w:t>
      </w:r>
    </w:p>
    <w:p w:rsidR="0023461D" w:rsidRPr="0023461D" w:rsidRDefault="0023461D" w:rsidP="0023461D">
      <w:pPr>
        <w:tabs>
          <w:tab w:val="left" w:pos="720"/>
        </w:tabs>
        <w:ind w:firstLine="720"/>
        <w:jc w:val="both"/>
        <w:rPr>
          <w:rFonts w:eastAsia="Times New Roman" w:cs="Times New Roman"/>
          <w:sz w:val="24"/>
          <w:szCs w:val="24"/>
          <w:lang w:eastAsia="ru-RU"/>
        </w:rPr>
      </w:pPr>
      <w:r w:rsidRPr="0023461D">
        <w:rPr>
          <w:rFonts w:eastAsia="Times New Roman" w:cs="Times New Roman"/>
          <w:sz w:val="24"/>
          <w:szCs w:val="24"/>
          <w:lang w:eastAsia="ru-RU"/>
        </w:rPr>
        <w:t>Администрация Молькинского муниципального образования, совместно с Усть-Удинским лесничеством должно уделять внимание противопожарной защищенности территории пяти населенных пунктов муниципального образования. В преддверии пожароопасного сезона планируется и выполняется комплекс организационных и практических мер по борьбе с лесными пожарами в муниципальном образовании.</w:t>
      </w:r>
    </w:p>
    <w:p w:rsidR="0023461D" w:rsidRPr="0023461D" w:rsidRDefault="0023461D" w:rsidP="00012631">
      <w:pPr>
        <w:tabs>
          <w:tab w:val="left" w:pos="720"/>
        </w:tabs>
        <w:ind w:firstLine="720"/>
        <w:jc w:val="both"/>
        <w:rPr>
          <w:rFonts w:eastAsia="Times New Roman" w:cs="Times New Roman"/>
          <w:sz w:val="24"/>
          <w:szCs w:val="24"/>
          <w:lang w:eastAsia="ru-RU"/>
        </w:rPr>
      </w:pPr>
      <w:r w:rsidRPr="0023461D">
        <w:rPr>
          <w:rFonts w:eastAsia="Times New Roman" w:cs="Times New Roman"/>
          <w:sz w:val="24"/>
          <w:szCs w:val="24"/>
          <w:lang w:eastAsia="ru-RU"/>
        </w:rPr>
        <w:t xml:space="preserve"> Средний класс природной пожарной опасности по Усть-Удинскому лесничеству – 3,1.</w:t>
      </w:r>
    </w:p>
    <w:p w:rsidR="0023461D" w:rsidRPr="0023461D" w:rsidRDefault="0023461D" w:rsidP="0023461D">
      <w:pPr>
        <w:ind w:firstLine="709"/>
        <w:jc w:val="both"/>
        <w:rPr>
          <w:rFonts w:eastAsia="Times New Roman" w:cs="Times New Roman"/>
          <w:sz w:val="24"/>
          <w:szCs w:val="24"/>
          <w:lang w:eastAsia="ru-RU"/>
        </w:rPr>
      </w:pPr>
      <w:r w:rsidRPr="0023461D">
        <w:rPr>
          <w:rFonts w:eastAsia="Times New Roman" w:cs="Times New Roman"/>
          <w:sz w:val="24"/>
          <w:szCs w:val="24"/>
          <w:lang w:eastAsia="ru-RU"/>
        </w:rPr>
        <w:t>Очень высокая степень фактической горимости обуславливается породным составом и наличием значительной захламленности под пологом леса. Тушение лесных пожаров муниципального образования относится к зоне авиационного мониторинга пожаров и наземной охраны.</w:t>
      </w:r>
    </w:p>
    <w:p w:rsidR="0023461D" w:rsidRPr="0023461D" w:rsidRDefault="0023461D" w:rsidP="0023461D">
      <w:pPr>
        <w:ind w:firstLine="741"/>
        <w:jc w:val="both"/>
        <w:rPr>
          <w:rFonts w:eastAsia="Times New Roman" w:cs="Times New Roman"/>
          <w:sz w:val="24"/>
          <w:szCs w:val="24"/>
          <w:lang w:eastAsia="ru-RU"/>
        </w:rPr>
      </w:pPr>
      <w:r w:rsidRPr="0023461D">
        <w:rPr>
          <w:rFonts w:eastAsia="Times New Roman" w:cs="Times New Roman"/>
          <w:sz w:val="24"/>
          <w:szCs w:val="24"/>
          <w:lang w:eastAsia="ru-RU"/>
        </w:rPr>
        <w:t xml:space="preserve">Из всех компонентов среды села Молька и деревень муниципального образования загрязнению растительного покрова уделяется наименьшее внимание, хотя экологические функции растительности чрезвычайно важны. Одна из функций растительного покрова создание биологического барьера на пути миграции основных загрязнителей окружающей среды: пыли, тяжелых металлов, шума и др. Травостой на </w:t>
      </w:r>
      <w:r w:rsidRPr="0023461D">
        <w:rPr>
          <w:rFonts w:eastAsia="Times New Roman" w:cs="Times New Roman"/>
          <w:sz w:val="24"/>
          <w:szCs w:val="24"/>
          <w:lang w:eastAsia="ru-RU"/>
        </w:rPr>
        <w:lastRenderedPageBreak/>
        <w:t>газонах прочно скрепляет почву, не давая экотоксикантам мигрировать в другие среды. Оформление улиц в капитальном исполнение и сохранение газонов, естественной растительности на почве – гарантия уменьшения пыли и улучшения экологической обстановке в летнее время.</w:t>
      </w:r>
    </w:p>
    <w:p w:rsidR="0023461D" w:rsidRPr="0023461D" w:rsidRDefault="0023461D" w:rsidP="0023461D">
      <w:pPr>
        <w:ind w:firstLine="708"/>
        <w:jc w:val="both"/>
        <w:rPr>
          <w:rFonts w:eastAsia="Times New Roman" w:cs="Times New Roman"/>
          <w:b/>
          <w:sz w:val="24"/>
          <w:szCs w:val="24"/>
          <w:lang w:eastAsia="ru-RU"/>
        </w:rPr>
      </w:pPr>
      <w:r w:rsidRPr="0023461D">
        <w:rPr>
          <w:rFonts w:eastAsia="Times New Roman" w:cs="Times New Roman"/>
          <w:b/>
          <w:sz w:val="24"/>
          <w:szCs w:val="24"/>
          <w:lang w:eastAsia="ru-RU"/>
        </w:rPr>
        <w:t>Мероприятия по охране ландшафтов</w:t>
      </w:r>
    </w:p>
    <w:p w:rsidR="0023461D" w:rsidRPr="0023461D" w:rsidRDefault="0023461D" w:rsidP="0023461D">
      <w:pPr>
        <w:ind w:firstLine="708"/>
        <w:jc w:val="both"/>
        <w:rPr>
          <w:rFonts w:eastAsia="Times New Roman" w:cs="Times New Roman"/>
          <w:b/>
          <w:sz w:val="24"/>
          <w:szCs w:val="24"/>
          <w:lang w:eastAsia="ru-RU"/>
        </w:rPr>
      </w:pPr>
      <w:r w:rsidRPr="0023461D">
        <w:rPr>
          <w:rFonts w:eastAsia="Times New Roman" w:cs="Times New Roman"/>
          <w:sz w:val="24"/>
          <w:szCs w:val="24"/>
          <w:lang w:eastAsia="ru-RU"/>
        </w:rPr>
        <w:t>Приоритетными градостроительными задачами, обеспечивающими сохранение ландшафтов Молькинского муниципального образования и сохранение их как природно-экологического каркаса территории, являются:</w:t>
      </w:r>
    </w:p>
    <w:p w:rsidR="0023461D" w:rsidRPr="0023461D" w:rsidRDefault="0023461D" w:rsidP="0023461D">
      <w:pPr>
        <w:ind w:left="1140"/>
        <w:jc w:val="both"/>
        <w:rPr>
          <w:rFonts w:eastAsia="Times New Roman" w:cs="Times New Roman"/>
          <w:sz w:val="24"/>
          <w:szCs w:val="24"/>
          <w:lang w:eastAsia="ru-RU"/>
        </w:rPr>
      </w:pPr>
      <w:r w:rsidRPr="0023461D">
        <w:rPr>
          <w:rFonts w:eastAsia="Times New Roman" w:cs="Times New Roman"/>
          <w:sz w:val="24"/>
          <w:szCs w:val="24"/>
          <w:lang w:eastAsia="ru-RU"/>
        </w:rPr>
        <w:t>- организация системы зеленых насаждений общего пользования в населенных пунктах Молькинского МО с оформлением для них кадастровых номеров, закрепление регламента функционального использования;</w:t>
      </w:r>
    </w:p>
    <w:p w:rsidR="0023461D" w:rsidRPr="0023461D" w:rsidRDefault="0023461D" w:rsidP="0023461D">
      <w:pPr>
        <w:ind w:left="1140"/>
        <w:jc w:val="both"/>
        <w:rPr>
          <w:rFonts w:eastAsia="Times New Roman" w:cs="Times New Roman"/>
          <w:sz w:val="24"/>
          <w:szCs w:val="24"/>
          <w:lang w:eastAsia="ru-RU"/>
        </w:rPr>
      </w:pPr>
      <w:r w:rsidRPr="0023461D">
        <w:rPr>
          <w:rFonts w:eastAsia="Times New Roman" w:cs="Times New Roman"/>
          <w:sz w:val="24"/>
          <w:szCs w:val="24"/>
          <w:lang w:eastAsia="ru-RU"/>
        </w:rPr>
        <w:t>- зонирование территории природного комплекса по режимам регулирования градостроительной деятельности и сохранения лесных территорий в проектируемых рекреационных зонах;</w:t>
      </w:r>
    </w:p>
    <w:p w:rsidR="0023461D" w:rsidRPr="0023461D" w:rsidRDefault="0023461D" w:rsidP="0023461D">
      <w:pPr>
        <w:ind w:left="1140"/>
        <w:jc w:val="both"/>
        <w:rPr>
          <w:rFonts w:eastAsia="Times New Roman" w:cs="Times New Roman"/>
          <w:sz w:val="24"/>
          <w:szCs w:val="24"/>
          <w:lang w:eastAsia="ru-RU"/>
        </w:rPr>
      </w:pPr>
      <w:r w:rsidRPr="0023461D">
        <w:rPr>
          <w:rFonts w:eastAsia="Times New Roman" w:cs="Times New Roman"/>
          <w:sz w:val="24"/>
          <w:szCs w:val="24"/>
          <w:lang w:eastAsia="ru-RU"/>
        </w:rPr>
        <w:t>- закрепление приоритета территорий общего пользования, как средозащитных, средоформирующих (ветрозащитных), оздоровительных, природоохранных функций территории природного комплекса сельских поселений;</w:t>
      </w:r>
    </w:p>
    <w:p w:rsidR="0023461D" w:rsidRPr="0023461D" w:rsidRDefault="0023461D" w:rsidP="0023461D">
      <w:pPr>
        <w:ind w:left="1140"/>
        <w:jc w:val="both"/>
        <w:rPr>
          <w:rFonts w:eastAsia="Times New Roman" w:cs="Times New Roman"/>
          <w:sz w:val="24"/>
          <w:szCs w:val="24"/>
          <w:lang w:eastAsia="ru-RU"/>
        </w:rPr>
      </w:pPr>
      <w:r w:rsidRPr="0023461D">
        <w:rPr>
          <w:rFonts w:eastAsia="Times New Roman" w:cs="Times New Roman"/>
          <w:sz w:val="24"/>
          <w:szCs w:val="24"/>
          <w:lang w:eastAsia="ru-RU"/>
        </w:rPr>
        <w:t>- формирование целостного природно-экологического каркаса территории Молькинского муниципального образования;</w:t>
      </w:r>
    </w:p>
    <w:p w:rsidR="0023461D" w:rsidRPr="0023461D" w:rsidRDefault="0023461D" w:rsidP="006E32DD">
      <w:pPr>
        <w:numPr>
          <w:ilvl w:val="0"/>
          <w:numId w:val="51"/>
        </w:numPr>
        <w:tabs>
          <w:tab w:val="num" w:pos="1140"/>
        </w:tabs>
        <w:ind w:left="1140"/>
        <w:jc w:val="both"/>
        <w:rPr>
          <w:rFonts w:eastAsia="Times New Roman" w:cs="Times New Roman"/>
          <w:sz w:val="24"/>
          <w:szCs w:val="24"/>
          <w:lang w:eastAsia="ru-RU"/>
        </w:rPr>
      </w:pPr>
      <w:r w:rsidRPr="0023461D">
        <w:rPr>
          <w:rFonts w:eastAsia="Times New Roman" w:cs="Times New Roman"/>
          <w:sz w:val="24"/>
          <w:szCs w:val="24"/>
          <w:lang w:eastAsia="ru-RU"/>
        </w:rPr>
        <w:t xml:space="preserve">Все промышленно-коммунальные объекты сельских поселений должны соблюдать требования водоохранного режима по долгосрочному договору и лицензии водопользования для охраны ландшафтов поселений (предусматривается организация КОС, ликвидация несанкционированных свалок и организация межмуниципального полигона </w:t>
      </w:r>
      <w:r w:rsidR="006D587D">
        <w:rPr>
          <w:rFonts w:eastAsia="Times New Roman" w:cs="Times New Roman"/>
          <w:sz w:val="24"/>
          <w:szCs w:val="24"/>
          <w:lang w:eastAsia="ru-RU"/>
        </w:rPr>
        <w:t>ТКО</w:t>
      </w:r>
      <w:r w:rsidRPr="0023461D">
        <w:rPr>
          <w:rFonts w:eastAsia="Times New Roman" w:cs="Times New Roman"/>
          <w:sz w:val="24"/>
          <w:szCs w:val="24"/>
          <w:lang w:eastAsia="ru-RU"/>
        </w:rPr>
        <w:t xml:space="preserve"> с биотермической ямой).</w:t>
      </w:r>
    </w:p>
    <w:p w:rsidR="0023461D" w:rsidRPr="0023461D" w:rsidRDefault="0023461D" w:rsidP="006E32DD">
      <w:pPr>
        <w:numPr>
          <w:ilvl w:val="0"/>
          <w:numId w:val="51"/>
        </w:numPr>
        <w:tabs>
          <w:tab w:val="num" w:pos="1140"/>
        </w:tabs>
        <w:ind w:left="1140"/>
        <w:jc w:val="both"/>
        <w:rPr>
          <w:rFonts w:eastAsia="Times New Roman" w:cs="Times New Roman"/>
          <w:sz w:val="24"/>
          <w:szCs w:val="24"/>
          <w:lang w:eastAsia="ru-RU"/>
        </w:rPr>
      </w:pPr>
      <w:r w:rsidRPr="0023461D">
        <w:rPr>
          <w:rFonts w:eastAsia="Times New Roman" w:cs="Times New Roman"/>
          <w:sz w:val="24"/>
          <w:szCs w:val="24"/>
          <w:lang w:eastAsia="ru-RU"/>
        </w:rPr>
        <w:t>Внедрение эффективной системы предупреждения и тушения возможных пожаров в лесах муниципального образования.</w:t>
      </w:r>
    </w:p>
    <w:p w:rsidR="0023461D" w:rsidRPr="0023461D" w:rsidRDefault="0023461D" w:rsidP="0023461D">
      <w:pPr>
        <w:rPr>
          <w:rFonts w:eastAsia="Times New Roman" w:cs="Times New Roman"/>
          <w:b/>
          <w:sz w:val="24"/>
          <w:szCs w:val="24"/>
          <w:lang w:eastAsia="ru-RU"/>
        </w:rPr>
      </w:pPr>
    </w:p>
    <w:p w:rsidR="0023461D" w:rsidRPr="0023461D" w:rsidRDefault="0023461D" w:rsidP="0023461D">
      <w:pPr>
        <w:rPr>
          <w:rFonts w:eastAsia="Times New Roman" w:cs="Times New Roman"/>
          <w:b/>
          <w:color w:val="FF0000"/>
          <w:sz w:val="24"/>
          <w:szCs w:val="24"/>
          <w:lang w:eastAsia="ru-RU"/>
        </w:rPr>
      </w:pPr>
    </w:p>
    <w:p w:rsidR="0023461D" w:rsidRPr="0023461D" w:rsidRDefault="0023461D" w:rsidP="0023461D">
      <w:pPr>
        <w:rPr>
          <w:rFonts w:eastAsia="Times New Roman" w:cs="Times New Roman"/>
          <w:color w:val="FF0000"/>
          <w:sz w:val="24"/>
          <w:szCs w:val="24"/>
          <w:lang w:eastAsia="ru-RU"/>
        </w:rPr>
      </w:pPr>
    </w:p>
    <w:p w:rsidR="0023461D" w:rsidRPr="001F60AE" w:rsidRDefault="001F60AE" w:rsidP="001F60AE">
      <w:pPr>
        <w:keepNext/>
        <w:widowControl w:val="0"/>
        <w:spacing w:before="240" w:after="60"/>
        <w:ind w:right="-1"/>
        <w:jc w:val="both"/>
        <w:outlineLvl w:val="0"/>
        <w:rPr>
          <w:rFonts w:eastAsia="Times New Roman" w:cs="Times New Roman"/>
          <w:b/>
          <w:bCs/>
          <w:color w:val="000000"/>
          <w:kern w:val="32"/>
          <w:sz w:val="24"/>
          <w:szCs w:val="24"/>
          <w:shd w:val="clear" w:color="auto" w:fill="FFFFFF"/>
          <w:lang/>
        </w:rPr>
      </w:pPr>
      <w:r w:rsidRPr="001F60AE">
        <w:rPr>
          <w:rFonts w:eastAsia="Times New Roman" w:cs="Times New Roman"/>
          <w:b/>
          <w:bCs/>
          <w:color w:val="000000"/>
          <w:kern w:val="32"/>
          <w:sz w:val="24"/>
          <w:szCs w:val="24"/>
          <w:shd w:val="clear" w:color="auto" w:fill="FFFFFF"/>
          <w:lang/>
        </w:rPr>
        <w:t>Р</w:t>
      </w:r>
      <w:r w:rsidRPr="001F60AE">
        <w:rPr>
          <w:rFonts w:eastAsia="Times New Roman" w:cs="Times New Roman"/>
          <w:b/>
          <w:bCs/>
          <w:color w:val="000000"/>
          <w:kern w:val="32"/>
          <w:sz w:val="24"/>
          <w:szCs w:val="24"/>
          <w:shd w:val="clear" w:color="auto" w:fill="FFFFFF"/>
          <w:lang/>
        </w:rPr>
        <w:t xml:space="preserve">АЗДЕЛ 5. </w:t>
      </w:r>
      <w:r w:rsidRPr="001F60AE">
        <w:rPr>
          <w:rFonts w:eastAsia="Times New Roman" w:cs="Times New Roman"/>
          <w:b/>
          <w:bCs/>
          <w:color w:val="000000"/>
          <w:kern w:val="32"/>
          <w:sz w:val="24"/>
          <w:szCs w:val="24"/>
          <w:shd w:val="clear" w:color="auto" w:fill="FFFFFF"/>
          <w:lang/>
        </w:rPr>
        <w:t>П</w:t>
      </w:r>
      <w:r w:rsidRPr="001F60AE">
        <w:rPr>
          <w:rFonts w:eastAsia="Times New Roman" w:cs="Times New Roman"/>
          <w:b/>
          <w:bCs/>
          <w:color w:val="000000"/>
          <w:kern w:val="32"/>
          <w:sz w:val="24"/>
          <w:szCs w:val="24"/>
          <w:shd w:val="clear" w:color="auto" w:fill="FFFFFF"/>
          <w:lang/>
        </w:rPr>
        <w:t>ЕРЕЧЕНЬ И ХАРАКТЕРИСТИК</w:t>
      </w:r>
      <w:r w:rsidRPr="001F60AE">
        <w:rPr>
          <w:rFonts w:eastAsia="Times New Roman" w:cs="Times New Roman"/>
          <w:b/>
          <w:bCs/>
          <w:color w:val="000000"/>
          <w:kern w:val="32"/>
          <w:sz w:val="24"/>
          <w:szCs w:val="24"/>
          <w:shd w:val="clear" w:color="auto" w:fill="FFFFFF"/>
          <w:lang/>
        </w:rPr>
        <w:t>А</w:t>
      </w:r>
      <w:r w:rsidRPr="001F60AE">
        <w:rPr>
          <w:rFonts w:eastAsia="Times New Roman" w:cs="Times New Roman"/>
          <w:b/>
          <w:bCs/>
          <w:color w:val="000000"/>
          <w:kern w:val="32"/>
          <w:sz w:val="24"/>
          <w:szCs w:val="24"/>
          <w:shd w:val="clear" w:color="auto" w:fill="FFFFFF"/>
          <w:lang/>
        </w:rPr>
        <w:t xml:space="preserve"> ОСНОВНЫХ ФАКТОРОВ РИСКА ВОЗНИКНОВЕНИЯ ЧРЕЗВЫЧАЙНЫХ СИТУАЦИЙ ПРИРОДНОГО И ТЕХНОГЕННОГО ХАРАКТЕРА</w:t>
      </w:r>
    </w:p>
    <w:p w:rsidR="0023461D" w:rsidRDefault="0023461D" w:rsidP="0023461D">
      <w:pPr>
        <w:ind w:left="720"/>
        <w:jc w:val="both"/>
        <w:rPr>
          <w:rFonts w:eastAsia="Times New Roman" w:cs="Times New Roman"/>
          <w:sz w:val="24"/>
          <w:szCs w:val="24"/>
          <w:lang w:eastAsia="ru-RU"/>
        </w:rPr>
      </w:pPr>
      <w:bookmarkStart w:id="77" w:name="_Toc308099054"/>
    </w:p>
    <w:p w:rsidR="00495F3F" w:rsidRPr="00495F3F" w:rsidRDefault="00495F3F" w:rsidP="00495F3F">
      <w:pPr>
        <w:ind w:firstLine="567"/>
        <w:jc w:val="both"/>
        <w:rPr>
          <w:rFonts w:eastAsia="Times New Roman" w:cs="Times New Roman"/>
          <w:b/>
          <w:bCs/>
          <w:sz w:val="24"/>
          <w:szCs w:val="24"/>
          <w:lang w:eastAsia="ru-RU"/>
        </w:rPr>
      </w:pPr>
      <w:r w:rsidRPr="00495F3F">
        <w:rPr>
          <w:rFonts w:eastAsia="Times New Roman" w:cs="Times New Roman"/>
          <w:b/>
          <w:bCs/>
          <w:sz w:val="24"/>
          <w:szCs w:val="24"/>
          <w:lang w:eastAsia="ru-RU"/>
        </w:rPr>
        <w:t xml:space="preserve">10. </w:t>
      </w:r>
      <w:r w:rsidR="0017555E">
        <w:rPr>
          <w:rFonts w:eastAsia="Times New Roman" w:cs="Times New Roman"/>
          <w:b/>
          <w:bCs/>
          <w:sz w:val="24"/>
          <w:szCs w:val="24"/>
          <w:lang w:eastAsia="ru-RU"/>
        </w:rPr>
        <w:t>Ф</w:t>
      </w:r>
      <w:r w:rsidRPr="00495F3F">
        <w:rPr>
          <w:rFonts w:eastAsia="Times New Roman" w:cs="Times New Roman"/>
          <w:b/>
          <w:bCs/>
          <w:sz w:val="24"/>
          <w:szCs w:val="24"/>
          <w:lang w:eastAsia="ru-RU"/>
        </w:rPr>
        <w:t>актор</w:t>
      </w:r>
      <w:r w:rsidR="0017555E">
        <w:rPr>
          <w:rFonts w:eastAsia="Times New Roman" w:cs="Times New Roman"/>
          <w:b/>
          <w:bCs/>
          <w:sz w:val="24"/>
          <w:szCs w:val="24"/>
          <w:lang w:eastAsia="ru-RU"/>
        </w:rPr>
        <w:t>ы</w:t>
      </w:r>
      <w:r w:rsidRPr="00495F3F">
        <w:rPr>
          <w:rFonts w:eastAsia="Times New Roman" w:cs="Times New Roman"/>
          <w:b/>
          <w:bCs/>
          <w:sz w:val="24"/>
          <w:szCs w:val="24"/>
          <w:lang w:eastAsia="ru-RU"/>
        </w:rPr>
        <w:t xml:space="preserve"> риска возникновения чрезвычайных ситуаций природного и техногенного характера</w:t>
      </w:r>
    </w:p>
    <w:p w:rsidR="00495F3F" w:rsidRPr="00495F3F" w:rsidRDefault="00495F3F" w:rsidP="00495F3F">
      <w:pPr>
        <w:ind w:firstLine="567"/>
        <w:jc w:val="both"/>
        <w:rPr>
          <w:rFonts w:eastAsia="Times New Roman" w:cs="Times New Roman"/>
          <w:sz w:val="24"/>
          <w:szCs w:val="24"/>
          <w:lang w:eastAsia="ru-RU"/>
        </w:rPr>
      </w:pPr>
      <w:r w:rsidRPr="00495F3F">
        <w:rPr>
          <w:rFonts w:eastAsia="Times New Roman" w:cs="Times New Roman"/>
          <w:sz w:val="24"/>
          <w:szCs w:val="24"/>
          <w:lang w:eastAsia="ru-RU"/>
        </w:rPr>
        <w:t xml:space="preserve">В соответствии с Федеральным законом от 21.12.1994 № 68-ФЗ «О защите населения и территорий от чрезвычайных ситуаций природного и техногенного характера» мероприятия, направленные на предупреждение чрезвычайных ситуаций, а также на максимально возможное снижение размеров ущерба и потерь в случае их возникновения, проводятся заблаговременно. Планирование и осуществление мероприятий по защите населения и территорий от чрезвычайных ситуаций проводятся с учетом экономических, природных и иных характеристик, особенностей территорий и степени реальной опасности возникновения чрезвычайных ситуаций. Анализ возможных последствий воздействия чрезвычайных ситуаций на функционирование проектируемой территории заключается в рассмотрении вопросов концепции плана ГОЧС. </w:t>
      </w:r>
    </w:p>
    <w:p w:rsidR="00495F3F" w:rsidRPr="00495F3F" w:rsidRDefault="00495F3F" w:rsidP="00495F3F">
      <w:pPr>
        <w:ind w:firstLine="567"/>
        <w:jc w:val="both"/>
        <w:rPr>
          <w:rFonts w:eastAsia="Times New Roman" w:cs="Times New Roman"/>
          <w:sz w:val="24"/>
          <w:szCs w:val="24"/>
          <w:lang w:eastAsia="ru-RU"/>
        </w:rPr>
      </w:pPr>
      <w:r w:rsidRPr="00495F3F">
        <w:rPr>
          <w:rFonts w:eastAsia="Times New Roman" w:cs="Times New Roman"/>
          <w:sz w:val="24"/>
          <w:szCs w:val="24"/>
          <w:lang w:eastAsia="ru-RU"/>
        </w:rPr>
        <w:lastRenderedPageBreak/>
        <w:t xml:space="preserve">Концепция плана гражданской обороны опирается на требования СП 165.1325800.2014 «Инженерно-технические мероприятия по гражданской обороне» и включает следующие позиции: </w:t>
      </w:r>
    </w:p>
    <w:p w:rsidR="00495F3F" w:rsidRPr="00495F3F" w:rsidRDefault="00495F3F" w:rsidP="00495F3F">
      <w:pPr>
        <w:ind w:firstLine="567"/>
        <w:jc w:val="both"/>
        <w:rPr>
          <w:rFonts w:eastAsia="Times New Roman" w:cs="Times New Roman"/>
          <w:sz w:val="24"/>
          <w:szCs w:val="24"/>
          <w:lang w:eastAsia="ru-RU"/>
        </w:rPr>
      </w:pPr>
      <w:r w:rsidRPr="00495F3F">
        <w:rPr>
          <w:rFonts w:eastAsia="Times New Roman" w:cs="Times New Roman"/>
          <w:sz w:val="24"/>
          <w:szCs w:val="24"/>
          <w:lang w:eastAsia="ru-RU"/>
        </w:rPr>
        <w:sym w:font="Symbol" w:char="F02D"/>
      </w:r>
      <w:r w:rsidRPr="00495F3F">
        <w:rPr>
          <w:rFonts w:eastAsia="Times New Roman" w:cs="Times New Roman"/>
          <w:sz w:val="24"/>
          <w:szCs w:val="24"/>
          <w:lang w:eastAsia="ru-RU"/>
        </w:rPr>
        <w:t xml:space="preserve"> повышение устойчивости функционирования проектируемой территории в мирное время, которое обеспечивается рациональным размещением объектов экономики и другими градостроительными методами; </w:t>
      </w:r>
    </w:p>
    <w:p w:rsidR="00495F3F" w:rsidRPr="00495F3F" w:rsidRDefault="00495F3F" w:rsidP="00495F3F">
      <w:pPr>
        <w:ind w:firstLine="567"/>
        <w:jc w:val="both"/>
        <w:rPr>
          <w:rFonts w:eastAsia="Times New Roman" w:cs="Times New Roman"/>
          <w:sz w:val="24"/>
          <w:szCs w:val="24"/>
          <w:lang w:eastAsia="ru-RU"/>
        </w:rPr>
      </w:pPr>
      <w:r w:rsidRPr="00495F3F">
        <w:rPr>
          <w:rFonts w:eastAsia="Times New Roman" w:cs="Times New Roman"/>
          <w:sz w:val="24"/>
          <w:szCs w:val="24"/>
          <w:lang w:eastAsia="ru-RU"/>
        </w:rPr>
        <w:sym w:font="Symbol" w:char="F02D"/>
      </w:r>
      <w:r w:rsidRPr="00495F3F">
        <w:rPr>
          <w:rFonts w:eastAsia="Times New Roman" w:cs="Times New Roman"/>
          <w:sz w:val="24"/>
          <w:szCs w:val="24"/>
          <w:lang w:eastAsia="ru-RU"/>
        </w:rPr>
        <w:t xml:space="preserve"> обеспечение защиты от последствий аварий на потенциально опасных объектах градостроительными методами, а также использование специальных приемов при проектировании и строительстве инженерных сооружений; </w:t>
      </w:r>
    </w:p>
    <w:p w:rsidR="0017555E" w:rsidRDefault="00495F3F" w:rsidP="00495F3F">
      <w:pPr>
        <w:ind w:firstLine="567"/>
        <w:jc w:val="both"/>
        <w:rPr>
          <w:rFonts w:eastAsia="Times New Roman" w:cs="Times New Roman"/>
          <w:sz w:val="24"/>
          <w:szCs w:val="24"/>
          <w:lang w:eastAsia="ru-RU"/>
        </w:rPr>
      </w:pPr>
      <w:r w:rsidRPr="00495F3F">
        <w:rPr>
          <w:rFonts w:eastAsia="Times New Roman" w:cs="Times New Roman"/>
          <w:sz w:val="24"/>
          <w:szCs w:val="24"/>
          <w:lang w:eastAsia="ru-RU"/>
        </w:rPr>
        <w:sym w:font="Symbol" w:char="F02D"/>
      </w:r>
      <w:r w:rsidRPr="00495F3F">
        <w:rPr>
          <w:rFonts w:eastAsia="Times New Roman" w:cs="Times New Roman"/>
          <w:sz w:val="24"/>
          <w:szCs w:val="24"/>
          <w:lang w:eastAsia="ru-RU"/>
        </w:rPr>
        <w:t xml:space="preserve"> защиту от потенциально опасных природных и техногенных процессов и явлений; </w:t>
      </w:r>
    </w:p>
    <w:p w:rsidR="00495F3F" w:rsidRPr="00495F3F" w:rsidRDefault="00495F3F" w:rsidP="00495F3F">
      <w:pPr>
        <w:ind w:firstLine="567"/>
        <w:jc w:val="both"/>
        <w:rPr>
          <w:rFonts w:eastAsia="Times New Roman" w:cs="Times New Roman"/>
          <w:sz w:val="24"/>
          <w:szCs w:val="24"/>
          <w:lang w:eastAsia="ru-RU"/>
        </w:rPr>
      </w:pPr>
      <w:r w:rsidRPr="00495F3F">
        <w:rPr>
          <w:rFonts w:eastAsia="Times New Roman" w:cs="Times New Roman"/>
          <w:sz w:val="24"/>
          <w:szCs w:val="24"/>
          <w:lang w:eastAsia="ru-RU"/>
        </w:rPr>
        <w:sym w:font="Symbol" w:char="F02D"/>
      </w:r>
      <w:r w:rsidRPr="00495F3F">
        <w:rPr>
          <w:rFonts w:eastAsia="Times New Roman" w:cs="Times New Roman"/>
          <w:sz w:val="24"/>
          <w:szCs w:val="24"/>
          <w:lang w:eastAsia="ru-RU"/>
        </w:rPr>
        <w:t xml:space="preserve"> целесообразное размещение транспортных и инженерных объектов с учетом вопросов ГО и ЧС; </w:t>
      </w:r>
    </w:p>
    <w:p w:rsidR="00495F3F" w:rsidRPr="00495F3F" w:rsidRDefault="00495F3F" w:rsidP="00495F3F">
      <w:pPr>
        <w:ind w:firstLine="567"/>
        <w:jc w:val="both"/>
        <w:rPr>
          <w:rFonts w:eastAsia="Times New Roman" w:cs="Times New Roman"/>
          <w:sz w:val="24"/>
          <w:szCs w:val="24"/>
          <w:lang w:eastAsia="ru-RU"/>
        </w:rPr>
      </w:pPr>
      <w:r w:rsidRPr="00495F3F">
        <w:rPr>
          <w:rFonts w:eastAsia="Times New Roman" w:cs="Times New Roman"/>
          <w:sz w:val="24"/>
          <w:szCs w:val="24"/>
          <w:lang w:eastAsia="ru-RU"/>
        </w:rPr>
        <w:sym w:font="Symbol" w:char="F02D"/>
      </w:r>
      <w:r w:rsidRPr="00495F3F">
        <w:rPr>
          <w:rFonts w:eastAsia="Times New Roman" w:cs="Times New Roman"/>
          <w:sz w:val="24"/>
          <w:szCs w:val="24"/>
          <w:lang w:eastAsia="ru-RU"/>
        </w:rPr>
        <w:t xml:space="preserve"> размещение и развитие систем связи и оповещения; возможность спасения населения, которое включает его эвакуацию и временное размещение в специально оборудованных пунктах. </w:t>
      </w:r>
    </w:p>
    <w:p w:rsidR="00495F3F" w:rsidRPr="00495F3F" w:rsidRDefault="00495F3F" w:rsidP="00495F3F">
      <w:pPr>
        <w:ind w:firstLine="567"/>
        <w:jc w:val="both"/>
        <w:rPr>
          <w:rFonts w:eastAsia="Times New Roman" w:cs="Times New Roman"/>
          <w:sz w:val="24"/>
          <w:szCs w:val="24"/>
          <w:lang w:eastAsia="ru-RU"/>
        </w:rPr>
      </w:pPr>
      <w:r w:rsidRPr="00495F3F">
        <w:rPr>
          <w:rFonts w:eastAsia="Times New Roman" w:cs="Times New Roman"/>
          <w:sz w:val="24"/>
          <w:szCs w:val="24"/>
          <w:lang w:eastAsia="ru-RU"/>
        </w:rPr>
        <w:t>Выявление основных факторов риска возникновения ЧС природного, техногенного и биолого-социального характера на проектируемой территории и их последующий учет позволит обоснованно и с высокой эффективностью планировать возможность рационального использования территории. Оценка степени опасности (риска) данных факторов создаст предпосылки комплексного осуществления мероприятий по снижению рисков возникновения и смягчению последствий ЧС в существующих местах расселения и деятельности населения. С учетом суммарного значения источников опасности природного и техногенного характера, планируемая территория относится к зоне жесткого контроля, где необходима оценка целесообразности мер по уменьшению риска на всех стадиях проектирования, а также при строительстве и эксплуатации объектов.</w:t>
      </w:r>
    </w:p>
    <w:p w:rsidR="00495F3F" w:rsidRPr="00495F3F" w:rsidRDefault="00495F3F" w:rsidP="00495F3F">
      <w:pPr>
        <w:ind w:firstLine="567"/>
        <w:jc w:val="both"/>
        <w:rPr>
          <w:rFonts w:eastAsia="Times New Roman" w:cs="Times New Roman"/>
          <w:sz w:val="24"/>
          <w:szCs w:val="24"/>
          <w:lang w:eastAsia="ru-RU"/>
        </w:rPr>
      </w:pPr>
      <w:r w:rsidRPr="00495F3F">
        <w:rPr>
          <w:rFonts w:eastAsia="Times New Roman" w:cs="Times New Roman"/>
          <w:sz w:val="24"/>
          <w:szCs w:val="24"/>
          <w:lang w:eastAsia="ru-RU"/>
        </w:rPr>
        <w:t>Вся территория муниципального образования согласно критериям оценки сложности природных условий относится к категории территории с простыми природными условиями, а по категории опасности природных процессов оцениваются как «опасные». А также, учитывая, высокую степень опасности реализации ЧС в результате возможных сильных ветров, воздействующих по всей территории муниципального образования, вся территория муниципального образования относится к зоне жесткого контроля.</w:t>
      </w:r>
    </w:p>
    <w:p w:rsidR="00495F3F" w:rsidRPr="00495F3F" w:rsidRDefault="00495F3F" w:rsidP="00495F3F">
      <w:pPr>
        <w:ind w:firstLine="567"/>
        <w:jc w:val="both"/>
        <w:rPr>
          <w:rFonts w:eastAsia="Times New Roman" w:cs="Times New Roman"/>
          <w:sz w:val="24"/>
          <w:szCs w:val="24"/>
          <w:lang w:eastAsia="ru-RU"/>
        </w:rPr>
      </w:pPr>
      <w:r w:rsidRPr="00495F3F">
        <w:rPr>
          <w:rFonts w:eastAsia="Times New Roman" w:cs="Times New Roman"/>
          <w:sz w:val="24"/>
          <w:szCs w:val="24"/>
          <w:lang w:eastAsia="ru-RU"/>
        </w:rPr>
        <w:t>Таким образом, территорию муниципального образования можно разбить на следующие зоны:</w:t>
      </w:r>
    </w:p>
    <w:p w:rsidR="00495F3F" w:rsidRPr="00495F3F" w:rsidRDefault="00495F3F" w:rsidP="00495F3F">
      <w:pPr>
        <w:ind w:firstLine="567"/>
        <w:jc w:val="both"/>
        <w:rPr>
          <w:rFonts w:eastAsia="Times New Roman" w:cs="Times New Roman"/>
          <w:sz w:val="24"/>
          <w:szCs w:val="24"/>
          <w:lang w:eastAsia="ru-RU"/>
        </w:rPr>
      </w:pPr>
      <w:r w:rsidRPr="00495F3F">
        <w:rPr>
          <w:rFonts w:eastAsia="Times New Roman" w:cs="Times New Roman"/>
          <w:sz w:val="24"/>
          <w:szCs w:val="24"/>
          <w:lang w:eastAsia="ru-RU"/>
        </w:rPr>
        <w:t xml:space="preserve">- зона жесткого контроля (вся территория муниципального образования подверженная воздействию сильных ветров, лесные зоны подверженные воздействию природных пожаров, а также зоны возможного поражения, формируемые последствиями крупных аварий на гидротехнических сооружениях и при их транспортировке автомобильным транспортом взрывчатых материалов) </w:t>
      </w:r>
    </w:p>
    <w:p w:rsidR="00495F3F" w:rsidRPr="00495F3F" w:rsidRDefault="00495F3F" w:rsidP="00495F3F">
      <w:pPr>
        <w:ind w:firstLine="567"/>
        <w:jc w:val="both"/>
        <w:rPr>
          <w:rFonts w:eastAsia="Times New Roman" w:cs="Times New Roman"/>
          <w:sz w:val="24"/>
          <w:szCs w:val="24"/>
          <w:lang w:eastAsia="ru-RU"/>
        </w:rPr>
      </w:pPr>
      <w:r w:rsidRPr="00495F3F">
        <w:rPr>
          <w:rFonts w:eastAsia="Times New Roman" w:cs="Times New Roman"/>
          <w:sz w:val="24"/>
          <w:szCs w:val="24"/>
          <w:lang w:eastAsia="ru-RU"/>
        </w:rPr>
        <w:t xml:space="preserve">- зона приемлемого риска (формируемая зонами возможных санитарных потерь при ЧС техногенного характера). </w:t>
      </w:r>
    </w:p>
    <w:p w:rsidR="00495F3F" w:rsidRDefault="00495F3F" w:rsidP="0023461D">
      <w:pPr>
        <w:ind w:left="720"/>
        <w:jc w:val="both"/>
        <w:rPr>
          <w:rFonts w:eastAsia="Times New Roman" w:cs="Times New Roman"/>
          <w:sz w:val="24"/>
          <w:szCs w:val="24"/>
          <w:lang w:eastAsia="ru-RU"/>
        </w:rPr>
      </w:pPr>
    </w:p>
    <w:p w:rsidR="00495F3F" w:rsidRPr="00495F3F" w:rsidRDefault="00495F3F" w:rsidP="0023461D">
      <w:pPr>
        <w:ind w:left="720"/>
        <w:jc w:val="both"/>
        <w:rPr>
          <w:rFonts w:eastAsia="Times New Roman" w:cs="Times New Roman"/>
          <w:b/>
          <w:bCs/>
          <w:sz w:val="24"/>
          <w:szCs w:val="24"/>
          <w:lang w:eastAsia="ru-RU"/>
        </w:rPr>
      </w:pPr>
      <w:bookmarkStart w:id="78" w:name="_Toc152064450"/>
      <w:r w:rsidRPr="00495F3F">
        <w:rPr>
          <w:rFonts w:eastAsia="Times New Roman" w:cs="Times New Roman"/>
          <w:b/>
          <w:bCs/>
          <w:sz w:val="24"/>
          <w:szCs w:val="24"/>
          <w:lang w:eastAsia="ru-RU"/>
        </w:rPr>
        <w:t>1</w:t>
      </w:r>
      <w:r>
        <w:rPr>
          <w:rFonts w:eastAsia="Times New Roman" w:cs="Times New Roman"/>
          <w:b/>
          <w:bCs/>
          <w:sz w:val="24"/>
          <w:szCs w:val="24"/>
          <w:lang w:eastAsia="ru-RU"/>
        </w:rPr>
        <w:t>0</w:t>
      </w:r>
      <w:r w:rsidRPr="00495F3F">
        <w:rPr>
          <w:rFonts w:eastAsia="Times New Roman" w:cs="Times New Roman"/>
          <w:b/>
          <w:bCs/>
          <w:sz w:val="24"/>
          <w:szCs w:val="24"/>
          <w:lang w:eastAsia="ru-RU"/>
        </w:rPr>
        <w:t>.1. Перечень возможных ЧС техногенного характера</w:t>
      </w:r>
      <w:bookmarkEnd w:id="78"/>
    </w:p>
    <w:p w:rsidR="00495F3F" w:rsidRPr="0023461D" w:rsidRDefault="00495F3F" w:rsidP="0023461D">
      <w:pPr>
        <w:ind w:left="720"/>
        <w:jc w:val="both"/>
        <w:rPr>
          <w:rFonts w:eastAsia="Times New Roman" w:cs="Times New Roman"/>
          <w:sz w:val="24"/>
          <w:szCs w:val="24"/>
          <w:lang w:eastAsia="ru-RU"/>
        </w:rPr>
      </w:pPr>
    </w:p>
    <w:bookmarkEnd w:id="77"/>
    <w:p w:rsidR="0023461D" w:rsidRPr="0023461D" w:rsidRDefault="0023461D" w:rsidP="0023461D">
      <w:pPr>
        <w:rPr>
          <w:rFonts w:eastAsia="Times New Roman" w:cs="Times New Roman"/>
          <w:b/>
          <w:sz w:val="24"/>
          <w:szCs w:val="24"/>
          <w:u w:val="single"/>
          <w:lang w:eastAsia="ru-RU"/>
        </w:rPr>
      </w:pPr>
      <w:r w:rsidRPr="0023461D">
        <w:rPr>
          <w:rFonts w:eastAsia="Times New Roman" w:cs="Times New Roman"/>
          <w:b/>
          <w:sz w:val="24"/>
          <w:szCs w:val="24"/>
          <w:u w:val="single"/>
          <w:lang w:eastAsia="ru-RU"/>
        </w:rPr>
        <w:t>ЧС техногенного характера</w:t>
      </w:r>
    </w:p>
    <w:p w:rsidR="00543F52" w:rsidRPr="00543F52" w:rsidRDefault="00543F52" w:rsidP="00543F52">
      <w:pPr>
        <w:shd w:val="clear" w:color="auto" w:fill="FFFFFF"/>
        <w:ind w:firstLine="709"/>
        <w:jc w:val="both"/>
        <w:rPr>
          <w:rFonts w:eastAsia="Times New Roman" w:cs="Times New Roman"/>
          <w:sz w:val="24"/>
          <w:szCs w:val="24"/>
          <w:lang w:eastAsia="ru-RU"/>
        </w:rPr>
      </w:pPr>
      <w:r w:rsidRPr="00543F52">
        <w:rPr>
          <w:rFonts w:eastAsia="Times New Roman" w:cs="Times New Roman"/>
          <w:sz w:val="24"/>
          <w:szCs w:val="24"/>
          <w:lang w:eastAsia="ru-RU"/>
        </w:rPr>
        <w:t xml:space="preserve">Забор воды в населенных пунктах поселения осуществляется из семи артезианских скважин. Подъем воды производится глубинными насосами марки ЭЦВ 6-10-110. Электроснабжение Молькинского муниципального образования Усть-Удинского муниципального района Иркутской области осуществляется по сетям Усть-Удинского РЭС Восточных электрических сетей Иркутской электросетевой компании </w:t>
      </w:r>
      <w:r w:rsidRPr="00543F52">
        <w:rPr>
          <w:rFonts w:eastAsia="Times New Roman" w:cs="Times New Roman"/>
          <w:sz w:val="24"/>
          <w:szCs w:val="24"/>
          <w:lang w:eastAsia="ru-RU"/>
        </w:rPr>
        <w:lastRenderedPageBreak/>
        <w:t>от подстанции 35/10кВ Молька трансформаторной мощностью 5 МВА по питающим ВЛ 10кВ Молька – Поселок, Молька – Лобагай, Молька – Малышевка, Молька – ФКРС. Общая протяженность ВЛ 10кВ — 38 км. Распределение электроэнергии потребителям осуществляется через 24 ТП 10/0,4 кВ суммарной мощностью 2,3 МВА.</w:t>
      </w:r>
    </w:p>
    <w:p w:rsidR="00543F52" w:rsidRPr="00543F52" w:rsidRDefault="00543F52" w:rsidP="00543F52">
      <w:pPr>
        <w:shd w:val="clear" w:color="auto" w:fill="FFFFFF"/>
        <w:ind w:firstLine="709"/>
        <w:jc w:val="both"/>
        <w:rPr>
          <w:rFonts w:eastAsia="Times New Roman" w:cs="Times New Roman"/>
          <w:sz w:val="24"/>
          <w:szCs w:val="24"/>
          <w:lang w:eastAsia="ru-RU"/>
        </w:rPr>
      </w:pPr>
      <w:r w:rsidRPr="00543F52">
        <w:rPr>
          <w:rFonts w:eastAsia="Times New Roman" w:cs="Times New Roman"/>
          <w:sz w:val="24"/>
          <w:szCs w:val="24"/>
          <w:lang w:eastAsia="ru-RU"/>
        </w:rPr>
        <w:t>Снабжение жилого фонда Молькинского муниципального образования тепловой энергией производится от индивидуальных источников на твердом топливе. Для выработки теплоты используется уголь и дрова. Теплоснабжение школы в с. Молька осуществляется от твердотопливной котельной тепловой мощностью 0,36 Гкал/ч. В котельной установлены два котла НРС-18.</w:t>
      </w:r>
    </w:p>
    <w:p w:rsidR="0023461D" w:rsidRPr="0023461D" w:rsidRDefault="0023461D" w:rsidP="00543F52">
      <w:pPr>
        <w:shd w:val="clear" w:color="auto" w:fill="FFFFFF"/>
        <w:ind w:firstLine="709"/>
        <w:jc w:val="both"/>
        <w:rPr>
          <w:rFonts w:eastAsia="Times New Roman" w:cs="Times New Roman"/>
          <w:sz w:val="24"/>
          <w:szCs w:val="24"/>
          <w:lang w:eastAsia="ru-RU"/>
        </w:rPr>
      </w:pPr>
      <w:r w:rsidRPr="0023461D">
        <w:rPr>
          <w:rFonts w:eastAsia="Times New Roman" w:cs="Times New Roman"/>
          <w:sz w:val="24"/>
          <w:szCs w:val="24"/>
          <w:lang w:eastAsia="ru-RU"/>
        </w:rPr>
        <w:t>Аварии на коммунальных системах жизнеобеспечения (КСЖ) приводят к прекращению снабжения зданий и сооружений водой.</w:t>
      </w:r>
    </w:p>
    <w:p w:rsidR="0023461D" w:rsidRPr="0023461D" w:rsidRDefault="0023461D" w:rsidP="0023461D">
      <w:pPr>
        <w:shd w:val="clear" w:color="auto" w:fill="FFFFFF"/>
        <w:ind w:firstLine="709"/>
        <w:jc w:val="both"/>
        <w:rPr>
          <w:rFonts w:eastAsia="Times New Roman" w:cs="Times New Roman"/>
          <w:sz w:val="24"/>
          <w:szCs w:val="24"/>
          <w:lang w:eastAsia="ru-RU"/>
        </w:rPr>
      </w:pPr>
      <w:r w:rsidRPr="0023461D">
        <w:rPr>
          <w:rFonts w:eastAsia="Times New Roman" w:cs="Times New Roman"/>
          <w:sz w:val="24"/>
          <w:szCs w:val="24"/>
          <w:lang w:eastAsia="ru-RU"/>
        </w:rPr>
        <w:t>Последствия от аварии на КСЖ могут оказывать поражающее действие на людей: поражение электрическим током при прикосновении к оборванным проводам, возникновением пожаров вследствие коротких замыканий. Кроме того, возможно затопление территории вследствие разрушения водопроводных труб и коллекторов</w:t>
      </w:r>
    </w:p>
    <w:p w:rsidR="0023461D" w:rsidRPr="0023461D" w:rsidRDefault="0023461D" w:rsidP="0023461D">
      <w:pPr>
        <w:ind w:firstLine="720"/>
        <w:jc w:val="both"/>
        <w:rPr>
          <w:rFonts w:eastAsia="Times New Roman" w:cs="Times New Roman"/>
          <w:sz w:val="24"/>
          <w:szCs w:val="24"/>
          <w:lang w:eastAsia="ru-RU"/>
        </w:rPr>
      </w:pPr>
      <w:r w:rsidRPr="0023461D">
        <w:rPr>
          <w:rFonts w:eastAsia="Times New Roman" w:cs="Times New Roman"/>
          <w:sz w:val="24"/>
          <w:szCs w:val="24"/>
          <w:lang w:eastAsia="ru-RU"/>
        </w:rPr>
        <w:t>Для нормальной жизнедеятельности муниципального образования и его населения жизненно важное значение имеет устойчивое и надёжное коммунально-бытовое обеспечение, устойчивость систем жизнеобеспечения поселения, населенных пунктов и решение жилищных проблем.</w:t>
      </w:r>
    </w:p>
    <w:p w:rsidR="0023461D" w:rsidRPr="0023461D" w:rsidRDefault="0023461D" w:rsidP="0023461D">
      <w:pPr>
        <w:ind w:firstLine="708"/>
        <w:jc w:val="both"/>
        <w:rPr>
          <w:rFonts w:eastAsia="Times New Roman" w:cs="Times New Roman"/>
          <w:sz w:val="24"/>
          <w:szCs w:val="24"/>
          <w:lang w:eastAsia="ru-RU"/>
        </w:rPr>
      </w:pPr>
      <w:r w:rsidRPr="0023461D">
        <w:rPr>
          <w:rFonts w:eastAsia="Times New Roman" w:cs="Times New Roman"/>
          <w:sz w:val="24"/>
          <w:szCs w:val="24"/>
          <w:lang w:eastAsia="ru-RU"/>
        </w:rPr>
        <w:t>К основным факторам коммунально-бытового и жилищного характера относятся:</w:t>
      </w:r>
    </w:p>
    <w:p w:rsidR="0023461D" w:rsidRPr="0023461D" w:rsidRDefault="0023461D" w:rsidP="006E32DD">
      <w:pPr>
        <w:numPr>
          <w:ilvl w:val="1"/>
          <w:numId w:val="44"/>
        </w:numPr>
        <w:tabs>
          <w:tab w:val="num" w:pos="1260"/>
        </w:tabs>
        <w:ind w:left="1260" w:hanging="540"/>
        <w:jc w:val="both"/>
        <w:rPr>
          <w:rFonts w:eastAsia="Times New Roman" w:cs="Times New Roman"/>
          <w:sz w:val="24"/>
          <w:szCs w:val="24"/>
          <w:lang w:eastAsia="ru-RU"/>
        </w:rPr>
      </w:pPr>
      <w:r w:rsidRPr="0023461D">
        <w:rPr>
          <w:rFonts w:eastAsia="Times New Roman" w:cs="Times New Roman"/>
          <w:sz w:val="24"/>
          <w:szCs w:val="24"/>
          <w:lang w:eastAsia="ru-RU"/>
        </w:rPr>
        <w:t>повышение аварийности на инженерных коммуникациях и источниках энергоснабжения;</w:t>
      </w:r>
    </w:p>
    <w:p w:rsidR="0023461D" w:rsidRPr="0023461D" w:rsidRDefault="0023461D" w:rsidP="006E32DD">
      <w:pPr>
        <w:numPr>
          <w:ilvl w:val="1"/>
          <w:numId w:val="44"/>
        </w:numPr>
        <w:tabs>
          <w:tab w:val="num" w:pos="1260"/>
        </w:tabs>
        <w:ind w:left="1260" w:hanging="540"/>
        <w:jc w:val="both"/>
        <w:rPr>
          <w:rFonts w:eastAsia="Times New Roman" w:cs="Times New Roman"/>
          <w:sz w:val="24"/>
          <w:szCs w:val="24"/>
          <w:lang w:eastAsia="ru-RU"/>
        </w:rPr>
      </w:pPr>
      <w:r w:rsidRPr="0023461D">
        <w:rPr>
          <w:rFonts w:eastAsia="Times New Roman" w:cs="Times New Roman"/>
          <w:sz w:val="24"/>
          <w:szCs w:val="24"/>
          <w:lang w:eastAsia="ru-RU"/>
        </w:rPr>
        <w:t>возможность воздействия внешних факторов на качество воды, ограниченность водопотребления из закрытых водоисточников;</w:t>
      </w:r>
    </w:p>
    <w:p w:rsidR="0023461D" w:rsidRPr="0023461D" w:rsidRDefault="0023461D" w:rsidP="006E32DD">
      <w:pPr>
        <w:numPr>
          <w:ilvl w:val="1"/>
          <w:numId w:val="44"/>
        </w:numPr>
        <w:tabs>
          <w:tab w:val="num" w:pos="1260"/>
        </w:tabs>
        <w:ind w:left="1260" w:hanging="540"/>
        <w:jc w:val="both"/>
        <w:rPr>
          <w:rFonts w:eastAsia="Times New Roman" w:cs="Times New Roman"/>
          <w:sz w:val="24"/>
          <w:szCs w:val="24"/>
          <w:lang w:eastAsia="ru-RU"/>
        </w:rPr>
      </w:pPr>
      <w:r w:rsidRPr="0023461D">
        <w:rPr>
          <w:rFonts w:eastAsia="Times New Roman" w:cs="Times New Roman"/>
          <w:sz w:val="24"/>
          <w:szCs w:val="24"/>
          <w:lang w:eastAsia="ru-RU"/>
        </w:rPr>
        <w:t>дефицит источников теплоснабжения;</w:t>
      </w:r>
    </w:p>
    <w:p w:rsidR="0023461D" w:rsidRPr="0023461D" w:rsidRDefault="0023461D" w:rsidP="006E32DD">
      <w:pPr>
        <w:numPr>
          <w:ilvl w:val="1"/>
          <w:numId w:val="44"/>
        </w:numPr>
        <w:tabs>
          <w:tab w:val="num" w:pos="1260"/>
        </w:tabs>
        <w:ind w:left="1260" w:hanging="540"/>
        <w:jc w:val="both"/>
        <w:rPr>
          <w:rFonts w:eastAsia="Times New Roman" w:cs="Times New Roman"/>
          <w:sz w:val="24"/>
          <w:szCs w:val="24"/>
          <w:lang w:eastAsia="ru-RU"/>
        </w:rPr>
      </w:pPr>
      <w:r w:rsidRPr="0023461D">
        <w:rPr>
          <w:rFonts w:eastAsia="Times New Roman" w:cs="Times New Roman"/>
          <w:sz w:val="24"/>
          <w:szCs w:val="24"/>
          <w:lang w:eastAsia="ru-RU"/>
        </w:rPr>
        <w:t>перегруженность магистральных инженерных сетей канализации или их отсутствие;</w:t>
      </w:r>
    </w:p>
    <w:p w:rsidR="0023461D" w:rsidRPr="0023461D" w:rsidRDefault="0023461D" w:rsidP="006E32DD">
      <w:pPr>
        <w:numPr>
          <w:ilvl w:val="1"/>
          <w:numId w:val="44"/>
        </w:numPr>
        <w:tabs>
          <w:tab w:val="num" w:pos="1260"/>
        </w:tabs>
        <w:ind w:left="1260" w:hanging="540"/>
        <w:jc w:val="both"/>
        <w:rPr>
          <w:rFonts w:eastAsia="Times New Roman" w:cs="Times New Roman"/>
          <w:sz w:val="24"/>
          <w:szCs w:val="24"/>
          <w:lang w:eastAsia="ru-RU"/>
        </w:rPr>
      </w:pPr>
      <w:r w:rsidRPr="0023461D">
        <w:rPr>
          <w:rFonts w:eastAsia="Times New Roman" w:cs="Times New Roman"/>
          <w:sz w:val="24"/>
          <w:szCs w:val="24"/>
          <w:lang w:eastAsia="ru-RU"/>
        </w:rPr>
        <w:t>медленное внедрение новых технологий очистки питьевой воды, уборки улиц, утилизации производственных и бытовых отходов, энергосберегающих, малоотходных технологий, в том числе в строительстве, применение материалов, сырья, продуктов, содержащих вещества, разрушающие озоновый слой, чрезвычайно стабильных веществ, требующих специальных технологий утилизации;</w:t>
      </w:r>
    </w:p>
    <w:p w:rsidR="0023461D" w:rsidRPr="0023461D" w:rsidRDefault="0023461D" w:rsidP="006E32DD">
      <w:pPr>
        <w:numPr>
          <w:ilvl w:val="1"/>
          <w:numId w:val="44"/>
        </w:numPr>
        <w:tabs>
          <w:tab w:val="num" w:pos="1260"/>
        </w:tabs>
        <w:ind w:left="1260" w:hanging="540"/>
        <w:jc w:val="both"/>
        <w:rPr>
          <w:rFonts w:eastAsia="Times New Roman" w:cs="Times New Roman"/>
          <w:sz w:val="24"/>
          <w:szCs w:val="24"/>
          <w:lang w:eastAsia="ru-RU"/>
        </w:rPr>
      </w:pPr>
      <w:r w:rsidRPr="0023461D">
        <w:rPr>
          <w:rFonts w:eastAsia="Times New Roman" w:cs="Times New Roman"/>
          <w:sz w:val="24"/>
          <w:szCs w:val="24"/>
          <w:lang w:eastAsia="ru-RU"/>
        </w:rPr>
        <w:t>снижение надежности и устойчивости энергоснабжения, связанное с недостаточным объемом замены устаревших инженерных сетей и основного энергетического оборудования;</w:t>
      </w:r>
    </w:p>
    <w:p w:rsidR="0023461D" w:rsidRPr="0023461D" w:rsidRDefault="0023461D" w:rsidP="006E32DD">
      <w:pPr>
        <w:numPr>
          <w:ilvl w:val="1"/>
          <w:numId w:val="44"/>
        </w:numPr>
        <w:tabs>
          <w:tab w:val="num" w:pos="1260"/>
        </w:tabs>
        <w:ind w:left="1260" w:hanging="540"/>
        <w:jc w:val="both"/>
        <w:rPr>
          <w:rFonts w:eastAsia="Times New Roman" w:cs="Times New Roman"/>
          <w:sz w:val="24"/>
          <w:szCs w:val="24"/>
          <w:lang w:eastAsia="ru-RU"/>
        </w:rPr>
      </w:pPr>
      <w:r w:rsidRPr="0023461D">
        <w:rPr>
          <w:rFonts w:eastAsia="Times New Roman" w:cs="Times New Roman"/>
          <w:sz w:val="24"/>
          <w:szCs w:val="24"/>
          <w:lang w:eastAsia="ru-RU"/>
        </w:rPr>
        <w:t>снижение уровня коммунально-бытовых услуг для населения (бани, прачечные, химчистки и др.);</w:t>
      </w:r>
    </w:p>
    <w:p w:rsidR="0023461D" w:rsidRPr="0023461D" w:rsidRDefault="0023461D" w:rsidP="006E32DD">
      <w:pPr>
        <w:numPr>
          <w:ilvl w:val="1"/>
          <w:numId w:val="44"/>
        </w:numPr>
        <w:tabs>
          <w:tab w:val="num" w:pos="1260"/>
        </w:tabs>
        <w:ind w:left="1260" w:hanging="540"/>
        <w:jc w:val="both"/>
        <w:rPr>
          <w:rFonts w:eastAsia="Times New Roman" w:cs="Times New Roman"/>
          <w:sz w:val="24"/>
          <w:szCs w:val="24"/>
          <w:lang w:eastAsia="ru-RU"/>
        </w:rPr>
      </w:pPr>
      <w:r w:rsidRPr="0023461D">
        <w:rPr>
          <w:rFonts w:eastAsia="Times New Roman" w:cs="Times New Roman"/>
          <w:sz w:val="24"/>
          <w:szCs w:val="24"/>
          <w:lang w:eastAsia="ru-RU"/>
        </w:rPr>
        <w:t>возрастающий уровень утечек в сетях водоснабжения, приводящий к вымыванию грунта и образованию провалов;</w:t>
      </w:r>
    </w:p>
    <w:p w:rsidR="0023461D" w:rsidRPr="0023461D" w:rsidRDefault="0023461D" w:rsidP="006E32DD">
      <w:pPr>
        <w:numPr>
          <w:ilvl w:val="1"/>
          <w:numId w:val="44"/>
        </w:numPr>
        <w:tabs>
          <w:tab w:val="num" w:pos="1260"/>
        </w:tabs>
        <w:ind w:left="1260" w:hanging="540"/>
        <w:jc w:val="both"/>
        <w:rPr>
          <w:rFonts w:eastAsia="Times New Roman" w:cs="Times New Roman"/>
          <w:sz w:val="24"/>
          <w:szCs w:val="24"/>
          <w:lang w:eastAsia="ru-RU"/>
        </w:rPr>
      </w:pPr>
      <w:r w:rsidRPr="0023461D">
        <w:rPr>
          <w:rFonts w:eastAsia="Times New Roman" w:cs="Times New Roman"/>
          <w:sz w:val="24"/>
          <w:szCs w:val="24"/>
          <w:lang w:eastAsia="ru-RU"/>
        </w:rPr>
        <w:t>старение жилого фонда, особенно зданий дореволюционной постройки и домов первого поколения, а также инженерной инфраструктуры города и населенных пунктов.</w:t>
      </w:r>
    </w:p>
    <w:p w:rsidR="0023461D" w:rsidRPr="0023461D" w:rsidRDefault="0023461D" w:rsidP="0023461D">
      <w:pPr>
        <w:ind w:firstLine="708"/>
        <w:jc w:val="both"/>
        <w:rPr>
          <w:rFonts w:eastAsia="Times New Roman" w:cs="Times New Roman"/>
          <w:sz w:val="24"/>
          <w:szCs w:val="24"/>
          <w:lang w:eastAsia="ru-RU"/>
        </w:rPr>
      </w:pPr>
      <w:r w:rsidRPr="0023461D">
        <w:rPr>
          <w:rFonts w:eastAsia="Times New Roman" w:cs="Times New Roman"/>
          <w:sz w:val="24"/>
          <w:szCs w:val="24"/>
          <w:lang w:eastAsia="ru-RU"/>
        </w:rPr>
        <w:t>Реализация указанных угроз может привести:</w:t>
      </w:r>
    </w:p>
    <w:p w:rsidR="0023461D" w:rsidRPr="0023461D" w:rsidRDefault="0023461D" w:rsidP="006E32DD">
      <w:pPr>
        <w:numPr>
          <w:ilvl w:val="0"/>
          <w:numId w:val="45"/>
        </w:numPr>
        <w:tabs>
          <w:tab w:val="num" w:pos="1260"/>
        </w:tabs>
        <w:ind w:left="1260" w:hanging="540"/>
        <w:jc w:val="both"/>
        <w:rPr>
          <w:rFonts w:eastAsia="Times New Roman" w:cs="Times New Roman"/>
          <w:sz w:val="24"/>
          <w:szCs w:val="24"/>
          <w:lang w:eastAsia="ru-RU"/>
        </w:rPr>
      </w:pPr>
      <w:r w:rsidRPr="0023461D">
        <w:rPr>
          <w:rFonts w:eastAsia="Times New Roman" w:cs="Times New Roman"/>
          <w:sz w:val="24"/>
          <w:szCs w:val="24"/>
          <w:lang w:eastAsia="ru-RU"/>
        </w:rPr>
        <w:t>к резкому повышению аварийности на коммунально-энергетических сетях;</w:t>
      </w:r>
    </w:p>
    <w:p w:rsidR="0023461D" w:rsidRPr="0023461D" w:rsidRDefault="0023461D" w:rsidP="006E32DD">
      <w:pPr>
        <w:numPr>
          <w:ilvl w:val="0"/>
          <w:numId w:val="45"/>
        </w:numPr>
        <w:tabs>
          <w:tab w:val="num" w:pos="1260"/>
        </w:tabs>
        <w:ind w:left="1260" w:hanging="540"/>
        <w:jc w:val="both"/>
        <w:rPr>
          <w:rFonts w:eastAsia="Times New Roman" w:cs="Times New Roman"/>
          <w:sz w:val="24"/>
          <w:szCs w:val="24"/>
          <w:lang w:eastAsia="ru-RU"/>
        </w:rPr>
      </w:pPr>
      <w:r w:rsidRPr="0023461D">
        <w:rPr>
          <w:rFonts w:eastAsia="Times New Roman" w:cs="Times New Roman"/>
          <w:sz w:val="24"/>
          <w:szCs w:val="24"/>
          <w:lang w:eastAsia="ru-RU"/>
        </w:rPr>
        <w:t>к деформированию жизнедеятельности населения и функционирования экономики муниципального образования;</w:t>
      </w:r>
    </w:p>
    <w:p w:rsidR="0023461D" w:rsidRPr="0023461D" w:rsidRDefault="0023461D" w:rsidP="006E32DD">
      <w:pPr>
        <w:numPr>
          <w:ilvl w:val="0"/>
          <w:numId w:val="45"/>
        </w:numPr>
        <w:tabs>
          <w:tab w:val="num" w:pos="1260"/>
        </w:tabs>
        <w:ind w:left="1260" w:hanging="540"/>
        <w:jc w:val="both"/>
        <w:rPr>
          <w:rFonts w:eastAsia="Times New Roman" w:cs="Times New Roman"/>
          <w:sz w:val="24"/>
          <w:szCs w:val="24"/>
          <w:lang w:eastAsia="ru-RU"/>
        </w:rPr>
      </w:pPr>
      <w:r w:rsidRPr="0023461D">
        <w:rPr>
          <w:rFonts w:eastAsia="Times New Roman" w:cs="Times New Roman"/>
          <w:sz w:val="24"/>
          <w:szCs w:val="24"/>
          <w:lang w:eastAsia="ru-RU"/>
        </w:rPr>
        <w:t>к дестабилизации санитарно-эпидемиологической обстановки, повышению уровня инфекционных заболеваний;</w:t>
      </w:r>
    </w:p>
    <w:p w:rsidR="0023461D" w:rsidRPr="0023461D" w:rsidRDefault="0023461D" w:rsidP="006E32DD">
      <w:pPr>
        <w:numPr>
          <w:ilvl w:val="0"/>
          <w:numId w:val="45"/>
        </w:numPr>
        <w:tabs>
          <w:tab w:val="num" w:pos="1260"/>
        </w:tabs>
        <w:ind w:left="1260" w:hanging="540"/>
        <w:jc w:val="both"/>
        <w:rPr>
          <w:rFonts w:eastAsia="Times New Roman" w:cs="Times New Roman"/>
          <w:sz w:val="24"/>
          <w:szCs w:val="24"/>
          <w:lang w:eastAsia="ru-RU"/>
        </w:rPr>
      </w:pPr>
      <w:r w:rsidRPr="0023461D">
        <w:rPr>
          <w:rFonts w:eastAsia="Times New Roman" w:cs="Times New Roman"/>
          <w:sz w:val="24"/>
          <w:szCs w:val="24"/>
          <w:lang w:eastAsia="ru-RU"/>
        </w:rPr>
        <w:lastRenderedPageBreak/>
        <w:t>к снижению уровня жизнеобеспечения населения при природных чрезвычайных ситуациях, вызванных сильными морозами, засухой;</w:t>
      </w:r>
    </w:p>
    <w:p w:rsidR="0023461D" w:rsidRPr="0023461D" w:rsidRDefault="0023461D" w:rsidP="006E32DD">
      <w:pPr>
        <w:numPr>
          <w:ilvl w:val="0"/>
          <w:numId w:val="45"/>
        </w:numPr>
        <w:tabs>
          <w:tab w:val="num" w:pos="1260"/>
        </w:tabs>
        <w:ind w:left="1260" w:hanging="540"/>
        <w:jc w:val="both"/>
        <w:rPr>
          <w:rFonts w:eastAsia="Times New Roman" w:cs="Times New Roman"/>
          <w:sz w:val="24"/>
          <w:szCs w:val="24"/>
          <w:lang w:eastAsia="ru-RU"/>
        </w:rPr>
      </w:pPr>
      <w:r w:rsidRPr="0023461D">
        <w:rPr>
          <w:rFonts w:eastAsia="Times New Roman" w:cs="Times New Roman"/>
          <w:sz w:val="24"/>
          <w:szCs w:val="24"/>
          <w:lang w:eastAsia="ru-RU"/>
        </w:rPr>
        <w:t>созданию нестабильной социальной обстановки.</w:t>
      </w:r>
    </w:p>
    <w:p w:rsidR="0023461D" w:rsidRPr="0023461D" w:rsidRDefault="0023461D" w:rsidP="0023461D">
      <w:pPr>
        <w:snapToGrid w:val="0"/>
        <w:ind w:firstLine="709"/>
        <w:jc w:val="both"/>
        <w:rPr>
          <w:rFonts w:eastAsia="Times New Roman" w:cs="Times New Roman"/>
          <w:bCs/>
          <w:sz w:val="24"/>
          <w:szCs w:val="24"/>
          <w:lang w:eastAsia="ru-RU"/>
        </w:rPr>
      </w:pPr>
      <w:bookmarkStart w:id="79" w:name="_Toc308099057"/>
      <w:r w:rsidRPr="0023461D">
        <w:rPr>
          <w:rFonts w:eastAsia="Times New Roman" w:cs="Times New Roman"/>
          <w:bCs/>
          <w:sz w:val="24"/>
          <w:szCs w:val="24"/>
          <w:lang w:eastAsia="ru-RU"/>
        </w:rPr>
        <w:t>Причины риска возникновения чрезвычайных ситуаций техногенного характера:</w:t>
      </w:r>
      <w:bookmarkEnd w:id="79"/>
      <w:r w:rsidRPr="0023461D">
        <w:rPr>
          <w:rFonts w:eastAsia="Times New Roman" w:cs="Times New Roman"/>
          <w:bCs/>
          <w:sz w:val="24"/>
          <w:szCs w:val="24"/>
          <w:lang w:eastAsia="ru-RU"/>
        </w:rPr>
        <w:t xml:space="preserve"> дефекты труб, дефект оборудования, нарушение правил технической эксплуатации</w:t>
      </w:r>
    </w:p>
    <w:p w:rsidR="0023461D" w:rsidRPr="0023461D" w:rsidRDefault="0023461D" w:rsidP="0023461D">
      <w:pPr>
        <w:shd w:val="clear" w:color="auto" w:fill="FFFFFF"/>
        <w:tabs>
          <w:tab w:val="left" w:pos="0"/>
        </w:tabs>
        <w:ind w:firstLine="709"/>
        <w:jc w:val="both"/>
        <w:rPr>
          <w:rFonts w:eastAsia="Times New Roman" w:cs="Times New Roman"/>
          <w:sz w:val="24"/>
          <w:szCs w:val="24"/>
          <w:lang w:eastAsia="ru-RU"/>
        </w:rPr>
      </w:pPr>
      <w:r w:rsidRPr="0023461D">
        <w:rPr>
          <w:rFonts w:eastAsia="Times New Roman" w:cs="Times New Roman"/>
          <w:b/>
          <w:sz w:val="24"/>
          <w:szCs w:val="24"/>
          <w:lang w:eastAsia="ru-RU"/>
        </w:rPr>
        <w:t xml:space="preserve">На перспективу сохраняется вероятность возникновения ЧС: </w:t>
      </w:r>
      <w:r w:rsidRPr="0023461D">
        <w:rPr>
          <w:rFonts w:eastAsia="Times New Roman" w:cs="Times New Roman"/>
          <w:sz w:val="24"/>
          <w:szCs w:val="24"/>
          <w:lang w:eastAsia="ru-RU"/>
        </w:rPr>
        <w:t xml:space="preserve">авариями на коммунальных системах жизнеобеспечения. </w:t>
      </w:r>
    </w:p>
    <w:p w:rsidR="0023461D" w:rsidRPr="0023461D" w:rsidRDefault="0023461D" w:rsidP="0023461D">
      <w:pPr>
        <w:shd w:val="clear" w:color="auto" w:fill="FFFFFF"/>
        <w:tabs>
          <w:tab w:val="left" w:pos="0"/>
        </w:tabs>
        <w:ind w:firstLine="709"/>
        <w:jc w:val="both"/>
        <w:rPr>
          <w:rFonts w:eastAsia="Times New Roman" w:cs="Times New Roman"/>
          <w:b/>
          <w:color w:val="FF0000"/>
          <w:sz w:val="24"/>
          <w:szCs w:val="24"/>
          <w:lang w:eastAsia="ru-RU"/>
        </w:rPr>
      </w:pPr>
    </w:p>
    <w:p w:rsidR="0023461D" w:rsidRPr="00C2381C" w:rsidRDefault="0023461D" w:rsidP="0023461D">
      <w:pPr>
        <w:rPr>
          <w:rFonts w:eastAsia="Times New Roman" w:cs="Times New Roman"/>
          <w:b/>
          <w:sz w:val="24"/>
          <w:szCs w:val="24"/>
          <w:u w:val="single"/>
          <w:lang w:eastAsia="ru-RU"/>
        </w:rPr>
      </w:pPr>
      <w:r w:rsidRPr="00C2381C">
        <w:rPr>
          <w:rFonts w:eastAsia="Times New Roman" w:cs="Times New Roman"/>
          <w:b/>
          <w:sz w:val="24"/>
          <w:szCs w:val="24"/>
          <w:u w:val="single"/>
          <w:lang w:eastAsia="ru-RU"/>
        </w:rPr>
        <w:t>ЧС природного характера</w:t>
      </w:r>
    </w:p>
    <w:p w:rsidR="0023461D" w:rsidRPr="00C2381C" w:rsidRDefault="0023461D" w:rsidP="0023461D">
      <w:pPr>
        <w:ind w:firstLine="720"/>
        <w:jc w:val="both"/>
        <w:rPr>
          <w:rFonts w:eastAsia="Times New Roman" w:cs="Times New Roman"/>
          <w:sz w:val="24"/>
          <w:szCs w:val="24"/>
        </w:rPr>
      </w:pPr>
      <w:r w:rsidRPr="00C2381C">
        <w:rPr>
          <w:rFonts w:eastAsia="Times New Roman" w:cs="Times New Roman"/>
          <w:sz w:val="24"/>
          <w:szCs w:val="24"/>
          <w:lang w:eastAsia="ru-RU"/>
        </w:rPr>
        <w:t xml:space="preserve">Анализ многолетних наблюдений за возникновением природных ЧС показывает, что на территории района в течение календарного года наблюдаются различные опасные природные явления, последствия от которых могут привести к возникновению ЧС. </w:t>
      </w:r>
      <w:r w:rsidRPr="00C2381C">
        <w:rPr>
          <w:rFonts w:eastAsia="Times New Roman" w:cs="Times New Roman"/>
          <w:sz w:val="24"/>
          <w:szCs w:val="24"/>
        </w:rPr>
        <w:t>Основными факторами риска возникновения ситуаций природного характера, осложняющим хозяйственную деятельность поселения являются:</w:t>
      </w:r>
    </w:p>
    <w:p w:rsidR="0023461D" w:rsidRPr="00C2381C" w:rsidRDefault="0023461D" w:rsidP="006E32DD">
      <w:pPr>
        <w:numPr>
          <w:ilvl w:val="0"/>
          <w:numId w:val="40"/>
        </w:numPr>
        <w:tabs>
          <w:tab w:val="left" w:pos="1800"/>
        </w:tabs>
        <w:ind w:firstLine="720"/>
        <w:jc w:val="both"/>
        <w:rPr>
          <w:rFonts w:eastAsia="Times New Roman" w:cs="Times New Roman"/>
          <w:sz w:val="24"/>
          <w:szCs w:val="24"/>
          <w:lang w:eastAsia="ru-RU"/>
        </w:rPr>
      </w:pPr>
      <w:r w:rsidRPr="00C2381C">
        <w:rPr>
          <w:rFonts w:eastAsia="Times New Roman" w:cs="Times New Roman"/>
          <w:sz w:val="24"/>
          <w:szCs w:val="24"/>
          <w:lang w:eastAsia="ru-RU"/>
        </w:rPr>
        <w:t>Опасные метеорологические явления</w:t>
      </w:r>
    </w:p>
    <w:p w:rsidR="0023461D" w:rsidRPr="00C2381C" w:rsidRDefault="0023461D" w:rsidP="006E32DD">
      <w:pPr>
        <w:numPr>
          <w:ilvl w:val="0"/>
          <w:numId w:val="40"/>
        </w:numPr>
        <w:tabs>
          <w:tab w:val="left" w:pos="1800"/>
        </w:tabs>
        <w:ind w:firstLine="720"/>
        <w:jc w:val="both"/>
        <w:rPr>
          <w:rFonts w:eastAsia="Times New Roman" w:cs="Times New Roman"/>
          <w:bCs/>
          <w:sz w:val="24"/>
          <w:szCs w:val="24"/>
          <w:lang w:eastAsia="ru-RU"/>
        </w:rPr>
      </w:pPr>
      <w:r w:rsidRPr="00C2381C">
        <w:rPr>
          <w:rFonts w:eastAsia="Times New Roman" w:cs="Times New Roman"/>
          <w:bCs/>
          <w:sz w:val="24"/>
          <w:szCs w:val="24"/>
          <w:lang w:eastAsia="ru-RU"/>
        </w:rPr>
        <w:t xml:space="preserve">Опасные гидрологические явления </w:t>
      </w:r>
    </w:p>
    <w:p w:rsidR="0023461D" w:rsidRPr="00C2381C" w:rsidRDefault="0023461D" w:rsidP="006E32DD">
      <w:pPr>
        <w:numPr>
          <w:ilvl w:val="0"/>
          <w:numId w:val="40"/>
        </w:numPr>
        <w:tabs>
          <w:tab w:val="left" w:pos="1800"/>
        </w:tabs>
        <w:ind w:firstLine="720"/>
        <w:jc w:val="both"/>
        <w:rPr>
          <w:rFonts w:eastAsia="Times New Roman" w:cs="Times New Roman"/>
          <w:bCs/>
          <w:sz w:val="24"/>
          <w:szCs w:val="24"/>
          <w:lang w:eastAsia="ru-RU"/>
        </w:rPr>
      </w:pPr>
      <w:r w:rsidRPr="00C2381C">
        <w:rPr>
          <w:rFonts w:eastAsia="Times New Roman" w:cs="Times New Roman"/>
          <w:bCs/>
          <w:sz w:val="24"/>
          <w:szCs w:val="24"/>
          <w:lang w:eastAsia="ru-RU"/>
        </w:rPr>
        <w:t>Природные пожары</w:t>
      </w:r>
    </w:p>
    <w:p w:rsidR="0023461D" w:rsidRPr="00C2381C" w:rsidRDefault="0023461D" w:rsidP="006E32DD">
      <w:pPr>
        <w:numPr>
          <w:ilvl w:val="0"/>
          <w:numId w:val="40"/>
        </w:numPr>
        <w:tabs>
          <w:tab w:val="left" w:pos="1800"/>
        </w:tabs>
        <w:ind w:firstLine="720"/>
        <w:jc w:val="both"/>
        <w:rPr>
          <w:rFonts w:eastAsia="Times New Roman" w:cs="Times New Roman"/>
          <w:bCs/>
          <w:sz w:val="24"/>
          <w:szCs w:val="24"/>
          <w:lang w:eastAsia="ru-RU"/>
        </w:rPr>
      </w:pPr>
      <w:r w:rsidRPr="00C2381C">
        <w:rPr>
          <w:rFonts w:eastAsia="Times New Roman" w:cs="Times New Roman"/>
          <w:bCs/>
          <w:sz w:val="24"/>
          <w:szCs w:val="24"/>
          <w:lang w:eastAsia="ru-RU"/>
        </w:rPr>
        <w:t>Опасные геологические явления</w:t>
      </w:r>
    </w:p>
    <w:p w:rsidR="0023461D" w:rsidRPr="00C2381C" w:rsidRDefault="0023461D" w:rsidP="0023461D">
      <w:pPr>
        <w:spacing w:before="120" w:after="120"/>
        <w:jc w:val="center"/>
        <w:rPr>
          <w:rFonts w:eastAsia="Times New Roman" w:cs="Times New Roman"/>
          <w:b/>
          <w:sz w:val="22"/>
          <w:lang w:eastAsia="ru-RU"/>
        </w:rPr>
      </w:pPr>
      <w:bookmarkStart w:id="80" w:name="_Toc308099059"/>
      <w:r w:rsidRPr="00C2381C">
        <w:rPr>
          <w:rFonts w:eastAsia="Times New Roman" w:cs="Times New Roman"/>
          <w:b/>
          <w:sz w:val="22"/>
          <w:lang w:eastAsia="ru-RU"/>
        </w:rPr>
        <w:t>Оценка сложности природных условий</w:t>
      </w:r>
    </w:p>
    <w:p w:rsidR="0023461D" w:rsidRPr="00C2381C" w:rsidRDefault="0023461D" w:rsidP="0023461D">
      <w:pPr>
        <w:jc w:val="center"/>
        <w:rPr>
          <w:rFonts w:eastAsia="Times New Roman" w:cs="Times New Roman"/>
          <w:bCs/>
          <w:sz w:val="22"/>
          <w:lang w:eastAsia="ru-RU"/>
        </w:rPr>
      </w:pPr>
      <w:r w:rsidRPr="00C2381C">
        <w:rPr>
          <w:rFonts w:eastAsia="Times New Roman" w:cs="Times New Roman"/>
          <w:bCs/>
          <w:sz w:val="22"/>
          <w:lang w:eastAsia="ru-RU"/>
        </w:rPr>
        <w:t xml:space="preserve">                                                                                                                                           </w:t>
      </w: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44"/>
        <w:gridCol w:w="4644"/>
      </w:tblGrid>
      <w:tr w:rsidR="0023461D" w:rsidRPr="00C2381C" w:rsidTr="005C02F0">
        <w:trPr>
          <w:jc w:val="center"/>
        </w:trPr>
        <w:tc>
          <w:tcPr>
            <w:tcW w:w="4644" w:type="dxa"/>
          </w:tcPr>
          <w:p w:rsidR="0023461D" w:rsidRPr="00C2381C" w:rsidRDefault="0023461D" w:rsidP="0023461D">
            <w:pPr>
              <w:ind w:right="99"/>
              <w:jc w:val="both"/>
              <w:rPr>
                <w:rFonts w:eastAsia="Times New Roman" w:cs="Times New Roman"/>
                <w:sz w:val="20"/>
                <w:szCs w:val="20"/>
                <w:lang w:eastAsia="ru-RU"/>
              </w:rPr>
            </w:pPr>
            <w:r w:rsidRPr="00C2381C">
              <w:rPr>
                <w:rFonts w:eastAsia="Times New Roman" w:cs="Times New Roman"/>
                <w:sz w:val="20"/>
                <w:szCs w:val="20"/>
                <w:lang w:eastAsia="ru-RU"/>
              </w:rPr>
              <w:t>Природные условия</w:t>
            </w:r>
          </w:p>
        </w:tc>
        <w:tc>
          <w:tcPr>
            <w:tcW w:w="4644" w:type="dxa"/>
          </w:tcPr>
          <w:p w:rsidR="0023461D" w:rsidRPr="00C2381C" w:rsidRDefault="0023461D" w:rsidP="0023461D">
            <w:pPr>
              <w:ind w:right="99"/>
              <w:jc w:val="both"/>
              <w:rPr>
                <w:rFonts w:eastAsia="Times New Roman" w:cs="Times New Roman"/>
                <w:sz w:val="20"/>
                <w:szCs w:val="20"/>
                <w:lang w:eastAsia="ru-RU"/>
              </w:rPr>
            </w:pPr>
            <w:r w:rsidRPr="00C2381C">
              <w:rPr>
                <w:rFonts w:eastAsia="Times New Roman" w:cs="Times New Roman"/>
                <w:sz w:val="20"/>
                <w:szCs w:val="20"/>
                <w:lang w:eastAsia="ru-RU"/>
              </w:rPr>
              <w:t>Оценка сложности в соответствии с классификацией п.</w:t>
            </w:r>
            <w:r w:rsidR="00543F52" w:rsidRPr="00C2381C">
              <w:rPr>
                <w:rFonts w:eastAsia="Times New Roman" w:cs="Times New Roman"/>
                <w:sz w:val="20"/>
                <w:szCs w:val="20"/>
                <w:lang w:eastAsia="ru-RU"/>
              </w:rPr>
              <w:t xml:space="preserve"> </w:t>
            </w:r>
            <w:r w:rsidRPr="00C2381C">
              <w:rPr>
                <w:rFonts w:eastAsia="Times New Roman" w:cs="Times New Roman"/>
                <w:sz w:val="20"/>
                <w:szCs w:val="20"/>
                <w:lang w:eastAsia="ru-RU"/>
              </w:rPr>
              <w:t xml:space="preserve">5.2 </w:t>
            </w:r>
            <w:r w:rsidR="00C2381C" w:rsidRPr="00C2381C">
              <w:rPr>
                <w:rFonts w:eastAsia="Times New Roman" w:cs="Times New Roman"/>
                <w:sz w:val="20"/>
                <w:szCs w:val="20"/>
                <w:lang w:eastAsia="ru-RU"/>
              </w:rPr>
              <w:t>СП 115.13330</w:t>
            </w:r>
            <w:r w:rsidR="008E6875">
              <w:rPr>
                <w:rFonts w:eastAsia="Times New Roman" w:cs="Times New Roman"/>
                <w:sz w:val="20"/>
                <w:szCs w:val="20"/>
                <w:lang w:eastAsia="ru-RU"/>
              </w:rPr>
              <w:t>.2016</w:t>
            </w:r>
            <w:r w:rsidR="00C2381C" w:rsidRPr="00C2381C">
              <w:rPr>
                <w:rFonts w:eastAsia="Times New Roman" w:cs="Times New Roman"/>
                <w:sz w:val="20"/>
                <w:szCs w:val="20"/>
                <w:lang w:eastAsia="ru-RU"/>
              </w:rPr>
              <w:t xml:space="preserve"> </w:t>
            </w:r>
            <w:r w:rsidRPr="00C2381C">
              <w:rPr>
                <w:rFonts w:eastAsia="Times New Roman" w:cs="Times New Roman"/>
                <w:sz w:val="20"/>
                <w:szCs w:val="20"/>
                <w:lang w:eastAsia="ru-RU"/>
              </w:rPr>
              <w:t>СНиП 22-01-95</w:t>
            </w:r>
          </w:p>
        </w:tc>
      </w:tr>
      <w:tr w:rsidR="0023461D" w:rsidRPr="00C2381C" w:rsidTr="005C02F0">
        <w:trPr>
          <w:jc w:val="center"/>
        </w:trPr>
        <w:tc>
          <w:tcPr>
            <w:tcW w:w="4644" w:type="dxa"/>
          </w:tcPr>
          <w:p w:rsidR="0023461D" w:rsidRPr="00C2381C" w:rsidRDefault="0023461D" w:rsidP="0023461D">
            <w:pPr>
              <w:ind w:right="99"/>
              <w:jc w:val="both"/>
              <w:rPr>
                <w:rFonts w:eastAsia="Times New Roman" w:cs="Times New Roman"/>
                <w:sz w:val="20"/>
                <w:szCs w:val="20"/>
                <w:lang w:eastAsia="ru-RU"/>
              </w:rPr>
            </w:pPr>
            <w:r w:rsidRPr="00C2381C">
              <w:rPr>
                <w:rFonts w:eastAsia="Times New Roman" w:cs="Times New Roman"/>
                <w:sz w:val="20"/>
                <w:szCs w:val="20"/>
                <w:lang w:eastAsia="ru-RU"/>
              </w:rPr>
              <w:t>Рельеф и геоморфологические характеристики</w:t>
            </w:r>
          </w:p>
        </w:tc>
        <w:tc>
          <w:tcPr>
            <w:tcW w:w="4644" w:type="dxa"/>
          </w:tcPr>
          <w:p w:rsidR="0023461D" w:rsidRPr="00C2381C" w:rsidRDefault="0023461D" w:rsidP="0023461D">
            <w:pPr>
              <w:ind w:right="99"/>
              <w:jc w:val="center"/>
              <w:rPr>
                <w:rFonts w:eastAsia="Times New Roman" w:cs="Times New Roman"/>
                <w:sz w:val="20"/>
                <w:szCs w:val="20"/>
                <w:lang w:eastAsia="ru-RU"/>
              </w:rPr>
            </w:pPr>
            <w:r w:rsidRPr="00C2381C">
              <w:rPr>
                <w:rFonts w:eastAsia="Times New Roman" w:cs="Times New Roman"/>
                <w:sz w:val="20"/>
                <w:szCs w:val="20"/>
                <w:lang w:eastAsia="ru-RU"/>
              </w:rPr>
              <w:t>Сложные</w:t>
            </w:r>
          </w:p>
        </w:tc>
      </w:tr>
      <w:tr w:rsidR="0023461D" w:rsidRPr="00C2381C" w:rsidTr="005C02F0">
        <w:trPr>
          <w:jc w:val="center"/>
        </w:trPr>
        <w:tc>
          <w:tcPr>
            <w:tcW w:w="4644" w:type="dxa"/>
          </w:tcPr>
          <w:p w:rsidR="0023461D" w:rsidRPr="00C2381C" w:rsidRDefault="0023461D" w:rsidP="0023461D">
            <w:pPr>
              <w:ind w:right="99"/>
              <w:jc w:val="both"/>
              <w:rPr>
                <w:rFonts w:eastAsia="Times New Roman" w:cs="Times New Roman"/>
                <w:sz w:val="20"/>
                <w:szCs w:val="20"/>
                <w:lang w:eastAsia="ru-RU"/>
              </w:rPr>
            </w:pPr>
            <w:r w:rsidRPr="00C2381C">
              <w:rPr>
                <w:rFonts w:eastAsia="Times New Roman" w:cs="Times New Roman"/>
                <w:sz w:val="20"/>
                <w:szCs w:val="20"/>
                <w:lang w:eastAsia="ru-RU"/>
              </w:rPr>
              <w:t>Геологические и тектонические условия</w:t>
            </w:r>
          </w:p>
        </w:tc>
        <w:tc>
          <w:tcPr>
            <w:tcW w:w="4644" w:type="dxa"/>
          </w:tcPr>
          <w:p w:rsidR="0023461D" w:rsidRPr="00C2381C" w:rsidRDefault="0023461D" w:rsidP="0023461D">
            <w:pPr>
              <w:ind w:right="99"/>
              <w:jc w:val="center"/>
              <w:rPr>
                <w:rFonts w:eastAsia="Times New Roman" w:cs="Times New Roman"/>
                <w:sz w:val="20"/>
                <w:szCs w:val="20"/>
                <w:lang w:eastAsia="ru-RU"/>
              </w:rPr>
            </w:pPr>
            <w:r w:rsidRPr="00C2381C">
              <w:rPr>
                <w:rFonts w:eastAsia="Times New Roman" w:cs="Times New Roman"/>
                <w:sz w:val="20"/>
                <w:szCs w:val="20"/>
                <w:lang w:eastAsia="ru-RU"/>
              </w:rPr>
              <w:t>Сложные</w:t>
            </w:r>
          </w:p>
        </w:tc>
      </w:tr>
      <w:tr w:rsidR="0023461D" w:rsidRPr="00C2381C" w:rsidTr="005C02F0">
        <w:trPr>
          <w:jc w:val="center"/>
        </w:trPr>
        <w:tc>
          <w:tcPr>
            <w:tcW w:w="4644" w:type="dxa"/>
          </w:tcPr>
          <w:p w:rsidR="0023461D" w:rsidRPr="00C2381C" w:rsidRDefault="0023461D" w:rsidP="0023461D">
            <w:pPr>
              <w:ind w:right="99"/>
              <w:jc w:val="both"/>
              <w:rPr>
                <w:rFonts w:eastAsia="Times New Roman" w:cs="Times New Roman"/>
                <w:sz w:val="20"/>
                <w:szCs w:val="20"/>
                <w:lang w:eastAsia="ru-RU"/>
              </w:rPr>
            </w:pPr>
            <w:r w:rsidRPr="00C2381C">
              <w:rPr>
                <w:rFonts w:eastAsia="Times New Roman" w:cs="Times New Roman"/>
                <w:sz w:val="20"/>
                <w:szCs w:val="20"/>
                <w:lang w:eastAsia="ru-RU"/>
              </w:rPr>
              <w:t>Гидрогеологические условия</w:t>
            </w:r>
          </w:p>
        </w:tc>
        <w:tc>
          <w:tcPr>
            <w:tcW w:w="4644" w:type="dxa"/>
          </w:tcPr>
          <w:p w:rsidR="0023461D" w:rsidRPr="00C2381C" w:rsidRDefault="0023461D" w:rsidP="0023461D">
            <w:pPr>
              <w:ind w:right="99"/>
              <w:jc w:val="center"/>
              <w:rPr>
                <w:rFonts w:eastAsia="Times New Roman" w:cs="Times New Roman"/>
                <w:sz w:val="20"/>
                <w:szCs w:val="20"/>
                <w:lang w:eastAsia="ru-RU"/>
              </w:rPr>
            </w:pPr>
            <w:r w:rsidRPr="00C2381C">
              <w:rPr>
                <w:rFonts w:eastAsia="Times New Roman" w:cs="Times New Roman"/>
                <w:sz w:val="20"/>
                <w:szCs w:val="20"/>
                <w:lang w:eastAsia="ru-RU"/>
              </w:rPr>
              <w:t>Простые</w:t>
            </w:r>
          </w:p>
        </w:tc>
      </w:tr>
      <w:tr w:rsidR="0023461D" w:rsidRPr="00C2381C" w:rsidTr="005C02F0">
        <w:trPr>
          <w:jc w:val="center"/>
        </w:trPr>
        <w:tc>
          <w:tcPr>
            <w:tcW w:w="4644" w:type="dxa"/>
          </w:tcPr>
          <w:p w:rsidR="0023461D" w:rsidRPr="00C2381C" w:rsidRDefault="0023461D" w:rsidP="0023461D">
            <w:pPr>
              <w:ind w:right="99"/>
              <w:jc w:val="both"/>
              <w:rPr>
                <w:rFonts w:eastAsia="Times New Roman" w:cs="Times New Roman"/>
                <w:sz w:val="20"/>
                <w:szCs w:val="20"/>
                <w:lang w:eastAsia="ru-RU"/>
              </w:rPr>
            </w:pPr>
            <w:r w:rsidRPr="00C2381C">
              <w:rPr>
                <w:rFonts w:eastAsia="Times New Roman" w:cs="Times New Roman"/>
                <w:sz w:val="20"/>
                <w:szCs w:val="20"/>
                <w:lang w:eastAsia="ru-RU"/>
              </w:rPr>
              <w:t>Степень развития опасных природных процессов</w:t>
            </w:r>
          </w:p>
        </w:tc>
        <w:tc>
          <w:tcPr>
            <w:tcW w:w="4644" w:type="dxa"/>
          </w:tcPr>
          <w:p w:rsidR="0023461D" w:rsidRPr="00C2381C" w:rsidRDefault="0023461D" w:rsidP="0023461D">
            <w:pPr>
              <w:ind w:right="99"/>
              <w:jc w:val="center"/>
              <w:rPr>
                <w:rFonts w:eastAsia="Times New Roman" w:cs="Times New Roman"/>
                <w:sz w:val="20"/>
                <w:szCs w:val="20"/>
                <w:lang w:eastAsia="ru-RU"/>
              </w:rPr>
            </w:pPr>
            <w:r w:rsidRPr="00C2381C">
              <w:rPr>
                <w:rFonts w:eastAsia="Times New Roman" w:cs="Times New Roman"/>
                <w:sz w:val="20"/>
                <w:szCs w:val="20"/>
                <w:lang w:eastAsia="ru-RU"/>
              </w:rPr>
              <w:t>Сложные</w:t>
            </w:r>
          </w:p>
        </w:tc>
      </w:tr>
    </w:tbl>
    <w:p w:rsidR="0023461D" w:rsidRPr="00C2381C" w:rsidRDefault="0023461D" w:rsidP="0023461D">
      <w:pPr>
        <w:rPr>
          <w:rFonts w:eastAsia="Times New Roman" w:cs="Times New Roman"/>
          <w:b/>
          <w:bCs/>
          <w:sz w:val="20"/>
          <w:szCs w:val="20"/>
          <w:lang w:eastAsia="ru-RU"/>
        </w:rPr>
      </w:pPr>
    </w:p>
    <w:p w:rsidR="0023461D" w:rsidRPr="00C2381C" w:rsidRDefault="0023461D" w:rsidP="0023461D">
      <w:pPr>
        <w:jc w:val="center"/>
        <w:rPr>
          <w:rFonts w:eastAsia="Times New Roman" w:cs="Times New Roman"/>
          <w:bCs/>
          <w:sz w:val="22"/>
          <w:lang w:eastAsia="ru-RU"/>
        </w:rPr>
      </w:pPr>
      <w:r w:rsidRPr="00C2381C">
        <w:rPr>
          <w:rFonts w:eastAsia="Times New Roman" w:cs="Times New Roman"/>
          <w:bCs/>
          <w:sz w:val="22"/>
          <w:lang w:eastAsia="ru-RU"/>
        </w:rPr>
        <w:t xml:space="preserve">                                                                                                                                            </w:t>
      </w: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44"/>
        <w:gridCol w:w="4644"/>
      </w:tblGrid>
      <w:tr w:rsidR="0023461D" w:rsidRPr="00C2381C" w:rsidTr="005C02F0">
        <w:trPr>
          <w:jc w:val="center"/>
        </w:trPr>
        <w:tc>
          <w:tcPr>
            <w:tcW w:w="4644" w:type="dxa"/>
          </w:tcPr>
          <w:p w:rsidR="0023461D" w:rsidRPr="00C2381C" w:rsidRDefault="0023461D" w:rsidP="0023461D">
            <w:pPr>
              <w:ind w:right="99"/>
              <w:jc w:val="both"/>
              <w:rPr>
                <w:rFonts w:eastAsia="Times New Roman" w:cs="Times New Roman"/>
                <w:sz w:val="20"/>
                <w:szCs w:val="20"/>
                <w:lang w:eastAsia="ru-RU"/>
              </w:rPr>
            </w:pPr>
            <w:r w:rsidRPr="00C2381C">
              <w:rPr>
                <w:rFonts w:eastAsia="Times New Roman" w:cs="Times New Roman"/>
                <w:sz w:val="20"/>
                <w:szCs w:val="20"/>
                <w:lang w:eastAsia="ru-RU"/>
              </w:rPr>
              <w:t>Вид опасного природного процесса</w:t>
            </w:r>
          </w:p>
        </w:tc>
        <w:tc>
          <w:tcPr>
            <w:tcW w:w="4644" w:type="dxa"/>
          </w:tcPr>
          <w:p w:rsidR="0023461D" w:rsidRPr="00C2381C" w:rsidRDefault="0023461D" w:rsidP="0023461D">
            <w:pPr>
              <w:ind w:right="99"/>
              <w:jc w:val="both"/>
              <w:rPr>
                <w:rFonts w:eastAsia="Times New Roman" w:cs="Times New Roman"/>
                <w:sz w:val="20"/>
                <w:szCs w:val="20"/>
                <w:lang w:eastAsia="ru-RU"/>
              </w:rPr>
            </w:pPr>
            <w:r w:rsidRPr="00C2381C">
              <w:rPr>
                <w:rFonts w:eastAsia="Times New Roman" w:cs="Times New Roman"/>
                <w:sz w:val="20"/>
                <w:szCs w:val="20"/>
                <w:lang w:eastAsia="ru-RU"/>
              </w:rPr>
              <w:t xml:space="preserve">Категория опасности в соответствии с прил. Б </w:t>
            </w:r>
            <w:r w:rsidR="00C2381C" w:rsidRPr="00C2381C">
              <w:rPr>
                <w:rFonts w:eastAsia="Times New Roman" w:cs="Times New Roman"/>
                <w:sz w:val="20"/>
                <w:szCs w:val="20"/>
                <w:lang w:eastAsia="ru-RU"/>
              </w:rPr>
              <w:t>СП 115.13330</w:t>
            </w:r>
            <w:r w:rsidR="008E6875">
              <w:rPr>
                <w:rFonts w:eastAsia="Times New Roman" w:cs="Times New Roman"/>
                <w:sz w:val="20"/>
                <w:szCs w:val="20"/>
                <w:lang w:eastAsia="ru-RU"/>
              </w:rPr>
              <w:t>.2016</w:t>
            </w:r>
            <w:r w:rsidR="00C2381C" w:rsidRPr="00C2381C">
              <w:rPr>
                <w:rFonts w:eastAsia="Times New Roman" w:cs="Times New Roman"/>
                <w:sz w:val="20"/>
                <w:szCs w:val="20"/>
                <w:lang w:eastAsia="ru-RU"/>
              </w:rPr>
              <w:t xml:space="preserve"> </w:t>
            </w:r>
            <w:r w:rsidRPr="00C2381C">
              <w:rPr>
                <w:rFonts w:eastAsia="Times New Roman" w:cs="Times New Roman"/>
                <w:sz w:val="20"/>
                <w:szCs w:val="20"/>
                <w:lang w:eastAsia="ru-RU"/>
              </w:rPr>
              <w:t>СНиП 22-01-95</w:t>
            </w:r>
          </w:p>
        </w:tc>
      </w:tr>
      <w:tr w:rsidR="0023461D" w:rsidRPr="00C2381C" w:rsidTr="005C02F0">
        <w:trPr>
          <w:jc w:val="center"/>
        </w:trPr>
        <w:tc>
          <w:tcPr>
            <w:tcW w:w="4644" w:type="dxa"/>
          </w:tcPr>
          <w:p w:rsidR="0023461D" w:rsidRPr="00C2381C" w:rsidRDefault="0023461D" w:rsidP="0023461D">
            <w:pPr>
              <w:ind w:right="99"/>
              <w:jc w:val="both"/>
              <w:rPr>
                <w:rFonts w:eastAsia="Times New Roman" w:cs="Times New Roman"/>
                <w:sz w:val="20"/>
                <w:szCs w:val="20"/>
                <w:lang w:eastAsia="ru-RU"/>
              </w:rPr>
            </w:pPr>
            <w:r w:rsidRPr="00C2381C">
              <w:rPr>
                <w:rFonts w:eastAsia="Times New Roman" w:cs="Times New Roman"/>
                <w:sz w:val="20"/>
                <w:szCs w:val="20"/>
                <w:lang w:eastAsia="ru-RU"/>
              </w:rPr>
              <w:t>Оползневой</w:t>
            </w:r>
          </w:p>
        </w:tc>
        <w:tc>
          <w:tcPr>
            <w:tcW w:w="4644" w:type="dxa"/>
          </w:tcPr>
          <w:p w:rsidR="0023461D" w:rsidRPr="00C2381C" w:rsidRDefault="0023461D" w:rsidP="0023461D">
            <w:pPr>
              <w:ind w:right="99"/>
              <w:jc w:val="center"/>
              <w:rPr>
                <w:rFonts w:eastAsia="Times New Roman" w:cs="Times New Roman"/>
                <w:sz w:val="20"/>
                <w:szCs w:val="20"/>
                <w:lang w:eastAsia="ru-RU"/>
              </w:rPr>
            </w:pPr>
            <w:r w:rsidRPr="00C2381C">
              <w:rPr>
                <w:rFonts w:eastAsia="Times New Roman" w:cs="Times New Roman"/>
                <w:sz w:val="20"/>
                <w:szCs w:val="20"/>
                <w:lang w:eastAsia="ru-RU"/>
              </w:rPr>
              <w:t>Неопасные</w:t>
            </w:r>
          </w:p>
        </w:tc>
      </w:tr>
      <w:tr w:rsidR="0023461D" w:rsidRPr="00C2381C" w:rsidTr="005C02F0">
        <w:trPr>
          <w:jc w:val="center"/>
        </w:trPr>
        <w:tc>
          <w:tcPr>
            <w:tcW w:w="4644" w:type="dxa"/>
          </w:tcPr>
          <w:p w:rsidR="0023461D" w:rsidRPr="00C2381C" w:rsidRDefault="0023461D" w:rsidP="0023461D">
            <w:pPr>
              <w:ind w:right="99"/>
              <w:jc w:val="both"/>
              <w:rPr>
                <w:rFonts w:eastAsia="Times New Roman" w:cs="Times New Roman"/>
                <w:sz w:val="20"/>
                <w:szCs w:val="20"/>
                <w:lang w:eastAsia="ru-RU"/>
              </w:rPr>
            </w:pPr>
            <w:r w:rsidRPr="00C2381C">
              <w:rPr>
                <w:rFonts w:eastAsia="Times New Roman" w:cs="Times New Roman"/>
                <w:sz w:val="20"/>
                <w:szCs w:val="20"/>
                <w:lang w:eastAsia="ru-RU"/>
              </w:rPr>
              <w:t>Подтопление</w:t>
            </w:r>
          </w:p>
        </w:tc>
        <w:tc>
          <w:tcPr>
            <w:tcW w:w="4644" w:type="dxa"/>
          </w:tcPr>
          <w:p w:rsidR="0023461D" w:rsidRPr="00C2381C" w:rsidRDefault="0023461D" w:rsidP="0023461D">
            <w:pPr>
              <w:ind w:right="99"/>
              <w:jc w:val="center"/>
              <w:rPr>
                <w:rFonts w:eastAsia="Times New Roman" w:cs="Times New Roman"/>
                <w:sz w:val="20"/>
                <w:szCs w:val="20"/>
                <w:lang w:eastAsia="ru-RU"/>
              </w:rPr>
            </w:pPr>
            <w:r w:rsidRPr="00C2381C">
              <w:rPr>
                <w:rFonts w:eastAsia="Times New Roman" w:cs="Times New Roman"/>
                <w:sz w:val="20"/>
                <w:szCs w:val="20"/>
                <w:lang w:eastAsia="ru-RU"/>
              </w:rPr>
              <w:t>Неопасные</w:t>
            </w:r>
          </w:p>
        </w:tc>
      </w:tr>
      <w:tr w:rsidR="0023461D" w:rsidRPr="00C2381C" w:rsidTr="005C02F0">
        <w:trPr>
          <w:jc w:val="center"/>
        </w:trPr>
        <w:tc>
          <w:tcPr>
            <w:tcW w:w="4644" w:type="dxa"/>
          </w:tcPr>
          <w:p w:rsidR="0023461D" w:rsidRPr="00C2381C" w:rsidRDefault="0023461D" w:rsidP="0023461D">
            <w:pPr>
              <w:ind w:right="99"/>
              <w:jc w:val="both"/>
              <w:rPr>
                <w:rFonts w:eastAsia="Times New Roman" w:cs="Times New Roman"/>
                <w:sz w:val="20"/>
                <w:szCs w:val="20"/>
                <w:lang w:eastAsia="ru-RU"/>
              </w:rPr>
            </w:pPr>
            <w:r w:rsidRPr="00C2381C">
              <w:rPr>
                <w:rFonts w:eastAsia="Times New Roman" w:cs="Times New Roman"/>
                <w:sz w:val="20"/>
                <w:szCs w:val="20"/>
                <w:lang w:eastAsia="ru-RU"/>
              </w:rPr>
              <w:t>Плоскостная эрозия</w:t>
            </w:r>
          </w:p>
        </w:tc>
        <w:tc>
          <w:tcPr>
            <w:tcW w:w="4644" w:type="dxa"/>
          </w:tcPr>
          <w:p w:rsidR="0023461D" w:rsidRPr="00C2381C" w:rsidRDefault="0023461D" w:rsidP="0023461D">
            <w:pPr>
              <w:ind w:right="99"/>
              <w:jc w:val="center"/>
              <w:rPr>
                <w:rFonts w:eastAsia="Times New Roman" w:cs="Times New Roman"/>
                <w:sz w:val="20"/>
                <w:szCs w:val="20"/>
                <w:lang w:eastAsia="ru-RU"/>
              </w:rPr>
            </w:pPr>
            <w:r w:rsidRPr="00C2381C">
              <w:rPr>
                <w:rFonts w:eastAsia="Times New Roman" w:cs="Times New Roman"/>
                <w:sz w:val="20"/>
                <w:szCs w:val="20"/>
                <w:lang w:eastAsia="ru-RU"/>
              </w:rPr>
              <w:t>Неопасные</w:t>
            </w:r>
          </w:p>
        </w:tc>
      </w:tr>
      <w:tr w:rsidR="0023461D" w:rsidRPr="00C2381C" w:rsidTr="005C02F0">
        <w:trPr>
          <w:jc w:val="center"/>
        </w:trPr>
        <w:tc>
          <w:tcPr>
            <w:tcW w:w="4644" w:type="dxa"/>
          </w:tcPr>
          <w:p w:rsidR="0023461D" w:rsidRPr="00C2381C" w:rsidRDefault="0023461D" w:rsidP="0023461D">
            <w:pPr>
              <w:ind w:right="99"/>
              <w:jc w:val="both"/>
              <w:rPr>
                <w:rFonts w:eastAsia="Times New Roman" w:cs="Times New Roman"/>
                <w:sz w:val="20"/>
                <w:szCs w:val="20"/>
                <w:lang w:eastAsia="ru-RU"/>
              </w:rPr>
            </w:pPr>
            <w:r w:rsidRPr="00C2381C">
              <w:rPr>
                <w:rFonts w:eastAsia="Times New Roman" w:cs="Times New Roman"/>
                <w:sz w:val="20"/>
                <w:szCs w:val="20"/>
                <w:lang w:eastAsia="ru-RU"/>
              </w:rPr>
              <w:t>Овражная эрозия</w:t>
            </w:r>
          </w:p>
        </w:tc>
        <w:tc>
          <w:tcPr>
            <w:tcW w:w="4644" w:type="dxa"/>
          </w:tcPr>
          <w:p w:rsidR="0023461D" w:rsidRPr="00C2381C" w:rsidRDefault="0023461D" w:rsidP="0023461D">
            <w:pPr>
              <w:ind w:right="99"/>
              <w:jc w:val="center"/>
              <w:rPr>
                <w:rFonts w:eastAsia="Times New Roman" w:cs="Times New Roman"/>
                <w:sz w:val="20"/>
                <w:szCs w:val="20"/>
                <w:lang w:eastAsia="ru-RU"/>
              </w:rPr>
            </w:pPr>
            <w:r w:rsidRPr="00C2381C">
              <w:rPr>
                <w:rFonts w:eastAsia="Times New Roman" w:cs="Times New Roman"/>
                <w:sz w:val="20"/>
                <w:szCs w:val="20"/>
                <w:lang w:eastAsia="ru-RU"/>
              </w:rPr>
              <w:t>Неопасные</w:t>
            </w:r>
          </w:p>
        </w:tc>
      </w:tr>
      <w:tr w:rsidR="0023461D" w:rsidRPr="00C2381C" w:rsidTr="005C02F0">
        <w:trPr>
          <w:jc w:val="center"/>
        </w:trPr>
        <w:tc>
          <w:tcPr>
            <w:tcW w:w="4644" w:type="dxa"/>
          </w:tcPr>
          <w:p w:rsidR="0023461D" w:rsidRPr="00C2381C" w:rsidRDefault="0023461D" w:rsidP="0023461D">
            <w:pPr>
              <w:ind w:right="99"/>
              <w:jc w:val="both"/>
              <w:rPr>
                <w:rFonts w:eastAsia="Times New Roman" w:cs="Times New Roman"/>
                <w:sz w:val="20"/>
                <w:szCs w:val="20"/>
                <w:lang w:eastAsia="ru-RU"/>
              </w:rPr>
            </w:pPr>
            <w:r w:rsidRPr="00C2381C">
              <w:rPr>
                <w:rFonts w:eastAsia="Times New Roman" w:cs="Times New Roman"/>
                <w:sz w:val="20"/>
                <w:szCs w:val="20"/>
                <w:lang w:eastAsia="ru-RU"/>
              </w:rPr>
              <w:t>Речная эрозия</w:t>
            </w:r>
          </w:p>
        </w:tc>
        <w:tc>
          <w:tcPr>
            <w:tcW w:w="4644" w:type="dxa"/>
          </w:tcPr>
          <w:p w:rsidR="0023461D" w:rsidRPr="00C2381C" w:rsidRDefault="0023461D" w:rsidP="0023461D">
            <w:pPr>
              <w:ind w:right="99"/>
              <w:jc w:val="center"/>
              <w:rPr>
                <w:rFonts w:eastAsia="Times New Roman" w:cs="Times New Roman"/>
                <w:sz w:val="20"/>
                <w:szCs w:val="20"/>
                <w:lang w:eastAsia="ru-RU"/>
              </w:rPr>
            </w:pPr>
            <w:r w:rsidRPr="00C2381C">
              <w:rPr>
                <w:rFonts w:eastAsia="Times New Roman" w:cs="Times New Roman"/>
                <w:sz w:val="20"/>
                <w:szCs w:val="20"/>
                <w:lang w:eastAsia="ru-RU"/>
              </w:rPr>
              <w:t>Неопасные</w:t>
            </w:r>
          </w:p>
        </w:tc>
      </w:tr>
      <w:tr w:rsidR="0023461D" w:rsidRPr="00C2381C" w:rsidTr="005C02F0">
        <w:trPr>
          <w:trHeight w:val="317"/>
          <w:jc w:val="center"/>
        </w:trPr>
        <w:tc>
          <w:tcPr>
            <w:tcW w:w="4644" w:type="dxa"/>
          </w:tcPr>
          <w:p w:rsidR="0023461D" w:rsidRPr="00C2381C" w:rsidRDefault="0023461D" w:rsidP="0023461D">
            <w:pPr>
              <w:ind w:right="99"/>
              <w:jc w:val="both"/>
              <w:rPr>
                <w:rFonts w:eastAsia="Times New Roman" w:cs="Times New Roman"/>
                <w:sz w:val="20"/>
                <w:szCs w:val="20"/>
                <w:lang w:eastAsia="ru-RU"/>
              </w:rPr>
            </w:pPr>
            <w:r w:rsidRPr="00C2381C">
              <w:rPr>
                <w:rFonts w:eastAsia="Times New Roman" w:cs="Times New Roman"/>
                <w:sz w:val="20"/>
                <w:szCs w:val="20"/>
                <w:lang w:eastAsia="ru-RU"/>
              </w:rPr>
              <w:t>Землетрясения</w:t>
            </w:r>
          </w:p>
        </w:tc>
        <w:tc>
          <w:tcPr>
            <w:tcW w:w="4644" w:type="dxa"/>
          </w:tcPr>
          <w:p w:rsidR="0023461D" w:rsidRPr="00C2381C" w:rsidRDefault="0023461D" w:rsidP="0023461D">
            <w:pPr>
              <w:ind w:right="99"/>
              <w:jc w:val="center"/>
              <w:rPr>
                <w:rFonts w:eastAsia="Times New Roman" w:cs="Times New Roman"/>
                <w:sz w:val="20"/>
                <w:szCs w:val="20"/>
                <w:lang w:eastAsia="ru-RU"/>
              </w:rPr>
            </w:pPr>
            <w:r w:rsidRPr="00C2381C">
              <w:rPr>
                <w:rFonts w:eastAsia="Times New Roman" w:cs="Times New Roman"/>
                <w:sz w:val="20"/>
                <w:szCs w:val="20"/>
                <w:lang w:eastAsia="ru-RU"/>
              </w:rPr>
              <w:t>Опасные</w:t>
            </w:r>
          </w:p>
        </w:tc>
      </w:tr>
    </w:tbl>
    <w:p w:rsidR="0023461D" w:rsidRPr="0023461D" w:rsidRDefault="0023461D" w:rsidP="0023461D">
      <w:pPr>
        <w:snapToGrid w:val="0"/>
        <w:ind w:left="-113" w:right="-113"/>
        <w:jc w:val="center"/>
        <w:rPr>
          <w:rFonts w:eastAsia="Times New Roman" w:cs="Times New Roman"/>
          <w:b/>
          <w:bCs/>
          <w:color w:val="FF0000"/>
          <w:sz w:val="24"/>
          <w:szCs w:val="20"/>
          <w:lang w:eastAsia="ru-RU"/>
        </w:rPr>
      </w:pPr>
    </w:p>
    <w:p w:rsidR="0023461D" w:rsidRPr="0023461D" w:rsidRDefault="0023461D" w:rsidP="0023461D">
      <w:pPr>
        <w:snapToGrid w:val="0"/>
        <w:ind w:right="-113" w:firstLine="709"/>
        <w:rPr>
          <w:rFonts w:eastAsia="Times New Roman" w:cs="Times New Roman"/>
          <w:b/>
          <w:bCs/>
          <w:sz w:val="24"/>
          <w:szCs w:val="20"/>
          <w:lang w:eastAsia="ru-RU"/>
        </w:rPr>
      </w:pPr>
      <w:r w:rsidRPr="0023461D">
        <w:rPr>
          <w:rFonts w:eastAsia="Times New Roman" w:cs="Times New Roman"/>
          <w:b/>
          <w:bCs/>
          <w:sz w:val="24"/>
          <w:szCs w:val="20"/>
          <w:lang w:eastAsia="ru-RU"/>
        </w:rPr>
        <w:t>Опасные метеорологические явления</w:t>
      </w:r>
      <w:bookmarkEnd w:id="80"/>
      <w:r w:rsidRPr="0023461D">
        <w:rPr>
          <w:rFonts w:eastAsia="Times New Roman" w:cs="Times New Roman"/>
          <w:b/>
          <w:bCs/>
          <w:sz w:val="24"/>
          <w:szCs w:val="20"/>
          <w:lang w:eastAsia="ru-RU"/>
        </w:rPr>
        <w:t xml:space="preserve"> </w:t>
      </w:r>
    </w:p>
    <w:p w:rsidR="0023461D" w:rsidRPr="0023461D" w:rsidRDefault="0023461D" w:rsidP="0023461D">
      <w:pPr>
        <w:ind w:firstLine="720"/>
        <w:jc w:val="both"/>
        <w:rPr>
          <w:rFonts w:eastAsia="Times New Roman" w:cs="Times New Roman"/>
          <w:sz w:val="24"/>
          <w:szCs w:val="24"/>
          <w:lang w:eastAsia="ru-RU"/>
        </w:rPr>
      </w:pPr>
      <w:bookmarkStart w:id="81" w:name="_Toc308099060"/>
      <w:r w:rsidRPr="0023461D">
        <w:rPr>
          <w:rFonts w:eastAsia="Times New Roman" w:cs="Times New Roman"/>
          <w:sz w:val="24"/>
          <w:szCs w:val="24"/>
          <w:lang w:eastAsia="ru-RU"/>
        </w:rPr>
        <w:t>На территории сельского поселения наблюдаются опасные метеорологические явления, такие как сильный мороз, продолжительный сильный дождь, сильный ливень, а также комплексы неблагоприятных метеорологических явлений.</w:t>
      </w:r>
    </w:p>
    <w:p w:rsidR="0023461D" w:rsidRPr="0023461D" w:rsidRDefault="0023461D" w:rsidP="0023461D">
      <w:pPr>
        <w:ind w:firstLine="720"/>
        <w:jc w:val="both"/>
        <w:rPr>
          <w:rFonts w:eastAsia="Times New Roman" w:cs="Times New Roman"/>
          <w:sz w:val="24"/>
          <w:szCs w:val="24"/>
          <w:lang w:eastAsia="ru-RU"/>
        </w:rPr>
      </w:pPr>
      <w:r w:rsidRPr="0023461D">
        <w:rPr>
          <w:rFonts w:eastAsia="Times New Roman" w:cs="Times New Roman"/>
          <w:sz w:val="24"/>
          <w:szCs w:val="24"/>
          <w:lang w:eastAsia="ru-RU"/>
        </w:rPr>
        <w:t>Установление сильных морозов чаще всего связано с вторжением арктических холодных воздушных масс после прохождения холодных фронтов. Минимальные температуры в такой период могут составлять до -55</w:t>
      </w:r>
      <w:r w:rsidRPr="0023461D">
        <w:rPr>
          <w:rFonts w:eastAsia="Times New Roman" w:cs="Times New Roman"/>
          <w:sz w:val="24"/>
          <w:szCs w:val="24"/>
          <w:lang w:eastAsia="ru-RU"/>
        </w:rPr>
        <w:sym w:font="Symbol" w:char="F0B0"/>
      </w:r>
      <w:r w:rsidRPr="0023461D">
        <w:rPr>
          <w:rFonts w:eastAsia="Times New Roman" w:cs="Times New Roman"/>
          <w:sz w:val="24"/>
          <w:szCs w:val="24"/>
          <w:lang w:eastAsia="ru-RU"/>
        </w:rPr>
        <w:t>С и держаться более 3 суток.</w:t>
      </w:r>
    </w:p>
    <w:p w:rsidR="0023461D" w:rsidRPr="0023461D" w:rsidRDefault="0023461D" w:rsidP="0023461D">
      <w:pPr>
        <w:ind w:firstLine="720"/>
        <w:jc w:val="both"/>
        <w:rPr>
          <w:rFonts w:eastAsia="Times New Roman" w:cs="Times New Roman"/>
          <w:sz w:val="24"/>
          <w:szCs w:val="24"/>
          <w:lang w:eastAsia="ru-RU"/>
        </w:rPr>
      </w:pPr>
      <w:r w:rsidRPr="0023461D">
        <w:rPr>
          <w:rFonts w:eastAsia="Times New Roman" w:cs="Times New Roman"/>
          <w:sz w:val="24"/>
          <w:szCs w:val="24"/>
          <w:lang w:eastAsia="ru-RU"/>
        </w:rPr>
        <w:t>В летний период нередко устанавливаются периоды жаркой сухой погоды с максимальными температурами достигающими в отдельные дни +33</w:t>
      </w:r>
      <w:r w:rsidRPr="0023461D">
        <w:rPr>
          <w:rFonts w:eastAsia="Times New Roman" w:cs="Times New Roman"/>
          <w:sz w:val="24"/>
          <w:szCs w:val="24"/>
          <w:lang w:eastAsia="ru-RU"/>
        </w:rPr>
        <w:sym w:font="Symbol" w:char="F0B0"/>
      </w:r>
      <w:r w:rsidRPr="0023461D">
        <w:rPr>
          <w:rFonts w:eastAsia="Times New Roman" w:cs="Times New Roman"/>
          <w:sz w:val="24"/>
          <w:szCs w:val="24"/>
          <w:lang w:eastAsia="ru-RU"/>
        </w:rPr>
        <w:t xml:space="preserve"> С, что в отсутствие осадков создает повышенную, местами чрезвычайную, пожароопасность.</w:t>
      </w:r>
    </w:p>
    <w:p w:rsidR="0023461D" w:rsidRPr="0023461D" w:rsidRDefault="0023461D" w:rsidP="0023461D">
      <w:pPr>
        <w:ind w:firstLine="709"/>
        <w:jc w:val="both"/>
        <w:rPr>
          <w:rFonts w:eastAsia="Times New Roman" w:cs="Times New Roman"/>
          <w:sz w:val="24"/>
          <w:szCs w:val="24"/>
          <w:lang w:eastAsia="ru-RU"/>
        </w:rPr>
      </w:pPr>
      <w:r w:rsidRPr="0023461D">
        <w:rPr>
          <w:rFonts w:eastAsia="Times New Roman" w:cs="Times New Roman"/>
          <w:sz w:val="24"/>
          <w:szCs w:val="24"/>
          <w:lang w:eastAsia="ru-RU"/>
        </w:rPr>
        <w:t>Количество метелей напрямую зависит от защищённости территории горами и возвышенностями.  Среднее число дней с метелью в поселении составляет 9.</w:t>
      </w:r>
    </w:p>
    <w:p w:rsidR="0023461D" w:rsidRPr="0023461D" w:rsidRDefault="0023461D" w:rsidP="0023461D">
      <w:pPr>
        <w:ind w:firstLine="709"/>
        <w:jc w:val="both"/>
        <w:rPr>
          <w:rFonts w:eastAsia="Times New Roman" w:cs="Times New Roman"/>
          <w:sz w:val="24"/>
          <w:szCs w:val="24"/>
          <w:lang w:eastAsia="ru-RU"/>
        </w:rPr>
      </w:pPr>
      <w:r w:rsidRPr="0023461D">
        <w:rPr>
          <w:rFonts w:eastAsia="Times New Roman" w:cs="Times New Roman"/>
          <w:sz w:val="24"/>
          <w:szCs w:val="24"/>
          <w:lang w:eastAsia="ru-RU"/>
        </w:rPr>
        <w:t xml:space="preserve">В зимний период на рассматриваемой территории наблюдается господство холодного умеренного континентального воздуха с ясными (или малооблачными), морозными без осадков типами погод. Именно в такие типы погод в котловинах и </w:t>
      </w:r>
      <w:r w:rsidRPr="0023461D">
        <w:rPr>
          <w:rFonts w:eastAsia="Times New Roman" w:cs="Times New Roman"/>
          <w:sz w:val="24"/>
          <w:szCs w:val="24"/>
          <w:lang w:eastAsia="ru-RU"/>
        </w:rPr>
        <w:lastRenderedPageBreak/>
        <w:t>речных долинах происходит застой воздуха, а там, где расположены источники загрязнения атмосферы, отмечаются явления смогов.</w:t>
      </w:r>
    </w:p>
    <w:p w:rsidR="0023461D" w:rsidRPr="0023461D" w:rsidRDefault="0023461D" w:rsidP="0023461D">
      <w:pPr>
        <w:ind w:firstLine="709"/>
        <w:jc w:val="both"/>
        <w:rPr>
          <w:rFonts w:eastAsia="Times New Roman" w:cs="Times New Roman"/>
          <w:sz w:val="24"/>
          <w:szCs w:val="24"/>
          <w:lang w:eastAsia="ru-RU"/>
        </w:rPr>
      </w:pPr>
    </w:p>
    <w:p w:rsidR="0023461D" w:rsidRPr="0023461D" w:rsidRDefault="0023461D" w:rsidP="0023461D">
      <w:pPr>
        <w:snapToGrid w:val="0"/>
        <w:ind w:right="-113" w:firstLine="709"/>
        <w:jc w:val="both"/>
        <w:rPr>
          <w:rFonts w:eastAsia="Times New Roman" w:cs="Times New Roman"/>
          <w:b/>
          <w:bCs/>
          <w:sz w:val="24"/>
          <w:szCs w:val="20"/>
          <w:lang w:eastAsia="ru-RU"/>
        </w:rPr>
      </w:pPr>
      <w:r w:rsidRPr="0023461D">
        <w:rPr>
          <w:rFonts w:eastAsia="Times New Roman" w:cs="Times New Roman"/>
          <w:b/>
          <w:bCs/>
          <w:sz w:val="24"/>
          <w:szCs w:val="20"/>
          <w:lang w:eastAsia="ru-RU"/>
        </w:rPr>
        <w:t>Опасные геологические процессы</w:t>
      </w:r>
      <w:bookmarkEnd w:id="81"/>
    </w:p>
    <w:p w:rsidR="0023461D" w:rsidRPr="0023461D" w:rsidRDefault="0023461D" w:rsidP="0023461D">
      <w:pPr>
        <w:ind w:firstLine="709"/>
        <w:jc w:val="both"/>
        <w:rPr>
          <w:rFonts w:eastAsia="Times New Roman" w:cs="Times New Roman"/>
          <w:bCs/>
          <w:sz w:val="24"/>
          <w:szCs w:val="24"/>
          <w:lang w:eastAsia="ru-RU"/>
        </w:rPr>
      </w:pPr>
      <w:r w:rsidRPr="0023461D">
        <w:rPr>
          <w:rFonts w:eastAsia="Times New Roman" w:cs="Times New Roman"/>
          <w:b/>
          <w:bCs/>
          <w:i/>
          <w:sz w:val="24"/>
          <w:szCs w:val="24"/>
          <w:lang w:eastAsia="ru-RU"/>
        </w:rPr>
        <w:t>Опасное геологическое явление</w:t>
      </w:r>
      <w:r w:rsidRPr="0023461D">
        <w:rPr>
          <w:rFonts w:eastAsia="Times New Roman" w:cs="Times New Roman"/>
          <w:b/>
          <w:bCs/>
          <w:sz w:val="24"/>
          <w:szCs w:val="24"/>
          <w:lang w:eastAsia="ru-RU"/>
        </w:rPr>
        <w:t xml:space="preserve"> - </w:t>
      </w:r>
      <w:r w:rsidRPr="0023461D">
        <w:rPr>
          <w:rFonts w:eastAsia="Times New Roman" w:cs="Times New Roman"/>
          <w:bCs/>
          <w:sz w:val="24"/>
          <w:szCs w:val="24"/>
          <w:lang w:eastAsia="ru-RU"/>
        </w:rPr>
        <w:t>событие геологического происхождения или результат деятельности геологических процессов, возникающих в земной коре под действием различных природных или геодинамических факторов или их сочетаний, оказывающих или могущих оказать поражающие воздействия на людей, сельскохозяйственных животных и растения, объекты экономики и окружающую природную среду.</w:t>
      </w:r>
    </w:p>
    <w:p w:rsidR="0023461D" w:rsidRPr="0023461D" w:rsidRDefault="0023461D" w:rsidP="0023461D">
      <w:pPr>
        <w:ind w:firstLine="709"/>
        <w:jc w:val="both"/>
        <w:rPr>
          <w:rFonts w:eastAsia="Times New Roman" w:cs="Times New Roman"/>
          <w:b/>
          <w:sz w:val="24"/>
          <w:szCs w:val="24"/>
          <w:lang w:eastAsia="ru-RU"/>
        </w:rPr>
      </w:pPr>
      <w:bookmarkStart w:id="82" w:name="_Toc308099062"/>
      <w:r w:rsidRPr="0023461D">
        <w:rPr>
          <w:rFonts w:eastAsia="Times New Roman" w:cs="Times New Roman"/>
          <w:b/>
          <w:sz w:val="24"/>
          <w:szCs w:val="24"/>
          <w:lang w:eastAsia="ru-RU"/>
        </w:rPr>
        <w:t>Природные пожары</w:t>
      </w:r>
      <w:bookmarkEnd w:id="82"/>
    </w:p>
    <w:p w:rsidR="0023461D" w:rsidRPr="0023461D" w:rsidRDefault="0023461D" w:rsidP="0023461D">
      <w:pPr>
        <w:shd w:val="clear" w:color="auto" w:fill="FFFFFF"/>
        <w:ind w:right="34" w:firstLine="709"/>
        <w:jc w:val="both"/>
        <w:rPr>
          <w:rFonts w:eastAsia="Times New Roman" w:cs="Times New Roman"/>
          <w:sz w:val="24"/>
          <w:szCs w:val="24"/>
          <w:lang w:eastAsia="ru-RU"/>
        </w:rPr>
      </w:pPr>
      <w:r w:rsidRPr="0023461D">
        <w:rPr>
          <w:rFonts w:eastAsia="Times New Roman" w:cs="Times New Roman"/>
          <w:sz w:val="24"/>
          <w:szCs w:val="24"/>
          <w:lang w:eastAsia="ru-RU"/>
        </w:rPr>
        <w:t>Природные пожары, неконтролируемый процесс горения, стихийно возникающий в распространяющийся в природной среде. Природные пожары, кроме прямого ущерба лесному хозяйству, угрожают и населенным пунктам.</w:t>
      </w:r>
    </w:p>
    <w:p w:rsidR="0023461D" w:rsidRPr="0023461D" w:rsidRDefault="0023461D" w:rsidP="0023461D">
      <w:pPr>
        <w:ind w:firstLine="709"/>
        <w:jc w:val="both"/>
        <w:rPr>
          <w:rFonts w:eastAsia="Times New Roman" w:cs="Times New Roman"/>
          <w:sz w:val="24"/>
          <w:szCs w:val="24"/>
          <w:lang w:eastAsia="ru-RU"/>
        </w:rPr>
      </w:pPr>
      <w:r w:rsidRPr="0023461D">
        <w:rPr>
          <w:rFonts w:eastAsia="Times New Roman" w:cs="Times New Roman"/>
          <w:sz w:val="24"/>
          <w:szCs w:val="24"/>
          <w:lang w:eastAsia="ru-RU"/>
        </w:rPr>
        <w:t>Причина ЧС – неблагоприятные погодные условия (высокая температура воздуха) и неосторожное обращение с огнем.</w:t>
      </w:r>
    </w:p>
    <w:p w:rsidR="0023461D" w:rsidRPr="0023461D" w:rsidRDefault="0023461D" w:rsidP="0023461D">
      <w:pPr>
        <w:snapToGrid w:val="0"/>
        <w:ind w:left="-113" w:right="-113" w:firstLine="709"/>
        <w:jc w:val="both"/>
        <w:rPr>
          <w:rFonts w:eastAsia="Times New Roman" w:cs="Times New Roman"/>
          <w:b/>
          <w:bCs/>
          <w:sz w:val="24"/>
          <w:szCs w:val="20"/>
          <w:lang w:eastAsia="ru-RU"/>
        </w:rPr>
      </w:pPr>
      <w:bookmarkStart w:id="83" w:name="_Toc308099063"/>
      <w:r w:rsidRPr="0023461D">
        <w:rPr>
          <w:rFonts w:eastAsia="Times New Roman" w:cs="Times New Roman"/>
          <w:b/>
          <w:bCs/>
          <w:sz w:val="24"/>
          <w:szCs w:val="20"/>
          <w:lang w:eastAsia="ru-RU"/>
        </w:rPr>
        <w:t>Причины риска возникновения чрезвычайных ситуаций природного характера</w:t>
      </w:r>
      <w:bookmarkEnd w:id="83"/>
    </w:p>
    <w:p w:rsidR="0023461D" w:rsidRPr="0023461D" w:rsidRDefault="0023461D" w:rsidP="0023461D">
      <w:pPr>
        <w:ind w:firstLine="709"/>
        <w:jc w:val="both"/>
        <w:rPr>
          <w:rFonts w:eastAsia="Times New Roman" w:cs="Times New Roman"/>
          <w:sz w:val="24"/>
          <w:szCs w:val="24"/>
          <w:lang w:eastAsia="ru-RU"/>
        </w:rPr>
      </w:pPr>
      <w:r w:rsidRPr="0023461D">
        <w:rPr>
          <w:rFonts w:eastAsia="Times New Roman" w:cs="Times New Roman"/>
          <w:sz w:val="24"/>
          <w:szCs w:val="24"/>
          <w:lang w:eastAsia="ru-RU"/>
        </w:rPr>
        <w:t>На перспективу, сохраняется вероятность возникновения ЧС, не выше локального характера, обусловленных неблагоприятными метеорологическими явлениями, связанных с повреждениями линий связи и электропередач в населенных пунктах, нарушениями функционирования объектов жизнеобеспечения (источник ЧС – комплекс неблагоприятных гидрометеорологических условия).</w:t>
      </w:r>
    </w:p>
    <w:p w:rsidR="0023461D" w:rsidRPr="0023461D" w:rsidRDefault="0023461D" w:rsidP="0023461D">
      <w:pPr>
        <w:ind w:firstLine="709"/>
        <w:jc w:val="both"/>
        <w:rPr>
          <w:rFonts w:eastAsia="Times New Roman" w:cs="Times New Roman"/>
          <w:color w:val="FF0000"/>
          <w:sz w:val="24"/>
          <w:szCs w:val="24"/>
          <w:lang w:eastAsia="ru-RU"/>
        </w:rPr>
      </w:pPr>
    </w:p>
    <w:p w:rsidR="0023461D" w:rsidRPr="0023461D" w:rsidRDefault="0023461D" w:rsidP="0023461D">
      <w:pPr>
        <w:ind w:firstLine="709"/>
        <w:jc w:val="both"/>
        <w:rPr>
          <w:rFonts w:eastAsia="Times New Roman" w:cs="Times New Roman"/>
          <w:color w:val="FF0000"/>
          <w:sz w:val="24"/>
          <w:szCs w:val="24"/>
          <w:lang w:eastAsia="ru-RU"/>
        </w:rPr>
      </w:pPr>
    </w:p>
    <w:p w:rsidR="0023461D" w:rsidRPr="0023461D" w:rsidRDefault="0023461D" w:rsidP="0023461D">
      <w:pPr>
        <w:jc w:val="both"/>
        <w:rPr>
          <w:rFonts w:eastAsia="Times New Roman" w:cs="Times New Roman"/>
          <w:b/>
          <w:sz w:val="24"/>
          <w:szCs w:val="24"/>
          <w:u w:val="single"/>
          <w:lang w:eastAsia="ru-RU"/>
        </w:rPr>
      </w:pPr>
      <w:r w:rsidRPr="0023461D">
        <w:rPr>
          <w:rFonts w:eastAsia="Times New Roman" w:cs="Times New Roman"/>
          <w:b/>
          <w:sz w:val="24"/>
          <w:szCs w:val="24"/>
          <w:u w:val="single"/>
          <w:lang w:eastAsia="ru-RU"/>
        </w:rPr>
        <w:t>ЧС социально-биологического характера</w:t>
      </w:r>
    </w:p>
    <w:p w:rsidR="0023461D" w:rsidRPr="0023461D" w:rsidRDefault="0023461D" w:rsidP="0023461D">
      <w:pPr>
        <w:snapToGrid w:val="0"/>
        <w:ind w:right="-113" w:firstLine="709"/>
        <w:rPr>
          <w:rFonts w:eastAsia="Times New Roman" w:cs="Times New Roman"/>
          <w:b/>
          <w:bCs/>
          <w:sz w:val="24"/>
          <w:szCs w:val="20"/>
          <w:lang w:eastAsia="ru-RU"/>
        </w:rPr>
      </w:pPr>
      <w:bookmarkStart w:id="84" w:name="_Toc308099067"/>
      <w:r w:rsidRPr="0023461D">
        <w:rPr>
          <w:rFonts w:eastAsia="Times New Roman" w:cs="Times New Roman"/>
          <w:b/>
          <w:bCs/>
          <w:sz w:val="24"/>
          <w:szCs w:val="20"/>
          <w:lang w:eastAsia="ru-RU"/>
        </w:rPr>
        <w:t>Эпидемиологическая угроза</w:t>
      </w:r>
      <w:bookmarkEnd w:id="84"/>
    </w:p>
    <w:p w:rsidR="0023461D" w:rsidRPr="0023461D" w:rsidRDefault="0023461D" w:rsidP="0023461D">
      <w:pPr>
        <w:ind w:firstLine="709"/>
        <w:jc w:val="both"/>
        <w:rPr>
          <w:rFonts w:eastAsia="Times New Roman" w:cs="Times New Roman"/>
          <w:sz w:val="24"/>
          <w:szCs w:val="24"/>
          <w:lang w:eastAsia="ru-RU"/>
        </w:rPr>
      </w:pPr>
      <w:r w:rsidRPr="0023461D">
        <w:rPr>
          <w:rFonts w:eastAsia="Times New Roman" w:cs="Times New Roman"/>
          <w:sz w:val="24"/>
          <w:szCs w:val="24"/>
          <w:lang w:eastAsia="ru-RU"/>
        </w:rPr>
        <w:t>Создание благополучной санитарно-эпидемиологической и экологической обстановки является непременным условием жизнедеятельности населения поселения.</w:t>
      </w:r>
    </w:p>
    <w:p w:rsidR="0023461D" w:rsidRPr="0023461D" w:rsidRDefault="0023461D" w:rsidP="0023461D">
      <w:pPr>
        <w:ind w:firstLine="709"/>
        <w:jc w:val="both"/>
        <w:rPr>
          <w:rFonts w:eastAsia="Times New Roman" w:cs="Times New Roman"/>
          <w:sz w:val="24"/>
          <w:szCs w:val="24"/>
          <w:lang w:eastAsia="ru-RU"/>
        </w:rPr>
      </w:pPr>
      <w:r w:rsidRPr="0023461D">
        <w:rPr>
          <w:rFonts w:eastAsia="Times New Roman" w:cs="Times New Roman"/>
          <w:sz w:val="24"/>
          <w:szCs w:val="24"/>
          <w:lang w:eastAsia="ru-RU"/>
        </w:rPr>
        <w:t>На территории района опасных для человека болезней не зафиксировано.</w:t>
      </w:r>
    </w:p>
    <w:p w:rsidR="0023461D" w:rsidRPr="0023461D" w:rsidRDefault="0023461D" w:rsidP="0023461D">
      <w:pPr>
        <w:ind w:firstLine="720"/>
        <w:jc w:val="both"/>
        <w:rPr>
          <w:rFonts w:eastAsia="Times New Roman" w:cs="Times New Roman"/>
          <w:bCs/>
          <w:sz w:val="24"/>
          <w:szCs w:val="24"/>
          <w:lang w:eastAsia="ru-RU"/>
        </w:rPr>
      </w:pPr>
      <w:r w:rsidRPr="0023461D">
        <w:rPr>
          <w:rFonts w:eastAsia="Times New Roman" w:cs="Times New Roman"/>
          <w:bCs/>
          <w:sz w:val="24"/>
          <w:szCs w:val="24"/>
          <w:lang w:eastAsia="ru-RU"/>
        </w:rPr>
        <w:t>Распространенными болезнями животных является бешенство.</w:t>
      </w:r>
    </w:p>
    <w:p w:rsidR="0023461D" w:rsidRPr="0023461D" w:rsidRDefault="0023461D" w:rsidP="0023461D">
      <w:pPr>
        <w:ind w:firstLine="720"/>
        <w:jc w:val="both"/>
        <w:rPr>
          <w:rFonts w:eastAsia="Times New Roman" w:cs="Times New Roman"/>
          <w:bCs/>
          <w:sz w:val="24"/>
          <w:szCs w:val="24"/>
          <w:lang w:eastAsia="ru-RU"/>
        </w:rPr>
      </w:pPr>
    </w:p>
    <w:p w:rsidR="0023461D" w:rsidRPr="0023461D" w:rsidRDefault="0023461D" w:rsidP="0023461D">
      <w:pPr>
        <w:ind w:firstLine="720"/>
        <w:jc w:val="center"/>
        <w:rPr>
          <w:rFonts w:eastAsia="Times New Roman" w:cs="Times New Roman"/>
          <w:b/>
          <w:bCs/>
          <w:i/>
          <w:sz w:val="24"/>
          <w:szCs w:val="24"/>
          <w:lang w:eastAsia="ru-RU"/>
        </w:rPr>
      </w:pPr>
      <w:r w:rsidRPr="0023461D">
        <w:rPr>
          <w:rFonts w:eastAsia="Times New Roman" w:cs="Times New Roman"/>
          <w:b/>
          <w:bCs/>
          <w:i/>
          <w:sz w:val="24"/>
          <w:szCs w:val="24"/>
          <w:lang w:eastAsia="ru-RU"/>
        </w:rPr>
        <w:t>Мероприятия по предупреждению территории от воздействия ЧС техногенного, социально-бытового и природного характера</w:t>
      </w:r>
    </w:p>
    <w:p w:rsidR="0023461D" w:rsidRPr="0023461D" w:rsidRDefault="0023461D" w:rsidP="0023461D">
      <w:pPr>
        <w:ind w:firstLine="720"/>
        <w:jc w:val="both"/>
        <w:rPr>
          <w:rFonts w:eastAsia="Times New Roman" w:cs="Times New Roman"/>
          <w:sz w:val="24"/>
          <w:szCs w:val="24"/>
          <w:lang w:eastAsia="ru-RU"/>
        </w:rPr>
      </w:pPr>
      <w:r w:rsidRPr="0023461D">
        <w:rPr>
          <w:rFonts w:eastAsia="Times New Roman" w:cs="Times New Roman"/>
          <w:sz w:val="24"/>
          <w:szCs w:val="24"/>
          <w:lang w:eastAsia="ru-RU"/>
        </w:rPr>
        <w:t>Для разработки системы защиты территории от ЧС техногенного и природного характера необходим комплексный подход, а также учёт прогноза изменения окружающей среды. Проектные решения должны охватывать всю территорию и включать все необходимые виды защитных мероприятий, независимо от формы собственности и принадлежности защищаемых территорий и объектов.</w:t>
      </w:r>
    </w:p>
    <w:p w:rsidR="0023461D" w:rsidRPr="0023461D" w:rsidRDefault="0023461D" w:rsidP="0023461D">
      <w:pPr>
        <w:spacing w:line="257" w:lineRule="auto"/>
        <w:ind w:firstLine="720"/>
        <w:jc w:val="both"/>
        <w:rPr>
          <w:rFonts w:eastAsia="Times New Roman" w:cs="Times New Roman"/>
          <w:sz w:val="24"/>
          <w:szCs w:val="24"/>
          <w:lang w:eastAsia="ru-RU"/>
        </w:rPr>
      </w:pPr>
      <w:r w:rsidRPr="0023461D">
        <w:rPr>
          <w:rFonts w:eastAsia="Times New Roman" w:cs="Times New Roman"/>
          <w:sz w:val="24"/>
          <w:szCs w:val="24"/>
          <w:lang w:eastAsia="ru-RU"/>
        </w:rPr>
        <w:t xml:space="preserve">Поселение должно иметь энергетическую базу, полностью обеспечивающую все потребности в электроэнергии, для повышения надежности электроснабжения необходима установка автономных источников электроснабжения, и обеспечение минимальной потери в электросетях. </w:t>
      </w:r>
    </w:p>
    <w:p w:rsidR="0023461D" w:rsidRPr="0023461D" w:rsidRDefault="0023461D" w:rsidP="0023461D">
      <w:pPr>
        <w:spacing w:line="257" w:lineRule="auto"/>
        <w:ind w:firstLine="720"/>
        <w:jc w:val="both"/>
        <w:rPr>
          <w:rFonts w:eastAsia="Times New Roman" w:cs="Times New Roman"/>
          <w:bCs/>
          <w:sz w:val="24"/>
          <w:szCs w:val="24"/>
          <w:lang w:eastAsia="ru-RU"/>
        </w:rPr>
      </w:pPr>
      <w:r w:rsidRPr="0023461D">
        <w:rPr>
          <w:rFonts w:eastAsia="Times New Roman" w:cs="Times New Roman"/>
          <w:sz w:val="24"/>
          <w:szCs w:val="24"/>
          <w:lang w:eastAsia="ru-RU"/>
        </w:rPr>
        <w:t xml:space="preserve">Для устойчивого функционирования территории при возникновении ЧС техногенного и природного необходимо на территории поселения предусмотреть  использование в качестве резервных источников электроэнергии мелких стационарных и передвижных электростанции. В случае выхода из строя систем, водоснабжения с централизованной подачей необходимо обеспечить хранение резервно-аварийного запаса воды в подземных резервуарах. </w:t>
      </w:r>
      <w:r w:rsidRPr="0023461D">
        <w:rPr>
          <w:rFonts w:eastAsia="Times New Roman" w:cs="Times New Roman"/>
          <w:bCs/>
          <w:sz w:val="24"/>
          <w:szCs w:val="24"/>
          <w:lang w:eastAsia="ru-RU"/>
        </w:rPr>
        <w:t>Подверженность ЭГП должна учитываться при выборе строительных площадок или разработке инженерных мероприятий с оценкой возможной активизации процессов при техногенной нагрузке.</w:t>
      </w:r>
    </w:p>
    <w:p w:rsidR="0023461D" w:rsidRPr="0023461D" w:rsidRDefault="0023461D" w:rsidP="0023461D">
      <w:pPr>
        <w:spacing w:line="257" w:lineRule="auto"/>
        <w:ind w:firstLine="720"/>
        <w:jc w:val="both"/>
        <w:rPr>
          <w:rFonts w:eastAsia="Times New Roman" w:cs="Times New Roman"/>
          <w:sz w:val="24"/>
          <w:szCs w:val="24"/>
          <w:lang w:eastAsia="ru-RU"/>
        </w:rPr>
      </w:pPr>
      <w:r w:rsidRPr="0023461D">
        <w:rPr>
          <w:rFonts w:eastAsia="Times New Roman" w:cs="Times New Roman"/>
          <w:kern w:val="16"/>
          <w:sz w:val="24"/>
          <w:szCs w:val="24"/>
          <w:lang w:eastAsia="ru-RU"/>
        </w:rPr>
        <w:lastRenderedPageBreak/>
        <w:t xml:space="preserve">Проблема оповещения должна быть решена с учётом новых технических средств. Все инженерно-технические мероприятия должны проводиться заблаговременно. </w:t>
      </w:r>
      <w:r w:rsidRPr="0023461D">
        <w:rPr>
          <w:rFonts w:eastAsia="Times New Roman" w:cs="Times New Roman"/>
          <w:sz w:val="24"/>
          <w:szCs w:val="24"/>
          <w:lang w:eastAsia="ru-RU"/>
        </w:rPr>
        <w:t>Одна из главных проблем предупреждения природных ЧС – правильное прогнозирование возникновения и развития стихийных бедствий, заблаговременное предупреждение органов власти и населения о приближающейся опасности. Заблаговременная информация дает возможность провести предупредительные работы, привести в готовность силы и средства, разъяснить людям правила поведения.</w:t>
      </w:r>
    </w:p>
    <w:p w:rsidR="0023461D" w:rsidRPr="0023461D" w:rsidRDefault="0023461D" w:rsidP="0023461D">
      <w:pPr>
        <w:spacing w:line="257" w:lineRule="auto"/>
        <w:ind w:firstLine="720"/>
        <w:jc w:val="both"/>
        <w:rPr>
          <w:rFonts w:eastAsia="Times New Roman" w:cs="Times New Roman"/>
          <w:sz w:val="24"/>
          <w:szCs w:val="24"/>
          <w:u w:val="single"/>
          <w:lang w:eastAsia="ru-RU"/>
        </w:rPr>
      </w:pPr>
    </w:p>
    <w:p w:rsidR="0023461D" w:rsidRPr="0023461D" w:rsidRDefault="0023461D" w:rsidP="0023461D">
      <w:pPr>
        <w:spacing w:line="257" w:lineRule="auto"/>
        <w:rPr>
          <w:rFonts w:eastAsia="Times New Roman" w:cs="Times New Roman"/>
          <w:b/>
          <w:szCs w:val="28"/>
          <w:lang w:eastAsia="ru-RU"/>
        </w:rPr>
      </w:pPr>
      <w:r w:rsidRPr="0023461D">
        <w:rPr>
          <w:rFonts w:eastAsia="Times New Roman" w:cs="Times New Roman"/>
          <w:b/>
          <w:szCs w:val="28"/>
          <w:lang w:eastAsia="ru-RU"/>
        </w:rPr>
        <w:t>Пожарная безопасность</w:t>
      </w:r>
    </w:p>
    <w:p w:rsidR="0023461D" w:rsidRPr="0023461D" w:rsidRDefault="0023461D" w:rsidP="0023461D">
      <w:pPr>
        <w:snapToGrid w:val="0"/>
        <w:ind w:right="-113" w:firstLine="709"/>
        <w:rPr>
          <w:rFonts w:eastAsia="Times New Roman" w:cs="Times New Roman"/>
          <w:b/>
          <w:bCs/>
          <w:sz w:val="24"/>
          <w:szCs w:val="20"/>
          <w:lang w:eastAsia="ru-RU"/>
        </w:rPr>
      </w:pPr>
      <w:bookmarkStart w:id="85" w:name="_Toc308099070"/>
      <w:r w:rsidRPr="0023461D">
        <w:rPr>
          <w:rFonts w:eastAsia="Times New Roman" w:cs="Times New Roman"/>
          <w:b/>
          <w:bCs/>
          <w:sz w:val="24"/>
          <w:szCs w:val="20"/>
          <w:lang w:eastAsia="ru-RU"/>
        </w:rPr>
        <w:t>Противопожарные силы</w:t>
      </w:r>
      <w:bookmarkEnd w:id="85"/>
    </w:p>
    <w:p w:rsidR="0023461D" w:rsidRPr="00C2381C" w:rsidRDefault="0023461D" w:rsidP="0023461D">
      <w:pPr>
        <w:ind w:firstLine="709"/>
        <w:jc w:val="both"/>
        <w:rPr>
          <w:rFonts w:eastAsia="Times New Roman" w:cs="Times New Roman"/>
          <w:sz w:val="24"/>
          <w:szCs w:val="24"/>
          <w:lang w:eastAsia="ru-RU"/>
        </w:rPr>
      </w:pPr>
      <w:r w:rsidRPr="00C2381C">
        <w:rPr>
          <w:rFonts w:eastAsia="Times New Roman" w:cs="Times New Roman"/>
          <w:sz w:val="24"/>
          <w:szCs w:val="24"/>
          <w:lang w:eastAsia="ru-RU"/>
        </w:rPr>
        <w:t xml:space="preserve">Защиту от пожаров в районе осуществляют: </w:t>
      </w:r>
    </w:p>
    <w:p w:rsidR="0023461D" w:rsidRPr="00C2381C" w:rsidRDefault="0023461D" w:rsidP="0023461D">
      <w:pPr>
        <w:ind w:firstLine="708"/>
        <w:jc w:val="both"/>
        <w:rPr>
          <w:rFonts w:eastAsia="Times New Roman" w:cs="Times New Roman"/>
          <w:sz w:val="24"/>
          <w:szCs w:val="24"/>
          <w:lang w:eastAsia="ru-RU"/>
        </w:rPr>
      </w:pPr>
      <w:r w:rsidRPr="00C2381C">
        <w:rPr>
          <w:rFonts w:eastAsia="Times New Roman" w:cs="Times New Roman"/>
          <w:sz w:val="24"/>
          <w:szCs w:val="24"/>
          <w:lang w:eastAsia="ru-RU"/>
        </w:rPr>
        <w:t xml:space="preserve">- гарнизон Усть - Удинской пожарной охраны в состав которого входит ПЧ-19, </w:t>
      </w:r>
    </w:p>
    <w:p w:rsidR="0023461D" w:rsidRPr="00C2381C" w:rsidRDefault="0023461D" w:rsidP="0023461D">
      <w:pPr>
        <w:ind w:firstLine="708"/>
        <w:jc w:val="both"/>
        <w:rPr>
          <w:rFonts w:eastAsia="Times New Roman" w:cs="Times New Roman"/>
          <w:sz w:val="24"/>
          <w:szCs w:val="24"/>
          <w:lang w:eastAsia="ru-RU"/>
        </w:rPr>
      </w:pPr>
      <w:r w:rsidRPr="00C2381C">
        <w:rPr>
          <w:rFonts w:eastAsia="Times New Roman" w:cs="Times New Roman"/>
          <w:sz w:val="24"/>
          <w:szCs w:val="24"/>
          <w:lang w:eastAsia="ru-RU"/>
        </w:rPr>
        <w:t>- клуб добровольных пожарных спасателей и волонтеров (обеспечение мотопомпой).</w:t>
      </w:r>
    </w:p>
    <w:p w:rsidR="0023461D" w:rsidRPr="00C2381C" w:rsidRDefault="0023461D" w:rsidP="0023461D">
      <w:pPr>
        <w:spacing w:before="120"/>
        <w:jc w:val="center"/>
        <w:rPr>
          <w:rFonts w:eastAsia="Times New Roman" w:cs="Times New Roman"/>
          <w:b/>
          <w:sz w:val="22"/>
          <w:lang w:eastAsia="ru-RU"/>
        </w:rPr>
      </w:pPr>
      <w:r w:rsidRPr="00C2381C">
        <w:rPr>
          <w:rFonts w:eastAsia="Times New Roman" w:cs="Times New Roman"/>
          <w:b/>
          <w:sz w:val="22"/>
          <w:lang w:eastAsia="ru-RU"/>
        </w:rPr>
        <w:t>Современное состояние пожарных сил</w:t>
      </w:r>
    </w:p>
    <w:p w:rsidR="0023461D" w:rsidRPr="00C2381C" w:rsidRDefault="0023461D" w:rsidP="0023461D">
      <w:pPr>
        <w:jc w:val="center"/>
        <w:rPr>
          <w:rFonts w:eastAsia="Times New Roman" w:cs="Times New Roman"/>
          <w:bCs/>
          <w:sz w:val="22"/>
          <w:lang w:eastAsia="ru-RU"/>
        </w:rPr>
      </w:pPr>
      <w:r w:rsidRPr="00C2381C">
        <w:rPr>
          <w:rFonts w:eastAsia="Times New Roman" w:cs="Times New Roman"/>
          <w:b/>
          <w:bCs/>
          <w:sz w:val="20"/>
          <w:szCs w:val="20"/>
          <w:lang w:eastAsia="ru-RU"/>
        </w:rPr>
        <w:t xml:space="preserve">                                                                                                                                                 </w:t>
      </w:r>
    </w:p>
    <w:tbl>
      <w:tblPr>
        <w:tblW w:w="86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1980"/>
        <w:gridCol w:w="1980"/>
        <w:gridCol w:w="1522"/>
        <w:gridCol w:w="1317"/>
        <w:gridCol w:w="1317"/>
      </w:tblGrid>
      <w:tr w:rsidR="0023461D" w:rsidRPr="00C2381C" w:rsidTr="005C02F0">
        <w:trPr>
          <w:jc w:val="center"/>
        </w:trPr>
        <w:tc>
          <w:tcPr>
            <w:tcW w:w="540" w:type="dxa"/>
            <w:shd w:val="clear" w:color="auto" w:fill="auto"/>
          </w:tcPr>
          <w:p w:rsidR="0023461D" w:rsidRPr="00C2381C" w:rsidRDefault="0023461D" w:rsidP="0023461D">
            <w:pPr>
              <w:keepLines/>
              <w:suppressLineNumbers/>
              <w:jc w:val="both"/>
              <w:rPr>
                <w:rFonts w:eastAsia="Times New Roman" w:cs="Times New Roman"/>
                <w:b/>
                <w:sz w:val="20"/>
                <w:szCs w:val="20"/>
                <w:lang w:eastAsia="ru-RU"/>
              </w:rPr>
            </w:pPr>
            <w:r w:rsidRPr="00C2381C">
              <w:rPr>
                <w:rFonts w:eastAsia="Times New Roman" w:cs="Times New Roman"/>
                <w:sz w:val="20"/>
                <w:szCs w:val="20"/>
                <w:lang w:eastAsia="ru-RU"/>
              </w:rPr>
              <w:t>№</w:t>
            </w:r>
            <w:r w:rsidRPr="00C2381C">
              <w:rPr>
                <w:rFonts w:eastAsia="Times New Roman" w:cs="Times New Roman"/>
                <w:b/>
                <w:sz w:val="20"/>
                <w:szCs w:val="20"/>
                <w:lang w:eastAsia="ru-RU"/>
              </w:rPr>
              <w:t xml:space="preserve"> </w:t>
            </w:r>
            <w:r w:rsidRPr="00C2381C">
              <w:rPr>
                <w:rFonts w:eastAsia="Times New Roman" w:cs="Times New Roman"/>
                <w:sz w:val="20"/>
                <w:szCs w:val="20"/>
                <w:lang w:eastAsia="ru-RU"/>
              </w:rPr>
              <w:t>п/п</w:t>
            </w:r>
          </w:p>
          <w:p w:rsidR="0023461D" w:rsidRPr="00C2381C" w:rsidRDefault="0023461D" w:rsidP="0023461D">
            <w:pPr>
              <w:keepLines/>
              <w:suppressLineNumbers/>
              <w:jc w:val="both"/>
              <w:rPr>
                <w:rFonts w:eastAsia="Times New Roman" w:cs="Times New Roman"/>
                <w:sz w:val="20"/>
                <w:szCs w:val="20"/>
                <w:lang w:eastAsia="ru-RU"/>
              </w:rPr>
            </w:pPr>
          </w:p>
        </w:tc>
        <w:tc>
          <w:tcPr>
            <w:tcW w:w="1980" w:type="dxa"/>
            <w:shd w:val="clear" w:color="auto" w:fill="auto"/>
          </w:tcPr>
          <w:p w:rsidR="0023461D" w:rsidRPr="00C2381C" w:rsidRDefault="0023461D" w:rsidP="0023461D">
            <w:pPr>
              <w:keepLines/>
              <w:suppressLineNumbers/>
              <w:jc w:val="both"/>
              <w:rPr>
                <w:rFonts w:eastAsia="Times New Roman" w:cs="Times New Roman"/>
                <w:sz w:val="20"/>
                <w:szCs w:val="20"/>
                <w:lang w:eastAsia="ru-RU"/>
              </w:rPr>
            </w:pPr>
            <w:r w:rsidRPr="00C2381C">
              <w:rPr>
                <w:rFonts w:eastAsia="Times New Roman" w:cs="Times New Roman"/>
                <w:sz w:val="20"/>
                <w:szCs w:val="20"/>
                <w:lang w:eastAsia="ru-RU"/>
              </w:rPr>
              <w:t>Наименование</w:t>
            </w:r>
          </w:p>
          <w:p w:rsidR="0023461D" w:rsidRPr="00C2381C" w:rsidRDefault="0023461D" w:rsidP="0023461D">
            <w:pPr>
              <w:keepLines/>
              <w:suppressLineNumbers/>
              <w:jc w:val="both"/>
              <w:rPr>
                <w:rFonts w:eastAsia="Times New Roman" w:cs="Times New Roman"/>
                <w:sz w:val="20"/>
                <w:szCs w:val="20"/>
                <w:lang w:eastAsia="ru-RU"/>
              </w:rPr>
            </w:pPr>
            <w:r w:rsidRPr="00C2381C">
              <w:rPr>
                <w:rFonts w:eastAsia="Times New Roman" w:cs="Times New Roman"/>
                <w:sz w:val="20"/>
                <w:szCs w:val="20"/>
                <w:lang w:eastAsia="ru-RU"/>
              </w:rPr>
              <w:t>населенного пункта</w:t>
            </w:r>
          </w:p>
        </w:tc>
        <w:tc>
          <w:tcPr>
            <w:tcW w:w="1980" w:type="dxa"/>
            <w:shd w:val="clear" w:color="auto" w:fill="auto"/>
          </w:tcPr>
          <w:p w:rsidR="0023461D" w:rsidRPr="00C2381C" w:rsidRDefault="0023461D" w:rsidP="0023461D">
            <w:pPr>
              <w:keepLines/>
              <w:suppressLineNumbers/>
              <w:jc w:val="both"/>
              <w:rPr>
                <w:rFonts w:eastAsia="Times New Roman" w:cs="Times New Roman"/>
                <w:sz w:val="20"/>
                <w:szCs w:val="20"/>
                <w:lang w:eastAsia="ru-RU"/>
              </w:rPr>
            </w:pPr>
            <w:r w:rsidRPr="00C2381C">
              <w:rPr>
                <w:rFonts w:eastAsia="Times New Roman" w:cs="Times New Roman"/>
                <w:sz w:val="20"/>
                <w:szCs w:val="20"/>
                <w:lang w:eastAsia="ru-RU"/>
              </w:rPr>
              <w:t>Наименование подразделения</w:t>
            </w:r>
          </w:p>
        </w:tc>
        <w:tc>
          <w:tcPr>
            <w:tcW w:w="1522" w:type="dxa"/>
            <w:shd w:val="clear" w:color="auto" w:fill="auto"/>
          </w:tcPr>
          <w:p w:rsidR="0023461D" w:rsidRPr="00C2381C" w:rsidRDefault="0023461D" w:rsidP="0023461D">
            <w:pPr>
              <w:keepLines/>
              <w:suppressLineNumbers/>
              <w:jc w:val="both"/>
              <w:rPr>
                <w:rFonts w:eastAsia="Times New Roman" w:cs="Times New Roman"/>
                <w:sz w:val="20"/>
                <w:szCs w:val="20"/>
                <w:lang w:eastAsia="ru-RU"/>
              </w:rPr>
            </w:pPr>
            <w:r w:rsidRPr="00C2381C">
              <w:rPr>
                <w:rFonts w:eastAsia="Times New Roman" w:cs="Times New Roman"/>
                <w:sz w:val="20"/>
                <w:szCs w:val="20"/>
                <w:lang w:eastAsia="ru-RU"/>
              </w:rPr>
              <w:t>Количество пожарных депо</w:t>
            </w:r>
          </w:p>
        </w:tc>
        <w:tc>
          <w:tcPr>
            <w:tcW w:w="1317" w:type="dxa"/>
            <w:shd w:val="clear" w:color="auto" w:fill="auto"/>
          </w:tcPr>
          <w:p w:rsidR="0023461D" w:rsidRPr="00C2381C" w:rsidRDefault="0023461D" w:rsidP="0023461D">
            <w:pPr>
              <w:keepLines/>
              <w:suppressLineNumbers/>
              <w:jc w:val="both"/>
              <w:rPr>
                <w:rFonts w:eastAsia="Times New Roman" w:cs="Times New Roman"/>
                <w:sz w:val="20"/>
                <w:szCs w:val="20"/>
                <w:lang w:eastAsia="ru-RU"/>
              </w:rPr>
            </w:pPr>
            <w:r w:rsidRPr="00C2381C">
              <w:rPr>
                <w:rFonts w:eastAsia="Times New Roman" w:cs="Times New Roman"/>
                <w:sz w:val="20"/>
                <w:szCs w:val="20"/>
                <w:lang w:eastAsia="ru-RU"/>
              </w:rPr>
              <w:t>Количество</w:t>
            </w:r>
          </w:p>
          <w:p w:rsidR="0023461D" w:rsidRPr="00C2381C" w:rsidRDefault="0023461D" w:rsidP="0023461D">
            <w:pPr>
              <w:keepLines/>
              <w:suppressLineNumbers/>
              <w:jc w:val="both"/>
              <w:rPr>
                <w:rFonts w:eastAsia="Times New Roman" w:cs="Times New Roman"/>
                <w:sz w:val="20"/>
                <w:szCs w:val="20"/>
                <w:lang w:eastAsia="ru-RU"/>
              </w:rPr>
            </w:pPr>
            <w:r w:rsidRPr="00C2381C">
              <w:rPr>
                <w:rFonts w:eastAsia="Times New Roman" w:cs="Times New Roman"/>
                <w:sz w:val="20"/>
                <w:szCs w:val="20"/>
                <w:lang w:eastAsia="ru-RU"/>
              </w:rPr>
              <w:t>Основной</w:t>
            </w:r>
          </w:p>
          <w:p w:rsidR="0023461D" w:rsidRPr="00C2381C" w:rsidRDefault="0023461D" w:rsidP="0023461D">
            <w:pPr>
              <w:keepLines/>
              <w:suppressLineNumbers/>
              <w:jc w:val="both"/>
              <w:rPr>
                <w:rFonts w:eastAsia="Times New Roman" w:cs="Times New Roman"/>
                <w:sz w:val="20"/>
                <w:szCs w:val="20"/>
                <w:lang w:eastAsia="ru-RU"/>
              </w:rPr>
            </w:pPr>
            <w:r w:rsidRPr="00C2381C">
              <w:rPr>
                <w:rFonts w:eastAsia="Times New Roman" w:cs="Times New Roman"/>
                <w:sz w:val="20"/>
                <w:szCs w:val="20"/>
                <w:lang w:eastAsia="ru-RU"/>
              </w:rPr>
              <w:t>пожарной техники</w:t>
            </w:r>
          </w:p>
          <w:p w:rsidR="0023461D" w:rsidRPr="00C2381C" w:rsidRDefault="0023461D" w:rsidP="0023461D">
            <w:pPr>
              <w:keepLines/>
              <w:suppressLineNumbers/>
              <w:jc w:val="both"/>
              <w:rPr>
                <w:rFonts w:eastAsia="Times New Roman" w:cs="Times New Roman"/>
                <w:b/>
                <w:sz w:val="20"/>
                <w:szCs w:val="20"/>
                <w:lang w:eastAsia="ru-RU"/>
              </w:rPr>
            </w:pPr>
          </w:p>
        </w:tc>
        <w:tc>
          <w:tcPr>
            <w:tcW w:w="1317" w:type="dxa"/>
          </w:tcPr>
          <w:p w:rsidR="0023461D" w:rsidRPr="00C2381C" w:rsidRDefault="0023461D" w:rsidP="0023461D">
            <w:pPr>
              <w:keepLines/>
              <w:suppressLineNumbers/>
              <w:jc w:val="both"/>
              <w:rPr>
                <w:rFonts w:eastAsia="Times New Roman" w:cs="Times New Roman"/>
                <w:sz w:val="20"/>
                <w:szCs w:val="20"/>
                <w:lang w:eastAsia="ru-RU"/>
              </w:rPr>
            </w:pPr>
            <w:r w:rsidRPr="00C2381C">
              <w:rPr>
                <w:rFonts w:eastAsia="Times New Roman" w:cs="Times New Roman"/>
                <w:sz w:val="20"/>
                <w:szCs w:val="20"/>
                <w:lang w:eastAsia="ru-RU"/>
              </w:rPr>
              <w:t>Количество личного состава</w:t>
            </w:r>
          </w:p>
        </w:tc>
      </w:tr>
      <w:tr w:rsidR="0023461D" w:rsidRPr="00C2381C" w:rsidTr="005C02F0">
        <w:trPr>
          <w:jc w:val="center"/>
        </w:trPr>
        <w:tc>
          <w:tcPr>
            <w:tcW w:w="540" w:type="dxa"/>
            <w:shd w:val="clear" w:color="auto" w:fill="auto"/>
            <w:vAlign w:val="center"/>
          </w:tcPr>
          <w:p w:rsidR="0023461D" w:rsidRPr="00C2381C" w:rsidRDefault="0023461D" w:rsidP="0023461D">
            <w:pPr>
              <w:keepLines/>
              <w:suppressLineNumbers/>
              <w:jc w:val="center"/>
              <w:rPr>
                <w:rFonts w:eastAsia="Times New Roman" w:cs="Times New Roman"/>
                <w:sz w:val="20"/>
                <w:szCs w:val="20"/>
                <w:lang w:eastAsia="ru-RU"/>
              </w:rPr>
            </w:pPr>
            <w:r w:rsidRPr="00C2381C">
              <w:rPr>
                <w:rFonts w:eastAsia="Times New Roman" w:cs="Times New Roman"/>
                <w:sz w:val="20"/>
                <w:szCs w:val="20"/>
                <w:lang w:eastAsia="ru-RU"/>
              </w:rPr>
              <w:t>1</w:t>
            </w:r>
          </w:p>
        </w:tc>
        <w:tc>
          <w:tcPr>
            <w:tcW w:w="1980" w:type="dxa"/>
            <w:shd w:val="clear" w:color="auto" w:fill="auto"/>
            <w:vAlign w:val="center"/>
          </w:tcPr>
          <w:p w:rsidR="0023461D" w:rsidRPr="00C2381C" w:rsidRDefault="0023461D" w:rsidP="0023461D">
            <w:pPr>
              <w:keepLines/>
              <w:suppressLineNumbers/>
              <w:jc w:val="center"/>
              <w:rPr>
                <w:rFonts w:eastAsia="Times New Roman" w:cs="Times New Roman"/>
                <w:sz w:val="20"/>
                <w:szCs w:val="20"/>
                <w:lang w:eastAsia="ru-RU"/>
              </w:rPr>
            </w:pPr>
            <w:r w:rsidRPr="00C2381C">
              <w:rPr>
                <w:rFonts w:eastAsia="Times New Roman" w:cs="Times New Roman"/>
                <w:sz w:val="20"/>
                <w:szCs w:val="20"/>
                <w:lang w:eastAsia="ru-RU"/>
              </w:rPr>
              <w:t>2</w:t>
            </w:r>
          </w:p>
        </w:tc>
        <w:tc>
          <w:tcPr>
            <w:tcW w:w="1980" w:type="dxa"/>
            <w:shd w:val="clear" w:color="auto" w:fill="auto"/>
            <w:vAlign w:val="center"/>
          </w:tcPr>
          <w:p w:rsidR="0023461D" w:rsidRPr="00C2381C" w:rsidRDefault="0023461D" w:rsidP="0023461D">
            <w:pPr>
              <w:keepLines/>
              <w:suppressLineNumbers/>
              <w:jc w:val="center"/>
              <w:rPr>
                <w:rFonts w:eastAsia="Times New Roman" w:cs="Times New Roman"/>
                <w:sz w:val="20"/>
                <w:szCs w:val="20"/>
                <w:lang w:eastAsia="ru-RU"/>
              </w:rPr>
            </w:pPr>
            <w:r w:rsidRPr="00C2381C">
              <w:rPr>
                <w:rFonts w:eastAsia="Times New Roman" w:cs="Times New Roman"/>
                <w:sz w:val="20"/>
                <w:szCs w:val="20"/>
                <w:lang w:eastAsia="ru-RU"/>
              </w:rPr>
              <w:t>3</w:t>
            </w:r>
          </w:p>
        </w:tc>
        <w:tc>
          <w:tcPr>
            <w:tcW w:w="1522" w:type="dxa"/>
            <w:shd w:val="clear" w:color="auto" w:fill="auto"/>
            <w:vAlign w:val="center"/>
          </w:tcPr>
          <w:p w:rsidR="0023461D" w:rsidRPr="00C2381C" w:rsidRDefault="0023461D" w:rsidP="0023461D">
            <w:pPr>
              <w:keepLines/>
              <w:suppressLineNumbers/>
              <w:jc w:val="center"/>
              <w:rPr>
                <w:rFonts w:eastAsia="Times New Roman" w:cs="Times New Roman"/>
                <w:sz w:val="20"/>
                <w:szCs w:val="20"/>
                <w:lang w:eastAsia="ru-RU"/>
              </w:rPr>
            </w:pPr>
            <w:r w:rsidRPr="00C2381C">
              <w:rPr>
                <w:rFonts w:eastAsia="Times New Roman" w:cs="Times New Roman"/>
                <w:sz w:val="20"/>
                <w:szCs w:val="20"/>
                <w:lang w:eastAsia="ru-RU"/>
              </w:rPr>
              <w:t>4</w:t>
            </w:r>
          </w:p>
        </w:tc>
        <w:tc>
          <w:tcPr>
            <w:tcW w:w="1317" w:type="dxa"/>
            <w:shd w:val="clear" w:color="auto" w:fill="auto"/>
            <w:vAlign w:val="center"/>
          </w:tcPr>
          <w:p w:rsidR="0023461D" w:rsidRPr="00C2381C" w:rsidRDefault="0023461D" w:rsidP="0023461D">
            <w:pPr>
              <w:keepLines/>
              <w:suppressLineNumbers/>
              <w:jc w:val="center"/>
              <w:rPr>
                <w:rFonts w:eastAsia="Times New Roman" w:cs="Times New Roman"/>
                <w:sz w:val="20"/>
                <w:szCs w:val="20"/>
                <w:lang w:eastAsia="ru-RU"/>
              </w:rPr>
            </w:pPr>
            <w:r w:rsidRPr="00C2381C">
              <w:rPr>
                <w:rFonts w:eastAsia="Times New Roman" w:cs="Times New Roman"/>
                <w:sz w:val="20"/>
                <w:szCs w:val="20"/>
                <w:lang w:eastAsia="ru-RU"/>
              </w:rPr>
              <w:t>5</w:t>
            </w:r>
          </w:p>
        </w:tc>
        <w:tc>
          <w:tcPr>
            <w:tcW w:w="1317" w:type="dxa"/>
            <w:vAlign w:val="center"/>
          </w:tcPr>
          <w:p w:rsidR="0023461D" w:rsidRPr="00C2381C" w:rsidRDefault="0023461D" w:rsidP="0023461D">
            <w:pPr>
              <w:keepLines/>
              <w:suppressLineNumbers/>
              <w:jc w:val="center"/>
              <w:rPr>
                <w:rFonts w:eastAsia="Times New Roman" w:cs="Times New Roman"/>
                <w:sz w:val="20"/>
                <w:szCs w:val="20"/>
                <w:lang w:eastAsia="ru-RU"/>
              </w:rPr>
            </w:pPr>
            <w:r w:rsidRPr="00C2381C">
              <w:rPr>
                <w:rFonts w:eastAsia="Times New Roman" w:cs="Times New Roman"/>
                <w:sz w:val="20"/>
                <w:szCs w:val="20"/>
                <w:lang w:eastAsia="ru-RU"/>
              </w:rPr>
              <w:t>6</w:t>
            </w:r>
          </w:p>
        </w:tc>
      </w:tr>
      <w:tr w:rsidR="0023461D" w:rsidRPr="00C2381C" w:rsidTr="005C02F0">
        <w:trPr>
          <w:jc w:val="center"/>
        </w:trPr>
        <w:tc>
          <w:tcPr>
            <w:tcW w:w="540" w:type="dxa"/>
            <w:shd w:val="clear" w:color="auto" w:fill="auto"/>
            <w:vAlign w:val="center"/>
          </w:tcPr>
          <w:p w:rsidR="0023461D" w:rsidRPr="00C2381C" w:rsidRDefault="0023461D" w:rsidP="0023461D">
            <w:pPr>
              <w:keepLines/>
              <w:suppressLineNumbers/>
              <w:jc w:val="center"/>
              <w:rPr>
                <w:rFonts w:eastAsia="Times New Roman" w:cs="Times New Roman"/>
                <w:sz w:val="20"/>
                <w:szCs w:val="20"/>
                <w:lang w:eastAsia="ru-RU"/>
              </w:rPr>
            </w:pPr>
            <w:r w:rsidRPr="00C2381C">
              <w:rPr>
                <w:rFonts w:eastAsia="Times New Roman" w:cs="Times New Roman"/>
                <w:sz w:val="20"/>
                <w:szCs w:val="20"/>
                <w:lang w:eastAsia="ru-RU"/>
              </w:rPr>
              <w:t>1</w:t>
            </w:r>
          </w:p>
        </w:tc>
        <w:tc>
          <w:tcPr>
            <w:tcW w:w="1980" w:type="dxa"/>
            <w:shd w:val="clear" w:color="auto" w:fill="auto"/>
          </w:tcPr>
          <w:p w:rsidR="0023461D" w:rsidRPr="00C2381C" w:rsidRDefault="0023461D" w:rsidP="0023461D">
            <w:pPr>
              <w:keepLines/>
              <w:suppressLineNumbers/>
              <w:jc w:val="both"/>
              <w:rPr>
                <w:rFonts w:eastAsia="Times New Roman" w:cs="Times New Roman"/>
                <w:sz w:val="20"/>
                <w:szCs w:val="20"/>
                <w:lang w:eastAsia="ru-RU"/>
              </w:rPr>
            </w:pPr>
            <w:r w:rsidRPr="00C2381C">
              <w:rPr>
                <w:rFonts w:eastAsia="Times New Roman" w:cs="Times New Roman"/>
                <w:sz w:val="20"/>
                <w:szCs w:val="20"/>
                <w:lang w:eastAsia="ru-RU"/>
              </w:rPr>
              <w:t>Федеральная противопожарная служба МЧС России</w:t>
            </w:r>
          </w:p>
        </w:tc>
        <w:tc>
          <w:tcPr>
            <w:tcW w:w="1980" w:type="dxa"/>
            <w:shd w:val="clear" w:color="auto" w:fill="auto"/>
          </w:tcPr>
          <w:p w:rsidR="0023461D" w:rsidRPr="00C2381C" w:rsidRDefault="0023461D" w:rsidP="0023461D">
            <w:pPr>
              <w:keepLines/>
              <w:suppressLineNumbers/>
              <w:jc w:val="both"/>
              <w:rPr>
                <w:rFonts w:eastAsia="Times New Roman" w:cs="Times New Roman"/>
                <w:sz w:val="20"/>
                <w:szCs w:val="20"/>
                <w:lang w:eastAsia="ru-RU"/>
              </w:rPr>
            </w:pPr>
          </w:p>
        </w:tc>
        <w:tc>
          <w:tcPr>
            <w:tcW w:w="1522" w:type="dxa"/>
            <w:shd w:val="clear" w:color="auto" w:fill="auto"/>
          </w:tcPr>
          <w:p w:rsidR="0023461D" w:rsidRPr="00C2381C" w:rsidRDefault="0023461D" w:rsidP="0023461D">
            <w:pPr>
              <w:keepLines/>
              <w:suppressLineNumbers/>
              <w:jc w:val="both"/>
              <w:rPr>
                <w:rFonts w:eastAsia="Times New Roman" w:cs="Times New Roman"/>
                <w:sz w:val="20"/>
                <w:szCs w:val="20"/>
                <w:lang w:eastAsia="ru-RU"/>
              </w:rPr>
            </w:pPr>
          </w:p>
        </w:tc>
        <w:tc>
          <w:tcPr>
            <w:tcW w:w="1317" w:type="dxa"/>
            <w:shd w:val="clear" w:color="auto" w:fill="auto"/>
          </w:tcPr>
          <w:p w:rsidR="0023461D" w:rsidRPr="00C2381C" w:rsidRDefault="0023461D" w:rsidP="0023461D">
            <w:pPr>
              <w:keepLines/>
              <w:suppressLineNumbers/>
              <w:jc w:val="both"/>
              <w:rPr>
                <w:rFonts w:eastAsia="Times New Roman" w:cs="Times New Roman"/>
                <w:sz w:val="20"/>
                <w:szCs w:val="20"/>
                <w:lang w:eastAsia="ru-RU"/>
              </w:rPr>
            </w:pPr>
          </w:p>
        </w:tc>
        <w:tc>
          <w:tcPr>
            <w:tcW w:w="1317" w:type="dxa"/>
          </w:tcPr>
          <w:p w:rsidR="0023461D" w:rsidRPr="00C2381C" w:rsidRDefault="0023461D" w:rsidP="0023461D">
            <w:pPr>
              <w:keepLines/>
              <w:suppressLineNumbers/>
              <w:jc w:val="both"/>
              <w:rPr>
                <w:rFonts w:eastAsia="Times New Roman" w:cs="Times New Roman"/>
                <w:sz w:val="20"/>
                <w:szCs w:val="20"/>
                <w:lang w:eastAsia="ru-RU"/>
              </w:rPr>
            </w:pPr>
          </w:p>
        </w:tc>
      </w:tr>
      <w:tr w:rsidR="0023461D" w:rsidRPr="00C2381C" w:rsidTr="005C02F0">
        <w:trPr>
          <w:jc w:val="center"/>
        </w:trPr>
        <w:tc>
          <w:tcPr>
            <w:tcW w:w="540" w:type="dxa"/>
            <w:shd w:val="clear" w:color="auto" w:fill="auto"/>
            <w:vAlign w:val="center"/>
          </w:tcPr>
          <w:p w:rsidR="0023461D" w:rsidRPr="00C2381C" w:rsidRDefault="0023461D" w:rsidP="0023461D">
            <w:pPr>
              <w:keepLines/>
              <w:suppressLineNumbers/>
              <w:jc w:val="center"/>
              <w:rPr>
                <w:rFonts w:eastAsia="Times New Roman" w:cs="Times New Roman"/>
                <w:sz w:val="20"/>
                <w:szCs w:val="20"/>
                <w:lang w:eastAsia="ru-RU"/>
              </w:rPr>
            </w:pPr>
            <w:r w:rsidRPr="00C2381C">
              <w:rPr>
                <w:rFonts w:eastAsia="Times New Roman" w:cs="Times New Roman"/>
                <w:sz w:val="20"/>
                <w:szCs w:val="20"/>
                <w:lang w:eastAsia="ru-RU"/>
              </w:rPr>
              <w:t>2</w:t>
            </w:r>
          </w:p>
        </w:tc>
        <w:tc>
          <w:tcPr>
            <w:tcW w:w="1980" w:type="dxa"/>
            <w:shd w:val="clear" w:color="auto" w:fill="auto"/>
          </w:tcPr>
          <w:p w:rsidR="0023461D" w:rsidRPr="00C2381C" w:rsidRDefault="0023461D" w:rsidP="0023461D">
            <w:pPr>
              <w:keepLines/>
              <w:suppressLineNumbers/>
              <w:jc w:val="both"/>
              <w:rPr>
                <w:rFonts w:eastAsia="Times New Roman" w:cs="Times New Roman"/>
                <w:sz w:val="20"/>
                <w:szCs w:val="20"/>
                <w:lang w:eastAsia="ru-RU"/>
              </w:rPr>
            </w:pPr>
            <w:r w:rsidRPr="00C2381C">
              <w:rPr>
                <w:rFonts w:eastAsia="Times New Roman" w:cs="Times New Roman"/>
                <w:sz w:val="20"/>
                <w:szCs w:val="20"/>
                <w:lang w:eastAsia="ru-RU"/>
              </w:rPr>
              <w:t>р.п.</w:t>
            </w:r>
            <w:r w:rsidR="00C2381C" w:rsidRPr="00C2381C">
              <w:rPr>
                <w:rFonts w:eastAsia="Times New Roman" w:cs="Times New Roman"/>
                <w:sz w:val="20"/>
                <w:szCs w:val="20"/>
                <w:lang w:eastAsia="ru-RU"/>
              </w:rPr>
              <w:t xml:space="preserve"> </w:t>
            </w:r>
            <w:r w:rsidRPr="00C2381C">
              <w:rPr>
                <w:rFonts w:eastAsia="Times New Roman" w:cs="Times New Roman"/>
                <w:sz w:val="20"/>
                <w:szCs w:val="20"/>
                <w:lang w:eastAsia="ru-RU"/>
              </w:rPr>
              <w:t>Усть - Уда</w:t>
            </w:r>
          </w:p>
        </w:tc>
        <w:tc>
          <w:tcPr>
            <w:tcW w:w="1980" w:type="dxa"/>
            <w:shd w:val="clear" w:color="auto" w:fill="auto"/>
          </w:tcPr>
          <w:p w:rsidR="0023461D" w:rsidRPr="00C2381C" w:rsidRDefault="0023461D" w:rsidP="0023461D">
            <w:pPr>
              <w:keepLines/>
              <w:suppressLineNumbers/>
              <w:jc w:val="both"/>
              <w:rPr>
                <w:rFonts w:eastAsia="Times New Roman" w:cs="Times New Roman"/>
                <w:sz w:val="20"/>
                <w:szCs w:val="20"/>
                <w:lang w:eastAsia="ru-RU"/>
              </w:rPr>
            </w:pPr>
            <w:r w:rsidRPr="00C2381C">
              <w:rPr>
                <w:rFonts w:eastAsia="Times New Roman" w:cs="Times New Roman"/>
                <w:sz w:val="20"/>
                <w:szCs w:val="20"/>
                <w:lang w:eastAsia="ru-RU"/>
              </w:rPr>
              <w:t>ПЧ-19</w:t>
            </w:r>
          </w:p>
        </w:tc>
        <w:tc>
          <w:tcPr>
            <w:tcW w:w="1522" w:type="dxa"/>
            <w:shd w:val="clear" w:color="auto" w:fill="auto"/>
          </w:tcPr>
          <w:p w:rsidR="0023461D" w:rsidRPr="00C2381C" w:rsidRDefault="0023461D" w:rsidP="0023461D">
            <w:pPr>
              <w:keepLines/>
              <w:suppressLineNumbers/>
              <w:jc w:val="center"/>
              <w:rPr>
                <w:rFonts w:eastAsia="Times New Roman" w:cs="Times New Roman"/>
                <w:sz w:val="20"/>
                <w:szCs w:val="20"/>
                <w:lang w:eastAsia="ru-RU"/>
              </w:rPr>
            </w:pPr>
            <w:r w:rsidRPr="00C2381C">
              <w:rPr>
                <w:rFonts w:eastAsia="Times New Roman" w:cs="Times New Roman"/>
                <w:sz w:val="20"/>
                <w:szCs w:val="20"/>
                <w:lang w:eastAsia="ru-RU"/>
              </w:rPr>
              <w:t>1</w:t>
            </w:r>
          </w:p>
        </w:tc>
        <w:tc>
          <w:tcPr>
            <w:tcW w:w="1317" w:type="dxa"/>
            <w:shd w:val="clear" w:color="auto" w:fill="auto"/>
          </w:tcPr>
          <w:p w:rsidR="0023461D" w:rsidRPr="00C2381C" w:rsidRDefault="0023461D" w:rsidP="0023461D">
            <w:pPr>
              <w:keepLines/>
              <w:suppressLineNumbers/>
              <w:jc w:val="center"/>
              <w:rPr>
                <w:rFonts w:eastAsia="Times New Roman" w:cs="Times New Roman"/>
                <w:sz w:val="20"/>
                <w:szCs w:val="20"/>
                <w:lang w:eastAsia="ru-RU"/>
              </w:rPr>
            </w:pPr>
            <w:r w:rsidRPr="00C2381C">
              <w:rPr>
                <w:rFonts w:eastAsia="Times New Roman" w:cs="Times New Roman"/>
                <w:sz w:val="20"/>
                <w:szCs w:val="20"/>
                <w:lang w:eastAsia="ru-RU"/>
              </w:rPr>
              <w:t>4</w:t>
            </w:r>
          </w:p>
        </w:tc>
        <w:tc>
          <w:tcPr>
            <w:tcW w:w="1317" w:type="dxa"/>
          </w:tcPr>
          <w:p w:rsidR="0023461D" w:rsidRPr="00C2381C" w:rsidRDefault="0023461D" w:rsidP="0023461D">
            <w:pPr>
              <w:keepLines/>
              <w:suppressLineNumbers/>
              <w:jc w:val="center"/>
              <w:rPr>
                <w:rFonts w:eastAsia="Times New Roman" w:cs="Times New Roman"/>
                <w:sz w:val="20"/>
                <w:szCs w:val="20"/>
                <w:lang w:eastAsia="ru-RU"/>
              </w:rPr>
            </w:pPr>
            <w:r w:rsidRPr="00C2381C">
              <w:rPr>
                <w:rFonts w:eastAsia="Times New Roman" w:cs="Times New Roman"/>
                <w:sz w:val="20"/>
                <w:szCs w:val="20"/>
                <w:lang w:eastAsia="ru-RU"/>
              </w:rPr>
              <w:t>43</w:t>
            </w:r>
          </w:p>
        </w:tc>
      </w:tr>
    </w:tbl>
    <w:p w:rsidR="0023461D" w:rsidRPr="00C2381C" w:rsidRDefault="0023461D" w:rsidP="0023461D">
      <w:pPr>
        <w:spacing w:line="216" w:lineRule="auto"/>
        <w:ind w:firstLine="709"/>
        <w:jc w:val="both"/>
        <w:rPr>
          <w:rFonts w:eastAsia="Times New Roman" w:cs="Times New Roman"/>
          <w:sz w:val="24"/>
          <w:szCs w:val="24"/>
          <w:lang w:eastAsia="ru-RU"/>
        </w:rPr>
      </w:pPr>
      <w:bookmarkStart w:id="86" w:name="_Toc308099071"/>
    </w:p>
    <w:p w:rsidR="0023461D" w:rsidRPr="00C2381C" w:rsidRDefault="0023461D" w:rsidP="0023461D">
      <w:pPr>
        <w:ind w:firstLine="709"/>
        <w:jc w:val="both"/>
        <w:rPr>
          <w:rFonts w:eastAsia="Times New Roman" w:cs="Times New Roman"/>
          <w:sz w:val="24"/>
          <w:szCs w:val="24"/>
          <w:lang w:eastAsia="ru-RU"/>
        </w:rPr>
      </w:pPr>
      <w:r w:rsidRPr="00C2381C">
        <w:rPr>
          <w:rFonts w:eastAsia="Times New Roman" w:cs="Times New Roman"/>
          <w:sz w:val="24"/>
          <w:szCs w:val="24"/>
          <w:lang w:eastAsia="ru-RU"/>
        </w:rPr>
        <w:t>Проектом предлагается выделить территории для размещения пожарного депо на базе клуба, выделить 1ед. пожарной спецтехники и иного имущества для осуществления противопожарной деятельности клуба</w:t>
      </w:r>
      <w:r w:rsidR="00B27DF3">
        <w:rPr>
          <w:rFonts w:eastAsia="Times New Roman" w:cs="Times New Roman"/>
          <w:sz w:val="24"/>
          <w:szCs w:val="24"/>
          <w:lang w:eastAsia="ru-RU"/>
        </w:rPr>
        <w:t>.</w:t>
      </w:r>
    </w:p>
    <w:p w:rsidR="0023461D" w:rsidRPr="00C2381C" w:rsidRDefault="0023461D" w:rsidP="0023461D">
      <w:pPr>
        <w:snapToGrid w:val="0"/>
        <w:ind w:right="-113" w:firstLine="709"/>
        <w:jc w:val="both"/>
        <w:rPr>
          <w:rFonts w:eastAsia="Times New Roman" w:cs="Times New Roman"/>
          <w:b/>
          <w:bCs/>
          <w:sz w:val="24"/>
          <w:szCs w:val="20"/>
          <w:lang w:eastAsia="ru-RU"/>
        </w:rPr>
      </w:pPr>
      <w:r w:rsidRPr="00C2381C">
        <w:rPr>
          <w:rFonts w:eastAsia="Times New Roman" w:cs="Times New Roman"/>
          <w:b/>
          <w:bCs/>
          <w:sz w:val="24"/>
          <w:szCs w:val="20"/>
          <w:lang w:eastAsia="ru-RU"/>
        </w:rPr>
        <w:t>Пожаротушение</w:t>
      </w:r>
      <w:bookmarkEnd w:id="86"/>
    </w:p>
    <w:p w:rsidR="0023461D" w:rsidRPr="00C2381C" w:rsidRDefault="0023461D" w:rsidP="0023461D">
      <w:pPr>
        <w:shd w:val="clear" w:color="auto" w:fill="FFFFFF"/>
        <w:ind w:right="14" w:firstLine="709"/>
        <w:jc w:val="both"/>
        <w:rPr>
          <w:rFonts w:eastAsia="Times New Roman" w:cs="Times New Roman"/>
          <w:sz w:val="24"/>
          <w:szCs w:val="24"/>
          <w:lang w:eastAsia="ru-RU"/>
        </w:rPr>
      </w:pPr>
      <w:r w:rsidRPr="00C2381C">
        <w:rPr>
          <w:rFonts w:eastAsia="Times New Roman" w:cs="Times New Roman"/>
          <w:sz w:val="24"/>
          <w:szCs w:val="24"/>
          <w:lang w:eastAsia="ru-RU"/>
        </w:rPr>
        <w:t xml:space="preserve">Расход воды на пожаротушение в населённых пунктах и на промпредприятиях района должен определяться по главе </w:t>
      </w:r>
      <w:r w:rsidR="00C2381C" w:rsidRPr="00C2381C">
        <w:rPr>
          <w:rFonts w:eastAsia="Times New Roman" w:cs="Times New Roman"/>
          <w:sz w:val="24"/>
          <w:szCs w:val="24"/>
          <w:lang w:eastAsia="ru-RU"/>
        </w:rPr>
        <w:t xml:space="preserve">СП 31.13330.2021 </w:t>
      </w:r>
      <w:r w:rsidRPr="00C2381C">
        <w:rPr>
          <w:rFonts w:eastAsia="Times New Roman" w:cs="Times New Roman"/>
          <w:sz w:val="24"/>
          <w:szCs w:val="24"/>
          <w:lang w:eastAsia="ru-RU"/>
        </w:rPr>
        <w:t xml:space="preserve">СНиП 2.04.02-84*) в проектах водоснабжения каждого объекта. </w:t>
      </w:r>
    </w:p>
    <w:p w:rsidR="0023461D" w:rsidRPr="00C2381C" w:rsidRDefault="0023461D" w:rsidP="0023461D">
      <w:pPr>
        <w:ind w:firstLine="709"/>
        <w:jc w:val="both"/>
        <w:rPr>
          <w:rFonts w:eastAsia="Times New Roman" w:cs="Times New Roman"/>
          <w:sz w:val="24"/>
          <w:szCs w:val="24"/>
          <w:lang w:eastAsia="ru-RU"/>
        </w:rPr>
      </w:pPr>
      <w:r w:rsidRPr="00C2381C">
        <w:rPr>
          <w:rFonts w:eastAsia="Times New Roman" w:cs="Times New Roman"/>
          <w:sz w:val="24"/>
          <w:szCs w:val="24"/>
          <w:lang w:eastAsia="ru-RU"/>
        </w:rPr>
        <w:t xml:space="preserve">Забор воды на тушение пожаров осуществляется в населенных пунктах из пожарных гидрантов, водоемов и водонапорных башен. </w:t>
      </w:r>
    </w:p>
    <w:p w:rsidR="0023461D" w:rsidRPr="00C2381C" w:rsidRDefault="0023461D" w:rsidP="0023461D">
      <w:pPr>
        <w:shd w:val="clear" w:color="auto" w:fill="FFFFFF"/>
        <w:ind w:right="14" w:firstLine="709"/>
        <w:jc w:val="both"/>
        <w:rPr>
          <w:rFonts w:eastAsia="Times New Roman" w:cs="Times New Roman"/>
          <w:sz w:val="24"/>
          <w:szCs w:val="24"/>
          <w:lang w:eastAsia="ru-RU"/>
        </w:rPr>
      </w:pPr>
      <w:r w:rsidRPr="00C2381C">
        <w:rPr>
          <w:rFonts w:eastAsia="Times New Roman" w:cs="Times New Roman"/>
          <w:sz w:val="24"/>
          <w:szCs w:val="24"/>
          <w:lang w:eastAsia="ru-RU"/>
        </w:rPr>
        <w:t xml:space="preserve">Хранение неприкосновенных пожарных запасов предусматривается в каждом поселении в резервуарах чистой воды, баках водонапорных башен и пожарных водоёмах. На естественных и искусственных водоёмах устраиваются пирсы для забора воды пожарными автомашинами. </w:t>
      </w:r>
    </w:p>
    <w:p w:rsidR="0023461D" w:rsidRPr="00C2381C" w:rsidRDefault="0023461D" w:rsidP="0023461D">
      <w:pPr>
        <w:shd w:val="clear" w:color="auto" w:fill="FFFFFF"/>
        <w:ind w:right="14" w:firstLine="709"/>
        <w:jc w:val="both"/>
        <w:rPr>
          <w:rFonts w:eastAsia="Times New Roman" w:cs="Times New Roman"/>
          <w:sz w:val="24"/>
          <w:szCs w:val="24"/>
          <w:lang w:eastAsia="ru-RU"/>
        </w:rPr>
      </w:pPr>
    </w:p>
    <w:p w:rsidR="0023461D" w:rsidRPr="0023461D" w:rsidRDefault="0023461D" w:rsidP="0023461D">
      <w:pPr>
        <w:snapToGrid w:val="0"/>
        <w:ind w:left="-113" w:right="-113" w:firstLine="833"/>
        <w:jc w:val="both"/>
        <w:rPr>
          <w:rFonts w:eastAsia="Times New Roman" w:cs="Times New Roman"/>
          <w:b/>
          <w:bCs/>
          <w:sz w:val="24"/>
          <w:szCs w:val="20"/>
          <w:lang w:eastAsia="ru-RU"/>
        </w:rPr>
      </w:pPr>
      <w:bookmarkStart w:id="87" w:name="_Toc308099073"/>
      <w:r w:rsidRPr="0023461D">
        <w:rPr>
          <w:rFonts w:eastAsia="Times New Roman" w:cs="Times New Roman"/>
          <w:b/>
          <w:bCs/>
          <w:sz w:val="24"/>
          <w:szCs w:val="20"/>
          <w:lang w:eastAsia="ru-RU"/>
        </w:rPr>
        <w:t>Мероприятия и требования к защите населения от пожаров</w:t>
      </w:r>
      <w:bookmarkEnd w:id="87"/>
    </w:p>
    <w:p w:rsidR="0023461D" w:rsidRPr="0023461D" w:rsidRDefault="0023461D" w:rsidP="0023461D">
      <w:pPr>
        <w:ind w:firstLine="709"/>
        <w:jc w:val="both"/>
        <w:rPr>
          <w:rFonts w:eastAsia="Times New Roman" w:cs="Times New Roman"/>
          <w:sz w:val="24"/>
          <w:szCs w:val="24"/>
          <w:lang w:eastAsia="ru-RU"/>
        </w:rPr>
      </w:pPr>
      <w:r w:rsidRPr="0023461D">
        <w:rPr>
          <w:rFonts w:eastAsia="Times New Roman" w:cs="Times New Roman"/>
          <w:sz w:val="24"/>
          <w:szCs w:val="24"/>
          <w:lang w:eastAsia="ru-RU"/>
        </w:rPr>
        <w:t>Здания, сооружения и строения, а также территории организаций и населённых пунктов должны иметь источники противопожарного водоснабжения для тушения пожаров.</w:t>
      </w:r>
    </w:p>
    <w:p w:rsidR="0023461D" w:rsidRPr="0023461D" w:rsidRDefault="0023461D" w:rsidP="0023461D">
      <w:pPr>
        <w:ind w:firstLine="709"/>
        <w:jc w:val="both"/>
        <w:rPr>
          <w:rFonts w:eastAsia="Times New Roman" w:cs="Times New Roman"/>
          <w:sz w:val="24"/>
          <w:szCs w:val="24"/>
          <w:lang w:eastAsia="ru-RU"/>
        </w:rPr>
      </w:pPr>
      <w:r w:rsidRPr="0023461D">
        <w:rPr>
          <w:rFonts w:eastAsia="Times New Roman" w:cs="Times New Roman"/>
          <w:sz w:val="24"/>
          <w:szCs w:val="24"/>
          <w:lang w:eastAsia="ru-RU"/>
        </w:rPr>
        <w:t>В качестве источников противопожарного водоснабжения могут использоваться естественные и искусственные водоёмы, а также внутренний и наружный водопроводы (в том числе питьевые, хозяйственно-питьевые, хозяйственные и противопожарные).</w:t>
      </w:r>
    </w:p>
    <w:p w:rsidR="0023461D" w:rsidRPr="0023461D" w:rsidRDefault="0023461D" w:rsidP="0023461D">
      <w:pPr>
        <w:ind w:firstLine="709"/>
        <w:jc w:val="both"/>
        <w:rPr>
          <w:rFonts w:eastAsia="Times New Roman" w:cs="Times New Roman"/>
          <w:sz w:val="24"/>
          <w:szCs w:val="24"/>
          <w:lang w:eastAsia="ru-RU"/>
        </w:rPr>
      </w:pPr>
      <w:r w:rsidRPr="0023461D">
        <w:rPr>
          <w:rFonts w:eastAsia="Times New Roman" w:cs="Times New Roman"/>
          <w:sz w:val="24"/>
          <w:szCs w:val="24"/>
          <w:lang w:eastAsia="ru-RU"/>
        </w:rPr>
        <w:t>Необходимо, чтобы население было в достаточной мере оснащено первичными средствами пожаротушения и индивидуальной защиты людей. Кроме этого, необходимо учитывать в планировке зданий возможность эвакуации граждан.</w:t>
      </w:r>
    </w:p>
    <w:p w:rsidR="0023461D" w:rsidRPr="0023461D" w:rsidRDefault="0023461D" w:rsidP="0023461D">
      <w:pPr>
        <w:ind w:firstLine="709"/>
        <w:jc w:val="both"/>
        <w:rPr>
          <w:rFonts w:eastAsia="Times New Roman" w:cs="Times New Roman"/>
          <w:sz w:val="24"/>
          <w:szCs w:val="24"/>
          <w:lang w:eastAsia="ru-RU"/>
        </w:rPr>
      </w:pPr>
      <w:r w:rsidRPr="0023461D">
        <w:rPr>
          <w:rFonts w:eastAsia="Times New Roman" w:cs="Times New Roman"/>
          <w:sz w:val="24"/>
          <w:szCs w:val="24"/>
          <w:lang w:eastAsia="ru-RU"/>
        </w:rPr>
        <w:lastRenderedPageBreak/>
        <w:t>Первичные средства пожаротушения предназначены для использования работниками организаций, личным составом подразделений пожарной охраны и иными лицами в целях борьбы с пожарами и подразделяются на следующие типы:</w:t>
      </w:r>
    </w:p>
    <w:p w:rsidR="0023461D" w:rsidRPr="0023461D" w:rsidRDefault="0023461D" w:rsidP="0023461D">
      <w:pPr>
        <w:ind w:firstLine="709"/>
        <w:jc w:val="both"/>
        <w:rPr>
          <w:rFonts w:eastAsia="Times New Roman" w:cs="Times New Roman"/>
          <w:sz w:val="24"/>
          <w:szCs w:val="24"/>
          <w:lang w:eastAsia="ru-RU"/>
        </w:rPr>
      </w:pPr>
      <w:r w:rsidRPr="0023461D">
        <w:rPr>
          <w:rFonts w:eastAsia="Times New Roman" w:cs="Times New Roman"/>
          <w:sz w:val="24"/>
          <w:szCs w:val="24"/>
          <w:lang w:eastAsia="ru-RU"/>
        </w:rPr>
        <w:t>1) переносные и передвижные огнетушители;</w:t>
      </w:r>
    </w:p>
    <w:p w:rsidR="0023461D" w:rsidRPr="0023461D" w:rsidRDefault="0023461D" w:rsidP="0023461D">
      <w:pPr>
        <w:ind w:firstLine="709"/>
        <w:jc w:val="both"/>
        <w:rPr>
          <w:rFonts w:eastAsia="Times New Roman" w:cs="Times New Roman"/>
          <w:sz w:val="24"/>
          <w:szCs w:val="24"/>
          <w:lang w:eastAsia="ru-RU"/>
        </w:rPr>
      </w:pPr>
      <w:r w:rsidRPr="0023461D">
        <w:rPr>
          <w:rFonts w:eastAsia="Times New Roman" w:cs="Times New Roman"/>
          <w:sz w:val="24"/>
          <w:szCs w:val="24"/>
          <w:lang w:eastAsia="ru-RU"/>
        </w:rPr>
        <w:t>2) пожарные краны и средства обеспечения их использования;</w:t>
      </w:r>
    </w:p>
    <w:p w:rsidR="0023461D" w:rsidRPr="0023461D" w:rsidRDefault="0023461D" w:rsidP="0023461D">
      <w:pPr>
        <w:ind w:firstLine="709"/>
        <w:jc w:val="both"/>
        <w:rPr>
          <w:rFonts w:eastAsia="Times New Roman" w:cs="Times New Roman"/>
          <w:sz w:val="24"/>
          <w:szCs w:val="24"/>
          <w:lang w:eastAsia="ru-RU"/>
        </w:rPr>
      </w:pPr>
      <w:r w:rsidRPr="0023461D">
        <w:rPr>
          <w:rFonts w:eastAsia="Times New Roman" w:cs="Times New Roman"/>
          <w:sz w:val="24"/>
          <w:szCs w:val="24"/>
          <w:lang w:eastAsia="ru-RU"/>
        </w:rPr>
        <w:t>3) пожарный инвентарь;</w:t>
      </w:r>
    </w:p>
    <w:p w:rsidR="0023461D" w:rsidRPr="0023461D" w:rsidRDefault="0023461D" w:rsidP="0023461D">
      <w:pPr>
        <w:ind w:firstLine="709"/>
        <w:jc w:val="both"/>
        <w:rPr>
          <w:rFonts w:eastAsia="Times New Roman" w:cs="Times New Roman"/>
          <w:sz w:val="24"/>
          <w:szCs w:val="24"/>
          <w:lang w:eastAsia="ru-RU"/>
        </w:rPr>
      </w:pPr>
      <w:r w:rsidRPr="0023461D">
        <w:rPr>
          <w:rFonts w:eastAsia="Times New Roman" w:cs="Times New Roman"/>
          <w:sz w:val="24"/>
          <w:szCs w:val="24"/>
          <w:lang w:eastAsia="ru-RU"/>
        </w:rPr>
        <w:t>4) покрывала для изоляции очага возгорания.</w:t>
      </w:r>
    </w:p>
    <w:p w:rsidR="0023461D" w:rsidRPr="0023461D" w:rsidRDefault="0023461D" w:rsidP="0023461D">
      <w:pPr>
        <w:ind w:firstLine="709"/>
        <w:jc w:val="both"/>
        <w:rPr>
          <w:rFonts w:eastAsia="Times New Roman" w:cs="Times New Roman"/>
          <w:sz w:val="24"/>
          <w:szCs w:val="24"/>
          <w:lang w:eastAsia="ru-RU"/>
        </w:rPr>
      </w:pPr>
      <w:r w:rsidRPr="0023461D">
        <w:rPr>
          <w:rFonts w:eastAsia="Times New Roman" w:cs="Times New Roman"/>
          <w:sz w:val="24"/>
          <w:szCs w:val="24"/>
          <w:lang w:eastAsia="ru-RU"/>
        </w:rPr>
        <w:t>Средства индивидуальной защиты людей при пожаре предназначены для защиты личного состава подразделений пожарной охраны и людей от воздействия опасных факторов пожара. Средства спасения людей при пожаре предназначены для само спасения личного состава подразделений пожарной охраны и спасения людей из горящего здания, сооружения, строения.</w:t>
      </w:r>
    </w:p>
    <w:p w:rsidR="0023461D" w:rsidRPr="0023461D" w:rsidRDefault="0023461D" w:rsidP="0023461D">
      <w:pPr>
        <w:ind w:firstLine="709"/>
        <w:jc w:val="both"/>
        <w:rPr>
          <w:rFonts w:eastAsia="Times New Roman" w:cs="Times New Roman"/>
          <w:sz w:val="24"/>
          <w:szCs w:val="24"/>
          <w:lang w:eastAsia="ru-RU"/>
        </w:rPr>
      </w:pPr>
      <w:r w:rsidRPr="0023461D">
        <w:rPr>
          <w:rFonts w:eastAsia="Times New Roman" w:cs="Times New Roman"/>
          <w:sz w:val="24"/>
          <w:szCs w:val="24"/>
          <w:lang w:eastAsia="ru-RU"/>
        </w:rPr>
        <w:t>Каждое здание, сооружение или строение должно иметь объёмно-планировочное решение и конструктивное исполнение эвакуационных путей, обеспечивающие безопасную эвакуацию людей при пожаре. При невозможности безопасной эвакуации людей должна быть обеспечена их защита посредством применения систем коллективной защиты.</w:t>
      </w:r>
    </w:p>
    <w:p w:rsidR="0023461D" w:rsidRPr="0023461D" w:rsidRDefault="0023461D" w:rsidP="0023461D">
      <w:pPr>
        <w:ind w:firstLine="709"/>
        <w:jc w:val="both"/>
        <w:rPr>
          <w:rFonts w:eastAsia="Times New Roman" w:cs="Times New Roman"/>
          <w:sz w:val="24"/>
          <w:szCs w:val="24"/>
          <w:lang w:eastAsia="ru-RU"/>
        </w:rPr>
      </w:pPr>
      <w:r w:rsidRPr="0023461D">
        <w:rPr>
          <w:rFonts w:eastAsia="Times New Roman" w:cs="Times New Roman"/>
          <w:sz w:val="24"/>
          <w:szCs w:val="24"/>
          <w:lang w:eastAsia="ru-RU"/>
        </w:rPr>
        <w:t>Для обеспечения безопасной эвакуации людей должны быть:</w:t>
      </w:r>
    </w:p>
    <w:p w:rsidR="0023461D" w:rsidRPr="0023461D" w:rsidRDefault="0023461D" w:rsidP="0023461D">
      <w:pPr>
        <w:ind w:firstLine="709"/>
        <w:jc w:val="both"/>
        <w:rPr>
          <w:rFonts w:eastAsia="Times New Roman" w:cs="Times New Roman"/>
          <w:sz w:val="24"/>
          <w:szCs w:val="24"/>
          <w:lang w:eastAsia="ru-RU"/>
        </w:rPr>
      </w:pPr>
      <w:r w:rsidRPr="0023461D">
        <w:rPr>
          <w:rFonts w:eastAsia="Times New Roman" w:cs="Times New Roman"/>
          <w:sz w:val="24"/>
          <w:szCs w:val="24"/>
          <w:lang w:eastAsia="ru-RU"/>
        </w:rPr>
        <w:t>- установлены необходимое количество, размеры и соответствующее конструктивное исполнение эвакуационных путей и эвакуационных выходов;</w:t>
      </w:r>
    </w:p>
    <w:p w:rsidR="0023461D" w:rsidRPr="0023461D" w:rsidRDefault="0023461D" w:rsidP="0023461D">
      <w:pPr>
        <w:ind w:firstLine="709"/>
        <w:jc w:val="both"/>
        <w:rPr>
          <w:rFonts w:eastAsia="Times New Roman" w:cs="Times New Roman"/>
          <w:sz w:val="24"/>
          <w:szCs w:val="24"/>
          <w:lang w:eastAsia="ru-RU"/>
        </w:rPr>
      </w:pPr>
      <w:r w:rsidRPr="0023461D">
        <w:rPr>
          <w:rFonts w:eastAsia="Times New Roman" w:cs="Times New Roman"/>
          <w:sz w:val="24"/>
          <w:szCs w:val="24"/>
          <w:lang w:eastAsia="ru-RU"/>
        </w:rPr>
        <w:t>- обеспечено беспрепятственное движение людей по эвакуационным путям и через эвакуационные выходы;</w:t>
      </w:r>
    </w:p>
    <w:p w:rsidR="0023461D" w:rsidRPr="0023461D" w:rsidRDefault="0023461D" w:rsidP="0023461D">
      <w:pPr>
        <w:ind w:firstLine="709"/>
        <w:jc w:val="both"/>
        <w:rPr>
          <w:rFonts w:eastAsia="Times New Roman" w:cs="Times New Roman"/>
          <w:sz w:val="24"/>
          <w:szCs w:val="24"/>
          <w:lang w:eastAsia="ru-RU"/>
        </w:rPr>
      </w:pPr>
      <w:r w:rsidRPr="0023461D">
        <w:rPr>
          <w:rFonts w:eastAsia="Times New Roman" w:cs="Times New Roman"/>
          <w:sz w:val="24"/>
          <w:szCs w:val="24"/>
          <w:lang w:eastAsia="ru-RU"/>
        </w:rPr>
        <w:t>- организовано оповещение и управление движением людей по эвакуационным путям (в том числе с использованием световых указателей, звукового и речевого оповещения).</w:t>
      </w:r>
    </w:p>
    <w:p w:rsidR="0023461D" w:rsidRPr="0023461D" w:rsidRDefault="0023461D" w:rsidP="0023461D">
      <w:pPr>
        <w:ind w:firstLine="709"/>
        <w:jc w:val="both"/>
        <w:rPr>
          <w:rFonts w:eastAsia="Times New Roman" w:cs="Times New Roman"/>
          <w:sz w:val="24"/>
          <w:szCs w:val="24"/>
          <w:lang w:eastAsia="ru-RU"/>
        </w:rPr>
      </w:pPr>
      <w:r w:rsidRPr="0023461D">
        <w:rPr>
          <w:rFonts w:eastAsia="Times New Roman" w:cs="Times New Roman"/>
          <w:sz w:val="24"/>
          <w:szCs w:val="24"/>
          <w:lang w:eastAsia="ru-RU"/>
        </w:rPr>
        <w:t>Безопасная эвакуация людей из зданий, сооружений и строений при пожаре считается обеспеченной, если интервал времени от момента обнаружения пожара до завершения процесса эвакуации людей в безопасную зону не превышает необходимого времени эвакуации людей при пожаре.</w:t>
      </w:r>
    </w:p>
    <w:p w:rsidR="0023461D" w:rsidRPr="0023461D" w:rsidRDefault="0023461D" w:rsidP="0023461D">
      <w:pPr>
        <w:ind w:firstLine="709"/>
        <w:jc w:val="both"/>
        <w:rPr>
          <w:rFonts w:eastAsia="Times New Roman" w:cs="Times New Roman"/>
          <w:sz w:val="24"/>
          <w:szCs w:val="24"/>
          <w:lang w:eastAsia="ru-RU"/>
        </w:rPr>
      </w:pPr>
      <w:r w:rsidRPr="0023461D">
        <w:rPr>
          <w:rFonts w:eastAsia="Times New Roman" w:cs="Times New Roman"/>
          <w:sz w:val="24"/>
          <w:szCs w:val="24"/>
          <w:lang w:eastAsia="ru-RU"/>
        </w:rPr>
        <w:t>Подъезд пожарных автомобилей должен быть обеспечен</w:t>
      </w:r>
      <w:bookmarkStart w:id="88" w:name="sub_67102"/>
      <w:r w:rsidRPr="0023461D">
        <w:rPr>
          <w:rFonts w:eastAsia="Times New Roman" w:cs="Times New Roman"/>
          <w:sz w:val="24"/>
          <w:szCs w:val="24"/>
          <w:lang w:eastAsia="ru-RU"/>
        </w:rPr>
        <w:t xml:space="preserve"> со всех сторон - к односекционным зданиям многоквартирных жилых домов, общеобразовательных учреждений, детских дошкольных образовательных учреждений, лечебных учреждений со стационаром, научных и проектных организаций, органов управления учреждений.</w:t>
      </w:r>
      <w:bookmarkStart w:id="89" w:name="sub_672"/>
      <w:bookmarkEnd w:id="88"/>
    </w:p>
    <w:p w:rsidR="0023461D" w:rsidRPr="0023461D" w:rsidRDefault="0023461D" w:rsidP="0023461D">
      <w:pPr>
        <w:ind w:firstLine="709"/>
        <w:jc w:val="both"/>
        <w:rPr>
          <w:rFonts w:eastAsia="Times New Roman" w:cs="Times New Roman"/>
          <w:sz w:val="24"/>
          <w:szCs w:val="24"/>
          <w:lang w:eastAsia="ru-RU"/>
        </w:rPr>
      </w:pPr>
      <w:r w:rsidRPr="0023461D">
        <w:rPr>
          <w:rFonts w:eastAsia="Times New Roman" w:cs="Times New Roman"/>
          <w:sz w:val="24"/>
          <w:szCs w:val="24"/>
          <w:lang w:eastAsia="ru-RU"/>
        </w:rPr>
        <w:t>К зданиям, сооружениям и строениям производственных объектов по всей их длине должен быть обеспечен подъезд пожарных автомобилей</w:t>
      </w:r>
      <w:bookmarkStart w:id="90" w:name="sub_6716"/>
      <w:bookmarkEnd w:id="89"/>
      <w:r w:rsidRPr="0023461D">
        <w:rPr>
          <w:rFonts w:eastAsia="Times New Roman" w:cs="Times New Roman"/>
          <w:sz w:val="24"/>
          <w:szCs w:val="24"/>
          <w:lang w:eastAsia="ru-RU"/>
        </w:rPr>
        <w:t>.</w:t>
      </w:r>
      <w:bookmarkStart w:id="91" w:name="sub_674"/>
      <w:bookmarkEnd w:id="90"/>
    </w:p>
    <w:p w:rsidR="0023461D" w:rsidRPr="0023461D" w:rsidRDefault="0023461D" w:rsidP="0023461D">
      <w:pPr>
        <w:ind w:firstLine="709"/>
        <w:jc w:val="both"/>
        <w:rPr>
          <w:rFonts w:eastAsia="Times New Roman" w:cs="Times New Roman"/>
          <w:sz w:val="24"/>
          <w:szCs w:val="24"/>
          <w:lang w:eastAsia="ru-RU"/>
        </w:rPr>
      </w:pPr>
      <w:r w:rsidRPr="0023461D">
        <w:rPr>
          <w:rFonts w:eastAsia="Times New Roman" w:cs="Times New Roman"/>
          <w:sz w:val="24"/>
          <w:szCs w:val="24"/>
          <w:lang w:eastAsia="ru-RU"/>
        </w:rPr>
        <w:t xml:space="preserve">К зданиям с площадью застройки более </w:t>
      </w:r>
      <w:smartTag w:uri="urn:schemas-microsoft-com:office:smarttags" w:element="metricconverter">
        <w:smartTagPr>
          <w:attr w:name="ProductID" w:val="10000 м2"/>
        </w:smartTagPr>
        <w:r w:rsidRPr="0023461D">
          <w:rPr>
            <w:rFonts w:eastAsia="Times New Roman" w:cs="Times New Roman"/>
            <w:sz w:val="24"/>
            <w:szCs w:val="24"/>
            <w:lang w:eastAsia="ru-RU"/>
          </w:rPr>
          <w:t>10000 м</w:t>
        </w:r>
        <w:r w:rsidRPr="0023461D">
          <w:rPr>
            <w:rFonts w:eastAsia="Times New Roman" w:cs="Times New Roman"/>
            <w:sz w:val="24"/>
            <w:szCs w:val="24"/>
            <w:vertAlign w:val="superscript"/>
            <w:lang w:eastAsia="ru-RU"/>
          </w:rPr>
          <w:t>2</w:t>
        </w:r>
      </w:smartTag>
      <w:r w:rsidRPr="0023461D">
        <w:rPr>
          <w:rFonts w:eastAsia="Times New Roman" w:cs="Times New Roman"/>
          <w:sz w:val="24"/>
          <w:szCs w:val="24"/>
          <w:lang w:eastAsia="ru-RU"/>
        </w:rPr>
        <w:t xml:space="preserve"> или шириной более </w:t>
      </w:r>
      <w:smartTag w:uri="urn:schemas-microsoft-com:office:smarttags" w:element="metricconverter">
        <w:smartTagPr>
          <w:attr w:name="ProductID" w:val="100 метров"/>
        </w:smartTagPr>
        <w:r w:rsidRPr="0023461D">
          <w:rPr>
            <w:rFonts w:eastAsia="Times New Roman" w:cs="Times New Roman"/>
            <w:sz w:val="24"/>
            <w:szCs w:val="24"/>
            <w:lang w:eastAsia="ru-RU"/>
          </w:rPr>
          <w:t>100 метров</w:t>
        </w:r>
      </w:smartTag>
      <w:r w:rsidRPr="0023461D">
        <w:rPr>
          <w:rFonts w:eastAsia="Times New Roman" w:cs="Times New Roman"/>
          <w:sz w:val="24"/>
          <w:szCs w:val="24"/>
          <w:lang w:eastAsia="ru-RU"/>
        </w:rPr>
        <w:t xml:space="preserve"> подъезд пожарных автомобилей должен быть обеспечен со всех сторон.</w:t>
      </w:r>
      <w:bookmarkStart w:id="92" w:name="sub_6712"/>
      <w:bookmarkEnd w:id="91"/>
    </w:p>
    <w:p w:rsidR="0023461D" w:rsidRPr="0023461D" w:rsidRDefault="0023461D" w:rsidP="0023461D">
      <w:pPr>
        <w:ind w:firstLine="709"/>
        <w:jc w:val="both"/>
        <w:rPr>
          <w:rFonts w:eastAsia="Times New Roman" w:cs="Times New Roman"/>
          <w:sz w:val="24"/>
          <w:szCs w:val="24"/>
          <w:lang w:eastAsia="ru-RU"/>
        </w:rPr>
      </w:pPr>
      <w:r w:rsidRPr="0023461D">
        <w:rPr>
          <w:rFonts w:eastAsia="Times New Roman" w:cs="Times New Roman"/>
          <w:sz w:val="24"/>
          <w:szCs w:val="24"/>
          <w:lang w:eastAsia="ru-RU"/>
        </w:rPr>
        <w:t>В исторической застройке населённых пунктов допускается сохранять существующие размеры сквозных проездов (арок).</w:t>
      </w:r>
      <w:bookmarkEnd w:id="92"/>
    </w:p>
    <w:p w:rsidR="0023461D" w:rsidRPr="0023461D" w:rsidRDefault="0023461D" w:rsidP="0023461D">
      <w:pPr>
        <w:ind w:firstLine="709"/>
        <w:jc w:val="both"/>
        <w:rPr>
          <w:rFonts w:eastAsia="Times New Roman" w:cs="Times New Roman"/>
          <w:sz w:val="24"/>
          <w:szCs w:val="24"/>
          <w:lang w:eastAsia="ru-RU"/>
        </w:rPr>
      </w:pPr>
      <w:r w:rsidRPr="0023461D">
        <w:rPr>
          <w:rFonts w:eastAsia="Times New Roman" w:cs="Times New Roman"/>
          <w:sz w:val="24"/>
          <w:szCs w:val="24"/>
          <w:lang w:eastAsia="ru-RU"/>
        </w:rPr>
        <w:t>К рекам и водоёмам должна быть предусмотрена возможность подъезда для забора воды пожарной техникой в соответствии с требованиями нормативных документов по пожарной безопасности.</w:t>
      </w:r>
      <w:bookmarkStart w:id="93" w:name="sub_6718"/>
    </w:p>
    <w:bookmarkEnd w:id="93"/>
    <w:p w:rsidR="0023461D" w:rsidRPr="0023461D" w:rsidRDefault="0023461D" w:rsidP="0023461D">
      <w:pPr>
        <w:ind w:firstLine="709"/>
        <w:jc w:val="both"/>
        <w:rPr>
          <w:rFonts w:eastAsia="Times New Roman" w:cs="Times New Roman"/>
          <w:sz w:val="24"/>
          <w:szCs w:val="24"/>
          <w:lang w:eastAsia="ru-RU"/>
        </w:rPr>
      </w:pPr>
      <w:r w:rsidRPr="0023461D">
        <w:rPr>
          <w:rFonts w:eastAsia="Times New Roman" w:cs="Times New Roman"/>
          <w:sz w:val="24"/>
          <w:szCs w:val="24"/>
          <w:lang w:eastAsia="ru-RU"/>
        </w:rPr>
        <w:t>Противопожарные расстояния между жилыми, общественными и административными зданиями, зданиями, сооружениями и строениями промышленных организаций следует принимать в соответствии от степени огнестойкости и класса их конструктивной пожарной опасности.</w:t>
      </w:r>
      <w:bookmarkStart w:id="94" w:name="sub_6910"/>
    </w:p>
    <w:p w:rsidR="0023461D" w:rsidRDefault="0023461D" w:rsidP="0023461D">
      <w:pPr>
        <w:ind w:firstLine="709"/>
        <w:jc w:val="both"/>
        <w:rPr>
          <w:rFonts w:eastAsia="Times New Roman" w:cs="Times New Roman"/>
          <w:sz w:val="24"/>
          <w:szCs w:val="24"/>
          <w:lang w:eastAsia="ru-RU"/>
        </w:rPr>
      </w:pPr>
      <w:r w:rsidRPr="0023461D">
        <w:rPr>
          <w:rFonts w:eastAsia="Times New Roman" w:cs="Times New Roman"/>
          <w:sz w:val="24"/>
          <w:szCs w:val="24"/>
          <w:lang w:eastAsia="ru-RU"/>
        </w:rPr>
        <w:t xml:space="preserve">Противопожарные расстояния от одно-, двухквартирных жилых домов и хозяйственных построек (сараев, гаражей, бань) на приусадебном земельном участке до жилых домов и хозяйственных построек на соседних приусадебных земельных участках допускается уменьшать до </w:t>
      </w:r>
      <w:smartTag w:uri="urn:schemas-microsoft-com:office:smarttags" w:element="metricconverter">
        <w:smartTagPr>
          <w:attr w:name="ProductID" w:val="6 метров"/>
        </w:smartTagPr>
        <w:r w:rsidRPr="0023461D">
          <w:rPr>
            <w:rFonts w:eastAsia="Times New Roman" w:cs="Times New Roman"/>
            <w:sz w:val="24"/>
            <w:szCs w:val="24"/>
            <w:lang w:eastAsia="ru-RU"/>
          </w:rPr>
          <w:t>6 метров</w:t>
        </w:r>
      </w:smartTag>
      <w:r w:rsidRPr="0023461D">
        <w:rPr>
          <w:rFonts w:eastAsia="Times New Roman" w:cs="Times New Roman"/>
          <w:sz w:val="24"/>
          <w:szCs w:val="24"/>
          <w:lang w:eastAsia="ru-RU"/>
        </w:rPr>
        <w:t xml:space="preserve"> при условии, что стены зданий, обращенные друг к другу, не имеют оконных проемов, выполнены из негорючих </w:t>
      </w:r>
      <w:r w:rsidRPr="0023461D">
        <w:rPr>
          <w:rFonts w:eastAsia="Times New Roman" w:cs="Times New Roman"/>
          <w:sz w:val="24"/>
          <w:szCs w:val="24"/>
          <w:lang w:eastAsia="ru-RU"/>
        </w:rPr>
        <w:lastRenderedPageBreak/>
        <w:t>материалов или подвергнуты огнезащите, а кровля и карнизы выполнены из негорючих материалов.</w:t>
      </w:r>
    </w:p>
    <w:p w:rsidR="00B27DF3" w:rsidRPr="00B27DF3" w:rsidRDefault="00B27DF3" w:rsidP="00B27DF3">
      <w:pPr>
        <w:ind w:firstLine="709"/>
        <w:jc w:val="both"/>
        <w:rPr>
          <w:rFonts w:eastAsia="Times New Roman" w:cs="Times New Roman"/>
          <w:sz w:val="24"/>
          <w:szCs w:val="24"/>
          <w:lang w:eastAsia="ru-RU"/>
        </w:rPr>
      </w:pPr>
      <w:r w:rsidRPr="00B27DF3">
        <w:rPr>
          <w:rFonts w:eastAsia="Times New Roman" w:cs="Times New Roman"/>
          <w:sz w:val="24"/>
          <w:szCs w:val="24"/>
          <w:lang w:eastAsia="ru-RU"/>
        </w:rPr>
        <w:t xml:space="preserve">Требования пожарной безопасности определены Федеральным законом от 22.07.2008 № 123-ФЗ «Технический регламент о требованиях пожарной безопасности» (далее — Технический регламент), Правилами противопожарного режима в Российской Федерации, утвержденными постановлением Правительства Российской Федерации от 16.09.2020 № 1479 (далее — Правила), а также документами в области стандартизации, в результате применения которых на добровольной основе обеспечивается соблюдение требований Технического регламента, перечень которых утверждён приказом Федерального агентства по техническому регулированию и метрологии от 13.02.2023 № 318, а именно: </w:t>
      </w:r>
    </w:p>
    <w:p w:rsidR="00B27DF3" w:rsidRPr="00B27DF3" w:rsidRDefault="00B27DF3" w:rsidP="00B27DF3">
      <w:pPr>
        <w:ind w:firstLine="709"/>
        <w:jc w:val="both"/>
        <w:rPr>
          <w:rFonts w:eastAsia="Times New Roman" w:cs="Times New Roman"/>
          <w:sz w:val="24"/>
          <w:szCs w:val="24"/>
          <w:lang w:eastAsia="ru-RU"/>
        </w:rPr>
      </w:pPr>
      <w:r w:rsidRPr="00B27DF3">
        <w:rPr>
          <w:rFonts w:eastAsia="Times New Roman" w:cs="Times New Roman"/>
          <w:sz w:val="24"/>
          <w:szCs w:val="24"/>
          <w:lang w:eastAsia="ru-RU"/>
        </w:rPr>
        <w:t>к наружному противопожарному водоснабжению — статьями 62, 68, 99 Технического регламента и сводом правил СП 8.13130.2020 «Системы противопожарной защиты. Наружное противопожарное водоснабжение. Требования пожарной безопасности», утвержденным приказом МЧС России от 30.03.2020 № 225;</w:t>
      </w:r>
    </w:p>
    <w:p w:rsidR="00B27DF3" w:rsidRPr="00B27DF3" w:rsidRDefault="00B27DF3" w:rsidP="00B27DF3">
      <w:pPr>
        <w:ind w:firstLine="709"/>
        <w:jc w:val="both"/>
        <w:rPr>
          <w:rFonts w:eastAsia="Times New Roman" w:cs="Times New Roman"/>
          <w:sz w:val="24"/>
          <w:szCs w:val="24"/>
          <w:lang w:eastAsia="ru-RU"/>
        </w:rPr>
      </w:pPr>
      <w:r w:rsidRPr="00B27DF3">
        <w:rPr>
          <w:rFonts w:eastAsia="Times New Roman" w:cs="Times New Roman"/>
          <w:sz w:val="24"/>
          <w:szCs w:val="24"/>
          <w:lang w:eastAsia="ru-RU"/>
        </w:rPr>
        <w:t>к проездам для пожарной техники и подъездам для пожарных автомобилей, возможности установки средств пожаротушения на противопожарные водоисточники — пунктом 1 части 1 статьи 90 Технического регламента, разделом 8 свода правил 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 утвержденного приказом МЧС России от 24.04.2013 № 288 (далее — СП 4.13130.2013);</w:t>
      </w:r>
    </w:p>
    <w:p w:rsidR="00B27DF3" w:rsidRPr="00B27DF3" w:rsidRDefault="00B27DF3" w:rsidP="00B27DF3">
      <w:pPr>
        <w:ind w:firstLine="709"/>
        <w:jc w:val="both"/>
        <w:rPr>
          <w:rFonts w:eastAsia="Times New Roman" w:cs="Times New Roman"/>
          <w:sz w:val="24"/>
          <w:szCs w:val="24"/>
          <w:lang w:eastAsia="ru-RU"/>
        </w:rPr>
      </w:pPr>
      <w:r w:rsidRPr="00B27DF3">
        <w:rPr>
          <w:rFonts w:eastAsia="Times New Roman" w:cs="Times New Roman"/>
          <w:sz w:val="24"/>
          <w:szCs w:val="24"/>
          <w:lang w:eastAsia="ru-RU"/>
        </w:rPr>
        <w:t>к противопожарным расстояниям — главой 16 Технического регламента, разделом 4 СП 4.13130.2013;</w:t>
      </w:r>
    </w:p>
    <w:p w:rsidR="00B27DF3" w:rsidRPr="00B27DF3" w:rsidRDefault="00B27DF3" w:rsidP="00B27DF3">
      <w:pPr>
        <w:ind w:firstLine="709"/>
        <w:jc w:val="both"/>
        <w:rPr>
          <w:rFonts w:eastAsia="Times New Roman" w:cs="Times New Roman"/>
          <w:sz w:val="24"/>
          <w:szCs w:val="24"/>
          <w:lang w:eastAsia="ru-RU"/>
        </w:rPr>
      </w:pPr>
      <w:r w:rsidRPr="00B27DF3">
        <w:rPr>
          <w:rFonts w:eastAsia="Times New Roman" w:cs="Times New Roman"/>
          <w:sz w:val="24"/>
          <w:szCs w:val="24"/>
          <w:lang w:eastAsia="ru-RU"/>
        </w:rPr>
        <w:t xml:space="preserve">к размещению взрывопожароопасных объектов — ст. 66 Технического регламента; </w:t>
      </w:r>
    </w:p>
    <w:p w:rsidR="00B27DF3" w:rsidRPr="00B27DF3" w:rsidRDefault="00B27DF3" w:rsidP="00B27DF3">
      <w:pPr>
        <w:ind w:firstLine="709"/>
        <w:jc w:val="both"/>
        <w:rPr>
          <w:rFonts w:eastAsia="Times New Roman" w:cs="Times New Roman"/>
          <w:sz w:val="24"/>
          <w:szCs w:val="24"/>
          <w:lang w:eastAsia="ru-RU"/>
        </w:rPr>
      </w:pPr>
      <w:r w:rsidRPr="00B27DF3">
        <w:rPr>
          <w:rFonts w:eastAsia="Times New Roman" w:cs="Times New Roman"/>
          <w:sz w:val="24"/>
          <w:szCs w:val="24"/>
          <w:lang w:eastAsia="ru-RU"/>
        </w:rPr>
        <w:t>к размещению зданий пожарных депо на территории населенных пунктов — главой 17 Технического регламента, сводом правил СП 380.1325800.2018 «Здания пожарных депо. Правила проектирования», утвержденным приказом Министерства строительства и жилищно-коммунального хозяйства РФ от 24.05.2018 № 311/пр.</w:t>
      </w:r>
    </w:p>
    <w:p w:rsidR="00B27DF3" w:rsidRPr="0023461D" w:rsidRDefault="00B27DF3" w:rsidP="0023461D">
      <w:pPr>
        <w:ind w:firstLine="709"/>
        <w:jc w:val="both"/>
        <w:rPr>
          <w:rFonts w:eastAsia="Times New Roman" w:cs="Times New Roman"/>
          <w:sz w:val="24"/>
          <w:szCs w:val="24"/>
          <w:lang w:eastAsia="ru-RU"/>
        </w:rPr>
      </w:pPr>
    </w:p>
    <w:p w:rsidR="0023461D" w:rsidRPr="0023461D" w:rsidRDefault="0023461D" w:rsidP="0023461D">
      <w:pPr>
        <w:snapToGrid w:val="0"/>
        <w:ind w:right="-113" w:firstLine="709"/>
        <w:rPr>
          <w:rFonts w:eastAsia="Times New Roman" w:cs="Times New Roman"/>
          <w:b/>
          <w:bCs/>
          <w:sz w:val="24"/>
          <w:szCs w:val="20"/>
          <w:lang w:eastAsia="ru-RU"/>
        </w:rPr>
      </w:pPr>
      <w:bookmarkStart w:id="95" w:name="_Toc308099074"/>
      <w:bookmarkEnd w:id="94"/>
      <w:r w:rsidRPr="0023461D">
        <w:rPr>
          <w:rFonts w:eastAsia="Times New Roman" w:cs="Times New Roman"/>
          <w:b/>
          <w:bCs/>
          <w:sz w:val="24"/>
          <w:szCs w:val="20"/>
          <w:lang w:eastAsia="ru-RU"/>
        </w:rPr>
        <w:t>Защита лесов от пожаров</w:t>
      </w:r>
      <w:bookmarkEnd w:id="95"/>
    </w:p>
    <w:p w:rsidR="0023461D" w:rsidRPr="0023461D" w:rsidRDefault="0023461D" w:rsidP="0023461D">
      <w:pPr>
        <w:tabs>
          <w:tab w:val="left" w:pos="6262"/>
        </w:tabs>
        <w:snapToGrid w:val="0"/>
        <w:ind w:firstLine="709"/>
        <w:jc w:val="both"/>
        <w:rPr>
          <w:rFonts w:eastAsia="Times New Roman" w:cs="Times New Roman"/>
          <w:bCs/>
          <w:sz w:val="24"/>
          <w:szCs w:val="24"/>
          <w:lang w:eastAsia="ru-RU"/>
        </w:rPr>
      </w:pPr>
      <w:bookmarkStart w:id="96" w:name="_Toc308099075"/>
      <w:r w:rsidRPr="0023461D">
        <w:rPr>
          <w:rFonts w:eastAsia="Times New Roman" w:cs="Times New Roman"/>
          <w:bCs/>
          <w:sz w:val="24"/>
          <w:szCs w:val="24"/>
          <w:lang w:eastAsia="ru-RU"/>
        </w:rPr>
        <w:t xml:space="preserve">Превентивные мероприятия проводимые ОМСУ, согласно паспорту безопасности </w:t>
      </w:r>
      <w:r w:rsidR="00514058">
        <w:rPr>
          <w:rFonts w:eastAsia="Times New Roman" w:cs="Times New Roman"/>
          <w:bCs/>
          <w:sz w:val="24"/>
          <w:szCs w:val="24"/>
          <w:lang w:eastAsia="ru-RU"/>
        </w:rPr>
        <w:t>Молькин</w:t>
      </w:r>
      <w:r w:rsidRPr="0023461D">
        <w:rPr>
          <w:rFonts w:eastAsia="Times New Roman" w:cs="Times New Roman"/>
          <w:bCs/>
          <w:sz w:val="24"/>
          <w:szCs w:val="24"/>
          <w:lang w:eastAsia="ru-RU"/>
        </w:rPr>
        <w:t>ского муниципального образования.</w:t>
      </w:r>
    </w:p>
    <w:p w:rsidR="0023461D" w:rsidRPr="0023461D" w:rsidRDefault="0023461D" w:rsidP="0023461D">
      <w:pPr>
        <w:snapToGrid w:val="0"/>
        <w:ind w:firstLine="709"/>
        <w:jc w:val="both"/>
        <w:rPr>
          <w:rFonts w:eastAsia="Times New Roman" w:cs="Times New Roman"/>
          <w:bCs/>
          <w:sz w:val="24"/>
          <w:szCs w:val="24"/>
          <w:lang w:eastAsia="ru-RU"/>
        </w:rPr>
      </w:pPr>
      <w:r w:rsidRPr="0023461D">
        <w:rPr>
          <w:rFonts w:eastAsia="Times New Roman" w:cs="Times New Roman"/>
          <w:bCs/>
          <w:sz w:val="24"/>
          <w:szCs w:val="24"/>
          <w:lang w:eastAsia="ru-RU"/>
        </w:rPr>
        <w:t>Восстанавливаются и содержатся в исправном состоянии источники противопожарного водоснабжения, в зимнее время расчищаются дороги, подъезды к источникам водоснабжения, создаются незамерзающие проруби.</w:t>
      </w:r>
    </w:p>
    <w:p w:rsidR="0023461D" w:rsidRPr="0023461D" w:rsidRDefault="0023461D" w:rsidP="0023461D">
      <w:pPr>
        <w:snapToGrid w:val="0"/>
        <w:ind w:firstLine="709"/>
        <w:jc w:val="both"/>
        <w:rPr>
          <w:rFonts w:eastAsia="Times New Roman" w:cs="Times New Roman"/>
          <w:bCs/>
          <w:sz w:val="24"/>
          <w:szCs w:val="24"/>
          <w:lang w:eastAsia="ru-RU"/>
        </w:rPr>
      </w:pPr>
      <w:r w:rsidRPr="0023461D">
        <w:rPr>
          <w:rFonts w:eastAsia="Times New Roman" w:cs="Times New Roman"/>
          <w:bCs/>
          <w:sz w:val="24"/>
          <w:szCs w:val="24"/>
          <w:lang w:eastAsia="ru-RU"/>
        </w:rPr>
        <w:t>В летний период производится выкос травы перед домами, производится разборка ветхих и заброшенных строений.</w:t>
      </w:r>
    </w:p>
    <w:p w:rsidR="0023461D" w:rsidRPr="0023461D" w:rsidRDefault="0023461D" w:rsidP="0023461D">
      <w:pPr>
        <w:snapToGrid w:val="0"/>
        <w:jc w:val="center"/>
        <w:rPr>
          <w:rFonts w:eastAsia="Times New Roman" w:cs="Times New Roman"/>
          <w:b/>
          <w:bCs/>
          <w:i/>
          <w:sz w:val="24"/>
          <w:szCs w:val="24"/>
          <w:lang w:eastAsia="ru-RU"/>
        </w:rPr>
      </w:pPr>
      <w:r w:rsidRPr="0023461D">
        <w:rPr>
          <w:rFonts w:eastAsia="Times New Roman" w:cs="Times New Roman"/>
          <w:b/>
          <w:bCs/>
          <w:i/>
          <w:sz w:val="24"/>
          <w:szCs w:val="24"/>
          <w:lang w:eastAsia="ru-RU"/>
        </w:rPr>
        <w:t>Защита от ЧС техногенного характера</w:t>
      </w:r>
    </w:p>
    <w:p w:rsidR="0023461D" w:rsidRPr="0023461D" w:rsidRDefault="0023461D" w:rsidP="0023461D">
      <w:pPr>
        <w:snapToGrid w:val="0"/>
        <w:ind w:right="-113" w:firstLine="709"/>
        <w:jc w:val="both"/>
        <w:rPr>
          <w:rFonts w:eastAsia="Times New Roman" w:cs="Times New Roman"/>
          <w:b/>
          <w:bCs/>
          <w:sz w:val="24"/>
          <w:szCs w:val="20"/>
          <w:lang w:eastAsia="ru-RU"/>
        </w:rPr>
      </w:pPr>
      <w:bookmarkStart w:id="97" w:name="_Toc308099078"/>
      <w:bookmarkEnd w:id="96"/>
      <w:r w:rsidRPr="0023461D">
        <w:rPr>
          <w:rFonts w:eastAsia="Times New Roman" w:cs="Times New Roman"/>
          <w:b/>
          <w:bCs/>
          <w:sz w:val="24"/>
          <w:szCs w:val="20"/>
          <w:lang w:eastAsia="ru-RU"/>
        </w:rPr>
        <w:t>Система оповещения населения</w:t>
      </w:r>
      <w:bookmarkEnd w:id="97"/>
    </w:p>
    <w:p w:rsidR="0023461D" w:rsidRPr="0023461D" w:rsidRDefault="0023461D" w:rsidP="0023461D">
      <w:pPr>
        <w:ind w:firstLine="720"/>
        <w:jc w:val="both"/>
        <w:rPr>
          <w:rFonts w:eastAsia="Times New Roman" w:cs="Times New Roman"/>
          <w:sz w:val="24"/>
          <w:szCs w:val="24"/>
          <w:lang w:eastAsia="ru-RU"/>
        </w:rPr>
      </w:pPr>
      <w:r w:rsidRPr="0023461D">
        <w:rPr>
          <w:rFonts w:eastAsia="Times New Roman" w:cs="Times New Roman"/>
          <w:sz w:val="24"/>
          <w:szCs w:val="24"/>
          <w:lang w:eastAsia="ru-RU"/>
        </w:rPr>
        <w:t>В мирное время система оповещения ГО используется в целях реализации задач защиты населения от чрезвычайных ситуаций природного и техногенного характера.</w:t>
      </w:r>
    </w:p>
    <w:p w:rsidR="0023461D" w:rsidRPr="0023461D" w:rsidRDefault="0023461D" w:rsidP="0023461D">
      <w:pPr>
        <w:ind w:firstLine="720"/>
        <w:jc w:val="both"/>
        <w:rPr>
          <w:rFonts w:eastAsia="Times New Roman" w:cs="Times New Roman"/>
          <w:sz w:val="24"/>
          <w:szCs w:val="24"/>
          <w:lang w:eastAsia="ru-RU"/>
        </w:rPr>
      </w:pPr>
      <w:r w:rsidRPr="0023461D">
        <w:rPr>
          <w:rFonts w:eastAsia="Times New Roman" w:cs="Times New Roman"/>
          <w:sz w:val="24"/>
          <w:szCs w:val="24"/>
          <w:lang w:eastAsia="ru-RU"/>
        </w:rPr>
        <w:t>Система оповещения ГО всех уровней управления должна обеспечивать как циркулярное, так и выборочное доведение сигналов оповещения и соответствующих сообщений.</w:t>
      </w:r>
    </w:p>
    <w:p w:rsidR="0023461D" w:rsidRPr="0023461D" w:rsidRDefault="0023461D" w:rsidP="0023461D">
      <w:pPr>
        <w:ind w:firstLine="720"/>
        <w:jc w:val="both"/>
        <w:rPr>
          <w:rFonts w:eastAsia="Times New Roman" w:cs="Times New Roman"/>
          <w:sz w:val="24"/>
          <w:szCs w:val="24"/>
          <w:lang w:eastAsia="ru-RU"/>
        </w:rPr>
      </w:pPr>
      <w:r w:rsidRPr="0023461D">
        <w:rPr>
          <w:rFonts w:eastAsia="Times New Roman" w:cs="Times New Roman"/>
          <w:sz w:val="24"/>
          <w:szCs w:val="24"/>
          <w:lang w:eastAsia="ru-RU"/>
        </w:rPr>
        <w:t>Оповещение населения и сил гражданской обороны по сигналам ГО должно быть организовано с использованием аппаратуры централизованной системы оповещения на базе П-160, 5Ф88, АСО-8-3, телеграфной и телефонной связи, радиосредств, при необходимости передвижными силами.</w:t>
      </w:r>
    </w:p>
    <w:p w:rsidR="0023461D" w:rsidRPr="0023461D" w:rsidRDefault="0023461D" w:rsidP="0023461D">
      <w:pPr>
        <w:ind w:firstLine="720"/>
        <w:jc w:val="both"/>
        <w:rPr>
          <w:rFonts w:eastAsia="Times New Roman" w:cs="Times New Roman"/>
          <w:sz w:val="24"/>
          <w:szCs w:val="24"/>
          <w:lang w:eastAsia="ru-RU"/>
        </w:rPr>
      </w:pPr>
      <w:r w:rsidRPr="0023461D">
        <w:rPr>
          <w:rFonts w:eastAsia="Times New Roman" w:cs="Times New Roman"/>
          <w:sz w:val="24"/>
          <w:szCs w:val="24"/>
          <w:lang w:eastAsia="ru-RU"/>
        </w:rPr>
        <w:t xml:space="preserve">Для оповещения работающих смен предприятий кроме радиотрансляционной сети необходимо предусматривать использование наружных электросирен с учетом </w:t>
      </w:r>
      <w:r w:rsidRPr="0023461D">
        <w:rPr>
          <w:rFonts w:eastAsia="Times New Roman" w:cs="Times New Roman"/>
          <w:sz w:val="24"/>
          <w:szCs w:val="24"/>
          <w:lang w:eastAsia="ru-RU"/>
        </w:rPr>
        <w:lastRenderedPageBreak/>
        <w:t xml:space="preserve">радиуса озвучения территории и местных условий. Управление электросистемами должно осуществляться с АТС (предприятия) с возможностью дублирования из пунктов управления. </w:t>
      </w:r>
    </w:p>
    <w:p w:rsidR="0023461D" w:rsidRPr="0023461D" w:rsidRDefault="0023461D" w:rsidP="0023461D">
      <w:pPr>
        <w:ind w:firstLine="720"/>
        <w:jc w:val="both"/>
        <w:rPr>
          <w:rFonts w:eastAsia="Times New Roman" w:cs="Times New Roman"/>
          <w:sz w:val="24"/>
          <w:szCs w:val="24"/>
          <w:lang w:eastAsia="ru-RU"/>
        </w:rPr>
      </w:pPr>
      <w:r w:rsidRPr="0023461D">
        <w:rPr>
          <w:rFonts w:eastAsia="Times New Roman" w:cs="Times New Roman"/>
          <w:sz w:val="24"/>
          <w:szCs w:val="24"/>
          <w:lang w:eastAsia="ru-RU"/>
        </w:rPr>
        <w:t xml:space="preserve">Радиусы от источников оповещения по улично-трансляционной сети должны быть обеспечены не менее чем в </w:t>
      </w:r>
      <w:smartTag w:uri="urn:schemas-microsoft-com:office:smarttags" w:element="metricconverter">
        <w:smartTagPr>
          <w:attr w:name="ProductID" w:val="500 м"/>
        </w:smartTagPr>
        <w:r w:rsidRPr="0023461D">
          <w:rPr>
            <w:rFonts w:eastAsia="Times New Roman" w:cs="Times New Roman"/>
            <w:sz w:val="24"/>
            <w:szCs w:val="24"/>
            <w:lang w:eastAsia="ru-RU"/>
          </w:rPr>
          <w:t>500 м</w:t>
        </w:r>
      </w:smartTag>
      <w:r w:rsidRPr="0023461D">
        <w:rPr>
          <w:rFonts w:eastAsia="Times New Roman" w:cs="Times New Roman"/>
          <w:sz w:val="24"/>
          <w:szCs w:val="24"/>
          <w:lang w:eastAsia="ru-RU"/>
        </w:rPr>
        <w:t xml:space="preserve"> друг от друга.</w:t>
      </w:r>
    </w:p>
    <w:p w:rsidR="0023461D" w:rsidRPr="0023461D" w:rsidRDefault="0023461D" w:rsidP="0023461D">
      <w:pPr>
        <w:ind w:firstLine="720"/>
        <w:jc w:val="both"/>
        <w:rPr>
          <w:rFonts w:eastAsia="Times New Roman" w:cs="Times New Roman"/>
          <w:sz w:val="24"/>
          <w:szCs w:val="24"/>
          <w:lang w:eastAsia="ru-RU"/>
        </w:rPr>
      </w:pPr>
      <w:r w:rsidRPr="0023461D">
        <w:rPr>
          <w:rFonts w:eastAsia="Times New Roman" w:cs="Times New Roman"/>
          <w:sz w:val="24"/>
          <w:szCs w:val="24"/>
          <w:lang w:eastAsia="ru-RU"/>
        </w:rPr>
        <w:t>В соответствии с установленным порядком оповещение населения производится в следующей последовательности:</w:t>
      </w:r>
    </w:p>
    <w:p w:rsidR="0023461D" w:rsidRPr="0023461D" w:rsidRDefault="0023461D" w:rsidP="006E32DD">
      <w:pPr>
        <w:numPr>
          <w:ilvl w:val="0"/>
          <w:numId w:val="43"/>
        </w:numPr>
        <w:ind w:firstLine="720"/>
        <w:jc w:val="both"/>
        <w:rPr>
          <w:rFonts w:eastAsia="Times New Roman" w:cs="Times New Roman"/>
          <w:sz w:val="24"/>
          <w:szCs w:val="24"/>
          <w:lang w:eastAsia="ru-RU"/>
        </w:rPr>
      </w:pPr>
      <w:r w:rsidRPr="0023461D">
        <w:rPr>
          <w:rFonts w:eastAsia="Times New Roman" w:cs="Times New Roman"/>
          <w:sz w:val="24"/>
          <w:szCs w:val="24"/>
          <w:lang w:eastAsia="ru-RU"/>
        </w:rPr>
        <w:t>производится подача сигнала «Внимание всем!» включением сирен городской системы оповещения ГО;</w:t>
      </w:r>
    </w:p>
    <w:p w:rsidR="0023461D" w:rsidRPr="0023461D" w:rsidRDefault="0023461D" w:rsidP="006E32DD">
      <w:pPr>
        <w:numPr>
          <w:ilvl w:val="0"/>
          <w:numId w:val="43"/>
        </w:numPr>
        <w:ind w:firstLine="720"/>
        <w:jc w:val="both"/>
        <w:rPr>
          <w:rFonts w:eastAsia="Times New Roman" w:cs="Times New Roman"/>
          <w:sz w:val="24"/>
          <w:szCs w:val="24"/>
          <w:lang w:eastAsia="ru-RU"/>
        </w:rPr>
      </w:pPr>
      <w:r w:rsidRPr="0023461D">
        <w:rPr>
          <w:rFonts w:eastAsia="Times New Roman" w:cs="Times New Roman"/>
          <w:sz w:val="24"/>
          <w:szCs w:val="24"/>
          <w:lang w:eastAsia="ru-RU"/>
        </w:rPr>
        <w:t>осуществляется передача соответствующего речевого сообщения по средствам массовой информации (радио, телевидение, проводное вещание, уличные громкоговорители).</w:t>
      </w:r>
    </w:p>
    <w:p w:rsidR="0023461D" w:rsidRPr="0023461D" w:rsidRDefault="0023461D" w:rsidP="0023461D">
      <w:pPr>
        <w:ind w:left="720"/>
        <w:jc w:val="center"/>
        <w:rPr>
          <w:rFonts w:eastAsia="Times New Roman" w:cs="Times New Roman"/>
          <w:b/>
          <w:i/>
          <w:sz w:val="24"/>
          <w:szCs w:val="24"/>
          <w:lang w:eastAsia="ru-RU"/>
        </w:rPr>
      </w:pPr>
      <w:r w:rsidRPr="0023461D">
        <w:rPr>
          <w:rFonts w:eastAsia="Times New Roman" w:cs="Times New Roman"/>
          <w:b/>
          <w:i/>
          <w:sz w:val="24"/>
          <w:szCs w:val="24"/>
          <w:lang w:eastAsia="ru-RU"/>
        </w:rPr>
        <w:t>Защита от ЧС природного характера</w:t>
      </w:r>
    </w:p>
    <w:p w:rsidR="0023461D" w:rsidRPr="0023461D" w:rsidRDefault="0023461D" w:rsidP="0023461D">
      <w:pPr>
        <w:snapToGrid w:val="0"/>
        <w:ind w:right="-113" w:firstLine="709"/>
        <w:rPr>
          <w:rFonts w:eastAsia="Times New Roman" w:cs="Times New Roman"/>
          <w:b/>
          <w:bCs/>
          <w:sz w:val="24"/>
          <w:szCs w:val="20"/>
          <w:lang w:eastAsia="ru-RU"/>
        </w:rPr>
      </w:pPr>
      <w:r w:rsidRPr="0023461D">
        <w:rPr>
          <w:rFonts w:eastAsia="Times New Roman" w:cs="Times New Roman"/>
          <w:b/>
          <w:bCs/>
          <w:sz w:val="24"/>
          <w:szCs w:val="20"/>
          <w:lang w:eastAsia="ru-RU"/>
        </w:rPr>
        <w:t>Защита от сильных ветров</w:t>
      </w:r>
    </w:p>
    <w:p w:rsidR="0023461D" w:rsidRPr="0023461D" w:rsidRDefault="0023461D" w:rsidP="0023461D">
      <w:pPr>
        <w:ind w:firstLine="709"/>
        <w:jc w:val="both"/>
        <w:rPr>
          <w:rFonts w:eastAsia="Times New Roman" w:cs="Times New Roman"/>
          <w:sz w:val="24"/>
          <w:szCs w:val="24"/>
          <w:lang w:eastAsia="ru-RU"/>
        </w:rPr>
      </w:pPr>
      <w:r w:rsidRPr="0023461D">
        <w:rPr>
          <w:rFonts w:eastAsia="Times New Roman" w:cs="Times New Roman"/>
          <w:sz w:val="24"/>
          <w:szCs w:val="24"/>
          <w:lang w:eastAsia="ru-RU"/>
        </w:rPr>
        <w:t>Для защиты от сильных ветров рекомендуется высаживать лесозащитные полосы, снижающие угрозу ЧС.</w:t>
      </w:r>
    </w:p>
    <w:p w:rsidR="0023461D" w:rsidRPr="0023461D" w:rsidRDefault="0023461D" w:rsidP="0023461D">
      <w:pPr>
        <w:ind w:firstLine="709"/>
        <w:jc w:val="center"/>
        <w:rPr>
          <w:rFonts w:eastAsia="Times New Roman" w:cs="Times New Roman"/>
          <w:b/>
          <w:i/>
          <w:sz w:val="24"/>
          <w:szCs w:val="24"/>
          <w:lang w:eastAsia="ru-RU"/>
        </w:rPr>
      </w:pPr>
      <w:r w:rsidRPr="0023461D">
        <w:rPr>
          <w:rFonts w:eastAsia="Times New Roman" w:cs="Times New Roman"/>
          <w:b/>
          <w:i/>
          <w:sz w:val="24"/>
          <w:szCs w:val="24"/>
          <w:lang w:eastAsia="ru-RU"/>
        </w:rPr>
        <w:t>Защита от ЧС социально-биологического характера</w:t>
      </w:r>
    </w:p>
    <w:p w:rsidR="0023461D" w:rsidRPr="0023461D" w:rsidRDefault="0023461D" w:rsidP="0023461D">
      <w:pPr>
        <w:snapToGrid w:val="0"/>
        <w:ind w:right="-113" w:firstLine="709"/>
        <w:jc w:val="both"/>
        <w:rPr>
          <w:rFonts w:eastAsia="Times New Roman" w:cs="Times New Roman"/>
          <w:b/>
          <w:bCs/>
          <w:sz w:val="24"/>
          <w:szCs w:val="20"/>
          <w:lang w:eastAsia="ru-RU"/>
        </w:rPr>
      </w:pPr>
      <w:bookmarkStart w:id="98" w:name="_Toc308099084"/>
      <w:r w:rsidRPr="0023461D">
        <w:rPr>
          <w:rFonts w:eastAsia="Times New Roman" w:cs="Times New Roman"/>
          <w:b/>
          <w:bCs/>
          <w:sz w:val="24"/>
          <w:szCs w:val="20"/>
          <w:lang w:eastAsia="ru-RU"/>
        </w:rPr>
        <w:t>Предупреждение массовых инфекционных заболеваний и отравлений людей</w:t>
      </w:r>
      <w:bookmarkEnd w:id="98"/>
    </w:p>
    <w:p w:rsidR="0023461D" w:rsidRPr="0023461D" w:rsidRDefault="0023461D" w:rsidP="0023461D">
      <w:pPr>
        <w:shd w:val="clear" w:color="auto" w:fill="FFFFFF"/>
        <w:ind w:firstLine="709"/>
        <w:jc w:val="both"/>
        <w:rPr>
          <w:rFonts w:eastAsia="Times New Roman" w:cs="Times New Roman"/>
          <w:sz w:val="24"/>
          <w:szCs w:val="24"/>
          <w:lang w:eastAsia="ru-RU"/>
        </w:rPr>
      </w:pPr>
      <w:r w:rsidRPr="0023461D">
        <w:rPr>
          <w:rFonts w:eastAsia="Times New Roman" w:cs="Times New Roman"/>
          <w:sz w:val="24"/>
          <w:szCs w:val="24"/>
          <w:lang w:eastAsia="ru-RU"/>
        </w:rPr>
        <w:t>Обеспечить выполнение федеральных и областных законов, целевых программ по предупреждению распространения инфекционных заболеваний, проводить профилактику массовых инфекционных заболеваний людей.</w:t>
      </w:r>
    </w:p>
    <w:p w:rsidR="0023461D" w:rsidRPr="0023461D" w:rsidRDefault="0023461D" w:rsidP="0023461D">
      <w:pPr>
        <w:shd w:val="clear" w:color="auto" w:fill="FFFFFF"/>
        <w:ind w:firstLine="709"/>
        <w:jc w:val="both"/>
        <w:rPr>
          <w:rFonts w:eastAsia="Times New Roman" w:cs="Times New Roman"/>
          <w:sz w:val="24"/>
          <w:szCs w:val="24"/>
          <w:lang w:eastAsia="ru-RU"/>
        </w:rPr>
      </w:pPr>
      <w:r w:rsidRPr="0023461D">
        <w:rPr>
          <w:rFonts w:eastAsia="Times New Roman" w:cs="Times New Roman"/>
          <w:sz w:val="24"/>
          <w:szCs w:val="24"/>
          <w:lang w:eastAsia="ru-RU"/>
        </w:rPr>
        <w:t>Укреплять материально-техническую базу инфекционных больниц, отделений, кабинетов и своевременно проводить обновление санитарного транспорта.</w:t>
      </w:r>
    </w:p>
    <w:p w:rsidR="0023461D" w:rsidRPr="0023461D" w:rsidRDefault="0023461D" w:rsidP="0023461D">
      <w:pPr>
        <w:shd w:val="clear" w:color="auto" w:fill="FFFFFF"/>
        <w:ind w:firstLine="709"/>
        <w:jc w:val="both"/>
        <w:rPr>
          <w:rFonts w:eastAsia="Times New Roman" w:cs="Times New Roman"/>
          <w:sz w:val="24"/>
          <w:szCs w:val="24"/>
          <w:lang w:eastAsia="ru-RU"/>
        </w:rPr>
      </w:pPr>
      <w:r w:rsidRPr="0023461D">
        <w:rPr>
          <w:rFonts w:eastAsia="Times New Roman" w:cs="Times New Roman"/>
          <w:sz w:val="24"/>
          <w:szCs w:val="24"/>
          <w:lang w:eastAsia="ru-RU"/>
        </w:rPr>
        <w:t>Создать резервы медицинских препаратов и имущества, специфических иммуноглобулинов, сывороток, применяемых для экстренной профилактики и лечения инфекционных больных.</w:t>
      </w:r>
    </w:p>
    <w:p w:rsidR="0023461D" w:rsidRPr="0023461D" w:rsidRDefault="0023461D" w:rsidP="0023461D">
      <w:pPr>
        <w:shd w:val="clear" w:color="auto" w:fill="FFFFFF"/>
        <w:ind w:firstLine="709"/>
        <w:jc w:val="both"/>
        <w:rPr>
          <w:rFonts w:eastAsia="Times New Roman" w:cs="Times New Roman"/>
          <w:sz w:val="24"/>
          <w:szCs w:val="24"/>
          <w:lang w:eastAsia="ru-RU"/>
        </w:rPr>
      </w:pPr>
      <w:r w:rsidRPr="0023461D">
        <w:rPr>
          <w:rFonts w:eastAsia="Times New Roman" w:cs="Times New Roman"/>
          <w:sz w:val="24"/>
          <w:szCs w:val="24"/>
          <w:lang w:eastAsia="ru-RU"/>
        </w:rPr>
        <w:t>Обеспечить выполнение основных федеральных и областных законов, целевых программ по предупреждению и распространению инфекционных заболеваний.</w:t>
      </w:r>
    </w:p>
    <w:p w:rsidR="0023461D" w:rsidRPr="0023461D" w:rsidRDefault="0023461D" w:rsidP="0023461D">
      <w:pPr>
        <w:shd w:val="clear" w:color="auto" w:fill="FFFFFF"/>
        <w:ind w:firstLine="709"/>
        <w:jc w:val="both"/>
        <w:rPr>
          <w:rFonts w:eastAsia="Times New Roman" w:cs="Times New Roman"/>
          <w:sz w:val="24"/>
          <w:szCs w:val="24"/>
          <w:lang w:eastAsia="ru-RU"/>
        </w:rPr>
      </w:pPr>
      <w:r w:rsidRPr="0023461D">
        <w:rPr>
          <w:rFonts w:eastAsia="Times New Roman" w:cs="Times New Roman"/>
          <w:sz w:val="24"/>
          <w:szCs w:val="24"/>
          <w:lang w:eastAsia="ru-RU"/>
        </w:rPr>
        <w:t>Укреплять материально-техническую базу инфекционных больниц, отделений, кабинетов в поселении.</w:t>
      </w:r>
    </w:p>
    <w:p w:rsidR="0023461D" w:rsidRPr="0023461D" w:rsidRDefault="0023461D" w:rsidP="0023461D">
      <w:pPr>
        <w:shd w:val="clear" w:color="auto" w:fill="FFFFFF"/>
        <w:ind w:firstLine="709"/>
        <w:jc w:val="both"/>
        <w:rPr>
          <w:rFonts w:eastAsia="Times New Roman" w:cs="Times New Roman"/>
          <w:sz w:val="24"/>
          <w:szCs w:val="24"/>
          <w:lang w:eastAsia="ru-RU"/>
        </w:rPr>
      </w:pPr>
      <w:r w:rsidRPr="0023461D">
        <w:rPr>
          <w:rFonts w:eastAsia="Times New Roman" w:cs="Times New Roman"/>
          <w:sz w:val="24"/>
          <w:szCs w:val="24"/>
          <w:lang w:eastAsia="ru-RU"/>
        </w:rPr>
        <w:t>Повысить укомплектованность органов управления здравоохранением врачебными кадрами (инфекционисты, эпидемиологи, врачи-микробиологи).</w:t>
      </w:r>
    </w:p>
    <w:p w:rsidR="0023461D" w:rsidRPr="0023461D" w:rsidRDefault="0023461D" w:rsidP="0023461D">
      <w:pPr>
        <w:shd w:val="clear" w:color="auto" w:fill="FFFFFF"/>
        <w:ind w:firstLine="709"/>
        <w:jc w:val="both"/>
        <w:rPr>
          <w:rFonts w:eastAsia="Times New Roman" w:cs="Times New Roman"/>
          <w:sz w:val="24"/>
          <w:szCs w:val="24"/>
          <w:lang w:eastAsia="ru-RU"/>
        </w:rPr>
      </w:pPr>
      <w:r w:rsidRPr="0023461D">
        <w:rPr>
          <w:rFonts w:eastAsia="Times New Roman" w:cs="Times New Roman"/>
          <w:sz w:val="24"/>
          <w:szCs w:val="24"/>
          <w:lang w:eastAsia="ru-RU"/>
        </w:rPr>
        <w:t>Широко использовать все формы и методы массовой информации и обучения населения (в первую очередь - неработающего) мерам профилактики инфекционных заболеваний.</w:t>
      </w:r>
    </w:p>
    <w:p w:rsidR="0023461D" w:rsidRPr="0023461D" w:rsidRDefault="0023461D" w:rsidP="0023461D">
      <w:pPr>
        <w:shd w:val="clear" w:color="auto" w:fill="FFFFFF"/>
        <w:ind w:firstLine="709"/>
        <w:jc w:val="both"/>
        <w:rPr>
          <w:rFonts w:eastAsia="Times New Roman" w:cs="Times New Roman"/>
          <w:sz w:val="24"/>
          <w:szCs w:val="24"/>
          <w:lang w:eastAsia="ru-RU"/>
        </w:rPr>
      </w:pPr>
      <w:r w:rsidRPr="0023461D">
        <w:rPr>
          <w:rFonts w:eastAsia="Times New Roman" w:cs="Times New Roman"/>
          <w:sz w:val="24"/>
          <w:szCs w:val="24"/>
          <w:lang w:eastAsia="ru-RU"/>
        </w:rPr>
        <w:t>В интересах медицинской службы на объектах экономики сформировать санитарные дружины.</w:t>
      </w:r>
    </w:p>
    <w:p w:rsidR="0023461D" w:rsidRPr="0023461D" w:rsidRDefault="0023461D" w:rsidP="0023461D">
      <w:pPr>
        <w:snapToGrid w:val="0"/>
        <w:ind w:left="-113" w:right="-113" w:firstLine="709"/>
        <w:jc w:val="both"/>
        <w:rPr>
          <w:rFonts w:eastAsia="Times New Roman" w:cs="Times New Roman"/>
          <w:b/>
          <w:bCs/>
          <w:sz w:val="24"/>
          <w:szCs w:val="20"/>
          <w:lang w:eastAsia="ru-RU"/>
        </w:rPr>
      </w:pPr>
      <w:bookmarkStart w:id="99" w:name="_Toc308099085"/>
      <w:r w:rsidRPr="0023461D">
        <w:rPr>
          <w:rFonts w:eastAsia="Times New Roman" w:cs="Times New Roman"/>
          <w:b/>
          <w:bCs/>
          <w:sz w:val="24"/>
          <w:szCs w:val="20"/>
          <w:lang w:eastAsia="ru-RU"/>
        </w:rPr>
        <w:t>Предупреждение эпизоотии, эпифитотий и вспышек массового размножения наиболее опасных болезней и вредителей сельскохозяйственных растений и леса</w:t>
      </w:r>
      <w:bookmarkEnd w:id="99"/>
    </w:p>
    <w:p w:rsidR="0023461D" w:rsidRPr="0023461D" w:rsidRDefault="0023461D" w:rsidP="0023461D">
      <w:pPr>
        <w:shd w:val="clear" w:color="auto" w:fill="FFFFFF"/>
        <w:ind w:firstLine="709"/>
        <w:jc w:val="both"/>
        <w:rPr>
          <w:rFonts w:eastAsia="Times New Roman" w:cs="Times New Roman"/>
          <w:sz w:val="24"/>
          <w:szCs w:val="24"/>
          <w:lang w:eastAsia="ru-RU"/>
        </w:rPr>
      </w:pPr>
      <w:r w:rsidRPr="0023461D">
        <w:rPr>
          <w:rFonts w:eastAsia="Times New Roman" w:cs="Times New Roman"/>
          <w:sz w:val="24"/>
          <w:szCs w:val="24"/>
          <w:lang w:eastAsia="ru-RU"/>
        </w:rPr>
        <w:t xml:space="preserve">Проводить мероприятия по профилактике инфекционных заболеваний сельскохозяйственных животных и птицы в полном объёме: </w:t>
      </w:r>
    </w:p>
    <w:p w:rsidR="0023461D" w:rsidRPr="0023461D" w:rsidRDefault="0023461D" w:rsidP="006E32DD">
      <w:pPr>
        <w:numPr>
          <w:ilvl w:val="0"/>
          <w:numId w:val="41"/>
        </w:numPr>
        <w:shd w:val="clear" w:color="auto" w:fill="FFFFFF"/>
        <w:jc w:val="both"/>
        <w:rPr>
          <w:rFonts w:eastAsia="Times New Roman" w:cs="Times New Roman"/>
          <w:sz w:val="24"/>
          <w:szCs w:val="24"/>
          <w:lang w:eastAsia="ru-RU"/>
        </w:rPr>
      </w:pPr>
      <w:r w:rsidRPr="0023461D">
        <w:rPr>
          <w:rFonts w:eastAsia="Times New Roman" w:cs="Times New Roman"/>
          <w:sz w:val="24"/>
          <w:szCs w:val="24"/>
          <w:lang w:eastAsia="ru-RU"/>
        </w:rPr>
        <w:t xml:space="preserve">диагностические исследования крупного рогатого скота на туберкулез, бруцеллез, лейкоз и лептоспироз; </w:t>
      </w:r>
    </w:p>
    <w:p w:rsidR="0023461D" w:rsidRPr="0023461D" w:rsidRDefault="0023461D" w:rsidP="006E32DD">
      <w:pPr>
        <w:numPr>
          <w:ilvl w:val="0"/>
          <w:numId w:val="41"/>
        </w:numPr>
        <w:shd w:val="clear" w:color="auto" w:fill="FFFFFF"/>
        <w:jc w:val="both"/>
        <w:rPr>
          <w:rFonts w:eastAsia="Times New Roman" w:cs="Times New Roman"/>
          <w:sz w:val="24"/>
          <w:szCs w:val="24"/>
          <w:lang w:eastAsia="ru-RU"/>
        </w:rPr>
      </w:pPr>
      <w:r w:rsidRPr="0023461D">
        <w:rPr>
          <w:rFonts w:eastAsia="Times New Roman" w:cs="Times New Roman"/>
          <w:sz w:val="24"/>
          <w:szCs w:val="24"/>
          <w:lang w:eastAsia="ru-RU"/>
        </w:rPr>
        <w:t>профилактические прививки против сибирской язвы крупного рогатого скота, лошадей, овец и коз.</w:t>
      </w:r>
    </w:p>
    <w:p w:rsidR="0023461D" w:rsidRPr="0023461D" w:rsidRDefault="0023461D" w:rsidP="0023461D">
      <w:pPr>
        <w:shd w:val="clear" w:color="auto" w:fill="FFFFFF"/>
        <w:ind w:firstLine="709"/>
        <w:jc w:val="both"/>
        <w:rPr>
          <w:rFonts w:eastAsia="Times New Roman" w:cs="Times New Roman"/>
          <w:sz w:val="24"/>
          <w:szCs w:val="24"/>
          <w:lang w:eastAsia="ru-RU"/>
        </w:rPr>
      </w:pPr>
      <w:r w:rsidRPr="0023461D">
        <w:rPr>
          <w:rFonts w:eastAsia="Times New Roman" w:cs="Times New Roman"/>
          <w:sz w:val="24"/>
          <w:szCs w:val="24"/>
          <w:lang w:eastAsia="ru-RU"/>
        </w:rPr>
        <w:t>Улучшить ассортимент применяемых пестицидов в сторону увеличения количества наиболее эффективных и современных препаратов для обработки против сорняков сельхозугодий.</w:t>
      </w:r>
    </w:p>
    <w:p w:rsidR="0023461D" w:rsidRPr="0023461D" w:rsidRDefault="0023461D" w:rsidP="0023461D">
      <w:pPr>
        <w:shd w:val="clear" w:color="auto" w:fill="FFFFFF"/>
        <w:ind w:firstLine="709"/>
        <w:jc w:val="both"/>
        <w:rPr>
          <w:rFonts w:eastAsia="Times New Roman" w:cs="Times New Roman"/>
          <w:sz w:val="24"/>
          <w:szCs w:val="24"/>
          <w:lang w:eastAsia="ru-RU"/>
        </w:rPr>
      </w:pPr>
      <w:r w:rsidRPr="0023461D">
        <w:rPr>
          <w:rFonts w:eastAsia="Times New Roman" w:cs="Times New Roman"/>
          <w:sz w:val="24"/>
          <w:szCs w:val="24"/>
          <w:lang w:eastAsia="ru-RU"/>
        </w:rPr>
        <w:t>Выполнить объем работ по предупреждению болезней леса:</w:t>
      </w:r>
    </w:p>
    <w:p w:rsidR="0023461D" w:rsidRPr="0023461D" w:rsidRDefault="0023461D" w:rsidP="006E32DD">
      <w:pPr>
        <w:widowControl w:val="0"/>
        <w:numPr>
          <w:ilvl w:val="0"/>
          <w:numId w:val="42"/>
        </w:numPr>
        <w:shd w:val="clear" w:color="auto" w:fill="FFFFFF"/>
        <w:tabs>
          <w:tab w:val="left" w:pos="1056"/>
        </w:tabs>
        <w:autoSpaceDE w:val="0"/>
        <w:jc w:val="both"/>
        <w:rPr>
          <w:rFonts w:eastAsia="Times New Roman" w:cs="Times New Roman"/>
          <w:sz w:val="24"/>
          <w:szCs w:val="24"/>
          <w:lang w:eastAsia="ru-RU"/>
        </w:rPr>
      </w:pPr>
      <w:r w:rsidRPr="0023461D">
        <w:rPr>
          <w:rFonts w:eastAsia="Times New Roman" w:cs="Times New Roman"/>
          <w:sz w:val="24"/>
          <w:szCs w:val="24"/>
          <w:lang w:eastAsia="ru-RU"/>
        </w:rPr>
        <w:t>лесопатологическое обследование;</w:t>
      </w:r>
    </w:p>
    <w:p w:rsidR="0023461D" w:rsidRPr="0023461D" w:rsidRDefault="0023461D" w:rsidP="006E32DD">
      <w:pPr>
        <w:widowControl w:val="0"/>
        <w:numPr>
          <w:ilvl w:val="0"/>
          <w:numId w:val="42"/>
        </w:numPr>
        <w:shd w:val="clear" w:color="auto" w:fill="FFFFFF"/>
        <w:tabs>
          <w:tab w:val="left" w:pos="1056"/>
        </w:tabs>
        <w:autoSpaceDE w:val="0"/>
        <w:jc w:val="both"/>
        <w:rPr>
          <w:rFonts w:eastAsia="Times New Roman" w:cs="Times New Roman"/>
          <w:sz w:val="24"/>
          <w:szCs w:val="24"/>
          <w:lang w:eastAsia="ru-RU"/>
        </w:rPr>
      </w:pPr>
      <w:r w:rsidRPr="0023461D">
        <w:rPr>
          <w:rFonts w:eastAsia="Times New Roman" w:cs="Times New Roman"/>
          <w:sz w:val="24"/>
          <w:szCs w:val="24"/>
          <w:lang w:eastAsia="ru-RU"/>
        </w:rPr>
        <w:t xml:space="preserve">очистка леса от захламленности; </w:t>
      </w:r>
    </w:p>
    <w:p w:rsidR="0023461D" w:rsidRPr="0023461D" w:rsidRDefault="0023461D" w:rsidP="006E32DD">
      <w:pPr>
        <w:widowControl w:val="0"/>
        <w:numPr>
          <w:ilvl w:val="0"/>
          <w:numId w:val="42"/>
        </w:numPr>
        <w:shd w:val="clear" w:color="auto" w:fill="FFFFFF"/>
        <w:tabs>
          <w:tab w:val="left" w:pos="1056"/>
        </w:tabs>
        <w:autoSpaceDE w:val="0"/>
        <w:jc w:val="both"/>
        <w:rPr>
          <w:rFonts w:eastAsia="Times New Roman" w:cs="Times New Roman"/>
          <w:sz w:val="24"/>
          <w:szCs w:val="24"/>
          <w:lang w:eastAsia="ru-RU"/>
        </w:rPr>
      </w:pPr>
      <w:r w:rsidRPr="0023461D">
        <w:rPr>
          <w:rFonts w:eastAsia="Times New Roman" w:cs="Times New Roman"/>
          <w:sz w:val="24"/>
          <w:szCs w:val="24"/>
          <w:lang w:eastAsia="ru-RU"/>
        </w:rPr>
        <w:t>санитарные рубки.</w:t>
      </w:r>
    </w:p>
    <w:p w:rsidR="0023461D" w:rsidRPr="0023461D" w:rsidRDefault="0023461D" w:rsidP="0023461D">
      <w:pPr>
        <w:shd w:val="clear" w:color="auto" w:fill="FFFFFF"/>
        <w:ind w:firstLine="709"/>
        <w:jc w:val="both"/>
        <w:rPr>
          <w:rFonts w:eastAsia="Times New Roman" w:cs="Times New Roman"/>
          <w:sz w:val="24"/>
          <w:szCs w:val="24"/>
          <w:lang w:eastAsia="ru-RU"/>
        </w:rPr>
      </w:pPr>
      <w:r w:rsidRPr="0023461D">
        <w:rPr>
          <w:rFonts w:eastAsia="Times New Roman" w:cs="Times New Roman"/>
          <w:sz w:val="24"/>
          <w:szCs w:val="24"/>
          <w:lang w:eastAsia="ru-RU"/>
        </w:rPr>
        <w:lastRenderedPageBreak/>
        <w:t>Проводить работу по приведению в надлежащее состояние скотомогильников и биотермических ям в соответствии с вышеуказанными требованиями ветеринарно-санитарных правил.</w:t>
      </w:r>
      <w:bookmarkStart w:id="100" w:name="__RefHeading__203_554336461"/>
      <w:bookmarkEnd w:id="100"/>
    </w:p>
    <w:p w:rsidR="0023461D" w:rsidRPr="0023461D" w:rsidRDefault="0023461D" w:rsidP="0023461D">
      <w:pPr>
        <w:jc w:val="center"/>
        <w:rPr>
          <w:rFonts w:eastAsia="Times New Roman" w:cs="Times New Roman"/>
          <w:b/>
          <w:bCs/>
          <w:i/>
          <w:sz w:val="24"/>
          <w:szCs w:val="20"/>
          <w:lang w:eastAsia="ru-RU"/>
        </w:rPr>
      </w:pPr>
      <w:bookmarkStart w:id="101" w:name="_Toc308099087"/>
      <w:bookmarkStart w:id="102" w:name="_Toc320791021"/>
      <w:r w:rsidRPr="0023461D">
        <w:rPr>
          <w:rFonts w:eastAsia="Times New Roman" w:cs="Times New Roman"/>
          <w:b/>
          <w:bCs/>
          <w:i/>
          <w:sz w:val="24"/>
          <w:szCs w:val="20"/>
          <w:lang w:eastAsia="ru-RU"/>
        </w:rPr>
        <w:t>Снижение рисков чрезвычайных ситуаций</w:t>
      </w:r>
      <w:bookmarkEnd w:id="101"/>
      <w:bookmarkEnd w:id="102"/>
    </w:p>
    <w:p w:rsidR="0023461D" w:rsidRPr="0023461D" w:rsidRDefault="0023461D" w:rsidP="0023461D">
      <w:pPr>
        <w:ind w:firstLine="709"/>
        <w:jc w:val="both"/>
        <w:rPr>
          <w:rFonts w:eastAsia="Times New Roman" w:cs="Times New Roman"/>
          <w:sz w:val="24"/>
          <w:szCs w:val="24"/>
          <w:lang w:eastAsia="ru-RU"/>
        </w:rPr>
      </w:pPr>
      <w:r w:rsidRPr="0023461D">
        <w:rPr>
          <w:rFonts w:eastAsia="Times New Roman" w:cs="Times New Roman"/>
          <w:sz w:val="24"/>
          <w:szCs w:val="24"/>
          <w:lang w:eastAsia="ru-RU"/>
        </w:rPr>
        <w:t>Для последовательного снижение рисков чрезвычайных ситуаций, повышение безопасности населения и важных объектов от угроз природного и техногенного характера, необходимо:</w:t>
      </w:r>
    </w:p>
    <w:p w:rsidR="0023461D" w:rsidRPr="0023461D" w:rsidRDefault="0023461D" w:rsidP="0023461D">
      <w:pPr>
        <w:ind w:firstLine="709"/>
        <w:jc w:val="both"/>
        <w:rPr>
          <w:rFonts w:eastAsia="Times New Roman" w:cs="Times New Roman"/>
          <w:sz w:val="24"/>
          <w:szCs w:val="24"/>
          <w:lang w:eastAsia="ru-RU"/>
        </w:rPr>
      </w:pPr>
      <w:r w:rsidRPr="0023461D">
        <w:rPr>
          <w:rFonts w:eastAsia="Times New Roman" w:cs="Times New Roman"/>
          <w:sz w:val="24"/>
          <w:szCs w:val="24"/>
          <w:lang w:eastAsia="ru-RU"/>
        </w:rPr>
        <w:t>Создание центра управления в кризисных ситуациях и экстренного реагирования в чрезвычайных ситуациях; Поддерживать в готовности пожарно-спасательные формирования, аварийные бригады, коммунальные и дорожные службы к немедленному реагированию в случае возникновения аварийных и кризисных ситуаций.</w:t>
      </w:r>
    </w:p>
    <w:p w:rsidR="0023461D" w:rsidRPr="0023461D" w:rsidRDefault="0023461D" w:rsidP="0023461D">
      <w:pPr>
        <w:ind w:firstLine="709"/>
        <w:jc w:val="both"/>
        <w:rPr>
          <w:rFonts w:eastAsia="Times New Roman" w:cs="Times New Roman"/>
          <w:sz w:val="24"/>
          <w:szCs w:val="24"/>
          <w:lang w:eastAsia="ru-RU"/>
        </w:rPr>
      </w:pPr>
      <w:r w:rsidRPr="0023461D">
        <w:rPr>
          <w:rFonts w:eastAsia="Times New Roman" w:cs="Times New Roman"/>
          <w:sz w:val="24"/>
          <w:szCs w:val="24"/>
          <w:lang w:eastAsia="ru-RU"/>
        </w:rPr>
        <w:t>При получении информации о сложных погодных условиях:</w:t>
      </w:r>
    </w:p>
    <w:p w:rsidR="0023461D" w:rsidRPr="0023461D" w:rsidRDefault="0023461D" w:rsidP="006E32DD">
      <w:pPr>
        <w:numPr>
          <w:ilvl w:val="0"/>
          <w:numId w:val="46"/>
        </w:numPr>
        <w:tabs>
          <w:tab w:val="num" w:pos="1260"/>
        </w:tabs>
        <w:ind w:left="1260" w:firstLine="709"/>
        <w:jc w:val="both"/>
        <w:rPr>
          <w:rFonts w:eastAsia="Times New Roman" w:cs="Times New Roman"/>
          <w:sz w:val="24"/>
          <w:szCs w:val="24"/>
          <w:lang w:eastAsia="ru-RU"/>
        </w:rPr>
      </w:pPr>
      <w:r w:rsidRPr="0023461D">
        <w:rPr>
          <w:rFonts w:eastAsia="Times New Roman" w:cs="Times New Roman"/>
          <w:sz w:val="24"/>
          <w:szCs w:val="24"/>
          <w:lang w:eastAsia="ru-RU"/>
        </w:rPr>
        <w:t>немедленно информировать население по телевидению и радио;</w:t>
      </w:r>
    </w:p>
    <w:p w:rsidR="0023461D" w:rsidRPr="0023461D" w:rsidRDefault="0023461D" w:rsidP="006E32DD">
      <w:pPr>
        <w:numPr>
          <w:ilvl w:val="0"/>
          <w:numId w:val="46"/>
        </w:numPr>
        <w:tabs>
          <w:tab w:val="num" w:pos="1260"/>
        </w:tabs>
        <w:ind w:left="1260" w:firstLine="709"/>
        <w:jc w:val="both"/>
        <w:rPr>
          <w:rFonts w:eastAsia="Times New Roman" w:cs="Times New Roman"/>
          <w:sz w:val="24"/>
          <w:szCs w:val="24"/>
          <w:lang w:eastAsia="ru-RU"/>
        </w:rPr>
      </w:pPr>
      <w:r w:rsidRPr="0023461D">
        <w:rPr>
          <w:rFonts w:eastAsia="Times New Roman" w:cs="Times New Roman"/>
          <w:sz w:val="24"/>
          <w:szCs w:val="24"/>
          <w:lang w:eastAsia="ru-RU"/>
        </w:rPr>
        <w:t>проинформировать дежурные службы объектов электроснабжения, потенциально опасных объектов экономики, объектов с массовым пребыванием людей, в том числе лечебных учреждений;</w:t>
      </w:r>
    </w:p>
    <w:p w:rsidR="0023461D" w:rsidRPr="0023461D" w:rsidRDefault="0023461D" w:rsidP="006E32DD">
      <w:pPr>
        <w:numPr>
          <w:ilvl w:val="0"/>
          <w:numId w:val="46"/>
        </w:numPr>
        <w:tabs>
          <w:tab w:val="num" w:pos="1260"/>
        </w:tabs>
        <w:ind w:left="1260" w:firstLine="709"/>
        <w:jc w:val="both"/>
        <w:rPr>
          <w:rFonts w:eastAsia="Times New Roman" w:cs="Times New Roman"/>
          <w:sz w:val="24"/>
          <w:szCs w:val="24"/>
          <w:lang w:eastAsia="ru-RU"/>
        </w:rPr>
      </w:pPr>
      <w:r w:rsidRPr="0023461D">
        <w:rPr>
          <w:rFonts w:eastAsia="Times New Roman" w:cs="Times New Roman"/>
          <w:sz w:val="24"/>
          <w:szCs w:val="24"/>
          <w:lang w:eastAsia="ru-RU"/>
        </w:rPr>
        <w:t>привести в готовность аварийно-спасательные формирования;</w:t>
      </w:r>
    </w:p>
    <w:p w:rsidR="0023461D" w:rsidRPr="0023461D" w:rsidRDefault="0023461D" w:rsidP="006E32DD">
      <w:pPr>
        <w:numPr>
          <w:ilvl w:val="0"/>
          <w:numId w:val="46"/>
        </w:numPr>
        <w:tabs>
          <w:tab w:val="num" w:pos="1260"/>
        </w:tabs>
        <w:ind w:left="1260" w:firstLine="709"/>
        <w:jc w:val="both"/>
        <w:rPr>
          <w:rFonts w:eastAsia="Times New Roman" w:cs="Times New Roman"/>
          <w:sz w:val="24"/>
          <w:szCs w:val="24"/>
          <w:lang w:eastAsia="ru-RU"/>
        </w:rPr>
      </w:pPr>
      <w:r w:rsidRPr="0023461D">
        <w:rPr>
          <w:rFonts w:eastAsia="Times New Roman" w:cs="Times New Roman"/>
          <w:sz w:val="24"/>
          <w:szCs w:val="24"/>
          <w:lang w:eastAsia="ru-RU"/>
        </w:rPr>
        <w:t>проверить готовность резервов материальных средств для ликвидации ЧС на объектах электроснабжения;</w:t>
      </w:r>
    </w:p>
    <w:p w:rsidR="0023461D" w:rsidRPr="0023461D" w:rsidRDefault="0023461D" w:rsidP="006E32DD">
      <w:pPr>
        <w:numPr>
          <w:ilvl w:val="0"/>
          <w:numId w:val="46"/>
        </w:numPr>
        <w:tabs>
          <w:tab w:val="num" w:pos="1260"/>
        </w:tabs>
        <w:ind w:left="1260" w:firstLine="709"/>
        <w:jc w:val="both"/>
        <w:rPr>
          <w:rFonts w:eastAsia="Times New Roman" w:cs="Times New Roman"/>
          <w:sz w:val="24"/>
          <w:szCs w:val="24"/>
          <w:lang w:eastAsia="ru-RU"/>
        </w:rPr>
      </w:pPr>
      <w:r w:rsidRPr="0023461D">
        <w:rPr>
          <w:rFonts w:eastAsia="Times New Roman" w:cs="Times New Roman"/>
          <w:sz w:val="24"/>
          <w:szCs w:val="24"/>
          <w:lang w:eastAsia="ru-RU"/>
        </w:rPr>
        <w:t xml:space="preserve">особое внимание обратить на готовность резервных источников питания в лечебных учреждениях, системах жизнеобеспечения, на потенциально опасных объектах экономики с непрерывным производственным циклом. </w:t>
      </w:r>
    </w:p>
    <w:p w:rsidR="0023461D" w:rsidRPr="0023461D" w:rsidRDefault="0023461D" w:rsidP="0023461D">
      <w:pPr>
        <w:ind w:firstLine="709"/>
        <w:jc w:val="both"/>
        <w:rPr>
          <w:rFonts w:eastAsia="Times New Roman" w:cs="Times New Roman"/>
          <w:sz w:val="24"/>
          <w:szCs w:val="24"/>
          <w:lang w:eastAsia="ru-RU"/>
        </w:rPr>
      </w:pPr>
      <w:r w:rsidRPr="0023461D">
        <w:rPr>
          <w:rFonts w:eastAsia="Times New Roman" w:cs="Times New Roman"/>
          <w:sz w:val="24"/>
          <w:szCs w:val="24"/>
          <w:lang w:eastAsia="ru-RU"/>
        </w:rPr>
        <w:t>Создание условий для укрепления пожарной безопасности в районе; В период высокой пожарной опасности принимать дополнительные меры по охране лесов, включая ограничения на их посещение населением и въезд в них транспортных средств, а также приостанавливать работы в лесах на определенных участках. С наступлением четвертого класса пожарной опасности, осуществлять передачу по областному радио, телевидению объявлений по предупреждению населения об осторожном обращении с огнем в лесу, запрещению входа и въезда в леса в период высокой пожарной опасности.</w:t>
      </w:r>
    </w:p>
    <w:p w:rsidR="0023461D" w:rsidRPr="0023461D" w:rsidRDefault="0023461D" w:rsidP="0023461D">
      <w:pPr>
        <w:tabs>
          <w:tab w:val="num" w:pos="540"/>
        </w:tabs>
        <w:autoSpaceDN w:val="0"/>
        <w:adjustRightInd w:val="0"/>
        <w:ind w:firstLine="709"/>
        <w:jc w:val="both"/>
        <w:rPr>
          <w:rFonts w:eastAsia="Times New Roman" w:cs="Times New Roman"/>
          <w:sz w:val="24"/>
          <w:szCs w:val="24"/>
          <w:lang w:eastAsia="ru-RU"/>
        </w:rPr>
      </w:pPr>
      <w:r w:rsidRPr="0023461D">
        <w:rPr>
          <w:rFonts w:eastAsia="Times New Roman" w:cs="Times New Roman"/>
          <w:sz w:val="24"/>
          <w:szCs w:val="24"/>
          <w:lang w:eastAsia="ru-RU"/>
        </w:rPr>
        <w:t>Создать резерв материальных ресурсов для предупреждения и ликвидации последствий чрезвычайных ситуаций природного и техногенного характера;</w:t>
      </w:r>
    </w:p>
    <w:p w:rsidR="0023461D" w:rsidRPr="0023461D" w:rsidRDefault="0023461D" w:rsidP="0023461D">
      <w:pPr>
        <w:tabs>
          <w:tab w:val="num" w:pos="540"/>
        </w:tabs>
        <w:autoSpaceDN w:val="0"/>
        <w:adjustRightInd w:val="0"/>
        <w:ind w:firstLine="709"/>
        <w:jc w:val="both"/>
        <w:rPr>
          <w:rFonts w:eastAsia="Times New Roman" w:cs="Times New Roman"/>
          <w:sz w:val="24"/>
          <w:szCs w:val="24"/>
          <w:lang w:eastAsia="ru-RU"/>
        </w:rPr>
      </w:pPr>
      <w:r w:rsidRPr="0023461D">
        <w:rPr>
          <w:rFonts w:eastAsia="Times New Roman" w:cs="Times New Roman"/>
          <w:sz w:val="24"/>
          <w:szCs w:val="24"/>
          <w:lang w:eastAsia="ru-RU"/>
        </w:rPr>
        <w:t>Совершенствовать системы связи и оповещения населения района.</w:t>
      </w:r>
    </w:p>
    <w:p w:rsidR="0023461D" w:rsidRPr="0023461D" w:rsidRDefault="0023461D" w:rsidP="0023461D">
      <w:pPr>
        <w:ind w:firstLine="709"/>
        <w:jc w:val="both"/>
        <w:rPr>
          <w:rFonts w:eastAsia="Times New Roman" w:cs="Times New Roman"/>
          <w:sz w:val="24"/>
          <w:szCs w:val="24"/>
          <w:lang w:eastAsia="ru-RU"/>
        </w:rPr>
      </w:pPr>
      <w:r w:rsidRPr="0023461D">
        <w:rPr>
          <w:rFonts w:eastAsia="Times New Roman" w:cs="Times New Roman"/>
          <w:sz w:val="24"/>
          <w:szCs w:val="24"/>
          <w:lang w:eastAsia="ru-RU"/>
        </w:rPr>
        <w:t>При реализации этих мероприятий, по предварительным оценкам, в 1,5-2 раза можно сократить затраты на ликвидацию чрезвычайных ситуаций, уменьшить потери населения от ЧС, а также снизить риски для населения, проживающего в районе, подверженных воздействию опасных природных и техногенных факторов.</w:t>
      </w:r>
    </w:p>
    <w:p w:rsidR="0023461D" w:rsidRPr="0023461D" w:rsidRDefault="0023461D" w:rsidP="0023461D">
      <w:pPr>
        <w:ind w:firstLine="709"/>
        <w:jc w:val="both"/>
        <w:rPr>
          <w:rFonts w:eastAsia="Times New Roman" w:cs="Times New Roman"/>
          <w:color w:val="FF0000"/>
          <w:sz w:val="24"/>
          <w:szCs w:val="24"/>
          <w:lang w:eastAsia="ru-RU"/>
        </w:rPr>
      </w:pPr>
    </w:p>
    <w:p w:rsidR="0023461D" w:rsidRPr="0023461D" w:rsidRDefault="0023461D" w:rsidP="0023461D">
      <w:pPr>
        <w:ind w:firstLine="709"/>
        <w:jc w:val="both"/>
        <w:rPr>
          <w:rFonts w:eastAsia="Times New Roman" w:cs="Times New Roman"/>
          <w:color w:val="FF0000"/>
          <w:sz w:val="24"/>
          <w:szCs w:val="24"/>
          <w:lang w:eastAsia="ru-RU"/>
        </w:rPr>
      </w:pPr>
    </w:p>
    <w:p w:rsidR="0023461D" w:rsidRPr="0023461D" w:rsidRDefault="0023461D" w:rsidP="0023461D">
      <w:pPr>
        <w:keepNext/>
        <w:spacing w:before="240" w:after="60"/>
        <w:jc w:val="center"/>
        <w:outlineLvl w:val="0"/>
        <w:rPr>
          <w:rFonts w:eastAsia="Times New Roman" w:cs="Arial"/>
          <w:b/>
          <w:bCs/>
          <w:kern w:val="32"/>
          <w:sz w:val="24"/>
          <w:szCs w:val="32"/>
          <w:lang w:eastAsia="ru-RU"/>
        </w:rPr>
      </w:pPr>
      <w:bookmarkStart w:id="103" w:name="_Toc341701665"/>
      <w:r w:rsidRPr="0023461D">
        <w:rPr>
          <w:rFonts w:eastAsia="Times New Roman" w:cs="Arial"/>
          <w:b/>
          <w:bCs/>
          <w:kern w:val="32"/>
          <w:sz w:val="24"/>
          <w:szCs w:val="32"/>
          <w:lang w:eastAsia="ru-RU"/>
        </w:rPr>
        <w:t>11. ОСНОВНЫЕ ТЕХНИКО-ЭКОНОМИЧЕСКИЕ ПОКАЗАТЕЛИ</w:t>
      </w:r>
      <w:bookmarkEnd w:id="10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748"/>
        <w:gridCol w:w="4066"/>
        <w:gridCol w:w="1713"/>
        <w:gridCol w:w="1436"/>
        <w:gridCol w:w="1164"/>
      </w:tblGrid>
      <w:tr w:rsidR="0023461D" w:rsidRPr="0023461D" w:rsidTr="005C02F0">
        <w:trPr>
          <w:trHeight w:val="20"/>
        </w:trPr>
        <w:tc>
          <w:tcPr>
            <w:tcW w:w="748" w:type="dxa"/>
          </w:tcPr>
          <w:p w:rsidR="0023461D" w:rsidRPr="0023461D" w:rsidRDefault="0023461D" w:rsidP="0023461D">
            <w:pPr>
              <w:jc w:val="center"/>
              <w:rPr>
                <w:rFonts w:eastAsia="Times New Roman" w:cs="Courier New"/>
                <w:sz w:val="22"/>
                <w:lang w:eastAsia="ru-RU"/>
              </w:rPr>
            </w:pPr>
            <w:r w:rsidRPr="0023461D">
              <w:rPr>
                <w:rFonts w:eastAsia="Times New Roman" w:cs="Courier New"/>
                <w:sz w:val="22"/>
                <w:lang w:eastAsia="ru-RU"/>
              </w:rPr>
              <w:t>№ п/п</w:t>
            </w:r>
          </w:p>
        </w:tc>
        <w:tc>
          <w:tcPr>
            <w:tcW w:w="4066" w:type="dxa"/>
          </w:tcPr>
          <w:p w:rsidR="0023461D" w:rsidRPr="0023461D" w:rsidRDefault="0023461D" w:rsidP="0023461D">
            <w:pPr>
              <w:jc w:val="center"/>
              <w:rPr>
                <w:rFonts w:eastAsia="Times New Roman" w:cs="Courier New"/>
                <w:sz w:val="22"/>
                <w:lang w:eastAsia="ru-RU"/>
              </w:rPr>
            </w:pPr>
            <w:r w:rsidRPr="0023461D">
              <w:rPr>
                <w:rFonts w:eastAsia="Times New Roman" w:cs="Courier New"/>
                <w:sz w:val="22"/>
                <w:lang w:eastAsia="ru-RU"/>
              </w:rPr>
              <w:t>Показатели</w:t>
            </w:r>
          </w:p>
        </w:tc>
        <w:tc>
          <w:tcPr>
            <w:tcW w:w="1713" w:type="dxa"/>
          </w:tcPr>
          <w:p w:rsidR="0023461D" w:rsidRPr="0023461D" w:rsidRDefault="0023461D" w:rsidP="0023461D">
            <w:pPr>
              <w:jc w:val="center"/>
              <w:rPr>
                <w:rFonts w:eastAsia="Times New Roman" w:cs="Courier New"/>
                <w:sz w:val="22"/>
                <w:lang w:eastAsia="ru-RU"/>
              </w:rPr>
            </w:pPr>
            <w:r w:rsidRPr="0023461D">
              <w:rPr>
                <w:rFonts w:eastAsia="Times New Roman" w:cs="Courier New"/>
                <w:sz w:val="22"/>
                <w:lang w:eastAsia="ru-RU"/>
              </w:rPr>
              <w:t>Единица измерения</w:t>
            </w:r>
          </w:p>
        </w:tc>
        <w:tc>
          <w:tcPr>
            <w:tcW w:w="1436" w:type="dxa"/>
          </w:tcPr>
          <w:p w:rsidR="0023461D" w:rsidRPr="0023461D" w:rsidRDefault="0023461D" w:rsidP="0023461D">
            <w:pPr>
              <w:jc w:val="center"/>
              <w:rPr>
                <w:rFonts w:eastAsia="Times New Roman" w:cs="Courier New"/>
                <w:sz w:val="22"/>
                <w:lang w:eastAsia="ru-RU"/>
              </w:rPr>
            </w:pPr>
            <w:r w:rsidRPr="0023461D">
              <w:rPr>
                <w:rFonts w:eastAsia="Times New Roman" w:cs="Courier New"/>
                <w:sz w:val="22"/>
                <w:lang w:eastAsia="ru-RU"/>
              </w:rPr>
              <w:t xml:space="preserve">Современное состояние </w:t>
            </w:r>
          </w:p>
        </w:tc>
        <w:tc>
          <w:tcPr>
            <w:tcW w:w="1164" w:type="dxa"/>
          </w:tcPr>
          <w:p w:rsidR="0023461D" w:rsidRPr="0023461D" w:rsidRDefault="0023461D" w:rsidP="0023461D">
            <w:pPr>
              <w:jc w:val="center"/>
              <w:rPr>
                <w:rFonts w:eastAsia="Times New Roman" w:cs="Courier New"/>
                <w:sz w:val="22"/>
                <w:lang w:eastAsia="ru-RU"/>
              </w:rPr>
            </w:pPr>
            <w:r w:rsidRPr="0023461D">
              <w:rPr>
                <w:rFonts w:eastAsia="Times New Roman" w:cs="Courier New"/>
                <w:sz w:val="22"/>
                <w:lang w:eastAsia="ru-RU"/>
              </w:rPr>
              <w:t>Расчётный срок</w:t>
            </w:r>
          </w:p>
        </w:tc>
      </w:tr>
      <w:tr w:rsidR="0023461D" w:rsidRPr="0023461D" w:rsidTr="005C02F0">
        <w:trPr>
          <w:trHeight w:val="20"/>
        </w:trPr>
        <w:tc>
          <w:tcPr>
            <w:tcW w:w="748" w:type="dxa"/>
          </w:tcPr>
          <w:p w:rsidR="0023461D" w:rsidRPr="0023461D" w:rsidRDefault="0023461D" w:rsidP="0023461D">
            <w:pPr>
              <w:jc w:val="center"/>
              <w:rPr>
                <w:rFonts w:eastAsia="Times New Roman" w:cs="Courier New"/>
                <w:sz w:val="22"/>
                <w:lang w:eastAsia="ru-RU"/>
              </w:rPr>
            </w:pPr>
            <w:r w:rsidRPr="0023461D">
              <w:rPr>
                <w:rFonts w:eastAsia="Times New Roman" w:cs="Courier New"/>
                <w:sz w:val="22"/>
                <w:lang w:eastAsia="ru-RU"/>
              </w:rPr>
              <w:t>1</w:t>
            </w:r>
          </w:p>
        </w:tc>
        <w:tc>
          <w:tcPr>
            <w:tcW w:w="4066" w:type="dxa"/>
          </w:tcPr>
          <w:p w:rsidR="0023461D" w:rsidRPr="0023461D" w:rsidRDefault="0023461D" w:rsidP="0023461D">
            <w:pPr>
              <w:jc w:val="center"/>
              <w:rPr>
                <w:rFonts w:eastAsia="Times New Roman" w:cs="Courier New"/>
                <w:sz w:val="22"/>
                <w:lang w:eastAsia="ru-RU"/>
              </w:rPr>
            </w:pPr>
            <w:r w:rsidRPr="0023461D">
              <w:rPr>
                <w:rFonts w:eastAsia="Times New Roman" w:cs="Courier New"/>
                <w:sz w:val="22"/>
                <w:lang w:eastAsia="ru-RU"/>
              </w:rPr>
              <w:t>2</w:t>
            </w:r>
          </w:p>
        </w:tc>
        <w:tc>
          <w:tcPr>
            <w:tcW w:w="1713" w:type="dxa"/>
          </w:tcPr>
          <w:p w:rsidR="0023461D" w:rsidRPr="0023461D" w:rsidRDefault="0023461D" w:rsidP="0023461D">
            <w:pPr>
              <w:jc w:val="center"/>
              <w:rPr>
                <w:rFonts w:eastAsia="Times New Roman" w:cs="Courier New"/>
                <w:sz w:val="22"/>
                <w:lang w:eastAsia="ru-RU"/>
              </w:rPr>
            </w:pPr>
            <w:r w:rsidRPr="0023461D">
              <w:rPr>
                <w:rFonts w:eastAsia="Times New Roman" w:cs="Courier New"/>
                <w:sz w:val="22"/>
                <w:lang w:eastAsia="ru-RU"/>
              </w:rPr>
              <w:t>3</w:t>
            </w:r>
          </w:p>
        </w:tc>
        <w:tc>
          <w:tcPr>
            <w:tcW w:w="1436" w:type="dxa"/>
          </w:tcPr>
          <w:p w:rsidR="0023461D" w:rsidRPr="0023461D" w:rsidRDefault="0023461D" w:rsidP="0023461D">
            <w:pPr>
              <w:jc w:val="center"/>
              <w:rPr>
                <w:rFonts w:eastAsia="Times New Roman" w:cs="Courier New"/>
                <w:sz w:val="22"/>
                <w:lang w:eastAsia="ru-RU"/>
              </w:rPr>
            </w:pPr>
            <w:r w:rsidRPr="0023461D">
              <w:rPr>
                <w:rFonts w:eastAsia="Times New Roman" w:cs="Courier New"/>
                <w:sz w:val="22"/>
                <w:lang w:eastAsia="ru-RU"/>
              </w:rPr>
              <w:t>4</w:t>
            </w:r>
          </w:p>
        </w:tc>
        <w:tc>
          <w:tcPr>
            <w:tcW w:w="1164" w:type="dxa"/>
          </w:tcPr>
          <w:p w:rsidR="0023461D" w:rsidRPr="0023461D" w:rsidRDefault="0023461D" w:rsidP="0023461D">
            <w:pPr>
              <w:jc w:val="center"/>
              <w:rPr>
                <w:rFonts w:eastAsia="Times New Roman" w:cs="Courier New"/>
                <w:sz w:val="22"/>
                <w:lang w:eastAsia="ru-RU"/>
              </w:rPr>
            </w:pPr>
            <w:r w:rsidRPr="0023461D">
              <w:rPr>
                <w:rFonts w:eastAsia="Times New Roman" w:cs="Courier New"/>
                <w:sz w:val="22"/>
                <w:lang w:eastAsia="ru-RU"/>
              </w:rPr>
              <w:t>5</w:t>
            </w:r>
          </w:p>
        </w:tc>
      </w:tr>
      <w:tr w:rsidR="0023461D" w:rsidRPr="0023461D" w:rsidTr="005C02F0">
        <w:trPr>
          <w:trHeight w:val="20"/>
        </w:trPr>
        <w:tc>
          <w:tcPr>
            <w:tcW w:w="748" w:type="dxa"/>
          </w:tcPr>
          <w:p w:rsidR="0023461D" w:rsidRPr="0023461D" w:rsidRDefault="0023461D" w:rsidP="0023461D">
            <w:pPr>
              <w:jc w:val="center"/>
              <w:rPr>
                <w:rFonts w:eastAsia="Times New Roman" w:cs="Courier New"/>
                <w:b/>
                <w:sz w:val="22"/>
                <w:lang w:eastAsia="ru-RU"/>
              </w:rPr>
            </w:pPr>
            <w:r w:rsidRPr="0023461D">
              <w:rPr>
                <w:rFonts w:eastAsia="Times New Roman" w:cs="Courier New"/>
                <w:b/>
                <w:sz w:val="22"/>
                <w:lang w:eastAsia="ru-RU"/>
              </w:rPr>
              <w:t>1</w:t>
            </w:r>
          </w:p>
        </w:tc>
        <w:tc>
          <w:tcPr>
            <w:tcW w:w="4066" w:type="dxa"/>
          </w:tcPr>
          <w:p w:rsidR="0023461D" w:rsidRPr="0023461D" w:rsidRDefault="0023461D" w:rsidP="0023461D">
            <w:pPr>
              <w:jc w:val="both"/>
              <w:rPr>
                <w:rFonts w:eastAsia="Times New Roman" w:cs="Courier New"/>
                <w:b/>
                <w:sz w:val="22"/>
                <w:lang w:eastAsia="ru-RU"/>
              </w:rPr>
            </w:pPr>
            <w:r w:rsidRPr="0023461D">
              <w:rPr>
                <w:rFonts w:eastAsia="Times New Roman" w:cs="Courier New"/>
                <w:b/>
                <w:sz w:val="22"/>
                <w:lang w:eastAsia="ru-RU"/>
              </w:rPr>
              <w:t>Территория</w:t>
            </w:r>
          </w:p>
        </w:tc>
        <w:tc>
          <w:tcPr>
            <w:tcW w:w="1713" w:type="dxa"/>
          </w:tcPr>
          <w:p w:rsidR="0023461D" w:rsidRPr="0023461D" w:rsidRDefault="0023461D" w:rsidP="0023461D">
            <w:pPr>
              <w:jc w:val="center"/>
              <w:rPr>
                <w:rFonts w:eastAsia="Times New Roman" w:cs="Courier New"/>
                <w:sz w:val="22"/>
                <w:lang w:eastAsia="ru-RU"/>
              </w:rPr>
            </w:pPr>
            <w:r w:rsidRPr="0023461D">
              <w:rPr>
                <w:rFonts w:eastAsia="Times New Roman" w:cs="Courier New"/>
                <w:sz w:val="22"/>
                <w:lang w:eastAsia="ru-RU"/>
              </w:rPr>
              <w:t>т</w:t>
            </w:r>
            <w:r w:rsidRPr="0023461D">
              <w:rPr>
                <w:rFonts w:eastAsia="Times New Roman" w:cs="Courier New"/>
                <w:sz w:val="22"/>
                <w:lang w:val="en-US" w:eastAsia="ru-RU"/>
              </w:rPr>
              <w:t>ыс.</w:t>
            </w:r>
            <w:r w:rsidRPr="0023461D">
              <w:rPr>
                <w:rFonts w:eastAsia="Times New Roman" w:cs="Courier New"/>
                <w:sz w:val="22"/>
                <w:lang w:eastAsia="ru-RU"/>
              </w:rPr>
              <w:t xml:space="preserve"> га/%</w:t>
            </w:r>
          </w:p>
        </w:tc>
        <w:tc>
          <w:tcPr>
            <w:tcW w:w="1436" w:type="dxa"/>
          </w:tcPr>
          <w:p w:rsidR="0023461D" w:rsidRPr="0023461D" w:rsidRDefault="0023461D" w:rsidP="0023461D">
            <w:pPr>
              <w:jc w:val="center"/>
              <w:rPr>
                <w:rFonts w:eastAsia="Times New Roman" w:cs="Times New Roman"/>
                <w:b/>
                <w:sz w:val="22"/>
                <w:lang w:eastAsia="ru-RU"/>
              </w:rPr>
            </w:pPr>
            <w:r w:rsidRPr="0023461D">
              <w:rPr>
                <w:rFonts w:eastAsia="Times New Roman" w:cs="Times New Roman"/>
                <w:sz w:val="22"/>
                <w:lang w:val="en-US" w:eastAsia="ru-RU"/>
              </w:rPr>
              <w:t>36</w:t>
            </w:r>
            <w:r w:rsidRPr="0023461D">
              <w:rPr>
                <w:rFonts w:eastAsia="Times New Roman" w:cs="Times New Roman"/>
                <w:sz w:val="22"/>
                <w:lang w:eastAsia="ru-RU"/>
              </w:rPr>
              <w:t>,</w:t>
            </w:r>
            <w:r w:rsidRPr="0023461D">
              <w:rPr>
                <w:rFonts w:eastAsia="Times New Roman" w:cs="Times New Roman"/>
                <w:sz w:val="22"/>
                <w:lang w:val="en-US" w:eastAsia="ru-RU"/>
              </w:rPr>
              <w:t>3</w:t>
            </w:r>
            <w:r w:rsidRPr="0023461D">
              <w:rPr>
                <w:rFonts w:eastAsia="Times New Roman" w:cs="Times New Roman"/>
                <w:sz w:val="22"/>
                <w:lang w:eastAsia="ru-RU"/>
              </w:rPr>
              <w:t>/100</w:t>
            </w:r>
          </w:p>
        </w:tc>
        <w:tc>
          <w:tcPr>
            <w:tcW w:w="1164" w:type="dxa"/>
          </w:tcPr>
          <w:p w:rsidR="0023461D" w:rsidRPr="0023461D" w:rsidRDefault="0023461D" w:rsidP="0023461D">
            <w:pPr>
              <w:jc w:val="center"/>
              <w:rPr>
                <w:rFonts w:eastAsia="Times New Roman" w:cs="Courier New"/>
                <w:b/>
                <w:sz w:val="22"/>
                <w:lang w:val="en-US" w:eastAsia="ru-RU"/>
              </w:rPr>
            </w:pPr>
            <w:r w:rsidRPr="0023461D">
              <w:rPr>
                <w:rFonts w:eastAsia="Times New Roman" w:cs="Times New Roman"/>
                <w:sz w:val="22"/>
                <w:lang w:eastAsia="ru-RU"/>
              </w:rPr>
              <w:t>36,3/100</w:t>
            </w:r>
          </w:p>
        </w:tc>
      </w:tr>
      <w:tr w:rsidR="0023461D" w:rsidRPr="0023461D" w:rsidTr="005C02F0">
        <w:trPr>
          <w:trHeight w:val="20"/>
        </w:trPr>
        <w:tc>
          <w:tcPr>
            <w:tcW w:w="748" w:type="dxa"/>
            <w:vAlign w:val="center"/>
          </w:tcPr>
          <w:p w:rsidR="0023461D" w:rsidRPr="0023461D" w:rsidRDefault="0023461D" w:rsidP="0023461D">
            <w:pPr>
              <w:jc w:val="center"/>
              <w:rPr>
                <w:rFonts w:eastAsia="Times New Roman" w:cs="Times New Roman"/>
                <w:sz w:val="22"/>
                <w:lang w:eastAsia="ru-RU"/>
              </w:rPr>
            </w:pPr>
            <w:r w:rsidRPr="0023461D">
              <w:rPr>
                <w:rFonts w:eastAsia="Times New Roman" w:cs="Times New Roman"/>
                <w:sz w:val="22"/>
                <w:lang w:eastAsia="ru-RU"/>
              </w:rPr>
              <w:t>1.1</w:t>
            </w:r>
          </w:p>
        </w:tc>
        <w:tc>
          <w:tcPr>
            <w:tcW w:w="4066" w:type="dxa"/>
            <w:vAlign w:val="center"/>
          </w:tcPr>
          <w:p w:rsidR="0023461D" w:rsidRPr="0023461D" w:rsidRDefault="0023461D" w:rsidP="0023461D">
            <w:pPr>
              <w:rPr>
                <w:rFonts w:eastAsia="Times New Roman" w:cs="Times New Roman"/>
                <w:sz w:val="22"/>
                <w:lang w:eastAsia="ru-RU"/>
              </w:rPr>
            </w:pPr>
            <w:r w:rsidRPr="0023461D">
              <w:rPr>
                <w:rFonts w:eastAsia="Times New Roman" w:cs="Times New Roman"/>
                <w:sz w:val="22"/>
                <w:lang w:eastAsia="ru-RU"/>
              </w:rPr>
              <w:t>в том числе по категориям:</w:t>
            </w:r>
          </w:p>
          <w:p w:rsidR="0023461D" w:rsidRPr="0023461D" w:rsidRDefault="0023461D" w:rsidP="0023461D">
            <w:pPr>
              <w:rPr>
                <w:rFonts w:eastAsia="Times New Roman" w:cs="Times New Roman"/>
                <w:sz w:val="22"/>
                <w:lang w:eastAsia="ru-RU"/>
              </w:rPr>
            </w:pPr>
            <w:r w:rsidRPr="0023461D">
              <w:rPr>
                <w:rFonts w:eastAsia="Times New Roman" w:cs="Times New Roman"/>
                <w:sz w:val="22"/>
                <w:lang w:eastAsia="ru-RU"/>
              </w:rPr>
              <w:t>- земли сельскохозяйственного назначения</w:t>
            </w:r>
          </w:p>
        </w:tc>
        <w:tc>
          <w:tcPr>
            <w:tcW w:w="1713" w:type="dxa"/>
            <w:vAlign w:val="center"/>
          </w:tcPr>
          <w:p w:rsidR="0023461D" w:rsidRPr="0023461D" w:rsidRDefault="0023461D" w:rsidP="0023461D">
            <w:pPr>
              <w:jc w:val="center"/>
              <w:rPr>
                <w:rFonts w:eastAsia="Times New Roman" w:cs="Times New Roman"/>
                <w:sz w:val="22"/>
                <w:lang w:eastAsia="ru-RU"/>
              </w:rPr>
            </w:pPr>
            <w:r w:rsidRPr="0023461D">
              <w:rPr>
                <w:rFonts w:eastAsia="Times New Roman" w:cs="Times New Roman"/>
                <w:sz w:val="22"/>
                <w:lang w:eastAsia="ru-RU"/>
              </w:rPr>
              <w:t>»</w:t>
            </w:r>
          </w:p>
        </w:tc>
        <w:tc>
          <w:tcPr>
            <w:tcW w:w="1436" w:type="dxa"/>
            <w:vAlign w:val="center"/>
          </w:tcPr>
          <w:p w:rsidR="0023461D" w:rsidRPr="0023461D" w:rsidRDefault="0023461D" w:rsidP="0023461D">
            <w:pPr>
              <w:spacing w:before="40" w:after="40"/>
              <w:jc w:val="center"/>
              <w:rPr>
                <w:rFonts w:eastAsia="Times New Roman" w:cs="Times New Roman"/>
                <w:sz w:val="22"/>
                <w:lang w:eastAsia="ru-RU"/>
              </w:rPr>
            </w:pPr>
            <w:r w:rsidRPr="0023461D">
              <w:rPr>
                <w:rFonts w:eastAsia="Times New Roman" w:cs="Times New Roman"/>
                <w:sz w:val="22"/>
                <w:lang w:eastAsia="ru-RU"/>
              </w:rPr>
              <w:t>12/33,1</w:t>
            </w:r>
          </w:p>
        </w:tc>
        <w:tc>
          <w:tcPr>
            <w:tcW w:w="1164" w:type="dxa"/>
            <w:vAlign w:val="center"/>
          </w:tcPr>
          <w:p w:rsidR="0023461D" w:rsidRPr="0023461D" w:rsidRDefault="0023461D" w:rsidP="0023461D">
            <w:pPr>
              <w:spacing w:before="40" w:after="40"/>
              <w:jc w:val="center"/>
              <w:rPr>
                <w:rFonts w:eastAsia="Times New Roman" w:cs="Times New Roman"/>
                <w:sz w:val="22"/>
                <w:lang w:eastAsia="ru-RU"/>
              </w:rPr>
            </w:pPr>
            <w:r w:rsidRPr="0023461D">
              <w:rPr>
                <w:rFonts w:eastAsia="Times New Roman" w:cs="Times New Roman"/>
                <w:sz w:val="22"/>
                <w:lang w:eastAsia="ru-RU"/>
              </w:rPr>
              <w:t>12/33,1</w:t>
            </w:r>
          </w:p>
        </w:tc>
      </w:tr>
      <w:tr w:rsidR="0023461D" w:rsidRPr="0023461D" w:rsidTr="005C02F0">
        <w:trPr>
          <w:trHeight w:val="20"/>
        </w:trPr>
        <w:tc>
          <w:tcPr>
            <w:tcW w:w="748" w:type="dxa"/>
            <w:vAlign w:val="center"/>
          </w:tcPr>
          <w:p w:rsidR="0023461D" w:rsidRPr="0023461D" w:rsidRDefault="0023461D" w:rsidP="0023461D">
            <w:pPr>
              <w:jc w:val="center"/>
              <w:rPr>
                <w:rFonts w:eastAsia="Times New Roman" w:cs="Times New Roman"/>
                <w:sz w:val="22"/>
                <w:lang w:eastAsia="ru-RU"/>
              </w:rPr>
            </w:pPr>
            <w:r w:rsidRPr="0023461D">
              <w:rPr>
                <w:rFonts w:eastAsia="Times New Roman" w:cs="Times New Roman"/>
                <w:sz w:val="22"/>
                <w:lang w:eastAsia="ru-RU"/>
              </w:rPr>
              <w:lastRenderedPageBreak/>
              <w:t>1.2</w:t>
            </w:r>
          </w:p>
        </w:tc>
        <w:tc>
          <w:tcPr>
            <w:tcW w:w="4066" w:type="dxa"/>
            <w:vAlign w:val="center"/>
          </w:tcPr>
          <w:p w:rsidR="0023461D" w:rsidRPr="0023461D" w:rsidRDefault="0023461D" w:rsidP="0023461D">
            <w:pPr>
              <w:rPr>
                <w:rFonts w:eastAsia="Times New Roman" w:cs="Times New Roman"/>
                <w:sz w:val="22"/>
                <w:lang w:eastAsia="ru-RU"/>
              </w:rPr>
            </w:pPr>
            <w:r w:rsidRPr="0023461D">
              <w:rPr>
                <w:rFonts w:eastAsia="Times New Roman" w:cs="Times New Roman"/>
                <w:sz w:val="22"/>
                <w:lang w:eastAsia="ru-RU"/>
              </w:rPr>
              <w:t>- населённых пунктов, в том числе по функциональному использованию:</w:t>
            </w:r>
          </w:p>
        </w:tc>
        <w:tc>
          <w:tcPr>
            <w:tcW w:w="1713" w:type="dxa"/>
            <w:vAlign w:val="center"/>
          </w:tcPr>
          <w:p w:rsidR="0023461D" w:rsidRPr="0023461D" w:rsidRDefault="0023461D" w:rsidP="0023461D">
            <w:pPr>
              <w:jc w:val="center"/>
              <w:rPr>
                <w:rFonts w:eastAsia="Times New Roman" w:cs="Times New Roman"/>
                <w:sz w:val="22"/>
                <w:lang w:eastAsia="ru-RU"/>
              </w:rPr>
            </w:pPr>
            <w:r w:rsidRPr="0023461D">
              <w:rPr>
                <w:rFonts w:eastAsia="Times New Roman" w:cs="Times New Roman"/>
                <w:sz w:val="22"/>
                <w:lang w:eastAsia="ru-RU"/>
              </w:rPr>
              <w:t>га/%</w:t>
            </w:r>
          </w:p>
        </w:tc>
        <w:tc>
          <w:tcPr>
            <w:tcW w:w="1436" w:type="dxa"/>
            <w:vAlign w:val="center"/>
          </w:tcPr>
          <w:p w:rsidR="0023461D" w:rsidRPr="0023461D" w:rsidRDefault="0023461D" w:rsidP="0023461D">
            <w:pPr>
              <w:spacing w:before="40" w:after="40"/>
              <w:jc w:val="center"/>
              <w:rPr>
                <w:rFonts w:eastAsia="Times New Roman" w:cs="Times New Roman"/>
                <w:sz w:val="22"/>
                <w:lang w:eastAsia="ru-RU"/>
              </w:rPr>
            </w:pPr>
            <w:r w:rsidRPr="0023461D">
              <w:rPr>
                <w:rFonts w:eastAsia="Times New Roman" w:cs="Times New Roman"/>
                <w:sz w:val="22"/>
                <w:lang w:eastAsia="ru-RU"/>
              </w:rPr>
              <w:t>0,28/0,8</w:t>
            </w:r>
          </w:p>
        </w:tc>
        <w:tc>
          <w:tcPr>
            <w:tcW w:w="1164" w:type="dxa"/>
            <w:vAlign w:val="center"/>
          </w:tcPr>
          <w:p w:rsidR="0023461D" w:rsidRPr="0023461D" w:rsidRDefault="0023461D" w:rsidP="0023461D">
            <w:pPr>
              <w:spacing w:before="40" w:after="40"/>
              <w:jc w:val="center"/>
              <w:rPr>
                <w:rFonts w:eastAsia="Times New Roman" w:cs="Times New Roman"/>
                <w:sz w:val="22"/>
                <w:lang w:eastAsia="ru-RU"/>
              </w:rPr>
            </w:pPr>
            <w:r w:rsidRPr="0023461D">
              <w:rPr>
                <w:rFonts w:eastAsia="Times New Roman" w:cs="Times New Roman"/>
                <w:sz w:val="22"/>
                <w:lang w:eastAsia="ru-RU"/>
              </w:rPr>
              <w:t>0,28/0,8</w:t>
            </w:r>
          </w:p>
        </w:tc>
      </w:tr>
      <w:tr w:rsidR="0023461D" w:rsidRPr="0023461D" w:rsidTr="005C02F0">
        <w:trPr>
          <w:trHeight w:val="20"/>
        </w:trPr>
        <w:tc>
          <w:tcPr>
            <w:tcW w:w="748" w:type="dxa"/>
            <w:vAlign w:val="center"/>
          </w:tcPr>
          <w:p w:rsidR="0023461D" w:rsidRPr="0023461D" w:rsidRDefault="0023461D" w:rsidP="0023461D">
            <w:pPr>
              <w:jc w:val="center"/>
              <w:rPr>
                <w:rFonts w:eastAsia="Times New Roman" w:cs="Times New Roman"/>
                <w:sz w:val="22"/>
                <w:lang w:eastAsia="ru-RU"/>
              </w:rPr>
            </w:pPr>
            <w:r w:rsidRPr="0023461D">
              <w:rPr>
                <w:rFonts w:eastAsia="Times New Roman" w:cs="Times New Roman"/>
                <w:sz w:val="22"/>
                <w:lang w:eastAsia="ru-RU"/>
              </w:rPr>
              <w:t>1.2.1</w:t>
            </w:r>
          </w:p>
        </w:tc>
        <w:tc>
          <w:tcPr>
            <w:tcW w:w="4066" w:type="dxa"/>
            <w:vAlign w:val="center"/>
          </w:tcPr>
          <w:p w:rsidR="0023461D" w:rsidRPr="0023461D" w:rsidRDefault="0023461D" w:rsidP="0023461D">
            <w:pPr>
              <w:rPr>
                <w:rFonts w:eastAsia="Times New Roman" w:cs="Times New Roman"/>
                <w:sz w:val="22"/>
                <w:lang w:eastAsia="ru-RU"/>
              </w:rPr>
            </w:pPr>
            <w:r w:rsidRPr="0023461D">
              <w:rPr>
                <w:rFonts w:eastAsia="Times New Roman" w:cs="Times New Roman"/>
                <w:sz w:val="22"/>
                <w:lang w:eastAsia="ru-RU"/>
              </w:rPr>
              <w:t>Земли жилой застройки</w:t>
            </w:r>
          </w:p>
        </w:tc>
        <w:tc>
          <w:tcPr>
            <w:tcW w:w="1713" w:type="dxa"/>
            <w:vAlign w:val="center"/>
          </w:tcPr>
          <w:p w:rsidR="0023461D" w:rsidRPr="0023461D" w:rsidRDefault="0023461D" w:rsidP="0023461D">
            <w:pPr>
              <w:spacing w:before="40" w:after="40"/>
              <w:jc w:val="center"/>
              <w:rPr>
                <w:rFonts w:eastAsia="Times New Roman" w:cs="Times New Roman"/>
                <w:sz w:val="22"/>
                <w:lang w:eastAsia="ru-RU"/>
              </w:rPr>
            </w:pPr>
            <w:r w:rsidRPr="0023461D">
              <w:rPr>
                <w:rFonts w:eastAsia="Times New Roman" w:cs="Times New Roman"/>
                <w:sz w:val="22"/>
                <w:lang w:eastAsia="ru-RU"/>
              </w:rPr>
              <w:t>»</w:t>
            </w:r>
          </w:p>
        </w:tc>
        <w:tc>
          <w:tcPr>
            <w:tcW w:w="1436" w:type="dxa"/>
            <w:vAlign w:val="center"/>
          </w:tcPr>
          <w:p w:rsidR="0023461D" w:rsidRPr="0023461D" w:rsidRDefault="0023461D" w:rsidP="0023461D">
            <w:pPr>
              <w:spacing w:before="40" w:after="40"/>
              <w:jc w:val="center"/>
              <w:rPr>
                <w:rFonts w:eastAsia="Times New Roman" w:cs="Times New Roman"/>
                <w:color w:val="FF0000"/>
                <w:sz w:val="22"/>
                <w:lang w:eastAsia="ru-RU"/>
              </w:rPr>
            </w:pPr>
            <w:r w:rsidRPr="0023461D">
              <w:rPr>
                <w:rFonts w:eastAsia="Times New Roman" w:cs="Times New Roman"/>
                <w:color w:val="FF0000"/>
                <w:sz w:val="22"/>
                <w:lang w:eastAsia="ru-RU"/>
              </w:rPr>
              <w:t>102,9</w:t>
            </w:r>
          </w:p>
        </w:tc>
        <w:tc>
          <w:tcPr>
            <w:tcW w:w="1164" w:type="dxa"/>
            <w:vAlign w:val="center"/>
          </w:tcPr>
          <w:p w:rsidR="0023461D" w:rsidRPr="0023461D" w:rsidRDefault="0023461D" w:rsidP="0023461D">
            <w:pPr>
              <w:spacing w:before="40" w:after="40"/>
              <w:jc w:val="center"/>
              <w:rPr>
                <w:rFonts w:eastAsia="Times New Roman" w:cs="Times New Roman"/>
                <w:color w:val="FF0000"/>
                <w:sz w:val="22"/>
                <w:lang w:eastAsia="ru-RU"/>
              </w:rPr>
            </w:pPr>
            <w:r w:rsidRPr="0023461D">
              <w:rPr>
                <w:rFonts w:eastAsia="Times New Roman" w:cs="Times New Roman"/>
                <w:color w:val="FF0000"/>
                <w:sz w:val="22"/>
                <w:lang w:eastAsia="ru-RU"/>
              </w:rPr>
              <w:t>163,3</w:t>
            </w:r>
          </w:p>
        </w:tc>
      </w:tr>
      <w:tr w:rsidR="0023461D" w:rsidRPr="0023461D" w:rsidTr="005C02F0">
        <w:trPr>
          <w:trHeight w:val="20"/>
        </w:trPr>
        <w:tc>
          <w:tcPr>
            <w:tcW w:w="748" w:type="dxa"/>
            <w:vAlign w:val="center"/>
          </w:tcPr>
          <w:p w:rsidR="0023461D" w:rsidRPr="0023461D" w:rsidRDefault="0023461D" w:rsidP="0023461D">
            <w:pPr>
              <w:jc w:val="center"/>
              <w:rPr>
                <w:rFonts w:eastAsia="Times New Roman" w:cs="Times New Roman"/>
                <w:sz w:val="22"/>
                <w:lang w:eastAsia="ru-RU"/>
              </w:rPr>
            </w:pPr>
            <w:r w:rsidRPr="0023461D">
              <w:rPr>
                <w:rFonts w:eastAsia="Times New Roman" w:cs="Times New Roman"/>
                <w:sz w:val="22"/>
                <w:lang w:eastAsia="ru-RU"/>
              </w:rPr>
              <w:t>1.2.2</w:t>
            </w:r>
          </w:p>
        </w:tc>
        <w:tc>
          <w:tcPr>
            <w:tcW w:w="4066" w:type="dxa"/>
          </w:tcPr>
          <w:p w:rsidR="0023461D" w:rsidRPr="0023461D" w:rsidRDefault="0023461D" w:rsidP="0023461D">
            <w:pPr>
              <w:rPr>
                <w:rFonts w:eastAsia="Times New Roman" w:cs="Times New Roman"/>
                <w:sz w:val="22"/>
                <w:lang w:eastAsia="ru-RU"/>
              </w:rPr>
            </w:pPr>
            <w:r w:rsidRPr="0023461D">
              <w:rPr>
                <w:rFonts w:eastAsia="Times New Roman" w:cs="Times New Roman"/>
                <w:sz w:val="22"/>
                <w:lang w:eastAsia="ru-RU"/>
              </w:rPr>
              <w:t>Земли общественно-деловой застройки</w:t>
            </w:r>
          </w:p>
        </w:tc>
        <w:tc>
          <w:tcPr>
            <w:tcW w:w="1713" w:type="dxa"/>
            <w:vAlign w:val="center"/>
          </w:tcPr>
          <w:p w:rsidR="0023461D" w:rsidRPr="0023461D" w:rsidRDefault="0023461D" w:rsidP="0023461D">
            <w:pPr>
              <w:spacing w:before="40" w:after="40"/>
              <w:jc w:val="center"/>
              <w:rPr>
                <w:rFonts w:eastAsia="Times New Roman" w:cs="Times New Roman"/>
                <w:sz w:val="22"/>
                <w:lang w:eastAsia="ru-RU"/>
              </w:rPr>
            </w:pPr>
            <w:r w:rsidRPr="0023461D">
              <w:rPr>
                <w:rFonts w:eastAsia="Times New Roman" w:cs="Times New Roman"/>
                <w:sz w:val="22"/>
                <w:lang w:eastAsia="ru-RU"/>
              </w:rPr>
              <w:t>»</w:t>
            </w:r>
          </w:p>
        </w:tc>
        <w:tc>
          <w:tcPr>
            <w:tcW w:w="1436" w:type="dxa"/>
            <w:vAlign w:val="center"/>
          </w:tcPr>
          <w:p w:rsidR="0023461D" w:rsidRPr="0023461D" w:rsidRDefault="0023461D" w:rsidP="0023461D">
            <w:pPr>
              <w:spacing w:before="40" w:after="40"/>
              <w:jc w:val="center"/>
              <w:rPr>
                <w:rFonts w:eastAsia="Times New Roman" w:cs="Times New Roman"/>
                <w:color w:val="FF0000"/>
                <w:sz w:val="22"/>
                <w:lang w:eastAsia="ru-RU"/>
              </w:rPr>
            </w:pPr>
            <w:r w:rsidRPr="0023461D">
              <w:rPr>
                <w:rFonts w:eastAsia="Times New Roman" w:cs="Times New Roman"/>
                <w:color w:val="FF0000"/>
                <w:sz w:val="22"/>
                <w:lang w:eastAsia="ru-RU"/>
              </w:rPr>
              <w:t>3,5</w:t>
            </w:r>
          </w:p>
        </w:tc>
        <w:tc>
          <w:tcPr>
            <w:tcW w:w="1164" w:type="dxa"/>
            <w:vAlign w:val="center"/>
          </w:tcPr>
          <w:p w:rsidR="0023461D" w:rsidRPr="0023461D" w:rsidRDefault="0023461D" w:rsidP="0023461D">
            <w:pPr>
              <w:spacing w:before="40" w:after="40"/>
              <w:jc w:val="center"/>
              <w:rPr>
                <w:rFonts w:eastAsia="Times New Roman" w:cs="Times New Roman"/>
                <w:color w:val="FF0000"/>
                <w:sz w:val="22"/>
                <w:lang w:eastAsia="ru-RU"/>
              </w:rPr>
            </w:pPr>
            <w:r w:rsidRPr="0023461D">
              <w:rPr>
                <w:rFonts w:eastAsia="Times New Roman" w:cs="Times New Roman"/>
                <w:color w:val="FF0000"/>
                <w:sz w:val="22"/>
                <w:lang w:eastAsia="ru-RU"/>
              </w:rPr>
              <w:t>19,5</w:t>
            </w:r>
          </w:p>
        </w:tc>
      </w:tr>
      <w:tr w:rsidR="0023461D" w:rsidRPr="0023461D" w:rsidTr="005C02F0">
        <w:trPr>
          <w:trHeight w:val="20"/>
        </w:trPr>
        <w:tc>
          <w:tcPr>
            <w:tcW w:w="748" w:type="dxa"/>
          </w:tcPr>
          <w:p w:rsidR="0023461D" w:rsidRPr="0023461D" w:rsidRDefault="0023461D" w:rsidP="0023461D">
            <w:pPr>
              <w:jc w:val="center"/>
              <w:rPr>
                <w:rFonts w:eastAsia="Times New Roman" w:cs="Times New Roman"/>
                <w:sz w:val="22"/>
                <w:lang w:eastAsia="ru-RU"/>
              </w:rPr>
            </w:pPr>
            <w:r w:rsidRPr="0023461D">
              <w:rPr>
                <w:rFonts w:eastAsia="Times New Roman" w:cs="Times New Roman"/>
                <w:sz w:val="22"/>
                <w:lang w:eastAsia="ru-RU"/>
              </w:rPr>
              <w:t>1.2.3</w:t>
            </w:r>
          </w:p>
        </w:tc>
        <w:tc>
          <w:tcPr>
            <w:tcW w:w="4066" w:type="dxa"/>
          </w:tcPr>
          <w:p w:rsidR="0023461D" w:rsidRPr="0023461D" w:rsidRDefault="0023461D" w:rsidP="0023461D">
            <w:pPr>
              <w:rPr>
                <w:rFonts w:eastAsia="Times New Roman" w:cs="Times New Roman"/>
                <w:sz w:val="22"/>
                <w:lang w:eastAsia="ru-RU"/>
              </w:rPr>
            </w:pPr>
            <w:r w:rsidRPr="0023461D">
              <w:rPr>
                <w:rFonts w:eastAsia="Times New Roman" w:cs="Times New Roman"/>
                <w:sz w:val="22"/>
                <w:lang w:eastAsia="ru-RU"/>
              </w:rPr>
              <w:t>Земли промышленности</w:t>
            </w:r>
          </w:p>
        </w:tc>
        <w:tc>
          <w:tcPr>
            <w:tcW w:w="1713" w:type="dxa"/>
            <w:vAlign w:val="center"/>
          </w:tcPr>
          <w:p w:rsidR="0023461D" w:rsidRPr="0023461D" w:rsidRDefault="0023461D" w:rsidP="0023461D">
            <w:pPr>
              <w:spacing w:before="40" w:after="40"/>
              <w:jc w:val="center"/>
              <w:rPr>
                <w:rFonts w:eastAsia="Times New Roman" w:cs="Times New Roman"/>
                <w:sz w:val="22"/>
                <w:lang w:eastAsia="ru-RU"/>
              </w:rPr>
            </w:pPr>
            <w:r w:rsidRPr="0023461D">
              <w:rPr>
                <w:rFonts w:eastAsia="Times New Roman" w:cs="Times New Roman"/>
                <w:sz w:val="22"/>
                <w:lang w:eastAsia="ru-RU"/>
              </w:rPr>
              <w:t>»</w:t>
            </w:r>
          </w:p>
        </w:tc>
        <w:tc>
          <w:tcPr>
            <w:tcW w:w="1436" w:type="dxa"/>
            <w:vAlign w:val="center"/>
          </w:tcPr>
          <w:p w:rsidR="0023461D" w:rsidRPr="0023461D" w:rsidRDefault="0023461D" w:rsidP="0023461D">
            <w:pPr>
              <w:spacing w:before="40" w:after="40"/>
              <w:jc w:val="center"/>
              <w:rPr>
                <w:rFonts w:eastAsia="Times New Roman" w:cs="Times New Roman"/>
                <w:color w:val="FF0000"/>
                <w:sz w:val="22"/>
                <w:lang w:eastAsia="ru-RU"/>
              </w:rPr>
            </w:pPr>
            <w:r w:rsidRPr="0023461D">
              <w:rPr>
                <w:rFonts w:eastAsia="Times New Roman" w:cs="Times New Roman"/>
                <w:color w:val="FF0000"/>
                <w:sz w:val="22"/>
                <w:lang w:eastAsia="ru-RU"/>
              </w:rPr>
              <w:t>5,1</w:t>
            </w:r>
          </w:p>
        </w:tc>
        <w:tc>
          <w:tcPr>
            <w:tcW w:w="1164" w:type="dxa"/>
            <w:vAlign w:val="center"/>
          </w:tcPr>
          <w:p w:rsidR="0023461D" w:rsidRPr="0023461D" w:rsidRDefault="0023461D" w:rsidP="0023461D">
            <w:pPr>
              <w:spacing w:before="40" w:after="40"/>
              <w:jc w:val="center"/>
              <w:rPr>
                <w:rFonts w:eastAsia="Times New Roman" w:cs="Times New Roman"/>
                <w:color w:val="FF0000"/>
                <w:sz w:val="22"/>
                <w:lang w:eastAsia="ru-RU"/>
              </w:rPr>
            </w:pPr>
            <w:r w:rsidRPr="0023461D">
              <w:rPr>
                <w:rFonts w:eastAsia="Times New Roman" w:cs="Times New Roman"/>
                <w:color w:val="FF0000"/>
                <w:sz w:val="22"/>
                <w:lang w:eastAsia="ru-RU"/>
              </w:rPr>
              <w:t>7,1</w:t>
            </w:r>
          </w:p>
        </w:tc>
      </w:tr>
      <w:tr w:rsidR="0023461D" w:rsidRPr="0023461D" w:rsidTr="005C02F0">
        <w:trPr>
          <w:trHeight w:val="20"/>
        </w:trPr>
        <w:tc>
          <w:tcPr>
            <w:tcW w:w="748" w:type="dxa"/>
          </w:tcPr>
          <w:p w:rsidR="0023461D" w:rsidRPr="0023461D" w:rsidRDefault="0023461D" w:rsidP="0023461D">
            <w:pPr>
              <w:jc w:val="center"/>
              <w:rPr>
                <w:rFonts w:eastAsia="Times New Roman" w:cs="Times New Roman"/>
                <w:sz w:val="22"/>
                <w:lang w:val="en-US" w:eastAsia="ru-RU"/>
              </w:rPr>
            </w:pPr>
            <w:r w:rsidRPr="0023461D">
              <w:rPr>
                <w:rFonts w:eastAsia="Times New Roman" w:cs="Times New Roman"/>
                <w:sz w:val="22"/>
                <w:lang w:val="en-US" w:eastAsia="ru-RU"/>
              </w:rPr>
              <w:t>1.2.4</w:t>
            </w:r>
          </w:p>
        </w:tc>
        <w:tc>
          <w:tcPr>
            <w:tcW w:w="4066" w:type="dxa"/>
          </w:tcPr>
          <w:p w:rsidR="0023461D" w:rsidRPr="0023461D" w:rsidRDefault="0023461D" w:rsidP="0023461D">
            <w:pPr>
              <w:rPr>
                <w:rFonts w:eastAsia="Times New Roman" w:cs="Times New Roman"/>
                <w:sz w:val="22"/>
                <w:lang w:eastAsia="ru-RU"/>
              </w:rPr>
            </w:pPr>
            <w:r w:rsidRPr="0023461D">
              <w:rPr>
                <w:rFonts w:eastAsia="Times New Roman" w:cs="Times New Roman"/>
                <w:sz w:val="22"/>
                <w:lang w:eastAsia="ru-RU"/>
              </w:rPr>
              <w:t>Земли, не вовлечённые в градостроительную или иную деятельность</w:t>
            </w:r>
          </w:p>
        </w:tc>
        <w:tc>
          <w:tcPr>
            <w:tcW w:w="1713" w:type="dxa"/>
            <w:vAlign w:val="center"/>
          </w:tcPr>
          <w:p w:rsidR="0023461D" w:rsidRPr="0023461D" w:rsidRDefault="0023461D" w:rsidP="0023461D">
            <w:pPr>
              <w:spacing w:before="40" w:after="40"/>
              <w:jc w:val="center"/>
              <w:rPr>
                <w:rFonts w:eastAsia="Times New Roman" w:cs="Times New Roman"/>
                <w:sz w:val="22"/>
                <w:lang w:eastAsia="ru-RU"/>
              </w:rPr>
            </w:pPr>
            <w:r w:rsidRPr="0023461D">
              <w:rPr>
                <w:rFonts w:eastAsia="Times New Roman" w:cs="Times New Roman"/>
                <w:sz w:val="22"/>
                <w:lang w:eastAsia="ru-RU"/>
              </w:rPr>
              <w:t>»</w:t>
            </w:r>
          </w:p>
        </w:tc>
        <w:tc>
          <w:tcPr>
            <w:tcW w:w="1436" w:type="dxa"/>
            <w:vAlign w:val="center"/>
          </w:tcPr>
          <w:p w:rsidR="0023461D" w:rsidRPr="0023461D" w:rsidRDefault="0023461D" w:rsidP="0023461D">
            <w:pPr>
              <w:spacing w:before="40" w:after="40"/>
              <w:jc w:val="center"/>
              <w:rPr>
                <w:rFonts w:eastAsia="Times New Roman" w:cs="Times New Roman"/>
                <w:color w:val="FF0000"/>
                <w:sz w:val="22"/>
                <w:lang w:eastAsia="ru-RU"/>
              </w:rPr>
            </w:pPr>
            <w:r w:rsidRPr="0023461D">
              <w:rPr>
                <w:rFonts w:eastAsia="Times New Roman" w:cs="Times New Roman"/>
                <w:color w:val="FF0000"/>
                <w:sz w:val="22"/>
                <w:lang w:eastAsia="ru-RU"/>
              </w:rPr>
              <w:t>139,2</w:t>
            </w:r>
          </w:p>
        </w:tc>
        <w:tc>
          <w:tcPr>
            <w:tcW w:w="1164" w:type="dxa"/>
            <w:vAlign w:val="center"/>
          </w:tcPr>
          <w:p w:rsidR="0023461D" w:rsidRPr="0023461D" w:rsidRDefault="0023461D" w:rsidP="0023461D">
            <w:pPr>
              <w:spacing w:before="40" w:after="40"/>
              <w:jc w:val="center"/>
              <w:rPr>
                <w:rFonts w:eastAsia="Times New Roman" w:cs="Times New Roman"/>
                <w:color w:val="FF0000"/>
                <w:sz w:val="22"/>
                <w:lang w:eastAsia="ru-RU"/>
              </w:rPr>
            </w:pPr>
            <w:r w:rsidRPr="0023461D">
              <w:rPr>
                <w:rFonts w:eastAsia="Times New Roman" w:cs="Times New Roman"/>
                <w:color w:val="FF0000"/>
                <w:sz w:val="22"/>
                <w:lang w:eastAsia="ru-RU"/>
              </w:rPr>
              <w:t>50,5</w:t>
            </w:r>
          </w:p>
        </w:tc>
      </w:tr>
      <w:tr w:rsidR="0023461D" w:rsidRPr="0023461D" w:rsidTr="005C02F0">
        <w:trPr>
          <w:trHeight w:val="20"/>
        </w:trPr>
        <w:tc>
          <w:tcPr>
            <w:tcW w:w="748" w:type="dxa"/>
          </w:tcPr>
          <w:p w:rsidR="0023461D" w:rsidRPr="0023461D" w:rsidRDefault="0023461D" w:rsidP="0023461D">
            <w:pPr>
              <w:jc w:val="center"/>
              <w:rPr>
                <w:rFonts w:eastAsia="Times New Roman" w:cs="Times New Roman"/>
                <w:sz w:val="22"/>
                <w:lang w:eastAsia="ru-RU"/>
              </w:rPr>
            </w:pPr>
            <w:r w:rsidRPr="0023461D">
              <w:rPr>
                <w:rFonts w:eastAsia="Times New Roman" w:cs="Times New Roman"/>
                <w:sz w:val="22"/>
                <w:lang w:eastAsia="ru-RU"/>
              </w:rPr>
              <w:t>1.2.5</w:t>
            </w:r>
          </w:p>
        </w:tc>
        <w:tc>
          <w:tcPr>
            <w:tcW w:w="4066" w:type="dxa"/>
          </w:tcPr>
          <w:p w:rsidR="0023461D" w:rsidRPr="0023461D" w:rsidRDefault="0023461D" w:rsidP="0023461D">
            <w:pPr>
              <w:rPr>
                <w:rFonts w:eastAsia="Times New Roman" w:cs="Times New Roman"/>
                <w:sz w:val="22"/>
                <w:lang w:eastAsia="ru-RU"/>
              </w:rPr>
            </w:pPr>
            <w:r w:rsidRPr="0023461D">
              <w:rPr>
                <w:rFonts w:eastAsia="Times New Roman" w:cs="Times New Roman"/>
                <w:sz w:val="22"/>
                <w:lang w:eastAsia="ru-RU"/>
              </w:rPr>
              <w:t>Земли рекреационного значения</w:t>
            </w:r>
          </w:p>
        </w:tc>
        <w:tc>
          <w:tcPr>
            <w:tcW w:w="1713" w:type="dxa"/>
            <w:vAlign w:val="center"/>
          </w:tcPr>
          <w:p w:rsidR="0023461D" w:rsidRPr="0023461D" w:rsidRDefault="0023461D" w:rsidP="0023461D">
            <w:pPr>
              <w:spacing w:before="40" w:after="40"/>
              <w:jc w:val="center"/>
              <w:rPr>
                <w:rFonts w:eastAsia="Times New Roman" w:cs="Times New Roman"/>
                <w:sz w:val="22"/>
                <w:lang w:eastAsia="ru-RU"/>
              </w:rPr>
            </w:pPr>
            <w:r w:rsidRPr="0023461D">
              <w:rPr>
                <w:rFonts w:eastAsia="Times New Roman" w:cs="Times New Roman"/>
                <w:sz w:val="22"/>
                <w:lang w:eastAsia="ru-RU"/>
              </w:rPr>
              <w:t>»</w:t>
            </w:r>
          </w:p>
        </w:tc>
        <w:tc>
          <w:tcPr>
            <w:tcW w:w="1436" w:type="dxa"/>
            <w:vAlign w:val="center"/>
          </w:tcPr>
          <w:p w:rsidR="0023461D" w:rsidRPr="0023461D" w:rsidRDefault="0023461D" w:rsidP="0023461D">
            <w:pPr>
              <w:spacing w:before="40" w:after="40"/>
              <w:jc w:val="center"/>
              <w:rPr>
                <w:rFonts w:eastAsia="Times New Roman" w:cs="Times New Roman"/>
                <w:color w:val="FF0000"/>
                <w:sz w:val="22"/>
                <w:lang w:eastAsia="ru-RU"/>
              </w:rPr>
            </w:pPr>
            <w:r w:rsidRPr="0023461D">
              <w:rPr>
                <w:rFonts w:eastAsia="Times New Roman" w:cs="Times New Roman"/>
                <w:color w:val="FF0000"/>
                <w:sz w:val="22"/>
                <w:lang w:eastAsia="ru-RU"/>
              </w:rPr>
              <w:t>0,2</w:t>
            </w:r>
          </w:p>
        </w:tc>
        <w:tc>
          <w:tcPr>
            <w:tcW w:w="1164" w:type="dxa"/>
            <w:vAlign w:val="center"/>
          </w:tcPr>
          <w:p w:rsidR="0023461D" w:rsidRPr="0023461D" w:rsidRDefault="0023461D" w:rsidP="0023461D">
            <w:pPr>
              <w:spacing w:before="40" w:after="40"/>
              <w:jc w:val="center"/>
              <w:rPr>
                <w:rFonts w:eastAsia="Times New Roman" w:cs="Times New Roman"/>
                <w:color w:val="FF0000"/>
                <w:sz w:val="22"/>
                <w:lang w:eastAsia="ru-RU"/>
              </w:rPr>
            </w:pPr>
            <w:r w:rsidRPr="0023461D">
              <w:rPr>
                <w:rFonts w:eastAsia="Times New Roman" w:cs="Times New Roman"/>
                <w:color w:val="FF0000"/>
                <w:sz w:val="22"/>
                <w:lang w:eastAsia="ru-RU"/>
              </w:rPr>
              <w:t>11,2</w:t>
            </w:r>
          </w:p>
        </w:tc>
      </w:tr>
      <w:tr w:rsidR="0023461D" w:rsidRPr="0023461D" w:rsidTr="005C02F0">
        <w:trPr>
          <w:trHeight w:val="20"/>
        </w:trPr>
        <w:tc>
          <w:tcPr>
            <w:tcW w:w="748" w:type="dxa"/>
          </w:tcPr>
          <w:p w:rsidR="0023461D" w:rsidRPr="0023461D" w:rsidRDefault="0023461D" w:rsidP="0023461D">
            <w:pPr>
              <w:jc w:val="center"/>
              <w:rPr>
                <w:rFonts w:eastAsia="Times New Roman" w:cs="Times New Roman"/>
                <w:sz w:val="22"/>
                <w:lang w:eastAsia="ru-RU"/>
              </w:rPr>
            </w:pPr>
            <w:r w:rsidRPr="0023461D">
              <w:rPr>
                <w:rFonts w:eastAsia="Times New Roman" w:cs="Times New Roman"/>
                <w:sz w:val="22"/>
                <w:lang w:val="en-US" w:eastAsia="ru-RU"/>
              </w:rPr>
              <w:t>1.2.</w:t>
            </w:r>
            <w:r w:rsidRPr="0023461D">
              <w:rPr>
                <w:rFonts w:eastAsia="Times New Roman" w:cs="Times New Roman"/>
                <w:sz w:val="22"/>
                <w:lang w:eastAsia="ru-RU"/>
              </w:rPr>
              <w:t>6</w:t>
            </w:r>
          </w:p>
        </w:tc>
        <w:tc>
          <w:tcPr>
            <w:tcW w:w="4066" w:type="dxa"/>
          </w:tcPr>
          <w:p w:rsidR="0023461D" w:rsidRPr="0023461D" w:rsidRDefault="0023461D" w:rsidP="0023461D">
            <w:pPr>
              <w:rPr>
                <w:rFonts w:eastAsia="Times New Roman" w:cs="Times New Roman"/>
                <w:sz w:val="22"/>
                <w:lang w:eastAsia="ru-RU"/>
              </w:rPr>
            </w:pPr>
            <w:r w:rsidRPr="0023461D">
              <w:rPr>
                <w:rFonts w:eastAsia="Times New Roman" w:cs="Times New Roman"/>
                <w:sz w:val="22"/>
                <w:lang w:eastAsia="ru-RU"/>
              </w:rPr>
              <w:t>Земли транспорта, связи, инженерных коммуникаций</w:t>
            </w:r>
          </w:p>
        </w:tc>
        <w:tc>
          <w:tcPr>
            <w:tcW w:w="1713" w:type="dxa"/>
            <w:vAlign w:val="center"/>
          </w:tcPr>
          <w:p w:rsidR="0023461D" w:rsidRPr="0023461D" w:rsidRDefault="0023461D" w:rsidP="0023461D">
            <w:pPr>
              <w:spacing w:before="40" w:after="40"/>
              <w:jc w:val="center"/>
              <w:rPr>
                <w:rFonts w:eastAsia="Times New Roman" w:cs="Times New Roman"/>
                <w:sz w:val="22"/>
                <w:lang w:eastAsia="ru-RU"/>
              </w:rPr>
            </w:pPr>
            <w:r w:rsidRPr="0023461D">
              <w:rPr>
                <w:rFonts w:eastAsia="Times New Roman" w:cs="Times New Roman"/>
                <w:sz w:val="22"/>
                <w:lang w:eastAsia="ru-RU"/>
              </w:rPr>
              <w:t>»</w:t>
            </w:r>
          </w:p>
        </w:tc>
        <w:tc>
          <w:tcPr>
            <w:tcW w:w="1436" w:type="dxa"/>
            <w:vAlign w:val="center"/>
          </w:tcPr>
          <w:p w:rsidR="0023461D" w:rsidRPr="0023461D" w:rsidRDefault="0023461D" w:rsidP="0023461D">
            <w:pPr>
              <w:spacing w:before="40" w:after="40"/>
              <w:jc w:val="center"/>
              <w:rPr>
                <w:rFonts w:eastAsia="Times New Roman" w:cs="Times New Roman"/>
                <w:color w:val="FF0000"/>
                <w:sz w:val="22"/>
                <w:lang w:eastAsia="ru-RU"/>
              </w:rPr>
            </w:pPr>
            <w:r w:rsidRPr="0023461D">
              <w:rPr>
                <w:rFonts w:eastAsia="Times New Roman" w:cs="Times New Roman"/>
                <w:color w:val="FF0000"/>
                <w:sz w:val="22"/>
                <w:lang w:eastAsia="ru-RU"/>
              </w:rPr>
              <w:t>0,17</w:t>
            </w:r>
          </w:p>
        </w:tc>
        <w:tc>
          <w:tcPr>
            <w:tcW w:w="1164" w:type="dxa"/>
            <w:vAlign w:val="center"/>
          </w:tcPr>
          <w:p w:rsidR="0023461D" w:rsidRPr="0023461D" w:rsidRDefault="0023461D" w:rsidP="0023461D">
            <w:pPr>
              <w:spacing w:before="40" w:after="40"/>
              <w:jc w:val="center"/>
              <w:rPr>
                <w:rFonts w:eastAsia="Times New Roman" w:cs="Times New Roman"/>
                <w:color w:val="FF0000"/>
                <w:sz w:val="22"/>
                <w:lang w:eastAsia="ru-RU"/>
              </w:rPr>
            </w:pPr>
            <w:r w:rsidRPr="0023461D">
              <w:rPr>
                <w:rFonts w:eastAsia="Times New Roman" w:cs="Times New Roman"/>
                <w:color w:val="FF0000"/>
                <w:sz w:val="22"/>
                <w:lang w:eastAsia="ru-RU"/>
              </w:rPr>
              <w:t>4,5</w:t>
            </w:r>
          </w:p>
        </w:tc>
      </w:tr>
      <w:tr w:rsidR="0023461D" w:rsidRPr="0023461D" w:rsidTr="005C02F0">
        <w:trPr>
          <w:trHeight w:val="20"/>
        </w:trPr>
        <w:tc>
          <w:tcPr>
            <w:tcW w:w="748" w:type="dxa"/>
          </w:tcPr>
          <w:p w:rsidR="0023461D" w:rsidRPr="0023461D" w:rsidRDefault="0023461D" w:rsidP="0023461D">
            <w:pPr>
              <w:jc w:val="center"/>
              <w:rPr>
                <w:rFonts w:eastAsia="Times New Roman" w:cs="Times New Roman"/>
                <w:sz w:val="22"/>
                <w:lang w:eastAsia="ru-RU"/>
              </w:rPr>
            </w:pPr>
            <w:r w:rsidRPr="0023461D">
              <w:rPr>
                <w:rFonts w:eastAsia="Times New Roman" w:cs="Times New Roman"/>
                <w:sz w:val="22"/>
                <w:lang w:val="en-US" w:eastAsia="ru-RU"/>
              </w:rPr>
              <w:t>1.2.</w:t>
            </w:r>
            <w:r w:rsidRPr="0023461D">
              <w:rPr>
                <w:rFonts w:eastAsia="Times New Roman" w:cs="Times New Roman"/>
                <w:sz w:val="22"/>
                <w:lang w:eastAsia="ru-RU"/>
              </w:rPr>
              <w:t>7</w:t>
            </w:r>
          </w:p>
        </w:tc>
        <w:tc>
          <w:tcPr>
            <w:tcW w:w="4066" w:type="dxa"/>
          </w:tcPr>
          <w:p w:rsidR="0023461D" w:rsidRPr="0023461D" w:rsidRDefault="0023461D" w:rsidP="0023461D">
            <w:pPr>
              <w:rPr>
                <w:rFonts w:eastAsia="Times New Roman" w:cs="Times New Roman"/>
                <w:sz w:val="22"/>
                <w:lang w:eastAsia="ru-RU"/>
              </w:rPr>
            </w:pPr>
            <w:r w:rsidRPr="0023461D">
              <w:rPr>
                <w:rFonts w:eastAsia="Times New Roman" w:cs="Times New Roman"/>
                <w:sz w:val="22"/>
                <w:lang w:eastAsia="ru-RU"/>
              </w:rPr>
              <w:t>Земли сельскохозяйственного использования</w:t>
            </w:r>
          </w:p>
        </w:tc>
        <w:tc>
          <w:tcPr>
            <w:tcW w:w="1713" w:type="dxa"/>
            <w:vAlign w:val="center"/>
          </w:tcPr>
          <w:p w:rsidR="0023461D" w:rsidRPr="0023461D" w:rsidRDefault="0023461D" w:rsidP="0023461D">
            <w:pPr>
              <w:spacing w:before="40" w:after="40"/>
              <w:jc w:val="center"/>
              <w:rPr>
                <w:rFonts w:eastAsia="Times New Roman" w:cs="Times New Roman"/>
                <w:sz w:val="22"/>
                <w:lang w:eastAsia="ru-RU"/>
              </w:rPr>
            </w:pPr>
            <w:r w:rsidRPr="0023461D">
              <w:rPr>
                <w:rFonts w:eastAsia="Times New Roman" w:cs="Times New Roman"/>
                <w:sz w:val="22"/>
                <w:lang w:eastAsia="ru-RU"/>
              </w:rPr>
              <w:t>»</w:t>
            </w:r>
          </w:p>
        </w:tc>
        <w:tc>
          <w:tcPr>
            <w:tcW w:w="1436" w:type="dxa"/>
            <w:vAlign w:val="center"/>
          </w:tcPr>
          <w:p w:rsidR="0023461D" w:rsidRPr="0023461D" w:rsidRDefault="0023461D" w:rsidP="0023461D">
            <w:pPr>
              <w:spacing w:before="40" w:after="40"/>
              <w:jc w:val="center"/>
              <w:rPr>
                <w:rFonts w:eastAsia="Times New Roman" w:cs="Times New Roman"/>
                <w:color w:val="FF0000"/>
                <w:sz w:val="22"/>
                <w:lang w:eastAsia="ru-RU"/>
              </w:rPr>
            </w:pPr>
            <w:r w:rsidRPr="0023461D">
              <w:rPr>
                <w:rFonts w:eastAsia="Times New Roman" w:cs="Times New Roman"/>
                <w:color w:val="FF0000"/>
                <w:sz w:val="22"/>
                <w:lang w:eastAsia="ru-RU"/>
              </w:rPr>
              <w:t>132,7</w:t>
            </w:r>
          </w:p>
        </w:tc>
        <w:tc>
          <w:tcPr>
            <w:tcW w:w="1164" w:type="dxa"/>
            <w:vAlign w:val="center"/>
          </w:tcPr>
          <w:p w:rsidR="0023461D" w:rsidRPr="0023461D" w:rsidRDefault="0023461D" w:rsidP="0023461D">
            <w:pPr>
              <w:spacing w:before="40" w:after="40"/>
              <w:jc w:val="center"/>
              <w:rPr>
                <w:rFonts w:eastAsia="Times New Roman" w:cs="Times New Roman"/>
                <w:color w:val="FF0000"/>
                <w:sz w:val="22"/>
                <w:lang w:eastAsia="ru-RU"/>
              </w:rPr>
            </w:pPr>
            <w:r w:rsidRPr="0023461D">
              <w:rPr>
                <w:rFonts w:eastAsia="Times New Roman" w:cs="Times New Roman"/>
                <w:color w:val="FF0000"/>
                <w:sz w:val="22"/>
                <w:lang w:eastAsia="ru-RU"/>
              </w:rPr>
              <w:t>132,7</w:t>
            </w:r>
          </w:p>
        </w:tc>
      </w:tr>
      <w:tr w:rsidR="0023461D" w:rsidRPr="0023461D" w:rsidTr="005C02F0">
        <w:trPr>
          <w:trHeight w:val="20"/>
        </w:trPr>
        <w:tc>
          <w:tcPr>
            <w:tcW w:w="748" w:type="dxa"/>
          </w:tcPr>
          <w:p w:rsidR="0023461D" w:rsidRPr="0023461D" w:rsidRDefault="0023461D" w:rsidP="0023461D">
            <w:pPr>
              <w:jc w:val="center"/>
              <w:rPr>
                <w:rFonts w:eastAsia="Times New Roman" w:cs="Times New Roman"/>
                <w:sz w:val="22"/>
                <w:lang w:eastAsia="ru-RU"/>
              </w:rPr>
            </w:pPr>
            <w:r w:rsidRPr="0023461D">
              <w:rPr>
                <w:rFonts w:eastAsia="Times New Roman" w:cs="Times New Roman"/>
                <w:sz w:val="22"/>
                <w:lang w:val="en-US" w:eastAsia="ru-RU"/>
              </w:rPr>
              <w:t>1.2.</w:t>
            </w:r>
            <w:r w:rsidRPr="0023461D">
              <w:rPr>
                <w:rFonts w:eastAsia="Times New Roman" w:cs="Times New Roman"/>
                <w:sz w:val="22"/>
                <w:lang w:eastAsia="ru-RU"/>
              </w:rPr>
              <w:t>8</w:t>
            </w:r>
          </w:p>
        </w:tc>
        <w:tc>
          <w:tcPr>
            <w:tcW w:w="4066" w:type="dxa"/>
          </w:tcPr>
          <w:p w:rsidR="0023461D" w:rsidRPr="0023461D" w:rsidRDefault="0023461D" w:rsidP="0023461D">
            <w:pPr>
              <w:rPr>
                <w:rFonts w:eastAsia="Times New Roman" w:cs="Times New Roman"/>
                <w:sz w:val="22"/>
                <w:lang w:eastAsia="ru-RU"/>
              </w:rPr>
            </w:pPr>
            <w:r w:rsidRPr="0023461D">
              <w:rPr>
                <w:rFonts w:eastAsia="Times New Roman" w:cs="Times New Roman"/>
                <w:sz w:val="22"/>
                <w:lang w:eastAsia="ru-RU"/>
              </w:rPr>
              <w:t>Земли под объектами иного специального значения</w:t>
            </w:r>
          </w:p>
        </w:tc>
        <w:tc>
          <w:tcPr>
            <w:tcW w:w="1713" w:type="dxa"/>
            <w:vAlign w:val="center"/>
          </w:tcPr>
          <w:p w:rsidR="0023461D" w:rsidRPr="0023461D" w:rsidRDefault="0023461D" w:rsidP="0023461D">
            <w:pPr>
              <w:spacing w:before="40" w:after="40"/>
              <w:jc w:val="center"/>
              <w:rPr>
                <w:rFonts w:eastAsia="Times New Roman" w:cs="Times New Roman"/>
                <w:sz w:val="22"/>
                <w:lang w:eastAsia="ru-RU"/>
              </w:rPr>
            </w:pPr>
            <w:r w:rsidRPr="0023461D">
              <w:rPr>
                <w:rFonts w:eastAsia="Times New Roman" w:cs="Times New Roman"/>
                <w:sz w:val="22"/>
                <w:lang w:eastAsia="ru-RU"/>
              </w:rPr>
              <w:t>»</w:t>
            </w:r>
          </w:p>
        </w:tc>
        <w:tc>
          <w:tcPr>
            <w:tcW w:w="1436" w:type="dxa"/>
            <w:vAlign w:val="center"/>
          </w:tcPr>
          <w:p w:rsidR="0023461D" w:rsidRPr="0023461D" w:rsidRDefault="0023461D" w:rsidP="0023461D">
            <w:pPr>
              <w:spacing w:before="40" w:after="40"/>
              <w:jc w:val="center"/>
              <w:rPr>
                <w:rFonts w:eastAsia="Times New Roman" w:cs="Times New Roman"/>
                <w:color w:val="FF0000"/>
                <w:sz w:val="22"/>
                <w:lang w:eastAsia="ru-RU"/>
              </w:rPr>
            </w:pPr>
            <w:r w:rsidRPr="0023461D">
              <w:rPr>
                <w:rFonts w:eastAsia="Times New Roman" w:cs="Times New Roman"/>
                <w:color w:val="FF0000"/>
                <w:sz w:val="22"/>
                <w:lang w:eastAsia="ru-RU"/>
              </w:rPr>
              <w:t>3</w:t>
            </w:r>
          </w:p>
        </w:tc>
        <w:tc>
          <w:tcPr>
            <w:tcW w:w="1164" w:type="dxa"/>
            <w:vAlign w:val="center"/>
          </w:tcPr>
          <w:p w:rsidR="0023461D" w:rsidRPr="0023461D" w:rsidRDefault="0023461D" w:rsidP="0023461D">
            <w:pPr>
              <w:spacing w:before="40" w:after="40"/>
              <w:jc w:val="center"/>
              <w:rPr>
                <w:rFonts w:eastAsia="Times New Roman" w:cs="Times New Roman"/>
                <w:color w:val="FF0000"/>
                <w:sz w:val="22"/>
                <w:lang w:eastAsia="ru-RU"/>
              </w:rPr>
            </w:pPr>
            <w:r w:rsidRPr="0023461D">
              <w:rPr>
                <w:rFonts w:eastAsia="Times New Roman" w:cs="Times New Roman"/>
                <w:color w:val="FF0000"/>
                <w:sz w:val="22"/>
                <w:lang w:eastAsia="ru-RU"/>
              </w:rPr>
              <w:t>5,2</w:t>
            </w:r>
          </w:p>
        </w:tc>
      </w:tr>
      <w:tr w:rsidR="0023461D" w:rsidRPr="0023461D" w:rsidTr="005C02F0">
        <w:trPr>
          <w:trHeight w:val="20"/>
        </w:trPr>
        <w:tc>
          <w:tcPr>
            <w:tcW w:w="748" w:type="dxa"/>
            <w:vAlign w:val="center"/>
          </w:tcPr>
          <w:p w:rsidR="0023461D" w:rsidRPr="0023461D" w:rsidRDefault="0023461D" w:rsidP="0023461D">
            <w:pPr>
              <w:jc w:val="center"/>
              <w:rPr>
                <w:rFonts w:eastAsia="Times New Roman" w:cs="Times New Roman"/>
                <w:sz w:val="22"/>
                <w:lang w:eastAsia="ru-RU"/>
              </w:rPr>
            </w:pPr>
            <w:r w:rsidRPr="0023461D">
              <w:rPr>
                <w:rFonts w:eastAsia="Times New Roman" w:cs="Times New Roman"/>
                <w:sz w:val="22"/>
                <w:lang w:eastAsia="ru-RU"/>
              </w:rPr>
              <w:t>1.3</w:t>
            </w:r>
          </w:p>
        </w:tc>
        <w:tc>
          <w:tcPr>
            <w:tcW w:w="4066" w:type="dxa"/>
          </w:tcPr>
          <w:p w:rsidR="0023461D" w:rsidRPr="0023461D" w:rsidRDefault="0023461D" w:rsidP="0023461D">
            <w:pPr>
              <w:rPr>
                <w:rFonts w:eastAsia="Times New Roman" w:cs="Times New Roman"/>
                <w:sz w:val="22"/>
                <w:lang w:eastAsia="ru-RU"/>
              </w:rPr>
            </w:pPr>
            <w:r w:rsidRPr="0023461D">
              <w:rPr>
                <w:rFonts w:eastAsia="Times New Roman" w:cs="Times New Roman"/>
                <w:sz w:val="22"/>
                <w:lang w:eastAsia="ru-RU"/>
              </w:rPr>
              <w:t>- земли промышленности, энергетики, транспорта, связи,</w:t>
            </w:r>
          </w:p>
          <w:p w:rsidR="0023461D" w:rsidRPr="0023461D" w:rsidRDefault="0023461D" w:rsidP="0023461D">
            <w:pPr>
              <w:rPr>
                <w:rFonts w:eastAsia="Times New Roman" w:cs="Times New Roman"/>
                <w:sz w:val="22"/>
                <w:lang w:eastAsia="ru-RU"/>
              </w:rPr>
            </w:pPr>
            <w:r w:rsidRPr="0023461D">
              <w:rPr>
                <w:rFonts w:eastAsia="Times New Roman" w:cs="Times New Roman"/>
                <w:sz w:val="22"/>
                <w:lang w:eastAsia="ru-RU"/>
              </w:rPr>
              <w:t>радиовещания, телевидения,</w:t>
            </w:r>
          </w:p>
          <w:p w:rsidR="0023461D" w:rsidRPr="0023461D" w:rsidRDefault="0023461D" w:rsidP="0023461D">
            <w:pPr>
              <w:rPr>
                <w:rFonts w:eastAsia="Times New Roman" w:cs="Times New Roman"/>
                <w:sz w:val="22"/>
                <w:lang w:eastAsia="ru-RU"/>
              </w:rPr>
            </w:pPr>
            <w:r w:rsidRPr="0023461D">
              <w:rPr>
                <w:rFonts w:eastAsia="Times New Roman" w:cs="Times New Roman"/>
                <w:sz w:val="22"/>
                <w:lang w:eastAsia="ru-RU"/>
              </w:rPr>
              <w:t>информатики, космического</w:t>
            </w:r>
          </w:p>
          <w:p w:rsidR="0023461D" w:rsidRPr="0023461D" w:rsidRDefault="0023461D" w:rsidP="0023461D">
            <w:pPr>
              <w:rPr>
                <w:rFonts w:eastAsia="Times New Roman" w:cs="Times New Roman"/>
                <w:sz w:val="22"/>
                <w:lang w:eastAsia="ru-RU"/>
              </w:rPr>
            </w:pPr>
            <w:r w:rsidRPr="0023461D">
              <w:rPr>
                <w:rFonts w:eastAsia="Times New Roman" w:cs="Times New Roman"/>
                <w:sz w:val="22"/>
                <w:lang w:eastAsia="ru-RU"/>
              </w:rPr>
              <w:t>обеспечения, обороны,</w:t>
            </w:r>
          </w:p>
          <w:p w:rsidR="0023461D" w:rsidRPr="0023461D" w:rsidRDefault="0023461D" w:rsidP="0023461D">
            <w:pPr>
              <w:rPr>
                <w:rFonts w:eastAsia="Times New Roman" w:cs="Times New Roman"/>
                <w:sz w:val="22"/>
                <w:lang w:eastAsia="ru-RU"/>
              </w:rPr>
            </w:pPr>
            <w:r w:rsidRPr="0023461D">
              <w:rPr>
                <w:rFonts w:eastAsia="Times New Roman" w:cs="Times New Roman"/>
                <w:sz w:val="22"/>
                <w:lang w:eastAsia="ru-RU"/>
              </w:rPr>
              <w:t>безопасности и иного специального</w:t>
            </w:r>
          </w:p>
          <w:p w:rsidR="0023461D" w:rsidRPr="0023461D" w:rsidRDefault="0023461D" w:rsidP="0023461D">
            <w:pPr>
              <w:rPr>
                <w:rFonts w:eastAsia="Times New Roman" w:cs="Times New Roman"/>
                <w:sz w:val="22"/>
                <w:lang w:eastAsia="ru-RU"/>
              </w:rPr>
            </w:pPr>
            <w:r w:rsidRPr="0023461D">
              <w:rPr>
                <w:rFonts w:eastAsia="Times New Roman" w:cs="Times New Roman"/>
                <w:sz w:val="22"/>
                <w:lang w:eastAsia="ru-RU"/>
              </w:rPr>
              <w:t>назначения за пределами поселений</w:t>
            </w:r>
          </w:p>
        </w:tc>
        <w:tc>
          <w:tcPr>
            <w:tcW w:w="1713" w:type="dxa"/>
            <w:vAlign w:val="center"/>
          </w:tcPr>
          <w:p w:rsidR="0023461D" w:rsidRPr="0023461D" w:rsidRDefault="0023461D" w:rsidP="0023461D">
            <w:pPr>
              <w:jc w:val="center"/>
              <w:rPr>
                <w:rFonts w:eastAsia="Times New Roman" w:cs="Times New Roman"/>
                <w:sz w:val="22"/>
                <w:lang w:eastAsia="ru-RU"/>
              </w:rPr>
            </w:pPr>
            <w:r w:rsidRPr="0023461D">
              <w:rPr>
                <w:rFonts w:eastAsia="Times New Roman" w:cs="Times New Roman"/>
                <w:sz w:val="22"/>
                <w:lang w:eastAsia="ru-RU"/>
              </w:rPr>
              <w:t>тыс. га/%</w:t>
            </w:r>
          </w:p>
        </w:tc>
        <w:tc>
          <w:tcPr>
            <w:tcW w:w="1436" w:type="dxa"/>
            <w:vAlign w:val="center"/>
          </w:tcPr>
          <w:p w:rsidR="0023461D" w:rsidRPr="0023461D" w:rsidRDefault="0023461D" w:rsidP="0023461D">
            <w:pPr>
              <w:spacing w:before="40" w:after="40"/>
              <w:jc w:val="center"/>
              <w:rPr>
                <w:rFonts w:eastAsia="Times New Roman" w:cs="Times New Roman"/>
                <w:color w:val="FF0000"/>
                <w:sz w:val="22"/>
                <w:lang w:eastAsia="ru-RU"/>
              </w:rPr>
            </w:pPr>
            <w:r w:rsidRPr="0023461D">
              <w:rPr>
                <w:rFonts w:eastAsia="Times New Roman" w:cs="Times New Roman"/>
                <w:color w:val="FF0000"/>
                <w:sz w:val="22"/>
                <w:lang w:eastAsia="ru-RU"/>
              </w:rPr>
              <w:t>0,2/0,8</w:t>
            </w:r>
          </w:p>
        </w:tc>
        <w:tc>
          <w:tcPr>
            <w:tcW w:w="1164" w:type="dxa"/>
            <w:vAlign w:val="center"/>
          </w:tcPr>
          <w:p w:rsidR="0023461D" w:rsidRPr="0023461D" w:rsidRDefault="0023461D" w:rsidP="0023461D">
            <w:pPr>
              <w:spacing w:before="40" w:after="40"/>
              <w:jc w:val="center"/>
              <w:rPr>
                <w:rFonts w:eastAsia="Times New Roman" w:cs="Times New Roman"/>
                <w:color w:val="FF0000"/>
                <w:sz w:val="22"/>
                <w:lang w:eastAsia="ru-RU"/>
              </w:rPr>
            </w:pPr>
            <w:r w:rsidRPr="0023461D">
              <w:rPr>
                <w:rFonts w:eastAsia="Times New Roman" w:cs="Times New Roman"/>
                <w:color w:val="FF0000"/>
                <w:sz w:val="22"/>
                <w:lang w:eastAsia="ru-RU"/>
              </w:rPr>
              <w:t>0,2/0,8</w:t>
            </w:r>
          </w:p>
        </w:tc>
      </w:tr>
      <w:tr w:rsidR="0023461D" w:rsidRPr="0023461D" w:rsidTr="005C02F0">
        <w:trPr>
          <w:trHeight w:val="20"/>
        </w:trPr>
        <w:tc>
          <w:tcPr>
            <w:tcW w:w="748" w:type="dxa"/>
          </w:tcPr>
          <w:p w:rsidR="0023461D" w:rsidRPr="0023461D" w:rsidRDefault="0023461D" w:rsidP="0023461D">
            <w:pPr>
              <w:jc w:val="center"/>
              <w:rPr>
                <w:rFonts w:eastAsia="Times New Roman" w:cs="Times New Roman"/>
                <w:sz w:val="22"/>
                <w:lang w:eastAsia="ru-RU"/>
              </w:rPr>
            </w:pPr>
            <w:r w:rsidRPr="0023461D">
              <w:rPr>
                <w:rFonts w:eastAsia="Times New Roman" w:cs="Times New Roman"/>
                <w:sz w:val="22"/>
                <w:lang w:eastAsia="ru-RU"/>
              </w:rPr>
              <w:t>1.4</w:t>
            </w:r>
          </w:p>
        </w:tc>
        <w:tc>
          <w:tcPr>
            <w:tcW w:w="4066" w:type="dxa"/>
          </w:tcPr>
          <w:p w:rsidR="0023461D" w:rsidRPr="0023461D" w:rsidRDefault="0023461D" w:rsidP="0023461D">
            <w:pPr>
              <w:rPr>
                <w:rFonts w:eastAsia="Times New Roman" w:cs="Times New Roman"/>
                <w:sz w:val="22"/>
                <w:lang w:eastAsia="ru-RU"/>
              </w:rPr>
            </w:pPr>
            <w:r w:rsidRPr="0023461D">
              <w:rPr>
                <w:rFonts w:eastAsia="Times New Roman" w:cs="Times New Roman"/>
                <w:sz w:val="22"/>
                <w:lang w:eastAsia="ru-RU"/>
              </w:rPr>
              <w:t>- земли  лесного фонда</w:t>
            </w:r>
          </w:p>
        </w:tc>
        <w:tc>
          <w:tcPr>
            <w:tcW w:w="1713" w:type="dxa"/>
            <w:vAlign w:val="center"/>
          </w:tcPr>
          <w:p w:rsidR="0023461D" w:rsidRPr="0023461D" w:rsidRDefault="0023461D" w:rsidP="0023461D">
            <w:pPr>
              <w:jc w:val="center"/>
              <w:rPr>
                <w:rFonts w:eastAsia="Times New Roman" w:cs="Times New Roman"/>
                <w:sz w:val="22"/>
                <w:lang w:eastAsia="ru-RU"/>
              </w:rPr>
            </w:pPr>
            <w:r w:rsidRPr="0023461D">
              <w:rPr>
                <w:rFonts w:eastAsia="Times New Roman" w:cs="Times New Roman"/>
                <w:sz w:val="22"/>
                <w:lang w:eastAsia="ru-RU"/>
              </w:rPr>
              <w:t>»</w:t>
            </w:r>
          </w:p>
        </w:tc>
        <w:tc>
          <w:tcPr>
            <w:tcW w:w="1436" w:type="dxa"/>
            <w:vAlign w:val="center"/>
          </w:tcPr>
          <w:p w:rsidR="0023461D" w:rsidRPr="0023461D" w:rsidRDefault="0023461D" w:rsidP="0023461D">
            <w:pPr>
              <w:spacing w:before="40" w:after="40"/>
              <w:jc w:val="center"/>
              <w:rPr>
                <w:rFonts w:eastAsia="Times New Roman" w:cs="Times New Roman"/>
                <w:sz w:val="22"/>
                <w:lang w:eastAsia="ru-RU"/>
              </w:rPr>
            </w:pPr>
            <w:r w:rsidRPr="0023461D">
              <w:rPr>
                <w:rFonts w:eastAsia="Times New Roman" w:cs="Times New Roman"/>
                <w:sz w:val="22"/>
                <w:lang w:eastAsia="ru-RU"/>
              </w:rPr>
              <w:t>23,9/65,8</w:t>
            </w:r>
          </w:p>
        </w:tc>
        <w:tc>
          <w:tcPr>
            <w:tcW w:w="1164" w:type="dxa"/>
            <w:vAlign w:val="center"/>
          </w:tcPr>
          <w:p w:rsidR="0023461D" w:rsidRPr="0023461D" w:rsidRDefault="0023461D" w:rsidP="0023461D">
            <w:pPr>
              <w:spacing w:before="40" w:after="40"/>
              <w:jc w:val="center"/>
              <w:rPr>
                <w:rFonts w:eastAsia="Times New Roman" w:cs="Times New Roman"/>
                <w:sz w:val="22"/>
                <w:lang w:eastAsia="ru-RU"/>
              </w:rPr>
            </w:pPr>
            <w:r w:rsidRPr="0023461D">
              <w:rPr>
                <w:rFonts w:eastAsia="Times New Roman" w:cs="Times New Roman"/>
                <w:sz w:val="22"/>
                <w:lang w:eastAsia="ru-RU"/>
              </w:rPr>
              <w:t>23,9/65,8</w:t>
            </w:r>
          </w:p>
        </w:tc>
      </w:tr>
      <w:tr w:rsidR="0023461D" w:rsidRPr="0023461D" w:rsidTr="005C02F0">
        <w:trPr>
          <w:trHeight w:val="20"/>
        </w:trPr>
        <w:tc>
          <w:tcPr>
            <w:tcW w:w="748" w:type="dxa"/>
          </w:tcPr>
          <w:p w:rsidR="0023461D" w:rsidRPr="0023461D" w:rsidRDefault="0023461D" w:rsidP="0023461D">
            <w:pPr>
              <w:jc w:val="center"/>
              <w:rPr>
                <w:rFonts w:eastAsia="Times New Roman" w:cs="Times New Roman"/>
                <w:sz w:val="22"/>
                <w:lang w:eastAsia="ru-RU"/>
              </w:rPr>
            </w:pPr>
            <w:r w:rsidRPr="0023461D">
              <w:rPr>
                <w:rFonts w:eastAsia="Times New Roman" w:cs="Times New Roman"/>
                <w:sz w:val="22"/>
                <w:lang w:val="en-US" w:eastAsia="ru-RU"/>
              </w:rPr>
              <w:t>1.</w:t>
            </w:r>
            <w:r w:rsidRPr="0023461D">
              <w:rPr>
                <w:rFonts w:eastAsia="Times New Roman" w:cs="Times New Roman"/>
                <w:sz w:val="22"/>
                <w:lang w:eastAsia="ru-RU"/>
              </w:rPr>
              <w:t>5</w:t>
            </w:r>
          </w:p>
        </w:tc>
        <w:tc>
          <w:tcPr>
            <w:tcW w:w="4066" w:type="dxa"/>
          </w:tcPr>
          <w:p w:rsidR="0023461D" w:rsidRPr="0023461D" w:rsidRDefault="0023461D" w:rsidP="0023461D">
            <w:pPr>
              <w:rPr>
                <w:rFonts w:eastAsia="Times New Roman" w:cs="Times New Roman"/>
                <w:sz w:val="22"/>
                <w:lang w:eastAsia="ru-RU"/>
              </w:rPr>
            </w:pPr>
            <w:r w:rsidRPr="0023461D">
              <w:rPr>
                <w:rFonts w:eastAsia="Times New Roman" w:cs="Times New Roman"/>
                <w:sz w:val="22"/>
                <w:lang w:val="en-US" w:eastAsia="ru-RU"/>
              </w:rPr>
              <w:t>-</w:t>
            </w:r>
            <w:r w:rsidRPr="0023461D">
              <w:rPr>
                <w:rFonts w:eastAsia="Times New Roman" w:cs="Times New Roman"/>
                <w:sz w:val="22"/>
                <w:lang w:eastAsia="ru-RU"/>
              </w:rPr>
              <w:t xml:space="preserve"> земли водного фонда</w:t>
            </w:r>
          </w:p>
        </w:tc>
        <w:tc>
          <w:tcPr>
            <w:tcW w:w="1713" w:type="dxa"/>
            <w:vAlign w:val="center"/>
          </w:tcPr>
          <w:p w:rsidR="0023461D" w:rsidRPr="0023461D" w:rsidRDefault="0023461D" w:rsidP="0023461D">
            <w:pPr>
              <w:jc w:val="center"/>
              <w:rPr>
                <w:rFonts w:eastAsia="Times New Roman" w:cs="Times New Roman"/>
                <w:sz w:val="22"/>
                <w:lang w:eastAsia="ru-RU"/>
              </w:rPr>
            </w:pPr>
            <w:r w:rsidRPr="0023461D">
              <w:rPr>
                <w:rFonts w:eastAsia="Times New Roman" w:cs="Times New Roman"/>
                <w:sz w:val="22"/>
                <w:lang w:eastAsia="ru-RU"/>
              </w:rPr>
              <w:t>»</w:t>
            </w:r>
          </w:p>
        </w:tc>
        <w:tc>
          <w:tcPr>
            <w:tcW w:w="1436" w:type="dxa"/>
            <w:vAlign w:val="center"/>
          </w:tcPr>
          <w:p w:rsidR="0023461D" w:rsidRPr="0023461D" w:rsidRDefault="0023461D" w:rsidP="0023461D">
            <w:pPr>
              <w:spacing w:before="40" w:after="40"/>
              <w:jc w:val="center"/>
              <w:rPr>
                <w:rFonts w:eastAsia="Times New Roman" w:cs="Times New Roman"/>
                <w:sz w:val="22"/>
                <w:lang w:eastAsia="ru-RU"/>
              </w:rPr>
            </w:pPr>
            <w:r w:rsidRPr="0023461D">
              <w:rPr>
                <w:rFonts w:eastAsia="Times New Roman" w:cs="Times New Roman"/>
                <w:sz w:val="22"/>
                <w:lang w:eastAsia="ru-RU"/>
              </w:rPr>
              <w:t>-</w:t>
            </w:r>
          </w:p>
        </w:tc>
        <w:tc>
          <w:tcPr>
            <w:tcW w:w="1164" w:type="dxa"/>
            <w:vAlign w:val="center"/>
          </w:tcPr>
          <w:p w:rsidR="0023461D" w:rsidRPr="0023461D" w:rsidRDefault="0023461D" w:rsidP="0023461D">
            <w:pPr>
              <w:spacing w:before="40" w:after="40"/>
              <w:jc w:val="center"/>
              <w:rPr>
                <w:rFonts w:eastAsia="Times New Roman" w:cs="Times New Roman"/>
                <w:sz w:val="22"/>
                <w:lang w:eastAsia="ru-RU"/>
              </w:rPr>
            </w:pPr>
            <w:r w:rsidRPr="0023461D">
              <w:rPr>
                <w:rFonts w:eastAsia="Times New Roman" w:cs="Times New Roman"/>
                <w:sz w:val="22"/>
                <w:lang w:eastAsia="ru-RU"/>
              </w:rPr>
              <w:t>-</w:t>
            </w:r>
          </w:p>
        </w:tc>
      </w:tr>
      <w:tr w:rsidR="0023461D" w:rsidRPr="0023461D" w:rsidTr="005C02F0">
        <w:trPr>
          <w:trHeight w:val="20"/>
        </w:trPr>
        <w:tc>
          <w:tcPr>
            <w:tcW w:w="748" w:type="dxa"/>
          </w:tcPr>
          <w:p w:rsidR="0023461D" w:rsidRPr="0023461D" w:rsidRDefault="0023461D" w:rsidP="0023461D">
            <w:pPr>
              <w:jc w:val="center"/>
              <w:rPr>
                <w:rFonts w:eastAsia="Times New Roman" w:cs="Courier New"/>
                <w:b/>
                <w:sz w:val="22"/>
                <w:lang w:eastAsia="ru-RU"/>
              </w:rPr>
            </w:pPr>
            <w:r w:rsidRPr="0023461D">
              <w:rPr>
                <w:rFonts w:eastAsia="Times New Roman" w:cs="Courier New"/>
                <w:b/>
                <w:sz w:val="22"/>
                <w:lang w:eastAsia="ru-RU"/>
              </w:rPr>
              <w:t>2</w:t>
            </w:r>
          </w:p>
        </w:tc>
        <w:tc>
          <w:tcPr>
            <w:tcW w:w="4066" w:type="dxa"/>
          </w:tcPr>
          <w:p w:rsidR="0023461D" w:rsidRPr="0023461D" w:rsidRDefault="0023461D" w:rsidP="0023461D">
            <w:pPr>
              <w:jc w:val="both"/>
              <w:rPr>
                <w:rFonts w:eastAsia="Times New Roman" w:cs="Courier New"/>
                <w:b/>
                <w:sz w:val="22"/>
                <w:lang w:eastAsia="ru-RU"/>
              </w:rPr>
            </w:pPr>
            <w:r w:rsidRPr="0023461D">
              <w:rPr>
                <w:rFonts w:eastAsia="Times New Roman" w:cs="Courier New"/>
                <w:b/>
                <w:sz w:val="22"/>
                <w:lang w:eastAsia="ru-RU"/>
              </w:rPr>
              <w:t>Население</w:t>
            </w:r>
          </w:p>
        </w:tc>
        <w:tc>
          <w:tcPr>
            <w:tcW w:w="1713" w:type="dxa"/>
          </w:tcPr>
          <w:p w:rsidR="0023461D" w:rsidRPr="0023461D" w:rsidRDefault="0023461D" w:rsidP="0023461D">
            <w:pPr>
              <w:jc w:val="center"/>
              <w:rPr>
                <w:rFonts w:eastAsia="Times New Roman" w:cs="Courier New"/>
                <w:b/>
                <w:sz w:val="22"/>
                <w:lang w:eastAsia="ru-RU"/>
              </w:rPr>
            </w:pPr>
          </w:p>
        </w:tc>
        <w:tc>
          <w:tcPr>
            <w:tcW w:w="1436" w:type="dxa"/>
          </w:tcPr>
          <w:p w:rsidR="0023461D" w:rsidRPr="0023461D" w:rsidRDefault="0023461D" w:rsidP="0023461D">
            <w:pPr>
              <w:jc w:val="center"/>
              <w:rPr>
                <w:rFonts w:eastAsia="Times New Roman" w:cs="Courier New"/>
                <w:b/>
                <w:color w:val="FF0000"/>
                <w:sz w:val="22"/>
                <w:lang w:eastAsia="ru-RU"/>
              </w:rPr>
            </w:pPr>
          </w:p>
        </w:tc>
        <w:tc>
          <w:tcPr>
            <w:tcW w:w="1164" w:type="dxa"/>
          </w:tcPr>
          <w:p w:rsidR="0023461D" w:rsidRPr="0023461D" w:rsidRDefault="0023461D" w:rsidP="0023461D">
            <w:pPr>
              <w:jc w:val="center"/>
              <w:rPr>
                <w:rFonts w:eastAsia="Times New Roman" w:cs="Courier New"/>
                <w:b/>
                <w:color w:val="FF0000"/>
                <w:sz w:val="22"/>
                <w:lang w:eastAsia="ru-RU"/>
              </w:rPr>
            </w:pPr>
          </w:p>
        </w:tc>
      </w:tr>
      <w:tr w:rsidR="0023461D" w:rsidRPr="0023461D" w:rsidTr="005C02F0">
        <w:trPr>
          <w:trHeight w:val="20"/>
        </w:trPr>
        <w:tc>
          <w:tcPr>
            <w:tcW w:w="748" w:type="dxa"/>
          </w:tcPr>
          <w:p w:rsidR="0023461D" w:rsidRPr="0023461D" w:rsidRDefault="0023461D" w:rsidP="0023461D">
            <w:pPr>
              <w:jc w:val="center"/>
              <w:rPr>
                <w:rFonts w:eastAsia="Times New Roman" w:cs="Courier New"/>
                <w:sz w:val="22"/>
                <w:lang w:eastAsia="ru-RU"/>
              </w:rPr>
            </w:pPr>
            <w:r w:rsidRPr="0023461D">
              <w:rPr>
                <w:rFonts w:eastAsia="Times New Roman" w:cs="Courier New"/>
                <w:sz w:val="22"/>
                <w:lang w:eastAsia="ru-RU"/>
              </w:rPr>
              <w:t>2.1</w:t>
            </w:r>
          </w:p>
        </w:tc>
        <w:tc>
          <w:tcPr>
            <w:tcW w:w="4066" w:type="dxa"/>
          </w:tcPr>
          <w:p w:rsidR="0023461D" w:rsidRPr="0023461D" w:rsidRDefault="0023461D" w:rsidP="0023461D">
            <w:pPr>
              <w:rPr>
                <w:rFonts w:eastAsia="Times New Roman" w:cs="Courier New"/>
                <w:sz w:val="22"/>
                <w:lang w:eastAsia="ru-RU"/>
              </w:rPr>
            </w:pPr>
            <w:r w:rsidRPr="0023461D">
              <w:rPr>
                <w:rFonts w:eastAsia="Times New Roman" w:cs="Courier New"/>
                <w:sz w:val="22"/>
                <w:lang w:eastAsia="ru-RU"/>
              </w:rPr>
              <w:t>Общая численность постоянного населения муниципального образования, в том числе:</w:t>
            </w:r>
          </w:p>
          <w:p w:rsidR="0023461D" w:rsidRPr="0023461D" w:rsidRDefault="0023461D" w:rsidP="0023461D">
            <w:pPr>
              <w:rPr>
                <w:rFonts w:eastAsia="Times New Roman" w:cs="Courier New"/>
                <w:sz w:val="22"/>
                <w:lang w:eastAsia="ru-RU"/>
              </w:rPr>
            </w:pPr>
            <w:r w:rsidRPr="0023461D">
              <w:rPr>
                <w:rFonts w:eastAsia="Times New Roman" w:cs="Courier New"/>
                <w:sz w:val="22"/>
                <w:lang w:eastAsia="ru-RU"/>
              </w:rPr>
              <w:t>с. Молька</w:t>
            </w:r>
          </w:p>
          <w:p w:rsidR="0023461D" w:rsidRPr="0023461D" w:rsidRDefault="0023461D" w:rsidP="0023461D">
            <w:pPr>
              <w:rPr>
                <w:rFonts w:eastAsia="Times New Roman" w:cs="Courier New"/>
                <w:sz w:val="22"/>
                <w:lang w:eastAsia="ru-RU"/>
              </w:rPr>
            </w:pPr>
            <w:r w:rsidRPr="0023461D">
              <w:rPr>
                <w:rFonts w:eastAsia="Times New Roman" w:cs="Courier New"/>
                <w:sz w:val="22"/>
                <w:lang w:eastAsia="ru-RU"/>
              </w:rPr>
              <w:t>д. Податовская</w:t>
            </w:r>
          </w:p>
          <w:p w:rsidR="0023461D" w:rsidRPr="0023461D" w:rsidRDefault="0023461D" w:rsidP="0023461D">
            <w:pPr>
              <w:rPr>
                <w:rFonts w:eastAsia="Times New Roman" w:cs="Courier New"/>
                <w:sz w:val="22"/>
                <w:lang w:eastAsia="ru-RU"/>
              </w:rPr>
            </w:pPr>
            <w:r w:rsidRPr="0023461D">
              <w:rPr>
                <w:rFonts w:eastAsia="Times New Roman" w:cs="Courier New"/>
                <w:sz w:val="22"/>
                <w:lang w:eastAsia="ru-RU"/>
              </w:rPr>
              <w:t>д. Лобагай</w:t>
            </w:r>
          </w:p>
          <w:p w:rsidR="0023461D" w:rsidRPr="0023461D" w:rsidRDefault="0023461D" w:rsidP="0023461D">
            <w:pPr>
              <w:rPr>
                <w:rFonts w:eastAsia="Times New Roman" w:cs="Courier New"/>
                <w:sz w:val="22"/>
                <w:lang w:eastAsia="ru-RU"/>
              </w:rPr>
            </w:pPr>
            <w:r w:rsidRPr="0023461D">
              <w:rPr>
                <w:rFonts w:eastAsia="Times New Roman" w:cs="Courier New"/>
                <w:sz w:val="22"/>
                <w:lang w:eastAsia="ru-RU"/>
              </w:rPr>
              <w:t>д. Халюты</w:t>
            </w:r>
          </w:p>
          <w:p w:rsidR="0023461D" w:rsidRPr="0023461D" w:rsidRDefault="0023461D" w:rsidP="0023461D">
            <w:pPr>
              <w:rPr>
                <w:rFonts w:eastAsia="Times New Roman" w:cs="Courier New"/>
                <w:sz w:val="22"/>
                <w:lang w:eastAsia="ru-RU"/>
              </w:rPr>
            </w:pPr>
            <w:r w:rsidRPr="0023461D">
              <w:rPr>
                <w:rFonts w:eastAsia="Times New Roman" w:cs="Courier New"/>
                <w:sz w:val="22"/>
                <w:lang w:eastAsia="ru-RU"/>
              </w:rPr>
              <w:t>д. Ясачная Хайрюзовка</w:t>
            </w:r>
          </w:p>
        </w:tc>
        <w:tc>
          <w:tcPr>
            <w:tcW w:w="1713" w:type="dxa"/>
          </w:tcPr>
          <w:p w:rsidR="0023461D" w:rsidRPr="0023461D" w:rsidRDefault="0023461D" w:rsidP="0023461D">
            <w:pPr>
              <w:jc w:val="center"/>
              <w:rPr>
                <w:rFonts w:eastAsia="Times New Roman" w:cs="Courier New"/>
                <w:sz w:val="22"/>
                <w:lang w:eastAsia="ru-RU"/>
              </w:rPr>
            </w:pPr>
          </w:p>
          <w:p w:rsidR="0023461D" w:rsidRPr="0023461D" w:rsidRDefault="0023461D" w:rsidP="0023461D">
            <w:pPr>
              <w:jc w:val="center"/>
              <w:rPr>
                <w:rFonts w:eastAsia="Times New Roman" w:cs="Courier New"/>
                <w:sz w:val="22"/>
                <w:lang w:eastAsia="ru-RU"/>
              </w:rPr>
            </w:pPr>
            <w:r w:rsidRPr="0023461D">
              <w:rPr>
                <w:rFonts w:eastAsia="Times New Roman" w:cs="Courier New"/>
                <w:sz w:val="22"/>
                <w:lang w:eastAsia="ru-RU"/>
              </w:rPr>
              <w:t>чел.</w:t>
            </w:r>
          </w:p>
          <w:p w:rsidR="0023461D" w:rsidRPr="0023461D" w:rsidRDefault="0023461D" w:rsidP="0023461D">
            <w:pPr>
              <w:jc w:val="center"/>
              <w:rPr>
                <w:rFonts w:eastAsia="Times New Roman" w:cs="Courier New"/>
                <w:sz w:val="22"/>
                <w:lang w:eastAsia="ru-RU"/>
              </w:rPr>
            </w:pPr>
          </w:p>
        </w:tc>
        <w:tc>
          <w:tcPr>
            <w:tcW w:w="1436" w:type="dxa"/>
          </w:tcPr>
          <w:p w:rsidR="0023461D" w:rsidRPr="0023461D" w:rsidRDefault="0023461D" w:rsidP="0023461D">
            <w:pPr>
              <w:jc w:val="center"/>
              <w:rPr>
                <w:rFonts w:eastAsia="Times New Roman" w:cs="Courier New"/>
                <w:color w:val="FF0000"/>
                <w:sz w:val="22"/>
                <w:lang w:eastAsia="ru-RU"/>
              </w:rPr>
            </w:pPr>
          </w:p>
          <w:p w:rsidR="0023461D" w:rsidRPr="0023461D" w:rsidRDefault="0023461D" w:rsidP="0023461D">
            <w:pPr>
              <w:jc w:val="center"/>
              <w:rPr>
                <w:rFonts w:eastAsia="Times New Roman" w:cs="Courier New"/>
                <w:sz w:val="22"/>
                <w:lang w:eastAsia="ru-RU"/>
              </w:rPr>
            </w:pPr>
            <w:r w:rsidRPr="0023461D">
              <w:rPr>
                <w:rFonts w:eastAsia="Times New Roman" w:cs="Courier New"/>
                <w:sz w:val="22"/>
                <w:lang w:eastAsia="ru-RU"/>
              </w:rPr>
              <w:t>1560</w:t>
            </w:r>
          </w:p>
          <w:p w:rsidR="0023461D" w:rsidRPr="0023461D" w:rsidRDefault="0023461D" w:rsidP="0023461D">
            <w:pPr>
              <w:jc w:val="center"/>
              <w:rPr>
                <w:rFonts w:eastAsia="Times New Roman" w:cs="Courier New"/>
                <w:sz w:val="22"/>
                <w:lang w:eastAsia="ru-RU"/>
              </w:rPr>
            </w:pPr>
          </w:p>
          <w:p w:rsidR="0023461D" w:rsidRPr="0023461D" w:rsidRDefault="0023461D" w:rsidP="0023461D">
            <w:pPr>
              <w:jc w:val="center"/>
              <w:rPr>
                <w:rFonts w:eastAsia="Times New Roman" w:cs="Courier New"/>
                <w:sz w:val="22"/>
                <w:lang w:eastAsia="ru-RU"/>
              </w:rPr>
            </w:pPr>
            <w:r w:rsidRPr="0023461D">
              <w:rPr>
                <w:rFonts w:eastAsia="Times New Roman" w:cs="Courier New"/>
                <w:sz w:val="22"/>
                <w:lang w:eastAsia="ru-RU"/>
              </w:rPr>
              <w:t>702</w:t>
            </w:r>
          </w:p>
          <w:p w:rsidR="0023461D" w:rsidRPr="0023461D" w:rsidRDefault="0023461D" w:rsidP="0023461D">
            <w:pPr>
              <w:jc w:val="center"/>
              <w:rPr>
                <w:rFonts w:eastAsia="Times New Roman" w:cs="Courier New"/>
                <w:sz w:val="22"/>
                <w:lang w:eastAsia="ru-RU"/>
              </w:rPr>
            </w:pPr>
            <w:r w:rsidRPr="0023461D">
              <w:rPr>
                <w:rFonts w:eastAsia="Times New Roman" w:cs="Courier New"/>
                <w:sz w:val="22"/>
                <w:lang w:eastAsia="ru-RU"/>
              </w:rPr>
              <w:t>223</w:t>
            </w:r>
          </w:p>
          <w:p w:rsidR="0023461D" w:rsidRPr="0023461D" w:rsidRDefault="0023461D" w:rsidP="0023461D">
            <w:pPr>
              <w:jc w:val="center"/>
              <w:rPr>
                <w:rFonts w:eastAsia="Times New Roman" w:cs="Courier New"/>
                <w:sz w:val="22"/>
                <w:lang w:eastAsia="ru-RU"/>
              </w:rPr>
            </w:pPr>
            <w:r w:rsidRPr="0023461D">
              <w:rPr>
                <w:rFonts w:eastAsia="Times New Roman" w:cs="Courier New"/>
                <w:sz w:val="22"/>
                <w:lang w:eastAsia="ru-RU"/>
              </w:rPr>
              <w:t>326</w:t>
            </w:r>
          </w:p>
          <w:p w:rsidR="0023461D" w:rsidRPr="0023461D" w:rsidRDefault="0023461D" w:rsidP="0023461D">
            <w:pPr>
              <w:jc w:val="center"/>
              <w:rPr>
                <w:rFonts w:eastAsia="Times New Roman" w:cs="Courier New"/>
                <w:sz w:val="22"/>
                <w:lang w:eastAsia="ru-RU"/>
              </w:rPr>
            </w:pPr>
            <w:r w:rsidRPr="0023461D">
              <w:rPr>
                <w:rFonts w:eastAsia="Times New Roman" w:cs="Courier New"/>
                <w:sz w:val="22"/>
                <w:lang w:eastAsia="ru-RU"/>
              </w:rPr>
              <w:t>188</w:t>
            </w:r>
          </w:p>
          <w:p w:rsidR="0023461D" w:rsidRPr="0023461D" w:rsidRDefault="0023461D" w:rsidP="0023461D">
            <w:pPr>
              <w:jc w:val="center"/>
              <w:rPr>
                <w:rFonts w:eastAsia="Times New Roman" w:cs="Courier New"/>
                <w:color w:val="FF0000"/>
                <w:sz w:val="22"/>
                <w:lang w:eastAsia="ru-RU"/>
              </w:rPr>
            </w:pPr>
            <w:r w:rsidRPr="0023461D">
              <w:rPr>
                <w:rFonts w:eastAsia="Times New Roman" w:cs="Courier New"/>
                <w:sz w:val="22"/>
                <w:lang w:eastAsia="ru-RU"/>
              </w:rPr>
              <w:t>121</w:t>
            </w:r>
          </w:p>
        </w:tc>
        <w:tc>
          <w:tcPr>
            <w:tcW w:w="1164" w:type="dxa"/>
          </w:tcPr>
          <w:p w:rsidR="0023461D" w:rsidRPr="0023461D" w:rsidRDefault="0023461D" w:rsidP="0023461D">
            <w:pPr>
              <w:jc w:val="center"/>
              <w:rPr>
                <w:rFonts w:eastAsia="Times New Roman" w:cs="Courier New"/>
                <w:sz w:val="22"/>
                <w:lang w:eastAsia="ru-RU"/>
              </w:rPr>
            </w:pPr>
          </w:p>
          <w:p w:rsidR="0023461D" w:rsidRPr="0023461D" w:rsidRDefault="0023461D" w:rsidP="0023461D">
            <w:pPr>
              <w:jc w:val="center"/>
              <w:rPr>
                <w:rFonts w:eastAsia="Times New Roman" w:cs="Courier New"/>
                <w:sz w:val="22"/>
                <w:lang w:eastAsia="ru-RU"/>
              </w:rPr>
            </w:pPr>
            <w:r w:rsidRPr="0023461D">
              <w:rPr>
                <w:rFonts w:eastAsia="Times New Roman" w:cs="Courier New"/>
                <w:sz w:val="22"/>
                <w:lang w:eastAsia="ru-RU"/>
              </w:rPr>
              <w:t>1570</w:t>
            </w:r>
          </w:p>
          <w:p w:rsidR="0023461D" w:rsidRPr="0023461D" w:rsidRDefault="0023461D" w:rsidP="0023461D">
            <w:pPr>
              <w:jc w:val="center"/>
              <w:rPr>
                <w:rFonts w:eastAsia="Times New Roman" w:cs="Courier New"/>
                <w:color w:val="FF0000"/>
                <w:sz w:val="22"/>
                <w:lang w:eastAsia="ru-RU"/>
              </w:rPr>
            </w:pPr>
          </w:p>
          <w:p w:rsidR="0023461D" w:rsidRPr="0023461D" w:rsidRDefault="0023461D" w:rsidP="0023461D">
            <w:pPr>
              <w:jc w:val="center"/>
              <w:rPr>
                <w:rFonts w:eastAsia="Times New Roman" w:cs="Courier New"/>
                <w:sz w:val="22"/>
                <w:lang w:eastAsia="ru-RU"/>
              </w:rPr>
            </w:pPr>
            <w:r w:rsidRPr="0023461D">
              <w:rPr>
                <w:rFonts w:eastAsia="Times New Roman" w:cs="Courier New"/>
                <w:sz w:val="22"/>
                <w:lang w:eastAsia="ru-RU"/>
              </w:rPr>
              <w:t>705</w:t>
            </w:r>
          </w:p>
          <w:p w:rsidR="0023461D" w:rsidRPr="0023461D" w:rsidRDefault="0023461D" w:rsidP="0023461D">
            <w:pPr>
              <w:jc w:val="center"/>
              <w:rPr>
                <w:rFonts w:eastAsia="Times New Roman" w:cs="Courier New"/>
                <w:sz w:val="22"/>
                <w:lang w:eastAsia="ru-RU"/>
              </w:rPr>
            </w:pPr>
            <w:r w:rsidRPr="0023461D">
              <w:rPr>
                <w:rFonts w:eastAsia="Times New Roman" w:cs="Courier New"/>
                <w:sz w:val="22"/>
                <w:lang w:eastAsia="ru-RU"/>
              </w:rPr>
              <w:t>228</w:t>
            </w:r>
          </w:p>
          <w:p w:rsidR="0023461D" w:rsidRPr="0023461D" w:rsidRDefault="0023461D" w:rsidP="0023461D">
            <w:pPr>
              <w:jc w:val="center"/>
              <w:rPr>
                <w:rFonts w:eastAsia="Times New Roman" w:cs="Courier New"/>
                <w:sz w:val="22"/>
                <w:lang w:eastAsia="ru-RU"/>
              </w:rPr>
            </w:pPr>
            <w:r w:rsidRPr="0023461D">
              <w:rPr>
                <w:rFonts w:eastAsia="Times New Roman" w:cs="Courier New"/>
                <w:sz w:val="22"/>
                <w:lang w:eastAsia="ru-RU"/>
              </w:rPr>
              <w:t>325</w:t>
            </w:r>
          </w:p>
          <w:p w:rsidR="0023461D" w:rsidRPr="0023461D" w:rsidRDefault="0023461D" w:rsidP="0023461D">
            <w:pPr>
              <w:jc w:val="center"/>
              <w:rPr>
                <w:rFonts w:eastAsia="Times New Roman" w:cs="Courier New"/>
                <w:sz w:val="22"/>
                <w:lang w:eastAsia="ru-RU"/>
              </w:rPr>
            </w:pPr>
            <w:r w:rsidRPr="0023461D">
              <w:rPr>
                <w:rFonts w:eastAsia="Times New Roman" w:cs="Courier New"/>
                <w:sz w:val="22"/>
                <w:lang w:eastAsia="ru-RU"/>
              </w:rPr>
              <w:t>192</w:t>
            </w:r>
          </w:p>
          <w:p w:rsidR="0023461D" w:rsidRPr="0023461D" w:rsidRDefault="0023461D" w:rsidP="0023461D">
            <w:pPr>
              <w:jc w:val="center"/>
              <w:rPr>
                <w:rFonts w:eastAsia="Times New Roman" w:cs="Courier New"/>
                <w:color w:val="FF0000"/>
                <w:sz w:val="22"/>
                <w:lang w:eastAsia="ru-RU"/>
              </w:rPr>
            </w:pPr>
            <w:r w:rsidRPr="0023461D">
              <w:rPr>
                <w:rFonts w:eastAsia="Times New Roman" w:cs="Courier New"/>
                <w:sz w:val="22"/>
                <w:lang w:eastAsia="ru-RU"/>
              </w:rPr>
              <w:t>120</w:t>
            </w:r>
          </w:p>
        </w:tc>
      </w:tr>
      <w:tr w:rsidR="0023461D" w:rsidRPr="0023461D" w:rsidTr="005C02F0">
        <w:trPr>
          <w:trHeight w:val="20"/>
        </w:trPr>
        <w:tc>
          <w:tcPr>
            <w:tcW w:w="748" w:type="dxa"/>
          </w:tcPr>
          <w:p w:rsidR="0023461D" w:rsidRPr="0023461D" w:rsidRDefault="0023461D" w:rsidP="0023461D">
            <w:pPr>
              <w:jc w:val="center"/>
              <w:rPr>
                <w:rFonts w:eastAsia="Times New Roman" w:cs="Courier New"/>
                <w:sz w:val="22"/>
                <w:lang w:eastAsia="ru-RU"/>
              </w:rPr>
            </w:pPr>
            <w:r w:rsidRPr="0023461D">
              <w:rPr>
                <w:rFonts w:eastAsia="Times New Roman" w:cs="Courier New"/>
                <w:sz w:val="22"/>
                <w:lang w:eastAsia="ru-RU"/>
              </w:rPr>
              <w:t>2,2</w:t>
            </w:r>
          </w:p>
        </w:tc>
        <w:tc>
          <w:tcPr>
            <w:tcW w:w="4066" w:type="dxa"/>
          </w:tcPr>
          <w:p w:rsidR="0023461D" w:rsidRPr="0023461D" w:rsidRDefault="0023461D" w:rsidP="0023461D">
            <w:pPr>
              <w:rPr>
                <w:rFonts w:eastAsia="Times New Roman" w:cs="Courier New"/>
                <w:sz w:val="22"/>
                <w:lang w:eastAsia="ru-RU"/>
              </w:rPr>
            </w:pPr>
            <w:r w:rsidRPr="0023461D">
              <w:rPr>
                <w:rFonts w:eastAsia="Times New Roman" w:cs="Courier New"/>
                <w:sz w:val="22"/>
                <w:lang w:eastAsia="ru-RU"/>
              </w:rPr>
              <w:t>Плотность населения</w:t>
            </w:r>
          </w:p>
        </w:tc>
        <w:tc>
          <w:tcPr>
            <w:tcW w:w="1713" w:type="dxa"/>
          </w:tcPr>
          <w:p w:rsidR="0023461D" w:rsidRPr="0023461D" w:rsidRDefault="0023461D" w:rsidP="0023461D">
            <w:pPr>
              <w:jc w:val="center"/>
              <w:rPr>
                <w:rFonts w:eastAsia="Times New Roman" w:cs="Courier New"/>
                <w:sz w:val="22"/>
                <w:lang w:eastAsia="ru-RU"/>
              </w:rPr>
            </w:pPr>
            <w:r w:rsidRPr="0023461D">
              <w:rPr>
                <w:rFonts w:eastAsia="Times New Roman" w:cs="Courier New"/>
                <w:sz w:val="22"/>
                <w:lang w:eastAsia="ru-RU"/>
              </w:rPr>
              <w:t>чел. на га</w:t>
            </w:r>
          </w:p>
        </w:tc>
        <w:tc>
          <w:tcPr>
            <w:tcW w:w="1436" w:type="dxa"/>
          </w:tcPr>
          <w:p w:rsidR="0023461D" w:rsidRPr="0023461D" w:rsidRDefault="0023461D" w:rsidP="0023461D">
            <w:pPr>
              <w:jc w:val="center"/>
              <w:rPr>
                <w:rFonts w:eastAsia="Times New Roman" w:cs="Courier New"/>
                <w:sz w:val="22"/>
                <w:lang w:eastAsia="ru-RU"/>
              </w:rPr>
            </w:pPr>
            <w:r w:rsidRPr="0023461D">
              <w:rPr>
                <w:rFonts w:eastAsia="Times New Roman" w:cs="Courier New"/>
                <w:sz w:val="22"/>
                <w:lang w:eastAsia="ru-RU"/>
              </w:rPr>
              <w:t>8</w:t>
            </w:r>
          </w:p>
        </w:tc>
        <w:tc>
          <w:tcPr>
            <w:tcW w:w="1164" w:type="dxa"/>
          </w:tcPr>
          <w:p w:rsidR="0023461D" w:rsidRPr="0023461D" w:rsidRDefault="0023461D" w:rsidP="0023461D">
            <w:pPr>
              <w:jc w:val="center"/>
              <w:rPr>
                <w:rFonts w:eastAsia="Times New Roman" w:cs="Courier New"/>
                <w:sz w:val="22"/>
                <w:lang w:eastAsia="ru-RU"/>
              </w:rPr>
            </w:pPr>
            <w:r w:rsidRPr="0023461D">
              <w:rPr>
                <w:rFonts w:eastAsia="Times New Roman" w:cs="Courier New"/>
                <w:sz w:val="22"/>
                <w:lang w:eastAsia="ru-RU"/>
              </w:rPr>
              <w:t>7</w:t>
            </w:r>
          </w:p>
        </w:tc>
      </w:tr>
      <w:tr w:rsidR="0023461D" w:rsidRPr="0023461D" w:rsidTr="005C02F0">
        <w:trPr>
          <w:trHeight w:val="20"/>
        </w:trPr>
        <w:tc>
          <w:tcPr>
            <w:tcW w:w="748" w:type="dxa"/>
          </w:tcPr>
          <w:p w:rsidR="0023461D" w:rsidRPr="0023461D" w:rsidRDefault="0023461D" w:rsidP="0023461D">
            <w:pPr>
              <w:jc w:val="center"/>
              <w:rPr>
                <w:rFonts w:eastAsia="Times New Roman" w:cs="Courier New"/>
                <w:sz w:val="22"/>
                <w:lang w:eastAsia="ru-RU"/>
              </w:rPr>
            </w:pPr>
            <w:r w:rsidRPr="0023461D">
              <w:rPr>
                <w:rFonts w:eastAsia="Times New Roman" w:cs="Courier New"/>
                <w:sz w:val="22"/>
                <w:lang w:eastAsia="ru-RU"/>
              </w:rPr>
              <w:t>2.3</w:t>
            </w:r>
          </w:p>
        </w:tc>
        <w:tc>
          <w:tcPr>
            <w:tcW w:w="4066" w:type="dxa"/>
          </w:tcPr>
          <w:p w:rsidR="0023461D" w:rsidRPr="0023461D" w:rsidRDefault="0023461D" w:rsidP="0023461D">
            <w:pPr>
              <w:rPr>
                <w:rFonts w:eastAsia="Times New Roman" w:cs="Courier New"/>
                <w:sz w:val="22"/>
                <w:lang w:eastAsia="ru-RU"/>
              </w:rPr>
            </w:pPr>
            <w:r w:rsidRPr="0023461D">
              <w:rPr>
                <w:rFonts w:eastAsia="Times New Roman" w:cs="Courier New"/>
                <w:sz w:val="22"/>
                <w:lang w:eastAsia="ru-RU"/>
              </w:rPr>
              <w:t>Возрастная структура населения:</w:t>
            </w:r>
          </w:p>
        </w:tc>
        <w:tc>
          <w:tcPr>
            <w:tcW w:w="1713" w:type="dxa"/>
          </w:tcPr>
          <w:p w:rsidR="0023461D" w:rsidRPr="0023461D" w:rsidRDefault="0023461D" w:rsidP="0023461D">
            <w:pPr>
              <w:jc w:val="center"/>
              <w:rPr>
                <w:rFonts w:eastAsia="Times New Roman" w:cs="Courier New"/>
                <w:sz w:val="22"/>
                <w:lang w:eastAsia="ru-RU"/>
              </w:rPr>
            </w:pPr>
          </w:p>
        </w:tc>
        <w:tc>
          <w:tcPr>
            <w:tcW w:w="1436" w:type="dxa"/>
          </w:tcPr>
          <w:p w:rsidR="0023461D" w:rsidRPr="0023461D" w:rsidRDefault="0023461D" w:rsidP="0023461D">
            <w:pPr>
              <w:jc w:val="center"/>
              <w:rPr>
                <w:rFonts w:eastAsia="Times New Roman" w:cs="Courier New"/>
                <w:color w:val="FF0000"/>
                <w:sz w:val="22"/>
                <w:lang w:eastAsia="ru-RU"/>
              </w:rPr>
            </w:pPr>
          </w:p>
        </w:tc>
        <w:tc>
          <w:tcPr>
            <w:tcW w:w="1164" w:type="dxa"/>
          </w:tcPr>
          <w:p w:rsidR="0023461D" w:rsidRPr="0023461D" w:rsidRDefault="0023461D" w:rsidP="0023461D">
            <w:pPr>
              <w:jc w:val="center"/>
              <w:rPr>
                <w:rFonts w:eastAsia="Times New Roman" w:cs="Courier New"/>
                <w:color w:val="FF0000"/>
                <w:sz w:val="22"/>
                <w:lang w:eastAsia="ru-RU"/>
              </w:rPr>
            </w:pPr>
          </w:p>
        </w:tc>
      </w:tr>
      <w:tr w:rsidR="0023461D" w:rsidRPr="0023461D" w:rsidTr="005C02F0">
        <w:trPr>
          <w:trHeight w:val="20"/>
        </w:trPr>
        <w:tc>
          <w:tcPr>
            <w:tcW w:w="748" w:type="dxa"/>
          </w:tcPr>
          <w:p w:rsidR="0023461D" w:rsidRPr="0023461D" w:rsidRDefault="0023461D" w:rsidP="0023461D">
            <w:pPr>
              <w:jc w:val="center"/>
              <w:rPr>
                <w:rFonts w:eastAsia="Times New Roman" w:cs="Courier New"/>
                <w:sz w:val="22"/>
                <w:lang w:eastAsia="ru-RU"/>
              </w:rPr>
            </w:pPr>
          </w:p>
        </w:tc>
        <w:tc>
          <w:tcPr>
            <w:tcW w:w="4066" w:type="dxa"/>
          </w:tcPr>
          <w:p w:rsidR="0023461D" w:rsidRPr="0023461D" w:rsidRDefault="0023461D" w:rsidP="0023461D">
            <w:pPr>
              <w:rPr>
                <w:rFonts w:eastAsia="Times New Roman" w:cs="Courier New"/>
                <w:sz w:val="22"/>
                <w:lang w:eastAsia="ru-RU"/>
              </w:rPr>
            </w:pPr>
            <w:r w:rsidRPr="0023461D">
              <w:rPr>
                <w:rFonts w:eastAsia="Times New Roman" w:cs="Courier New"/>
                <w:sz w:val="22"/>
                <w:lang w:eastAsia="ru-RU"/>
              </w:rPr>
              <w:t>- население младше трудоспособного возраста</w:t>
            </w:r>
          </w:p>
        </w:tc>
        <w:tc>
          <w:tcPr>
            <w:tcW w:w="1713" w:type="dxa"/>
          </w:tcPr>
          <w:p w:rsidR="0023461D" w:rsidRPr="0023461D" w:rsidRDefault="0023461D" w:rsidP="0023461D">
            <w:pPr>
              <w:jc w:val="center"/>
              <w:rPr>
                <w:rFonts w:eastAsia="Times New Roman" w:cs="Courier New"/>
                <w:sz w:val="22"/>
                <w:lang w:eastAsia="ru-RU"/>
              </w:rPr>
            </w:pPr>
            <w:r w:rsidRPr="0023461D">
              <w:rPr>
                <w:rFonts w:eastAsia="Times New Roman" w:cs="Courier New"/>
                <w:sz w:val="22"/>
                <w:lang w:eastAsia="ru-RU"/>
              </w:rPr>
              <w:t>чел./%</w:t>
            </w:r>
          </w:p>
        </w:tc>
        <w:tc>
          <w:tcPr>
            <w:tcW w:w="1436" w:type="dxa"/>
          </w:tcPr>
          <w:p w:rsidR="0023461D" w:rsidRPr="0023461D" w:rsidRDefault="0023461D" w:rsidP="0023461D">
            <w:pPr>
              <w:jc w:val="center"/>
              <w:rPr>
                <w:rFonts w:eastAsia="Times New Roman" w:cs="Courier New"/>
                <w:sz w:val="22"/>
                <w:lang w:eastAsia="ru-RU"/>
              </w:rPr>
            </w:pPr>
            <w:r w:rsidRPr="0023461D">
              <w:rPr>
                <w:rFonts w:eastAsia="Times New Roman" w:cs="Courier New"/>
                <w:sz w:val="22"/>
                <w:lang w:eastAsia="ru-RU"/>
              </w:rPr>
              <w:t>369/23,7</w:t>
            </w:r>
          </w:p>
        </w:tc>
        <w:tc>
          <w:tcPr>
            <w:tcW w:w="1164" w:type="dxa"/>
          </w:tcPr>
          <w:p w:rsidR="0023461D" w:rsidRPr="0023461D" w:rsidRDefault="0023461D" w:rsidP="0023461D">
            <w:pPr>
              <w:jc w:val="center"/>
              <w:rPr>
                <w:rFonts w:eastAsia="Times New Roman" w:cs="Courier New"/>
                <w:sz w:val="22"/>
                <w:lang w:eastAsia="ru-RU"/>
              </w:rPr>
            </w:pPr>
            <w:r w:rsidRPr="0023461D">
              <w:rPr>
                <w:rFonts w:eastAsia="Times New Roman" w:cs="Courier New"/>
                <w:sz w:val="22"/>
                <w:lang w:eastAsia="ru-RU"/>
              </w:rPr>
              <w:t>361/23</w:t>
            </w:r>
          </w:p>
        </w:tc>
      </w:tr>
      <w:tr w:rsidR="0023461D" w:rsidRPr="0023461D" w:rsidTr="005C02F0">
        <w:trPr>
          <w:trHeight w:val="20"/>
        </w:trPr>
        <w:tc>
          <w:tcPr>
            <w:tcW w:w="748" w:type="dxa"/>
          </w:tcPr>
          <w:p w:rsidR="0023461D" w:rsidRPr="0023461D" w:rsidRDefault="0023461D" w:rsidP="0023461D">
            <w:pPr>
              <w:jc w:val="center"/>
              <w:rPr>
                <w:rFonts w:eastAsia="Times New Roman" w:cs="Courier New"/>
                <w:sz w:val="22"/>
                <w:lang w:eastAsia="ru-RU"/>
              </w:rPr>
            </w:pPr>
          </w:p>
        </w:tc>
        <w:tc>
          <w:tcPr>
            <w:tcW w:w="4066" w:type="dxa"/>
          </w:tcPr>
          <w:p w:rsidR="0023461D" w:rsidRPr="0023461D" w:rsidRDefault="0023461D" w:rsidP="0023461D">
            <w:pPr>
              <w:rPr>
                <w:rFonts w:eastAsia="Times New Roman" w:cs="Courier New"/>
                <w:sz w:val="22"/>
                <w:lang w:eastAsia="ru-RU"/>
              </w:rPr>
            </w:pPr>
            <w:r w:rsidRPr="0023461D">
              <w:rPr>
                <w:rFonts w:eastAsia="Times New Roman" w:cs="Courier New"/>
                <w:sz w:val="22"/>
                <w:lang w:eastAsia="ru-RU"/>
              </w:rPr>
              <w:t xml:space="preserve">- население в трудоспособном возрасте </w:t>
            </w:r>
          </w:p>
        </w:tc>
        <w:tc>
          <w:tcPr>
            <w:tcW w:w="1713" w:type="dxa"/>
          </w:tcPr>
          <w:p w:rsidR="0023461D" w:rsidRPr="0023461D" w:rsidRDefault="0023461D" w:rsidP="0023461D">
            <w:pPr>
              <w:jc w:val="center"/>
              <w:rPr>
                <w:rFonts w:eastAsia="Times New Roman" w:cs="Courier New"/>
                <w:sz w:val="22"/>
                <w:lang w:eastAsia="ru-RU"/>
              </w:rPr>
            </w:pPr>
            <w:r w:rsidRPr="0023461D">
              <w:rPr>
                <w:rFonts w:eastAsia="Times New Roman" w:cs="Courier New"/>
                <w:sz w:val="22"/>
                <w:lang w:eastAsia="ru-RU"/>
              </w:rPr>
              <w:t>- -</w:t>
            </w:r>
          </w:p>
        </w:tc>
        <w:tc>
          <w:tcPr>
            <w:tcW w:w="1436" w:type="dxa"/>
          </w:tcPr>
          <w:p w:rsidR="0023461D" w:rsidRPr="0023461D" w:rsidRDefault="0023461D" w:rsidP="0023461D">
            <w:pPr>
              <w:jc w:val="center"/>
              <w:rPr>
                <w:rFonts w:eastAsia="Times New Roman" w:cs="Courier New"/>
                <w:sz w:val="22"/>
                <w:lang w:eastAsia="ru-RU"/>
              </w:rPr>
            </w:pPr>
            <w:r w:rsidRPr="0023461D">
              <w:rPr>
                <w:rFonts w:eastAsia="Times New Roman" w:cs="Courier New"/>
                <w:sz w:val="22"/>
                <w:lang w:eastAsia="ru-RU"/>
              </w:rPr>
              <w:t>917/58,8</w:t>
            </w:r>
          </w:p>
        </w:tc>
        <w:tc>
          <w:tcPr>
            <w:tcW w:w="1164" w:type="dxa"/>
          </w:tcPr>
          <w:p w:rsidR="0023461D" w:rsidRPr="0023461D" w:rsidRDefault="0023461D" w:rsidP="0023461D">
            <w:pPr>
              <w:jc w:val="center"/>
              <w:rPr>
                <w:rFonts w:eastAsia="Times New Roman" w:cs="Courier New"/>
                <w:sz w:val="22"/>
                <w:lang w:eastAsia="ru-RU"/>
              </w:rPr>
            </w:pPr>
            <w:r w:rsidRPr="0023461D">
              <w:rPr>
                <w:rFonts w:eastAsia="Times New Roman" w:cs="Courier New"/>
                <w:sz w:val="22"/>
                <w:lang w:eastAsia="ru-RU"/>
              </w:rPr>
              <w:t>926/59</w:t>
            </w:r>
          </w:p>
        </w:tc>
      </w:tr>
      <w:tr w:rsidR="0023461D" w:rsidRPr="0023461D" w:rsidTr="005C02F0">
        <w:trPr>
          <w:trHeight w:val="20"/>
        </w:trPr>
        <w:tc>
          <w:tcPr>
            <w:tcW w:w="748" w:type="dxa"/>
          </w:tcPr>
          <w:p w:rsidR="0023461D" w:rsidRPr="0023461D" w:rsidRDefault="0023461D" w:rsidP="0023461D">
            <w:pPr>
              <w:jc w:val="center"/>
              <w:rPr>
                <w:rFonts w:eastAsia="Times New Roman" w:cs="Courier New"/>
                <w:sz w:val="22"/>
                <w:lang w:eastAsia="ru-RU"/>
              </w:rPr>
            </w:pPr>
          </w:p>
        </w:tc>
        <w:tc>
          <w:tcPr>
            <w:tcW w:w="4066" w:type="dxa"/>
          </w:tcPr>
          <w:p w:rsidR="0023461D" w:rsidRPr="0023461D" w:rsidRDefault="0023461D" w:rsidP="0023461D">
            <w:pPr>
              <w:rPr>
                <w:rFonts w:eastAsia="Times New Roman" w:cs="Courier New"/>
                <w:sz w:val="22"/>
                <w:lang w:eastAsia="ru-RU"/>
              </w:rPr>
            </w:pPr>
            <w:r w:rsidRPr="0023461D">
              <w:rPr>
                <w:rFonts w:eastAsia="Times New Roman" w:cs="Courier New"/>
                <w:sz w:val="22"/>
                <w:lang w:eastAsia="ru-RU"/>
              </w:rPr>
              <w:t>- население старше трудоспособного возраста</w:t>
            </w:r>
          </w:p>
        </w:tc>
        <w:tc>
          <w:tcPr>
            <w:tcW w:w="1713" w:type="dxa"/>
          </w:tcPr>
          <w:p w:rsidR="0023461D" w:rsidRPr="0023461D" w:rsidRDefault="0023461D" w:rsidP="0023461D">
            <w:pPr>
              <w:jc w:val="center"/>
              <w:rPr>
                <w:rFonts w:eastAsia="Times New Roman" w:cs="Courier New"/>
                <w:sz w:val="22"/>
                <w:lang w:eastAsia="ru-RU"/>
              </w:rPr>
            </w:pPr>
            <w:r w:rsidRPr="0023461D">
              <w:rPr>
                <w:rFonts w:eastAsia="Times New Roman" w:cs="Courier New"/>
                <w:sz w:val="22"/>
                <w:lang w:eastAsia="ru-RU"/>
              </w:rPr>
              <w:t>- -</w:t>
            </w:r>
          </w:p>
        </w:tc>
        <w:tc>
          <w:tcPr>
            <w:tcW w:w="1436" w:type="dxa"/>
          </w:tcPr>
          <w:p w:rsidR="0023461D" w:rsidRPr="0023461D" w:rsidRDefault="0023461D" w:rsidP="0023461D">
            <w:pPr>
              <w:jc w:val="center"/>
              <w:rPr>
                <w:rFonts w:eastAsia="Times New Roman" w:cs="Courier New"/>
                <w:sz w:val="22"/>
                <w:lang w:eastAsia="ru-RU"/>
              </w:rPr>
            </w:pPr>
            <w:r w:rsidRPr="0023461D">
              <w:rPr>
                <w:rFonts w:eastAsia="Times New Roman" w:cs="Courier New"/>
                <w:sz w:val="22"/>
                <w:lang w:eastAsia="ru-RU"/>
              </w:rPr>
              <w:t>274/17,6</w:t>
            </w:r>
          </w:p>
        </w:tc>
        <w:tc>
          <w:tcPr>
            <w:tcW w:w="1164" w:type="dxa"/>
          </w:tcPr>
          <w:p w:rsidR="0023461D" w:rsidRPr="0023461D" w:rsidRDefault="0023461D" w:rsidP="0023461D">
            <w:pPr>
              <w:jc w:val="center"/>
              <w:rPr>
                <w:rFonts w:eastAsia="Times New Roman" w:cs="Courier New"/>
                <w:sz w:val="22"/>
                <w:lang w:eastAsia="ru-RU"/>
              </w:rPr>
            </w:pPr>
            <w:r w:rsidRPr="0023461D">
              <w:rPr>
                <w:rFonts w:eastAsia="Times New Roman" w:cs="Courier New"/>
                <w:sz w:val="22"/>
                <w:lang w:eastAsia="ru-RU"/>
              </w:rPr>
              <w:t>283/18</w:t>
            </w:r>
          </w:p>
        </w:tc>
      </w:tr>
      <w:tr w:rsidR="0023461D" w:rsidRPr="0023461D" w:rsidTr="005C02F0">
        <w:trPr>
          <w:trHeight w:val="20"/>
        </w:trPr>
        <w:tc>
          <w:tcPr>
            <w:tcW w:w="748" w:type="dxa"/>
          </w:tcPr>
          <w:p w:rsidR="0023461D" w:rsidRPr="0023461D" w:rsidRDefault="0023461D" w:rsidP="0023461D">
            <w:pPr>
              <w:jc w:val="center"/>
              <w:rPr>
                <w:rFonts w:eastAsia="Times New Roman" w:cs="Courier New"/>
                <w:b/>
                <w:sz w:val="22"/>
                <w:lang w:eastAsia="ru-RU"/>
              </w:rPr>
            </w:pPr>
            <w:r w:rsidRPr="0023461D">
              <w:rPr>
                <w:rFonts w:eastAsia="Times New Roman" w:cs="Courier New"/>
                <w:b/>
                <w:sz w:val="22"/>
                <w:lang w:eastAsia="ru-RU"/>
              </w:rPr>
              <w:t>3</w:t>
            </w:r>
          </w:p>
        </w:tc>
        <w:tc>
          <w:tcPr>
            <w:tcW w:w="4066" w:type="dxa"/>
          </w:tcPr>
          <w:p w:rsidR="0023461D" w:rsidRPr="0023461D" w:rsidRDefault="0023461D" w:rsidP="0023461D">
            <w:pPr>
              <w:jc w:val="both"/>
              <w:rPr>
                <w:rFonts w:eastAsia="Times New Roman" w:cs="Courier New"/>
                <w:b/>
                <w:sz w:val="22"/>
                <w:lang w:eastAsia="ru-RU"/>
              </w:rPr>
            </w:pPr>
            <w:r w:rsidRPr="0023461D">
              <w:rPr>
                <w:rFonts w:eastAsia="Times New Roman" w:cs="Courier New"/>
                <w:b/>
                <w:sz w:val="22"/>
                <w:lang w:eastAsia="ru-RU"/>
              </w:rPr>
              <w:t>Жилищный фонд</w:t>
            </w:r>
          </w:p>
        </w:tc>
        <w:tc>
          <w:tcPr>
            <w:tcW w:w="1713" w:type="dxa"/>
          </w:tcPr>
          <w:p w:rsidR="0023461D" w:rsidRPr="0023461D" w:rsidRDefault="0023461D" w:rsidP="0023461D">
            <w:pPr>
              <w:jc w:val="center"/>
              <w:rPr>
                <w:rFonts w:eastAsia="Times New Roman" w:cs="Courier New"/>
                <w:b/>
                <w:sz w:val="22"/>
                <w:lang w:eastAsia="ru-RU"/>
              </w:rPr>
            </w:pPr>
          </w:p>
        </w:tc>
        <w:tc>
          <w:tcPr>
            <w:tcW w:w="1436" w:type="dxa"/>
          </w:tcPr>
          <w:p w:rsidR="0023461D" w:rsidRPr="0023461D" w:rsidRDefault="0023461D" w:rsidP="0023461D">
            <w:pPr>
              <w:jc w:val="center"/>
              <w:rPr>
                <w:rFonts w:eastAsia="Times New Roman" w:cs="Courier New"/>
                <w:b/>
                <w:color w:val="FF0000"/>
                <w:sz w:val="22"/>
                <w:lang w:eastAsia="ru-RU"/>
              </w:rPr>
            </w:pPr>
          </w:p>
        </w:tc>
        <w:tc>
          <w:tcPr>
            <w:tcW w:w="1164" w:type="dxa"/>
          </w:tcPr>
          <w:p w:rsidR="0023461D" w:rsidRPr="0023461D" w:rsidRDefault="0023461D" w:rsidP="0023461D">
            <w:pPr>
              <w:jc w:val="center"/>
              <w:rPr>
                <w:rFonts w:eastAsia="Times New Roman" w:cs="Courier New"/>
                <w:b/>
                <w:color w:val="FF0000"/>
                <w:sz w:val="22"/>
                <w:lang w:eastAsia="ru-RU"/>
              </w:rPr>
            </w:pPr>
          </w:p>
        </w:tc>
      </w:tr>
      <w:tr w:rsidR="0023461D" w:rsidRPr="0023461D" w:rsidTr="005C02F0">
        <w:trPr>
          <w:trHeight w:val="20"/>
        </w:trPr>
        <w:tc>
          <w:tcPr>
            <w:tcW w:w="748" w:type="dxa"/>
          </w:tcPr>
          <w:p w:rsidR="0023461D" w:rsidRPr="0023461D" w:rsidRDefault="0023461D" w:rsidP="0023461D">
            <w:pPr>
              <w:jc w:val="center"/>
              <w:rPr>
                <w:rFonts w:eastAsia="Times New Roman" w:cs="Courier New"/>
                <w:sz w:val="22"/>
                <w:lang w:eastAsia="ru-RU"/>
              </w:rPr>
            </w:pPr>
            <w:r w:rsidRPr="0023461D">
              <w:rPr>
                <w:rFonts w:eastAsia="Times New Roman" w:cs="Courier New"/>
                <w:sz w:val="22"/>
                <w:lang w:eastAsia="ru-RU"/>
              </w:rPr>
              <w:t>3.1</w:t>
            </w:r>
          </w:p>
        </w:tc>
        <w:tc>
          <w:tcPr>
            <w:tcW w:w="4066" w:type="dxa"/>
          </w:tcPr>
          <w:p w:rsidR="0023461D" w:rsidRPr="0023461D" w:rsidRDefault="0023461D" w:rsidP="0023461D">
            <w:pPr>
              <w:jc w:val="both"/>
              <w:rPr>
                <w:rFonts w:eastAsia="Times New Roman" w:cs="Courier New"/>
                <w:sz w:val="22"/>
                <w:lang w:eastAsia="ru-RU"/>
              </w:rPr>
            </w:pPr>
            <w:r w:rsidRPr="0023461D">
              <w:rPr>
                <w:rFonts w:eastAsia="Times New Roman" w:cs="Courier New"/>
                <w:sz w:val="22"/>
                <w:lang w:eastAsia="ru-RU"/>
              </w:rPr>
              <w:t>Жилищный фонд - всего</w:t>
            </w:r>
          </w:p>
        </w:tc>
        <w:tc>
          <w:tcPr>
            <w:tcW w:w="1713" w:type="dxa"/>
          </w:tcPr>
          <w:p w:rsidR="0023461D" w:rsidRPr="0023461D" w:rsidRDefault="0023461D" w:rsidP="0023461D">
            <w:pPr>
              <w:jc w:val="center"/>
              <w:rPr>
                <w:rFonts w:eastAsia="Times New Roman" w:cs="Courier New"/>
                <w:sz w:val="22"/>
                <w:lang w:eastAsia="ru-RU"/>
              </w:rPr>
            </w:pPr>
            <w:r w:rsidRPr="0023461D">
              <w:rPr>
                <w:rFonts w:eastAsia="Times New Roman" w:cs="Courier New"/>
                <w:sz w:val="22"/>
                <w:lang w:eastAsia="ru-RU"/>
              </w:rPr>
              <w:t>тыс. м</w:t>
            </w:r>
            <w:r w:rsidRPr="0023461D">
              <w:rPr>
                <w:rFonts w:eastAsia="Times New Roman" w:cs="Courier New"/>
                <w:sz w:val="22"/>
                <w:vertAlign w:val="superscript"/>
                <w:lang w:eastAsia="ru-RU"/>
              </w:rPr>
              <w:t>2</w:t>
            </w:r>
            <w:r w:rsidRPr="0023461D">
              <w:rPr>
                <w:rFonts w:eastAsia="Times New Roman" w:cs="Courier New"/>
                <w:sz w:val="22"/>
                <w:lang w:eastAsia="ru-RU"/>
              </w:rPr>
              <w:t xml:space="preserve"> общей площади </w:t>
            </w:r>
          </w:p>
        </w:tc>
        <w:tc>
          <w:tcPr>
            <w:tcW w:w="1436" w:type="dxa"/>
          </w:tcPr>
          <w:p w:rsidR="0023461D" w:rsidRPr="0023461D" w:rsidRDefault="0023461D" w:rsidP="0023461D">
            <w:pPr>
              <w:jc w:val="center"/>
              <w:rPr>
                <w:rFonts w:eastAsia="Times New Roman" w:cs="Courier New"/>
                <w:sz w:val="22"/>
                <w:lang w:eastAsia="ru-RU"/>
              </w:rPr>
            </w:pPr>
            <w:r w:rsidRPr="0023461D">
              <w:rPr>
                <w:rFonts w:eastAsia="Times New Roman" w:cs="Courier New"/>
                <w:sz w:val="22"/>
                <w:lang w:eastAsia="ru-RU"/>
              </w:rPr>
              <w:t>29,6</w:t>
            </w:r>
          </w:p>
        </w:tc>
        <w:tc>
          <w:tcPr>
            <w:tcW w:w="1164" w:type="dxa"/>
          </w:tcPr>
          <w:p w:rsidR="0023461D" w:rsidRPr="0023461D" w:rsidRDefault="0023461D" w:rsidP="0023461D">
            <w:pPr>
              <w:jc w:val="center"/>
              <w:rPr>
                <w:rFonts w:eastAsia="Times New Roman" w:cs="Courier New"/>
                <w:sz w:val="22"/>
                <w:lang w:eastAsia="ru-RU"/>
              </w:rPr>
            </w:pPr>
            <w:r w:rsidRPr="0023461D">
              <w:rPr>
                <w:rFonts w:eastAsia="Times New Roman" w:cs="Courier New"/>
                <w:sz w:val="22"/>
                <w:lang w:eastAsia="ru-RU"/>
              </w:rPr>
              <w:t>42,8</w:t>
            </w:r>
          </w:p>
        </w:tc>
      </w:tr>
      <w:tr w:rsidR="0023461D" w:rsidRPr="0023461D" w:rsidTr="005C02F0">
        <w:trPr>
          <w:trHeight w:val="20"/>
        </w:trPr>
        <w:tc>
          <w:tcPr>
            <w:tcW w:w="748" w:type="dxa"/>
          </w:tcPr>
          <w:p w:rsidR="0023461D" w:rsidRPr="0023461D" w:rsidRDefault="0023461D" w:rsidP="0023461D">
            <w:pPr>
              <w:jc w:val="center"/>
              <w:rPr>
                <w:rFonts w:eastAsia="Times New Roman" w:cs="Courier New"/>
                <w:sz w:val="22"/>
                <w:lang w:eastAsia="ru-RU"/>
              </w:rPr>
            </w:pPr>
            <w:r w:rsidRPr="0023461D">
              <w:rPr>
                <w:rFonts w:eastAsia="Times New Roman" w:cs="Courier New"/>
                <w:sz w:val="22"/>
                <w:lang w:eastAsia="ru-RU"/>
              </w:rPr>
              <w:t>3.2</w:t>
            </w:r>
          </w:p>
        </w:tc>
        <w:tc>
          <w:tcPr>
            <w:tcW w:w="4066" w:type="dxa"/>
          </w:tcPr>
          <w:p w:rsidR="0023461D" w:rsidRPr="0023461D" w:rsidRDefault="0023461D" w:rsidP="0023461D">
            <w:pPr>
              <w:jc w:val="both"/>
              <w:rPr>
                <w:rFonts w:eastAsia="Times New Roman" w:cs="Courier New"/>
                <w:sz w:val="22"/>
                <w:lang w:eastAsia="ru-RU"/>
              </w:rPr>
            </w:pPr>
            <w:r w:rsidRPr="0023461D">
              <w:rPr>
                <w:rFonts w:eastAsia="Times New Roman" w:cs="Courier New"/>
                <w:sz w:val="22"/>
                <w:lang w:eastAsia="ru-RU"/>
              </w:rPr>
              <w:t>Из общего жилищного фонда:</w:t>
            </w:r>
          </w:p>
        </w:tc>
        <w:tc>
          <w:tcPr>
            <w:tcW w:w="1713" w:type="dxa"/>
          </w:tcPr>
          <w:p w:rsidR="0023461D" w:rsidRPr="0023461D" w:rsidRDefault="0023461D" w:rsidP="0023461D">
            <w:pPr>
              <w:jc w:val="center"/>
              <w:rPr>
                <w:rFonts w:eastAsia="Times New Roman" w:cs="Courier New"/>
                <w:sz w:val="22"/>
                <w:lang w:eastAsia="ru-RU"/>
              </w:rPr>
            </w:pPr>
          </w:p>
        </w:tc>
        <w:tc>
          <w:tcPr>
            <w:tcW w:w="1436" w:type="dxa"/>
          </w:tcPr>
          <w:p w:rsidR="0023461D" w:rsidRPr="0023461D" w:rsidRDefault="0023461D" w:rsidP="0023461D">
            <w:pPr>
              <w:jc w:val="center"/>
              <w:rPr>
                <w:rFonts w:eastAsia="Times New Roman" w:cs="Courier New"/>
                <w:color w:val="FF0000"/>
                <w:sz w:val="22"/>
                <w:lang w:eastAsia="ru-RU"/>
              </w:rPr>
            </w:pPr>
          </w:p>
        </w:tc>
        <w:tc>
          <w:tcPr>
            <w:tcW w:w="1164" w:type="dxa"/>
          </w:tcPr>
          <w:p w:rsidR="0023461D" w:rsidRPr="0023461D" w:rsidRDefault="0023461D" w:rsidP="0023461D">
            <w:pPr>
              <w:jc w:val="center"/>
              <w:rPr>
                <w:rFonts w:eastAsia="Times New Roman" w:cs="Courier New"/>
                <w:color w:val="FF0000"/>
                <w:sz w:val="22"/>
                <w:lang w:eastAsia="ru-RU"/>
              </w:rPr>
            </w:pPr>
          </w:p>
        </w:tc>
      </w:tr>
      <w:tr w:rsidR="0023461D" w:rsidRPr="0023461D" w:rsidTr="005C02F0">
        <w:trPr>
          <w:trHeight w:val="20"/>
        </w:trPr>
        <w:tc>
          <w:tcPr>
            <w:tcW w:w="748" w:type="dxa"/>
          </w:tcPr>
          <w:p w:rsidR="0023461D" w:rsidRPr="0023461D" w:rsidRDefault="0023461D" w:rsidP="0023461D">
            <w:pPr>
              <w:jc w:val="center"/>
              <w:rPr>
                <w:rFonts w:eastAsia="Times New Roman" w:cs="Courier New"/>
                <w:sz w:val="22"/>
                <w:lang w:eastAsia="ru-RU"/>
              </w:rPr>
            </w:pPr>
          </w:p>
        </w:tc>
        <w:tc>
          <w:tcPr>
            <w:tcW w:w="4066" w:type="dxa"/>
          </w:tcPr>
          <w:p w:rsidR="0023461D" w:rsidRPr="0023461D" w:rsidRDefault="0023461D" w:rsidP="0023461D">
            <w:pPr>
              <w:jc w:val="both"/>
              <w:rPr>
                <w:rFonts w:eastAsia="Times New Roman" w:cs="Courier New"/>
                <w:sz w:val="22"/>
                <w:lang w:eastAsia="ru-RU"/>
              </w:rPr>
            </w:pPr>
            <w:r w:rsidRPr="0023461D">
              <w:rPr>
                <w:rFonts w:eastAsia="Times New Roman" w:cs="Courier New"/>
                <w:sz w:val="22"/>
                <w:lang w:eastAsia="ru-RU"/>
              </w:rPr>
              <w:t>в индивидуальных жилых домах с приусадебными земельными участками</w:t>
            </w:r>
          </w:p>
        </w:tc>
        <w:tc>
          <w:tcPr>
            <w:tcW w:w="1713" w:type="dxa"/>
          </w:tcPr>
          <w:p w:rsidR="0023461D" w:rsidRPr="0023461D" w:rsidRDefault="0023461D" w:rsidP="0023461D">
            <w:pPr>
              <w:jc w:val="center"/>
              <w:rPr>
                <w:rFonts w:eastAsia="Times New Roman" w:cs="Courier New"/>
                <w:sz w:val="22"/>
                <w:lang w:eastAsia="ru-RU"/>
              </w:rPr>
            </w:pPr>
            <w:r w:rsidRPr="0023461D">
              <w:rPr>
                <w:rFonts w:eastAsia="Times New Roman" w:cs="Courier New"/>
                <w:sz w:val="22"/>
                <w:lang w:eastAsia="ru-RU"/>
              </w:rPr>
              <w:t>- -</w:t>
            </w:r>
          </w:p>
        </w:tc>
        <w:tc>
          <w:tcPr>
            <w:tcW w:w="1436" w:type="dxa"/>
          </w:tcPr>
          <w:p w:rsidR="0023461D" w:rsidRPr="0023461D" w:rsidRDefault="0023461D" w:rsidP="0023461D">
            <w:pPr>
              <w:jc w:val="center"/>
              <w:rPr>
                <w:rFonts w:eastAsia="Times New Roman" w:cs="Courier New"/>
                <w:sz w:val="22"/>
                <w:lang w:eastAsia="ru-RU"/>
              </w:rPr>
            </w:pPr>
            <w:r w:rsidRPr="0023461D">
              <w:rPr>
                <w:rFonts w:eastAsia="Times New Roman" w:cs="Courier New"/>
                <w:sz w:val="22"/>
                <w:lang w:eastAsia="ru-RU"/>
              </w:rPr>
              <w:t>29,6</w:t>
            </w:r>
          </w:p>
        </w:tc>
        <w:tc>
          <w:tcPr>
            <w:tcW w:w="1164" w:type="dxa"/>
          </w:tcPr>
          <w:p w:rsidR="0023461D" w:rsidRPr="0023461D" w:rsidRDefault="0023461D" w:rsidP="0023461D">
            <w:pPr>
              <w:jc w:val="center"/>
              <w:rPr>
                <w:rFonts w:eastAsia="Times New Roman" w:cs="Courier New"/>
                <w:sz w:val="22"/>
                <w:lang w:eastAsia="ru-RU"/>
              </w:rPr>
            </w:pPr>
            <w:r w:rsidRPr="0023461D">
              <w:rPr>
                <w:rFonts w:eastAsia="Times New Roman" w:cs="Courier New"/>
                <w:sz w:val="22"/>
                <w:lang w:eastAsia="ru-RU"/>
              </w:rPr>
              <w:t>42,8</w:t>
            </w:r>
          </w:p>
        </w:tc>
      </w:tr>
      <w:tr w:rsidR="0023461D" w:rsidRPr="0023461D" w:rsidTr="005C02F0">
        <w:trPr>
          <w:trHeight w:val="20"/>
        </w:trPr>
        <w:tc>
          <w:tcPr>
            <w:tcW w:w="748" w:type="dxa"/>
          </w:tcPr>
          <w:p w:rsidR="0023461D" w:rsidRPr="0023461D" w:rsidRDefault="0023461D" w:rsidP="0023461D">
            <w:pPr>
              <w:jc w:val="center"/>
              <w:rPr>
                <w:rFonts w:eastAsia="Times New Roman" w:cs="Courier New"/>
                <w:sz w:val="22"/>
                <w:lang w:eastAsia="ru-RU"/>
              </w:rPr>
            </w:pPr>
            <w:r w:rsidRPr="0023461D">
              <w:rPr>
                <w:rFonts w:eastAsia="Times New Roman" w:cs="Courier New"/>
                <w:sz w:val="22"/>
                <w:lang w:eastAsia="ru-RU"/>
              </w:rPr>
              <w:t>3.3</w:t>
            </w:r>
          </w:p>
        </w:tc>
        <w:tc>
          <w:tcPr>
            <w:tcW w:w="4066" w:type="dxa"/>
          </w:tcPr>
          <w:p w:rsidR="0023461D" w:rsidRPr="0023461D" w:rsidRDefault="0023461D" w:rsidP="0023461D">
            <w:pPr>
              <w:jc w:val="both"/>
              <w:rPr>
                <w:rFonts w:eastAsia="Times New Roman" w:cs="Courier New"/>
                <w:sz w:val="22"/>
                <w:lang w:eastAsia="ru-RU"/>
              </w:rPr>
            </w:pPr>
            <w:r w:rsidRPr="0023461D">
              <w:rPr>
                <w:rFonts w:eastAsia="Times New Roman" w:cs="Courier New"/>
                <w:sz w:val="22"/>
                <w:lang w:eastAsia="ru-RU"/>
              </w:rPr>
              <w:t>Ветхий и аварийный жилищный фонд, в том  числе с износом более 65%</w:t>
            </w:r>
          </w:p>
        </w:tc>
        <w:tc>
          <w:tcPr>
            <w:tcW w:w="1713" w:type="dxa"/>
          </w:tcPr>
          <w:p w:rsidR="0023461D" w:rsidRPr="0023461D" w:rsidRDefault="0023461D" w:rsidP="0023461D">
            <w:pPr>
              <w:jc w:val="center"/>
              <w:rPr>
                <w:rFonts w:eastAsia="Times New Roman" w:cs="Courier New"/>
                <w:sz w:val="22"/>
                <w:lang w:eastAsia="ru-RU"/>
              </w:rPr>
            </w:pPr>
            <w:r w:rsidRPr="0023461D">
              <w:rPr>
                <w:rFonts w:eastAsia="Times New Roman" w:cs="Courier New"/>
                <w:sz w:val="22"/>
                <w:lang w:eastAsia="ru-RU"/>
              </w:rPr>
              <w:t>- -</w:t>
            </w:r>
          </w:p>
        </w:tc>
        <w:tc>
          <w:tcPr>
            <w:tcW w:w="1436" w:type="dxa"/>
          </w:tcPr>
          <w:p w:rsidR="0023461D" w:rsidRPr="0023461D" w:rsidRDefault="0023461D" w:rsidP="0023461D">
            <w:pPr>
              <w:jc w:val="center"/>
              <w:rPr>
                <w:rFonts w:eastAsia="Times New Roman" w:cs="Courier New"/>
                <w:sz w:val="22"/>
                <w:lang w:eastAsia="ru-RU"/>
              </w:rPr>
            </w:pPr>
            <w:r w:rsidRPr="0023461D">
              <w:rPr>
                <w:rFonts w:eastAsia="Times New Roman" w:cs="Courier New"/>
                <w:sz w:val="22"/>
                <w:lang w:eastAsia="ru-RU"/>
              </w:rPr>
              <w:t>9,9</w:t>
            </w:r>
          </w:p>
        </w:tc>
        <w:tc>
          <w:tcPr>
            <w:tcW w:w="1164" w:type="dxa"/>
          </w:tcPr>
          <w:p w:rsidR="0023461D" w:rsidRPr="0023461D" w:rsidRDefault="0023461D" w:rsidP="0023461D">
            <w:pPr>
              <w:jc w:val="center"/>
              <w:rPr>
                <w:rFonts w:eastAsia="Times New Roman" w:cs="Courier New"/>
                <w:sz w:val="22"/>
                <w:lang w:eastAsia="ru-RU"/>
              </w:rPr>
            </w:pPr>
          </w:p>
        </w:tc>
      </w:tr>
      <w:tr w:rsidR="0023461D" w:rsidRPr="0023461D" w:rsidTr="005C02F0">
        <w:trPr>
          <w:trHeight w:val="20"/>
        </w:trPr>
        <w:tc>
          <w:tcPr>
            <w:tcW w:w="748" w:type="dxa"/>
          </w:tcPr>
          <w:p w:rsidR="0023461D" w:rsidRPr="0023461D" w:rsidRDefault="0023461D" w:rsidP="0023461D">
            <w:pPr>
              <w:jc w:val="center"/>
              <w:rPr>
                <w:rFonts w:eastAsia="Times New Roman" w:cs="Courier New"/>
                <w:sz w:val="22"/>
                <w:lang w:eastAsia="ru-RU"/>
              </w:rPr>
            </w:pPr>
            <w:r w:rsidRPr="0023461D">
              <w:rPr>
                <w:rFonts w:eastAsia="Times New Roman" w:cs="Courier New"/>
                <w:sz w:val="22"/>
                <w:lang w:eastAsia="ru-RU"/>
              </w:rPr>
              <w:t>3.4</w:t>
            </w:r>
          </w:p>
        </w:tc>
        <w:tc>
          <w:tcPr>
            <w:tcW w:w="4066" w:type="dxa"/>
          </w:tcPr>
          <w:p w:rsidR="0023461D" w:rsidRPr="0023461D" w:rsidRDefault="0023461D" w:rsidP="0023461D">
            <w:pPr>
              <w:jc w:val="both"/>
              <w:rPr>
                <w:rFonts w:eastAsia="Times New Roman" w:cs="Courier New"/>
                <w:sz w:val="22"/>
                <w:lang w:eastAsia="ru-RU"/>
              </w:rPr>
            </w:pPr>
            <w:r w:rsidRPr="0023461D">
              <w:rPr>
                <w:rFonts w:eastAsia="Times New Roman" w:cs="Courier New"/>
                <w:sz w:val="22"/>
                <w:lang w:eastAsia="ru-RU"/>
              </w:rPr>
              <w:t>Убыль жилищного фонда всего</w:t>
            </w:r>
          </w:p>
        </w:tc>
        <w:tc>
          <w:tcPr>
            <w:tcW w:w="1713" w:type="dxa"/>
          </w:tcPr>
          <w:p w:rsidR="0023461D" w:rsidRPr="0023461D" w:rsidRDefault="0023461D" w:rsidP="0023461D">
            <w:pPr>
              <w:jc w:val="center"/>
              <w:rPr>
                <w:rFonts w:eastAsia="Times New Roman" w:cs="Courier New"/>
                <w:sz w:val="22"/>
                <w:lang w:eastAsia="ru-RU"/>
              </w:rPr>
            </w:pPr>
            <w:r w:rsidRPr="0023461D">
              <w:rPr>
                <w:rFonts w:eastAsia="Times New Roman" w:cs="Courier New"/>
                <w:sz w:val="22"/>
                <w:lang w:eastAsia="ru-RU"/>
              </w:rPr>
              <w:t>- -</w:t>
            </w:r>
          </w:p>
        </w:tc>
        <w:tc>
          <w:tcPr>
            <w:tcW w:w="1436" w:type="dxa"/>
          </w:tcPr>
          <w:p w:rsidR="0023461D" w:rsidRPr="0023461D" w:rsidRDefault="0023461D" w:rsidP="0023461D">
            <w:pPr>
              <w:jc w:val="center"/>
              <w:rPr>
                <w:rFonts w:eastAsia="Times New Roman" w:cs="Courier New"/>
                <w:color w:val="FF0000"/>
                <w:sz w:val="22"/>
                <w:lang w:eastAsia="ru-RU"/>
              </w:rPr>
            </w:pPr>
          </w:p>
        </w:tc>
        <w:tc>
          <w:tcPr>
            <w:tcW w:w="1164" w:type="dxa"/>
          </w:tcPr>
          <w:p w:rsidR="0023461D" w:rsidRPr="0023461D" w:rsidRDefault="0023461D" w:rsidP="0023461D">
            <w:pPr>
              <w:jc w:val="center"/>
              <w:rPr>
                <w:rFonts w:eastAsia="Times New Roman" w:cs="Courier New"/>
                <w:sz w:val="22"/>
                <w:lang w:eastAsia="ru-RU"/>
              </w:rPr>
            </w:pPr>
            <w:r w:rsidRPr="0023461D">
              <w:rPr>
                <w:rFonts w:eastAsia="Times New Roman" w:cs="Courier New"/>
                <w:sz w:val="22"/>
                <w:lang w:eastAsia="ru-RU"/>
              </w:rPr>
              <w:t>8,6</w:t>
            </w:r>
          </w:p>
        </w:tc>
      </w:tr>
      <w:tr w:rsidR="0023461D" w:rsidRPr="0023461D" w:rsidTr="005C02F0">
        <w:trPr>
          <w:trHeight w:val="20"/>
        </w:trPr>
        <w:tc>
          <w:tcPr>
            <w:tcW w:w="748" w:type="dxa"/>
          </w:tcPr>
          <w:p w:rsidR="0023461D" w:rsidRPr="0023461D" w:rsidRDefault="0023461D" w:rsidP="0023461D">
            <w:pPr>
              <w:jc w:val="center"/>
              <w:rPr>
                <w:rFonts w:eastAsia="Times New Roman" w:cs="Courier New"/>
                <w:sz w:val="22"/>
                <w:lang w:eastAsia="ru-RU"/>
              </w:rPr>
            </w:pPr>
            <w:r w:rsidRPr="0023461D">
              <w:rPr>
                <w:rFonts w:eastAsia="Times New Roman" w:cs="Courier New"/>
                <w:sz w:val="22"/>
                <w:lang w:eastAsia="ru-RU"/>
              </w:rPr>
              <w:t>3.5</w:t>
            </w:r>
          </w:p>
        </w:tc>
        <w:tc>
          <w:tcPr>
            <w:tcW w:w="4066" w:type="dxa"/>
          </w:tcPr>
          <w:p w:rsidR="0023461D" w:rsidRPr="0023461D" w:rsidRDefault="0023461D" w:rsidP="0023461D">
            <w:pPr>
              <w:jc w:val="both"/>
              <w:rPr>
                <w:rFonts w:eastAsia="Times New Roman" w:cs="Courier New"/>
                <w:sz w:val="22"/>
                <w:lang w:eastAsia="ru-RU"/>
              </w:rPr>
            </w:pPr>
            <w:r w:rsidRPr="0023461D">
              <w:rPr>
                <w:rFonts w:eastAsia="Times New Roman" w:cs="Courier New"/>
                <w:sz w:val="22"/>
                <w:lang w:eastAsia="ru-RU"/>
              </w:rPr>
              <w:t>Из общего объёма убыли жилищного фонда</w:t>
            </w:r>
          </w:p>
        </w:tc>
        <w:tc>
          <w:tcPr>
            <w:tcW w:w="1713" w:type="dxa"/>
          </w:tcPr>
          <w:p w:rsidR="0023461D" w:rsidRPr="0023461D" w:rsidRDefault="0023461D" w:rsidP="0023461D">
            <w:pPr>
              <w:jc w:val="center"/>
              <w:rPr>
                <w:rFonts w:eastAsia="Times New Roman" w:cs="Courier New"/>
                <w:sz w:val="22"/>
                <w:lang w:eastAsia="ru-RU"/>
              </w:rPr>
            </w:pPr>
          </w:p>
        </w:tc>
        <w:tc>
          <w:tcPr>
            <w:tcW w:w="1436" w:type="dxa"/>
          </w:tcPr>
          <w:p w:rsidR="0023461D" w:rsidRPr="0023461D" w:rsidRDefault="0023461D" w:rsidP="0023461D">
            <w:pPr>
              <w:jc w:val="center"/>
              <w:rPr>
                <w:rFonts w:eastAsia="Times New Roman" w:cs="Courier New"/>
                <w:color w:val="FF0000"/>
                <w:sz w:val="22"/>
                <w:lang w:eastAsia="ru-RU"/>
              </w:rPr>
            </w:pPr>
          </w:p>
        </w:tc>
        <w:tc>
          <w:tcPr>
            <w:tcW w:w="1164" w:type="dxa"/>
          </w:tcPr>
          <w:p w:rsidR="0023461D" w:rsidRPr="0023461D" w:rsidRDefault="0023461D" w:rsidP="0023461D">
            <w:pPr>
              <w:jc w:val="center"/>
              <w:rPr>
                <w:rFonts w:eastAsia="Times New Roman" w:cs="Courier New"/>
                <w:color w:val="FF0000"/>
                <w:sz w:val="22"/>
                <w:lang w:eastAsia="ru-RU"/>
              </w:rPr>
            </w:pPr>
          </w:p>
        </w:tc>
      </w:tr>
      <w:tr w:rsidR="0023461D" w:rsidRPr="0023461D" w:rsidTr="005C02F0">
        <w:trPr>
          <w:trHeight w:val="20"/>
        </w:trPr>
        <w:tc>
          <w:tcPr>
            <w:tcW w:w="748" w:type="dxa"/>
          </w:tcPr>
          <w:p w:rsidR="0023461D" w:rsidRPr="0023461D" w:rsidRDefault="0023461D" w:rsidP="0023461D">
            <w:pPr>
              <w:jc w:val="center"/>
              <w:rPr>
                <w:rFonts w:eastAsia="Times New Roman" w:cs="Courier New"/>
                <w:sz w:val="22"/>
                <w:lang w:eastAsia="ru-RU"/>
              </w:rPr>
            </w:pPr>
          </w:p>
        </w:tc>
        <w:tc>
          <w:tcPr>
            <w:tcW w:w="4066" w:type="dxa"/>
          </w:tcPr>
          <w:p w:rsidR="0023461D" w:rsidRPr="0023461D" w:rsidRDefault="0023461D" w:rsidP="0023461D">
            <w:pPr>
              <w:jc w:val="both"/>
              <w:rPr>
                <w:rFonts w:eastAsia="Times New Roman" w:cs="Courier New"/>
                <w:sz w:val="22"/>
                <w:lang w:eastAsia="ru-RU"/>
              </w:rPr>
            </w:pPr>
            <w:r w:rsidRPr="0023461D">
              <w:rPr>
                <w:rFonts w:eastAsia="Times New Roman" w:cs="Courier New"/>
                <w:sz w:val="22"/>
                <w:lang w:eastAsia="ru-RU"/>
              </w:rPr>
              <w:t>убыль по:</w:t>
            </w:r>
          </w:p>
        </w:tc>
        <w:tc>
          <w:tcPr>
            <w:tcW w:w="1713" w:type="dxa"/>
          </w:tcPr>
          <w:p w:rsidR="0023461D" w:rsidRPr="0023461D" w:rsidRDefault="0023461D" w:rsidP="0023461D">
            <w:pPr>
              <w:jc w:val="center"/>
              <w:rPr>
                <w:rFonts w:eastAsia="Times New Roman" w:cs="Courier New"/>
                <w:sz w:val="22"/>
                <w:lang w:eastAsia="ru-RU"/>
              </w:rPr>
            </w:pPr>
          </w:p>
        </w:tc>
        <w:tc>
          <w:tcPr>
            <w:tcW w:w="1436" w:type="dxa"/>
          </w:tcPr>
          <w:p w:rsidR="0023461D" w:rsidRPr="0023461D" w:rsidRDefault="0023461D" w:rsidP="0023461D">
            <w:pPr>
              <w:jc w:val="center"/>
              <w:rPr>
                <w:rFonts w:eastAsia="Times New Roman" w:cs="Courier New"/>
                <w:color w:val="FF0000"/>
                <w:sz w:val="22"/>
                <w:lang w:eastAsia="ru-RU"/>
              </w:rPr>
            </w:pPr>
          </w:p>
        </w:tc>
        <w:tc>
          <w:tcPr>
            <w:tcW w:w="1164" w:type="dxa"/>
          </w:tcPr>
          <w:p w:rsidR="0023461D" w:rsidRPr="0023461D" w:rsidRDefault="0023461D" w:rsidP="0023461D">
            <w:pPr>
              <w:jc w:val="center"/>
              <w:rPr>
                <w:rFonts w:eastAsia="Times New Roman" w:cs="Courier New"/>
                <w:color w:val="FF0000"/>
                <w:sz w:val="22"/>
                <w:lang w:eastAsia="ru-RU"/>
              </w:rPr>
            </w:pPr>
          </w:p>
        </w:tc>
      </w:tr>
      <w:tr w:rsidR="0023461D" w:rsidRPr="0023461D" w:rsidTr="005C02F0">
        <w:trPr>
          <w:trHeight w:val="20"/>
        </w:trPr>
        <w:tc>
          <w:tcPr>
            <w:tcW w:w="748" w:type="dxa"/>
          </w:tcPr>
          <w:p w:rsidR="0023461D" w:rsidRPr="0023461D" w:rsidRDefault="0023461D" w:rsidP="0023461D">
            <w:pPr>
              <w:jc w:val="center"/>
              <w:rPr>
                <w:rFonts w:eastAsia="Times New Roman" w:cs="Courier New"/>
                <w:sz w:val="22"/>
                <w:lang w:eastAsia="ru-RU"/>
              </w:rPr>
            </w:pPr>
          </w:p>
        </w:tc>
        <w:tc>
          <w:tcPr>
            <w:tcW w:w="4066" w:type="dxa"/>
          </w:tcPr>
          <w:p w:rsidR="0023461D" w:rsidRPr="0023461D" w:rsidRDefault="0023461D" w:rsidP="0023461D">
            <w:pPr>
              <w:jc w:val="both"/>
              <w:rPr>
                <w:rFonts w:eastAsia="Times New Roman" w:cs="Courier New"/>
                <w:sz w:val="22"/>
                <w:lang w:eastAsia="ru-RU"/>
              </w:rPr>
            </w:pPr>
            <w:r w:rsidRPr="0023461D">
              <w:rPr>
                <w:rFonts w:eastAsia="Times New Roman" w:cs="Courier New"/>
                <w:sz w:val="22"/>
                <w:lang w:eastAsia="ru-RU"/>
              </w:rPr>
              <w:t>- техническому состоянию</w:t>
            </w:r>
          </w:p>
        </w:tc>
        <w:tc>
          <w:tcPr>
            <w:tcW w:w="1713" w:type="dxa"/>
          </w:tcPr>
          <w:p w:rsidR="0023461D" w:rsidRPr="0023461D" w:rsidRDefault="0023461D" w:rsidP="0023461D">
            <w:pPr>
              <w:jc w:val="center"/>
              <w:rPr>
                <w:rFonts w:eastAsia="Times New Roman" w:cs="Courier New"/>
                <w:sz w:val="22"/>
                <w:lang w:eastAsia="ru-RU"/>
              </w:rPr>
            </w:pPr>
            <w:r w:rsidRPr="0023461D">
              <w:rPr>
                <w:rFonts w:eastAsia="Times New Roman" w:cs="Courier New"/>
                <w:sz w:val="22"/>
                <w:lang w:eastAsia="ru-RU"/>
              </w:rPr>
              <w:t>тыс.м</w:t>
            </w:r>
            <w:r w:rsidRPr="0023461D">
              <w:rPr>
                <w:rFonts w:eastAsia="Times New Roman" w:cs="Courier New"/>
                <w:sz w:val="22"/>
                <w:vertAlign w:val="superscript"/>
                <w:lang w:eastAsia="ru-RU"/>
              </w:rPr>
              <w:t>2</w:t>
            </w:r>
            <w:r w:rsidRPr="0023461D">
              <w:rPr>
                <w:rFonts w:eastAsia="Times New Roman" w:cs="Courier New"/>
                <w:sz w:val="22"/>
                <w:lang w:eastAsia="ru-RU"/>
              </w:rPr>
              <w:t xml:space="preserve"> общей площади </w:t>
            </w:r>
            <w:r w:rsidRPr="0023461D">
              <w:rPr>
                <w:rFonts w:eastAsia="Times New Roman" w:cs="Courier New"/>
                <w:sz w:val="22"/>
                <w:lang w:eastAsia="ru-RU"/>
              </w:rPr>
              <w:lastRenderedPageBreak/>
              <w:t>квартир/% к объему убыли жилищного фонда</w:t>
            </w:r>
          </w:p>
        </w:tc>
        <w:tc>
          <w:tcPr>
            <w:tcW w:w="1436" w:type="dxa"/>
          </w:tcPr>
          <w:p w:rsidR="0023461D" w:rsidRPr="0023461D" w:rsidRDefault="0023461D" w:rsidP="0023461D">
            <w:pPr>
              <w:jc w:val="center"/>
              <w:rPr>
                <w:rFonts w:eastAsia="Times New Roman" w:cs="Courier New"/>
                <w:color w:val="FF0000"/>
                <w:sz w:val="22"/>
                <w:lang w:eastAsia="ru-RU"/>
              </w:rPr>
            </w:pPr>
          </w:p>
        </w:tc>
        <w:tc>
          <w:tcPr>
            <w:tcW w:w="1164" w:type="dxa"/>
          </w:tcPr>
          <w:p w:rsidR="0023461D" w:rsidRPr="0023461D" w:rsidRDefault="0023461D" w:rsidP="0023461D">
            <w:pPr>
              <w:jc w:val="center"/>
              <w:rPr>
                <w:rFonts w:eastAsia="Times New Roman" w:cs="Courier New"/>
                <w:sz w:val="22"/>
                <w:lang w:eastAsia="ru-RU"/>
              </w:rPr>
            </w:pPr>
            <w:r w:rsidRPr="0023461D">
              <w:rPr>
                <w:rFonts w:eastAsia="Times New Roman" w:cs="Courier New"/>
                <w:sz w:val="22"/>
                <w:lang w:eastAsia="ru-RU"/>
              </w:rPr>
              <w:t>8,6</w:t>
            </w:r>
          </w:p>
        </w:tc>
      </w:tr>
      <w:tr w:rsidR="0023461D" w:rsidRPr="0023461D" w:rsidTr="005C02F0">
        <w:trPr>
          <w:trHeight w:val="20"/>
        </w:trPr>
        <w:tc>
          <w:tcPr>
            <w:tcW w:w="748" w:type="dxa"/>
          </w:tcPr>
          <w:p w:rsidR="0023461D" w:rsidRPr="0023461D" w:rsidRDefault="0023461D" w:rsidP="0023461D">
            <w:pPr>
              <w:jc w:val="center"/>
              <w:rPr>
                <w:rFonts w:eastAsia="Times New Roman" w:cs="Courier New"/>
                <w:sz w:val="22"/>
                <w:lang w:eastAsia="ru-RU"/>
              </w:rPr>
            </w:pPr>
            <w:r w:rsidRPr="0023461D">
              <w:rPr>
                <w:rFonts w:eastAsia="Times New Roman" w:cs="Courier New"/>
                <w:sz w:val="22"/>
                <w:lang w:eastAsia="ru-RU"/>
              </w:rPr>
              <w:lastRenderedPageBreak/>
              <w:t>3.6</w:t>
            </w:r>
          </w:p>
        </w:tc>
        <w:tc>
          <w:tcPr>
            <w:tcW w:w="4066" w:type="dxa"/>
          </w:tcPr>
          <w:p w:rsidR="0023461D" w:rsidRPr="0023461D" w:rsidRDefault="0023461D" w:rsidP="0023461D">
            <w:pPr>
              <w:jc w:val="both"/>
              <w:rPr>
                <w:rFonts w:eastAsia="Times New Roman" w:cs="Courier New"/>
                <w:sz w:val="22"/>
                <w:lang w:eastAsia="ru-RU"/>
              </w:rPr>
            </w:pPr>
            <w:r w:rsidRPr="0023461D">
              <w:rPr>
                <w:rFonts w:eastAsia="Times New Roman" w:cs="Courier New"/>
                <w:sz w:val="22"/>
                <w:lang w:eastAsia="ru-RU"/>
              </w:rPr>
              <w:t>Существующий сохраняемый жилищный фонд</w:t>
            </w:r>
          </w:p>
        </w:tc>
        <w:tc>
          <w:tcPr>
            <w:tcW w:w="1713" w:type="dxa"/>
          </w:tcPr>
          <w:p w:rsidR="0023461D" w:rsidRPr="0023461D" w:rsidRDefault="0023461D" w:rsidP="0023461D">
            <w:pPr>
              <w:jc w:val="center"/>
              <w:rPr>
                <w:rFonts w:eastAsia="Times New Roman" w:cs="Courier New"/>
                <w:sz w:val="22"/>
                <w:lang w:eastAsia="ru-RU"/>
              </w:rPr>
            </w:pPr>
            <w:r w:rsidRPr="0023461D">
              <w:rPr>
                <w:rFonts w:eastAsia="Times New Roman" w:cs="Courier New"/>
                <w:sz w:val="22"/>
                <w:lang w:eastAsia="ru-RU"/>
              </w:rPr>
              <w:t>тыс. м</w:t>
            </w:r>
            <w:r w:rsidRPr="0023461D">
              <w:rPr>
                <w:rFonts w:eastAsia="Times New Roman" w:cs="Courier New"/>
                <w:sz w:val="22"/>
                <w:vertAlign w:val="superscript"/>
                <w:lang w:eastAsia="ru-RU"/>
              </w:rPr>
              <w:t>2</w:t>
            </w:r>
            <w:r w:rsidRPr="0023461D">
              <w:rPr>
                <w:rFonts w:eastAsia="Times New Roman" w:cs="Courier New"/>
                <w:sz w:val="22"/>
                <w:lang w:eastAsia="ru-RU"/>
              </w:rPr>
              <w:t>. общей площади квартир</w:t>
            </w:r>
          </w:p>
        </w:tc>
        <w:tc>
          <w:tcPr>
            <w:tcW w:w="1436" w:type="dxa"/>
          </w:tcPr>
          <w:p w:rsidR="0023461D" w:rsidRPr="0023461D" w:rsidRDefault="0023461D" w:rsidP="0023461D">
            <w:pPr>
              <w:jc w:val="center"/>
              <w:rPr>
                <w:rFonts w:eastAsia="Times New Roman" w:cs="Courier New"/>
                <w:color w:val="FF0000"/>
                <w:sz w:val="22"/>
                <w:lang w:eastAsia="ru-RU"/>
              </w:rPr>
            </w:pPr>
          </w:p>
        </w:tc>
        <w:tc>
          <w:tcPr>
            <w:tcW w:w="1164" w:type="dxa"/>
          </w:tcPr>
          <w:p w:rsidR="0023461D" w:rsidRPr="0023461D" w:rsidRDefault="0023461D" w:rsidP="0023461D">
            <w:pPr>
              <w:jc w:val="center"/>
              <w:rPr>
                <w:rFonts w:eastAsia="Times New Roman" w:cs="Courier New"/>
                <w:sz w:val="22"/>
                <w:lang w:eastAsia="ru-RU"/>
              </w:rPr>
            </w:pPr>
            <w:r w:rsidRPr="0023461D">
              <w:rPr>
                <w:rFonts w:eastAsia="Times New Roman" w:cs="Courier New"/>
                <w:sz w:val="22"/>
                <w:lang w:eastAsia="ru-RU"/>
              </w:rPr>
              <w:t>21</w:t>
            </w:r>
          </w:p>
        </w:tc>
      </w:tr>
      <w:tr w:rsidR="0023461D" w:rsidRPr="0023461D" w:rsidTr="005C02F0">
        <w:trPr>
          <w:trHeight w:val="20"/>
        </w:trPr>
        <w:tc>
          <w:tcPr>
            <w:tcW w:w="748" w:type="dxa"/>
          </w:tcPr>
          <w:p w:rsidR="0023461D" w:rsidRPr="0023461D" w:rsidRDefault="0023461D" w:rsidP="0023461D">
            <w:pPr>
              <w:jc w:val="center"/>
              <w:rPr>
                <w:rFonts w:eastAsia="Times New Roman" w:cs="Courier New"/>
                <w:sz w:val="22"/>
                <w:lang w:eastAsia="ru-RU"/>
              </w:rPr>
            </w:pPr>
            <w:r w:rsidRPr="0023461D">
              <w:rPr>
                <w:rFonts w:eastAsia="Times New Roman" w:cs="Courier New"/>
                <w:sz w:val="22"/>
                <w:lang w:eastAsia="ru-RU"/>
              </w:rPr>
              <w:t>3.7</w:t>
            </w:r>
          </w:p>
        </w:tc>
        <w:tc>
          <w:tcPr>
            <w:tcW w:w="4066" w:type="dxa"/>
          </w:tcPr>
          <w:p w:rsidR="0023461D" w:rsidRPr="0023461D" w:rsidRDefault="0023461D" w:rsidP="0023461D">
            <w:pPr>
              <w:jc w:val="both"/>
              <w:rPr>
                <w:rFonts w:eastAsia="Times New Roman" w:cs="Courier New"/>
                <w:sz w:val="22"/>
                <w:lang w:eastAsia="ru-RU"/>
              </w:rPr>
            </w:pPr>
            <w:r w:rsidRPr="0023461D">
              <w:rPr>
                <w:rFonts w:eastAsia="Times New Roman" w:cs="Courier New"/>
                <w:sz w:val="22"/>
                <w:lang w:eastAsia="ru-RU"/>
              </w:rPr>
              <w:t>Новое жилищное строительство - всего</w:t>
            </w:r>
          </w:p>
        </w:tc>
        <w:tc>
          <w:tcPr>
            <w:tcW w:w="1713" w:type="dxa"/>
          </w:tcPr>
          <w:p w:rsidR="0023461D" w:rsidRPr="0023461D" w:rsidRDefault="0023461D" w:rsidP="0023461D">
            <w:pPr>
              <w:jc w:val="center"/>
              <w:rPr>
                <w:rFonts w:eastAsia="Times New Roman" w:cs="Courier New"/>
                <w:sz w:val="22"/>
                <w:lang w:eastAsia="ru-RU"/>
              </w:rPr>
            </w:pPr>
            <w:r w:rsidRPr="0023461D">
              <w:rPr>
                <w:rFonts w:eastAsia="Times New Roman" w:cs="Courier New"/>
                <w:sz w:val="22"/>
                <w:lang w:eastAsia="ru-RU"/>
              </w:rPr>
              <w:t>- -</w:t>
            </w:r>
          </w:p>
        </w:tc>
        <w:tc>
          <w:tcPr>
            <w:tcW w:w="1436" w:type="dxa"/>
          </w:tcPr>
          <w:p w:rsidR="0023461D" w:rsidRPr="0023461D" w:rsidRDefault="0023461D" w:rsidP="0023461D">
            <w:pPr>
              <w:jc w:val="center"/>
              <w:rPr>
                <w:rFonts w:eastAsia="Times New Roman" w:cs="Courier New"/>
                <w:color w:val="FF0000"/>
                <w:sz w:val="22"/>
                <w:lang w:eastAsia="ru-RU"/>
              </w:rPr>
            </w:pPr>
          </w:p>
        </w:tc>
        <w:tc>
          <w:tcPr>
            <w:tcW w:w="1164" w:type="dxa"/>
          </w:tcPr>
          <w:p w:rsidR="0023461D" w:rsidRPr="0023461D" w:rsidRDefault="0023461D" w:rsidP="0023461D">
            <w:pPr>
              <w:jc w:val="center"/>
              <w:rPr>
                <w:rFonts w:eastAsia="Times New Roman" w:cs="Courier New"/>
                <w:sz w:val="22"/>
                <w:lang w:eastAsia="ru-RU"/>
              </w:rPr>
            </w:pPr>
            <w:r w:rsidRPr="0023461D">
              <w:rPr>
                <w:rFonts w:eastAsia="Times New Roman" w:cs="Courier New"/>
                <w:sz w:val="22"/>
                <w:lang w:eastAsia="ru-RU"/>
              </w:rPr>
              <w:t>21,8</w:t>
            </w:r>
          </w:p>
        </w:tc>
      </w:tr>
      <w:tr w:rsidR="0023461D" w:rsidRPr="0023461D" w:rsidTr="005C02F0">
        <w:trPr>
          <w:trHeight w:val="20"/>
        </w:trPr>
        <w:tc>
          <w:tcPr>
            <w:tcW w:w="748" w:type="dxa"/>
          </w:tcPr>
          <w:p w:rsidR="0023461D" w:rsidRPr="0023461D" w:rsidRDefault="0023461D" w:rsidP="0023461D">
            <w:pPr>
              <w:jc w:val="center"/>
              <w:rPr>
                <w:rFonts w:eastAsia="Times New Roman" w:cs="Courier New"/>
                <w:sz w:val="22"/>
                <w:lang w:eastAsia="ru-RU"/>
              </w:rPr>
            </w:pPr>
            <w:r w:rsidRPr="0023461D">
              <w:rPr>
                <w:rFonts w:eastAsia="Times New Roman" w:cs="Courier New"/>
                <w:sz w:val="22"/>
                <w:lang w:eastAsia="ru-RU"/>
              </w:rPr>
              <w:t>3.8</w:t>
            </w:r>
          </w:p>
        </w:tc>
        <w:tc>
          <w:tcPr>
            <w:tcW w:w="4066" w:type="dxa"/>
          </w:tcPr>
          <w:p w:rsidR="0023461D" w:rsidRPr="0023461D" w:rsidRDefault="0023461D" w:rsidP="0023461D">
            <w:pPr>
              <w:jc w:val="both"/>
              <w:rPr>
                <w:rFonts w:eastAsia="Times New Roman" w:cs="Courier New"/>
                <w:sz w:val="22"/>
                <w:lang w:eastAsia="ru-RU"/>
              </w:rPr>
            </w:pPr>
            <w:r w:rsidRPr="0023461D">
              <w:rPr>
                <w:rFonts w:eastAsia="Times New Roman" w:cs="Courier New"/>
                <w:sz w:val="22"/>
                <w:lang w:eastAsia="ru-RU"/>
              </w:rPr>
              <w:t>Структура нового жилищного строительства по этажности:</w:t>
            </w:r>
          </w:p>
        </w:tc>
        <w:tc>
          <w:tcPr>
            <w:tcW w:w="1713" w:type="dxa"/>
          </w:tcPr>
          <w:p w:rsidR="0023461D" w:rsidRPr="0023461D" w:rsidRDefault="0023461D" w:rsidP="0023461D">
            <w:pPr>
              <w:jc w:val="center"/>
              <w:rPr>
                <w:rFonts w:eastAsia="Times New Roman" w:cs="Courier New"/>
                <w:sz w:val="22"/>
                <w:lang w:eastAsia="ru-RU"/>
              </w:rPr>
            </w:pPr>
          </w:p>
        </w:tc>
        <w:tc>
          <w:tcPr>
            <w:tcW w:w="1436" w:type="dxa"/>
          </w:tcPr>
          <w:p w:rsidR="0023461D" w:rsidRPr="0023461D" w:rsidRDefault="0023461D" w:rsidP="0023461D">
            <w:pPr>
              <w:jc w:val="center"/>
              <w:rPr>
                <w:rFonts w:eastAsia="Times New Roman" w:cs="Courier New"/>
                <w:color w:val="FF0000"/>
                <w:sz w:val="22"/>
                <w:lang w:eastAsia="ru-RU"/>
              </w:rPr>
            </w:pPr>
          </w:p>
        </w:tc>
        <w:tc>
          <w:tcPr>
            <w:tcW w:w="1164" w:type="dxa"/>
          </w:tcPr>
          <w:p w:rsidR="0023461D" w:rsidRPr="0023461D" w:rsidRDefault="0023461D" w:rsidP="0023461D">
            <w:pPr>
              <w:jc w:val="center"/>
              <w:rPr>
                <w:rFonts w:eastAsia="Times New Roman" w:cs="Courier New"/>
                <w:color w:val="FF0000"/>
                <w:sz w:val="22"/>
                <w:lang w:eastAsia="ru-RU"/>
              </w:rPr>
            </w:pPr>
          </w:p>
        </w:tc>
      </w:tr>
      <w:tr w:rsidR="0023461D" w:rsidRPr="0023461D" w:rsidTr="005C02F0">
        <w:trPr>
          <w:trHeight w:val="20"/>
        </w:trPr>
        <w:tc>
          <w:tcPr>
            <w:tcW w:w="748" w:type="dxa"/>
          </w:tcPr>
          <w:p w:rsidR="0023461D" w:rsidRPr="0023461D" w:rsidRDefault="0023461D" w:rsidP="0023461D">
            <w:pPr>
              <w:jc w:val="center"/>
              <w:rPr>
                <w:rFonts w:eastAsia="Times New Roman" w:cs="Courier New"/>
                <w:sz w:val="22"/>
                <w:lang w:eastAsia="ru-RU"/>
              </w:rPr>
            </w:pPr>
          </w:p>
        </w:tc>
        <w:tc>
          <w:tcPr>
            <w:tcW w:w="4066" w:type="dxa"/>
          </w:tcPr>
          <w:p w:rsidR="0023461D" w:rsidRPr="0023461D" w:rsidRDefault="0023461D" w:rsidP="0023461D">
            <w:pPr>
              <w:jc w:val="both"/>
              <w:rPr>
                <w:rFonts w:eastAsia="Times New Roman" w:cs="Courier New"/>
                <w:sz w:val="22"/>
                <w:lang w:eastAsia="ru-RU"/>
              </w:rPr>
            </w:pPr>
            <w:r w:rsidRPr="0023461D">
              <w:rPr>
                <w:rFonts w:eastAsia="Times New Roman" w:cs="Courier New"/>
                <w:sz w:val="22"/>
                <w:lang w:eastAsia="ru-RU"/>
              </w:rPr>
              <w:t>индивидуальные жилые дома с приусадебными земельными участками</w:t>
            </w:r>
          </w:p>
        </w:tc>
        <w:tc>
          <w:tcPr>
            <w:tcW w:w="1713" w:type="dxa"/>
          </w:tcPr>
          <w:p w:rsidR="0023461D" w:rsidRPr="0023461D" w:rsidRDefault="0023461D" w:rsidP="0023461D">
            <w:pPr>
              <w:jc w:val="center"/>
              <w:rPr>
                <w:rFonts w:eastAsia="Times New Roman" w:cs="Courier New"/>
                <w:sz w:val="22"/>
                <w:lang w:eastAsia="ru-RU"/>
              </w:rPr>
            </w:pPr>
            <w:r w:rsidRPr="0023461D">
              <w:rPr>
                <w:rFonts w:eastAsia="Times New Roman" w:cs="Courier New"/>
                <w:sz w:val="22"/>
                <w:lang w:eastAsia="ru-RU"/>
              </w:rPr>
              <w:t>- -</w:t>
            </w:r>
          </w:p>
        </w:tc>
        <w:tc>
          <w:tcPr>
            <w:tcW w:w="1436" w:type="dxa"/>
          </w:tcPr>
          <w:p w:rsidR="0023461D" w:rsidRPr="0023461D" w:rsidRDefault="0023461D" w:rsidP="0023461D">
            <w:pPr>
              <w:jc w:val="center"/>
              <w:rPr>
                <w:rFonts w:eastAsia="Times New Roman" w:cs="Courier New"/>
                <w:color w:val="FF0000"/>
                <w:sz w:val="22"/>
                <w:lang w:eastAsia="ru-RU"/>
              </w:rPr>
            </w:pPr>
          </w:p>
        </w:tc>
        <w:tc>
          <w:tcPr>
            <w:tcW w:w="1164" w:type="dxa"/>
          </w:tcPr>
          <w:p w:rsidR="0023461D" w:rsidRPr="0023461D" w:rsidRDefault="0023461D" w:rsidP="0023461D">
            <w:pPr>
              <w:jc w:val="center"/>
              <w:rPr>
                <w:rFonts w:eastAsia="Times New Roman" w:cs="Courier New"/>
                <w:sz w:val="22"/>
                <w:lang w:eastAsia="ru-RU"/>
              </w:rPr>
            </w:pPr>
            <w:r w:rsidRPr="0023461D">
              <w:rPr>
                <w:rFonts w:eastAsia="Times New Roman" w:cs="Courier New"/>
                <w:sz w:val="22"/>
                <w:lang w:eastAsia="ru-RU"/>
              </w:rPr>
              <w:t>21,8</w:t>
            </w:r>
          </w:p>
        </w:tc>
      </w:tr>
      <w:tr w:rsidR="0023461D" w:rsidRPr="0023461D" w:rsidTr="005C02F0">
        <w:trPr>
          <w:trHeight w:val="20"/>
        </w:trPr>
        <w:tc>
          <w:tcPr>
            <w:tcW w:w="748" w:type="dxa"/>
          </w:tcPr>
          <w:p w:rsidR="0023461D" w:rsidRPr="0023461D" w:rsidRDefault="0023461D" w:rsidP="0023461D">
            <w:pPr>
              <w:jc w:val="center"/>
              <w:rPr>
                <w:rFonts w:eastAsia="Times New Roman" w:cs="Courier New"/>
                <w:sz w:val="22"/>
                <w:lang w:eastAsia="ru-RU"/>
              </w:rPr>
            </w:pPr>
            <w:r w:rsidRPr="0023461D">
              <w:rPr>
                <w:rFonts w:eastAsia="Times New Roman" w:cs="Courier New"/>
                <w:sz w:val="22"/>
                <w:lang w:eastAsia="ru-RU"/>
              </w:rPr>
              <w:t>3.11</w:t>
            </w:r>
          </w:p>
        </w:tc>
        <w:tc>
          <w:tcPr>
            <w:tcW w:w="4066" w:type="dxa"/>
          </w:tcPr>
          <w:p w:rsidR="0023461D" w:rsidRPr="0023461D" w:rsidRDefault="0023461D" w:rsidP="0023461D">
            <w:pPr>
              <w:jc w:val="both"/>
              <w:rPr>
                <w:rFonts w:eastAsia="Times New Roman" w:cs="Courier New"/>
                <w:sz w:val="22"/>
                <w:lang w:eastAsia="ru-RU"/>
              </w:rPr>
            </w:pPr>
            <w:r w:rsidRPr="0023461D">
              <w:rPr>
                <w:rFonts w:eastAsia="Times New Roman" w:cs="Courier New"/>
                <w:sz w:val="22"/>
                <w:lang w:eastAsia="ru-RU"/>
              </w:rPr>
              <w:t>Средняя обеспеченность населения общей площадью квартир</w:t>
            </w:r>
          </w:p>
        </w:tc>
        <w:tc>
          <w:tcPr>
            <w:tcW w:w="1713" w:type="dxa"/>
          </w:tcPr>
          <w:p w:rsidR="0023461D" w:rsidRPr="0023461D" w:rsidRDefault="0023461D" w:rsidP="0023461D">
            <w:pPr>
              <w:jc w:val="center"/>
              <w:rPr>
                <w:rFonts w:eastAsia="Times New Roman" w:cs="Courier New"/>
                <w:sz w:val="22"/>
                <w:lang w:eastAsia="ru-RU"/>
              </w:rPr>
            </w:pPr>
            <w:r w:rsidRPr="0023461D">
              <w:rPr>
                <w:rFonts w:eastAsia="Times New Roman" w:cs="Courier New"/>
                <w:sz w:val="22"/>
                <w:lang w:eastAsia="ru-RU"/>
              </w:rPr>
              <w:t>м</w:t>
            </w:r>
            <w:r w:rsidRPr="0023461D">
              <w:rPr>
                <w:rFonts w:eastAsia="Times New Roman" w:cs="Courier New"/>
                <w:sz w:val="22"/>
                <w:vertAlign w:val="superscript"/>
                <w:lang w:eastAsia="ru-RU"/>
              </w:rPr>
              <w:t>2</w:t>
            </w:r>
            <w:r w:rsidRPr="0023461D">
              <w:rPr>
                <w:rFonts w:eastAsia="Times New Roman" w:cs="Courier New"/>
                <w:sz w:val="22"/>
                <w:lang w:eastAsia="ru-RU"/>
              </w:rPr>
              <w:t xml:space="preserve"> / чел.</w:t>
            </w:r>
          </w:p>
        </w:tc>
        <w:tc>
          <w:tcPr>
            <w:tcW w:w="1436" w:type="dxa"/>
          </w:tcPr>
          <w:p w:rsidR="0023461D" w:rsidRPr="0023461D" w:rsidRDefault="0023461D" w:rsidP="0023461D">
            <w:pPr>
              <w:jc w:val="center"/>
              <w:rPr>
                <w:rFonts w:eastAsia="Times New Roman" w:cs="Courier New"/>
                <w:sz w:val="22"/>
                <w:lang w:eastAsia="ru-RU"/>
              </w:rPr>
            </w:pPr>
            <w:r w:rsidRPr="0023461D">
              <w:rPr>
                <w:rFonts w:eastAsia="Times New Roman" w:cs="Courier New"/>
                <w:sz w:val="22"/>
                <w:lang w:eastAsia="ru-RU"/>
              </w:rPr>
              <w:t>19</w:t>
            </w:r>
          </w:p>
        </w:tc>
        <w:tc>
          <w:tcPr>
            <w:tcW w:w="1164" w:type="dxa"/>
          </w:tcPr>
          <w:p w:rsidR="0023461D" w:rsidRPr="0023461D" w:rsidRDefault="0023461D" w:rsidP="0023461D">
            <w:pPr>
              <w:jc w:val="center"/>
              <w:rPr>
                <w:rFonts w:eastAsia="Times New Roman" w:cs="Courier New"/>
                <w:sz w:val="22"/>
                <w:lang w:eastAsia="ru-RU"/>
              </w:rPr>
            </w:pPr>
            <w:r w:rsidRPr="0023461D">
              <w:rPr>
                <w:rFonts w:eastAsia="Times New Roman" w:cs="Courier New"/>
                <w:sz w:val="22"/>
                <w:lang w:eastAsia="ru-RU"/>
              </w:rPr>
              <w:t>27</w:t>
            </w:r>
          </w:p>
        </w:tc>
      </w:tr>
      <w:tr w:rsidR="0023461D" w:rsidRPr="0023461D" w:rsidTr="005C02F0">
        <w:trPr>
          <w:trHeight w:val="20"/>
        </w:trPr>
        <w:tc>
          <w:tcPr>
            <w:tcW w:w="748" w:type="dxa"/>
          </w:tcPr>
          <w:p w:rsidR="0023461D" w:rsidRPr="0023461D" w:rsidRDefault="0023461D" w:rsidP="0023461D">
            <w:pPr>
              <w:jc w:val="center"/>
              <w:rPr>
                <w:rFonts w:eastAsia="Times New Roman" w:cs="Courier New"/>
                <w:b/>
                <w:sz w:val="22"/>
                <w:lang w:eastAsia="ru-RU"/>
              </w:rPr>
            </w:pPr>
            <w:r w:rsidRPr="0023461D">
              <w:rPr>
                <w:rFonts w:eastAsia="Times New Roman" w:cs="Courier New"/>
                <w:b/>
                <w:sz w:val="22"/>
                <w:lang w:eastAsia="ru-RU"/>
              </w:rPr>
              <w:t>4</w:t>
            </w:r>
          </w:p>
        </w:tc>
        <w:tc>
          <w:tcPr>
            <w:tcW w:w="4066" w:type="dxa"/>
          </w:tcPr>
          <w:p w:rsidR="0023461D" w:rsidRPr="0023461D" w:rsidRDefault="0023461D" w:rsidP="0023461D">
            <w:pPr>
              <w:jc w:val="both"/>
              <w:rPr>
                <w:rFonts w:eastAsia="Times New Roman" w:cs="Courier New"/>
                <w:b/>
                <w:sz w:val="22"/>
                <w:lang w:eastAsia="ru-RU"/>
              </w:rPr>
            </w:pPr>
            <w:r w:rsidRPr="0023461D">
              <w:rPr>
                <w:rFonts w:eastAsia="Times New Roman" w:cs="Courier New"/>
                <w:b/>
                <w:sz w:val="22"/>
                <w:lang w:eastAsia="ru-RU"/>
              </w:rPr>
              <w:t>Объекты социального и культурно-бытового обслуживания населения</w:t>
            </w:r>
          </w:p>
        </w:tc>
        <w:tc>
          <w:tcPr>
            <w:tcW w:w="1713" w:type="dxa"/>
          </w:tcPr>
          <w:p w:rsidR="0023461D" w:rsidRPr="0023461D" w:rsidRDefault="0023461D" w:rsidP="0023461D">
            <w:pPr>
              <w:jc w:val="center"/>
              <w:rPr>
                <w:rFonts w:eastAsia="Times New Roman" w:cs="Courier New"/>
                <w:b/>
                <w:sz w:val="22"/>
                <w:lang w:eastAsia="ru-RU"/>
              </w:rPr>
            </w:pPr>
          </w:p>
        </w:tc>
        <w:tc>
          <w:tcPr>
            <w:tcW w:w="1436" w:type="dxa"/>
          </w:tcPr>
          <w:p w:rsidR="0023461D" w:rsidRPr="0023461D" w:rsidRDefault="0023461D" w:rsidP="0023461D">
            <w:pPr>
              <w:jc w:val="center"/>
              <w:rPr>
                <w:rFonts w:eastAsia="Times New Roman" w:cs="Courier New"/>
                <w:b/>
                <w:color w:val="FF0000"/>
                <w:sz w:val="22"/>
                <w:lang w:eastAsia="ru-RU"/>
              </w:rPr>
            </w:pPr>
          </w:p>
        </w:tc>
        <w:tc>
          <w:tcPr>
            <w:tcW w:w="1164" w:type="dxa"/>
          </w:tcPr>
          <w:p w:rsidR="0023461D" w:rsidRPr="0023461D" w:rsidRDefault="0023461D" w:rsidP="0023461D">
            <w:pPr>
              <w:jc w:val="center"/>
              <w:rPr>
                <w:rFonts w:eastAsia="Times New Roman" w:cs="Courier New"/>
                <w:b/>
                <w:color w:val="FF0000"/>
                <w:sz w:val="22"/>
                <w:lang w:eastAsia="ru-RU"/>
              </w:rPr>
            </w:pPr>
          </w:p>
        </w:tc>
      </w:tr>
      <w:tr w:rsidR="0023461D" w:rsidRPr="0023461D" w:rsidTr="005C02F0">
        <w:trPr>
          <w:trHeight w:val="20"/>
        </w:trPr>
        <w:tc>
          <w:tcPr>
            <w:tcW w:w="748" w:type="dxa"/>
          </w:tcPr>
          <w:p w:rsidR="0023461D" w:rsidRPr="0023461D" w:rsidRDefault="0023461D" w:rsidP="0023461D">
            <w:pPr>
              <w:jc w:val="center"/>
              <w:rPr>
                <w:rFonts w:eastAsia="Times New Roman" w:cs="Courier New"/>
                <w:sz w:val="22"/>
                <w:lang w:eastAsia="ru-RU"/>
              </w:rPr>
            </w:pPr>
            <w:r w:rsidRPr="0023461D">
              <w:rPr>
                <w:rFonts w:eastAsia="Times New Roman" w:cs="Courier New"/>
                <w:sz w:val="22"/>
                <w:lang w:eastAsia="ru-RU"/>
              </w:rPr>
              <w:t>4.1</w:t>
            </w:r>
          </w:p>
        </w:tc>
        <w:tc>
          <w:tcPr>
            <w:tcW w:w="4066" w:type="dxa"/>
          </w:tcPr>
          <w:p w:rsidR="0023461D" w:rsidRPr="0023461D" w:rsidRDefault="0023461D" w:rsidP="0023461D">
            <w:pPr>
              <w:jc w:val="both"/>
              <w:rPr>
                <w:rFonts w:eastAsia="Times New Roman" w:cs="Courier New"/>
                <w:sz w:val="22"/>
                <w:lang w:eastAsia="ru-RU"/>
              </w:rPr>
            </w:pPr>
            <w:r w:rsidRPr="0023461D">
              <w:rPr>
                <w:rFonts w:eastAsia="Times New Roman" w:cs="Courier New"/>
                <w:sz w:val="22"/>
                <w:lang w:eastAsia="ru-RU"/>
              </w:rPr>
              <w:t xml:space="preserve">Детские дошкольные учреждения </w:t>
            </w:r>
          </w:p>
        </w:tc>
        <w:tc>
          <w:tcPr>
            <w:tcW w:w="1713" w:type="dxa"/>
          </w:tcPr>
          <w:p w:rsidR="0023461D" w:rsidRPr="0023461D" w:rsidRDefault="0023461D" w:rsidP="0023461D">
            <w:pPr>
              <w:jc w:val="center"/>
              <w:rPr>
                <w:rFonts w:eastAsia="Times New Roman" w:cs="Courier New"/>
                <w:sz w:val="22"/>
                <w:lang w:eastAsia="ru-RU"/>
              </w:rPr>
            </w:pPr>
            <w:r w:rsidRPr="0023461D">
              <w:rPr>
                <w:rFonts w:eastAsia="Times New Roman" w:cs="Courier New"/>
                <w:sz w:val="22"/>
                <w:lang w:eastAsia="ru-RU"/>
              </w:rPr>
              <w:t>мест на 1000 жителей</w:t>
            </w:r>
          </w:p>
        </w:tc>
        <w:tc>
          <w:tcPr>
            <w:tcW w:w="1436" w:type="dxa"/>
          </w:tcPr>
          <w:p w:rsidR="0023461D" w:rsidRPr="0023461D" w:rsidRDefault="0023461D" w:rsidP="0023461D">
            <w:pPr>
              <w:jc w:val="center"/>
              <w:rPr>
                <w:rFonts w:eastAsia="Times New Roman" w:cs="Courier New"/>
                <w:sz w:val="22"/>
                <w:lang w:eastAsia="ru-RU"/>
              </w:rPr>
            </w:pPr>
            <w:r w:rsidRPr="0023461D">
              <w:rPr>
                <w:rFonts w:eastAsia="Times New Roman" w:cs="Courier New"/>
                <w:sz w:val="22"/>
                <w:lang w:eastAsia="ru-RU"/>
              </w:rPr>
              <w:t>20</w:t>
            </w:r>
          </w:p>
        </w:tc>
        <w:tc>
          <w:tcPr>
            <w:tcW w:w="1164" w:type="dxa"/>
          </w:tcPr>
          <w:p w:rsidR="0023461D" w:rsidRPr="0023461D" w:rsidRDefault="0023461D" w:rsidP="0023461D">
            <w:pPr>
              <w:jc w:val="center"/>
              <w:rPr>
                <w:rFonts w:eastAsia="Times New Roman" w:cs="Courier New"/>
                <w:sz w:val="22"/>
                <w:lang w:eastAsia="ru-RU"/>
              </w:rPr>
            </w:pPr>
            <w:r w:rsidRPr="0023461D">
              <w:rPr>
                <w:rFonts w:eastAsia="Times New Roman" w:cs="Courier New"/>
                <w:sz w:val="22"/>
                <w:lang w:eastAsia="ru-RU"/>
              </w:rPr>
              <w:t>30</w:t>
            </w:r>
          </w:p>
        </w:tc>
      </w:tr>
      <w:tr w:rsidR="0023461D" w:rsidRPr="0023461D" w:rsidTr="005C02F0">
        <w:trPr>
          <w:trHeight w:val="20"/>
        </w:trPr>
        <w:tc>
          <w:tcPr>
            <w:tcW w:w="748" w:type="dxa"/>
          </w:tcPr>
          <w:p w:rsidR="0023461D" w:rsidRPr="0023461D" w:rsidRDefault="0023461D" w:rsidP="0023461D">
            <w:pPr>
              <w:jc w:val="center"/>
              <w:rPr>
                <w:rFonts w:eastAsia="Times New Roman" w:cs="Courier New"/>
                <w:sz w:val="22"/>
                <w:lang w:eastAsia="ru-RU"/>
              </w:rPr>
            </w:pPr>
            <w:r w:rsidRPr="0023461D">
              <w:rPr>
                <w:rFonts w:eastAsia="Times New Roman" w:cs="Courier New"/>
                <w:sz w:val="22"/>
                <w:lang w:eastAsia="ru-RU"/>
              </w:rPr>
              <w:t>4.2</w:t>
            </w:r>
          </w:p>
        </w:tc>
        <w:tc>
          <w:tcPr>
            <w:tcW w:w="4066" w:type="dxa"/>
          </w:tcPr>
          <w:p w:rsidR="0023461D" w:rsidRPr="0023461D" w:rsidRDefault="0023461D" w:rsidP="0023461D">
            <w:pPr>
              <w:jc w:val="both"/>
              <w:rPr>
                <w:rFonts w:eastAsia="Times New Roman" w:cs="Courier New"/>
                <w:sz w:val="22"/>
                <w:lang w:eastAsia="ru-RU"/>
              </w:rPr>
            </w:pPr>
            <w:r w:rsidRPr="0023461D">
              <w:rPr>
                <w:rFonts w:eastAsia="Times New Roman" w:cs="Courier New"/>
                <w:sz w:val="22"/>
                <w:lang w:eastAsia="ru-RU"/>
              </w:rPr>
              <w:t xml:space="preserve">Общеобразовательные школы </w:t>
            </w:r>
          </w:p>
        </w:tc>
        <w:tc>
          <w:tcPr>
            <w:tcW w:w="1713" w:type="dxa"/>
          </w:tcPr>
          <w:p w:rsidR="0023461D" w:rsidRPr="0023461D" w:rsidRDefault="0023461D" w:rsidP="0023461D">
            <w:pPr>
              <w:jc w:val="center"/>
              <w:rPr>
                <w:rFonts w:eastAsia="Times New Roman" w:cs="Courier New"/>
                <w:sz w:val="22"/>
                <w:lang w:eastAsia="ru-RU"/>
              </w:rPr>
            </w:pPr>
            <w:r w:rsidRPr="0023461D">
              <w:rPr>
                <w:rFonts w:eastAsia="Times New Roman" w:cs="Courier New"/>
                <w:sz w:val="22"/>
                <w:lang w:eastAsia="ru-RU"/>
              </w:rPr>
              <w:t>- -</w:t>
            </w:r>
          </w:p>
        </w:tc>
        <w:tc>
          <w:tcPr>
            <w:tcW w:w="1436" w:type="dxa"/>
          </w:tcPr>
          <w:p w:rsidR="0023461D" w:rsidRPr="0023461D" w:rsidRDefault="0023461D" w:rsidP="0023461D">
            <w:pPr>
              <w:jc w:val="center"/>
              <w:rPr>
                <w:rFonts w:eastAsia="Times New Roman" w:cs="Courier New"/>
                <w:sz w:val="22"/>
                <w:lang w:eastAsia="ru-RU"/>
              </w:rPr>
            </w:pPr>
            <w:r w:rsidRPr="0023461D">
              <w:rPr>
                <w:rFonts w:eastAsia="Times New Roman" w:cs="Courier New"/>
                <w:sz w:val="22"/>
                <w:lang w:eastAsia="ru-RU"/>
              </w:rPr>
              <w:t>155</w:t>
            </w:r>
          </w:p>
        </w:tc>
        <w:tc>
          <w:tcPr>
            <w:tcW w:w="1164" w:type="dxa"/>
          </w:tcPr>
          <w:p w:rsidR="0023461D" w:rsidRPr="0023461D" w:rsidRDefault="0023461D" w:rsidP="0023461D">
            <w:pPr>
              <w:jc w:val="center"/>
              <w:rPr>
                <w:rFonts w:eastAsia="Times New Roman" w:cs="Courier New"/>
                <w:sz w:val="22"/>
                <w:lang w:eastAsia="ru-RU"/>
              </w:rPr>
            </w:pPr>
            <w:r w:rsidRPr="0023461D">
              <w:rPr>
                <w:rFonts w:eastAsia="Times New Roman" w:cs="Courier New"/>
                <w:sz w:val="22"/>
                <w:lang w:eastAsia="ru-RU"/>
              </w:rPr>
              <w:t>158</w:t>
            </w:r>
          </w:p>
        </w:tc>
      </w:tr>
      <w:tr w:rsidR="0023461D" w:rsidRPr="0023461D" w:rsidTr="005C02F0">
        <w:trPr>
          <w:trHeight w:val="20"/>
        </w:trPr>
        <w:tc>
          <w:tcPr>
            <w:tcW w:w="748" w:type="dxa"/>
          </w:tcPr>
          <w:p w:rsidR="0023461D" w:rsidRPr="0023461D" w:rsidRDefault="0023461D" w:rsidP="0023461D">
            <w:pPr>
              <w:jc w:val="center"/>
              <w:rPr>
                <w:rFonts w:eastAsia="Times New Roman" w:cs="Courier New"/>
                <w:sz w:val="22"/>
                <w:lang w:eastAsia="ru-RU"/>
              </w:rPr>
            </w:pPr>
            <w:r w:rsidRPr="0023461D">
              <w:rPr>
                <w:rFonts w:eastAsia="Times New Roman" w:cs="Courier New"/>
                <w:sz w:val="22"/>
                <w:lang w:eastAsia="ru-RU"/>
              </w:rPr>
              <w:t>4.4</w:t>
            </w:r>
          </w:p>
        </w:tc>
        <w:tc>
          <w:tcPr>
            <w:tcW w:w="4066" w:type="dxa"/>
          </w:tcPr>
          <w:p w:rsidR="0023461D" w:rsidRPr="0023461D" w:rsidRDefault="0023461D" w:rsidP="0023461D">
            <w:pPr>
              <w:jc w:val="both"/>
              <w:rPr>
                <w:rFonts w:eastAsia="Times New Roman" w:cs="Courier New"/>
                <w:sz w:val="22"/>
                <w:lang w:eastAsia="ru-RU"/>
              </w:rPr>
            </w:pPr>
            <w:r w:rsidRPr="0023461D">
              <w:rPr>
                <w:rFonts w:eastAsia="Times New Roman" w:cs="Courier New"/>
                <w:sz w:val="22"/>
                <w:lang w:eastAsia="ru-RU"/>
              </w:rPr>
              <w:t xml:space="preserve">Учреждения культуры и искусства </w:t>
            </w:r>
          </w:p>
        </w:tc>
        <w:tc>
          <w:tcPr>
            <w:tcW w:w="1713" w:type="dxa"/>
          </w:tcPr>
          <w:p w:rsidR="0023461D" w:rsidRPr="0023461D" w:rsidRDefault="0023461D" w:rsidP="0023461D">
            <w:pPr>
              <w:jc w:val="center"/>
              <w:rPr>
                <w:rFonts w:eastAsia="Times New Roman" w:cs="Courier New"/>
                <w:sz w:val="22"/>
                <w:lang w:eastAsia="ru-RU"/>
              </w:rPr>
            </w:pPr>
            <w:r w:rsidRPr="0023461D">
              <w:rPr>
                <w:rFonts w:eastAsia="Times New Roman" w:cs="Courier New"/>
                <w:sz w:val="22"/>
                <w:lang w:eastAsia="ru-RU"/>
              </w:rPr>
              <w:t>объект</w:t>
            </w:r>
          </w:p>
        </w:tc>
        <w:tc>
          <w:tcPr>
            <w:tcW w:w="1436" w:type="dxa"/>
          </w:tcPr>
          <w:p w:rsidR="0023461D" w:rsidRPr="0023461D" w:rsidRDefault="0023461D" w:rsidP="0023461D">
            <w:pPr>
              <w:jc w:val="center"/>
              <w:rPr>
                <w:rFonts w:eastAsia="Times New Roman" w:cs="Courier New"/>
                <w:sz w:val="22"/>
                <w:lang w:eastAsia="ru-RU"/>
              </w:rPr>
            </w:pPr>
            <w:r w:rsidRPr="0023461D">
              <w:rPr>
                <w:rFonts w:eastAsia="Times New Roman" w:cs="Courier New"/>
                <w:sz w:val="22"/>
                <w:lang w:eastAsia="ru-RU"/>
              </w:rPr>
              <w:t>3</w:t>
            </w:r>
          </w:p>
        </w:tc>
        <w:tc>
          <w:tcPr>
            <w:tcW w:w="1164" w:type="dxa"/>
          </w:tcPr>
          <w:p w:rsidR="0023461D" w:rsidRPr="0023461D" w:rsidRDefault="0023461D" w:rsidP="0023461D">
            <w:pPr>
              <w:jc w:val="center"/>
              <w:rPr>
                <w:rFonts w:eastAsia="Times New Roman" w:cs="Courier New"/>
                <w:sz w:val="22"/>
                <w:lang w:eastAsia="ru-RU"/>
              </w:rPr>
            </w:pPr>
            <w:r w:rsidRPr="0023461D">
              <w:rPr>
                <w:rFonts w:eastAsia="Times New Roman" w:cs="Courier New"/>
                <w:sz w:val="22"/>
                <w:lang w:eastAsia="ru-RU"/>
              </w:rPr>
              <w:t>5</w:t>
            </w:r>
          </w:p>
        </w:tc>
      </w:tr>
      <w:tr w:rsidR="0023461D" w:rsidRPr="0023461D" w:rsidTr="005C02F0">
        <w:trPr>
          <w:trHeight w:val="20"/>
        </w:trPr>
        <w:tc>
          <w:tcPr>
            <w:tcW w:w="748" w:type="dxa"/>
          </w:tcPr>
          <w:p w:rsidR="0023461D" w:rsidRPr="0023461D" w:rsidRDefault="0023461D" w:rsidP="0023461D">
            <w:pPr>
              <w:jc w:val="center"/>
              <w:rPr>
                <w:rFonts w:eastAsia="Times New Roman" w:cs="Courier New"/>
                <w:b/>
                <w:sz w:val="22"/>
                <w:lang w:eastAsia="ru-RU"/>
              </w:rPr>
            </w:pPr>
            <w:r w:rsidRPr="0023461D">
              <w:rPr>
                <w:rFonts w:eastAsia="Times New Roman" w:cs="Courier New"/>
                <w:b/>
                <w:sz w:val="22"/>
                <w:lang w:eastAsia="ru-RU"/>
              </w:rPr>
              <w:t>5</w:t>
            </w:r>
          </w:p>
        </w:tc>
        <w:tc>
          <w:tcPr>
            <w:tcW w:w="4066" w:type="dxa"/>
          </w:tcPr>
          <w:p w:rsidR="0023461D" w:rsidRPr="0023461D" w:rsidRDefault="0023461D" w:rsidP="0023461D">
            <w:pPr>
              <w:jc w:val="both"/>
              <w:rPr>
                <w:rFonts w:eastAsia="Times New Roman" w:cs="Courier New"/>
                <w:b/>
                <w:sz w:val="22"/>
                <w:lang w:eastAsia="ru-RU"/>
              </w:rPr>
            </w:pPr>
            <w:r w:rsidRPr="0023461D">
              <w:rPr>
                <w:rFonts w:eastAsia="Times New Roman" w:cs="Courier New"/>
                <w:b/>
                <w:sz w:val="22"/>
                <w:lang w:eastAsia="ru-RU"/>
              </w:rPr>
              <w:t>Транспортная инфраструктура</w:t>
            </w:r>
          </w:p>
        </w:tc>
        <w:tc>
          <w:tcPr>
            <w:tcW w:w="1713" w:type="dxa"/>
          </w:tcPr>
          <w:p w:rsidR="0023461D" w:rsidRPr="0023461D" w:rsidRDefault="0023461D" w:rsidP="0023461D">
            <w:pPr>
              <w:jc w:val="center"/>
              <w:rPr>
                <w:rFonts w:eastAsia="Times New Roman" w:cs="Courier New"/>
                <w:b/>
                <w:color w:val="FF0000"/>
                <w:sz w:val="22"/>
                <w:lang w:eastAsia="ru-RU"/>
              </w:rPr>
            </w:pPr>
          </w:p>
        </w:tc>
        <w:tc>
          <w:tcPr>
            <w:tcW w:w="1436" w:type="dxa"/>
          </w:tcPr>
          <w:p w:rsidR="0023461D" w:rsidRPr="0023461D" w:rsidRDefault="0023461D" w:rsidP="0023461D">
            <w:pPr>
              <w:jc w:val="center"/>
              <w:rPr>
                <w:rFonts w:eastAsia="Times New Roman" w:cs="Courier New"/>
                <w:b/>
                <w:color w:val="FF0000"/>
                <w:sz w:val="22"/>
                <w:lang w:eastAsia="ru-RU"/>
              </w:rPr>
            </w:pPr>
          </w:p>
        </w:tc>
        <w:tc>
          <w:tcPr>
            <w:tcW w:w="1164" w:type="dxa"/>
          </w:tcPr>
          <w:p w:rsidR="0023461D" w:rsidRPr="0023461D" w:rsidRDefault="0023461D" w:rsidP="0023461D">
            <w:pPr>
              <w:jc w:val="center"/>
              <w:rPr>
                <w:rFonts w:eastAsia="Times New Roman" w:cs="Courier New"/>
                <w:b/>
                <w:color w:val="FF0000"/>
                <w:sz w:val="22"/>
                <w:lang w:eastAsia="ru-RU"/>
              </w:rPr>
            </w:pPr>
          </w:p>
        </w:tc>
      </w:tr>
      <w:tr w:rsidR="0023461D" w:rsidRPr="0023461D" w:rsidTr="005C02F0">
        <w:trPr>
          <w:trHeight w:val="20"/>
        </w:trPr>
        <w:tc>
          <w:tcPr>
            <w:tcW w:w="748" w:type="dxa"/>
          </w:tcPr>
          <w:p w:rsidR="0023461D" w:rsidRPr="0023461D" w:rsidRDefault="0023461D" w:rsidP="0023461D">
            <w:pPr>
              <w:jc w:val="center"/>
              <w:rPr>
                <w:rFonts w:eastAsia="Times New Roman" w:cs="Courier New"/>
                <w:sz w:val="22"/>
                <w:lang w:eastAsia="ru-RU"/>
              </w:rPr>
            </w:pPr>
            <w:r w:rsidRPr="0023461D">
              <w:rPr>
                <w:rFonts w:eastAsia="Times New Roman" w:cs="Courier New"/>
                <w:sz w:val="22"/>
                <w:lang w:eastAsia="ru-RU"/>
              </w:rPr>
              <w:t>5.1</w:t>
            </w:r>
          </w:p>
        </w:tc>
        <w:tc>
          <w:tcPr>
            <w:tcW w:w="4066" w:type="dxa"/>
          </w:tcPr>
          <w:p w:rsidR="0023461D" w:rsidRPr="0023461D" w:rsidRDefault="0023461D" w:rsidP="0023461D">
            <w:pPr>
              <w:spacing w:before="40" w:after="40"/>
              <w:rPr>
                <w:rFonts w:eastAsia="Times New Roman" w:cs="Times New Roman"/>
                <w:sz w:val="22"/>
                <w:lang w:eastAsia="ru-RU"/>
              </w:rPr>
            </w:pPr>
            <w:r w:rsidRPr="0023461D">
              <w:rPr>
                <w:rFonts w:eastAsia="Times New Roman" w:cs="Times New Roman"/>
                <w:sz w:val="22"/>
                <w:lang w:eastAsia="ru-RU"/>
              </w:rPr>
              <w:t>Протяженность автомобильных дорог общего пользования</w:t>
            </w:r>
          </w:p>
        </w:tc>
        <w:tc>
          <w:tcPr>
            <w:tcW w:w="1713" w:type="dxa"/>
            <w:vAlign w:val="center"/>
          </w:tcPr>
          <w:p w:rsidR="0023461D" w:rsidRPr="0023461D" w:rsidRDefault="0023461D" w:rsidP="0023461D">
            <w:pPr>
              <w:tabs>
                <w:tab w:val="center" w:pos="1264"/>
              </w:tabs>
              <w:spacing w:before="40" w:after="40"/>
              <w:jc w:val="center"/>
              <w:rPr>
                <w:rFonts w:eastAsia="Times New Roman" w:cs="Times New Roman"/>
                <w:sz w:val="22"/>
                <w:lang w:eastAsia="ru-RU"/>
              </w:rPr>
            </w:pPr>
          </w:p>
          <w:p w:rsidR="0023461D" w:rsidRPr="0023461D" w:rsidRDefault="0023461D" w:rsidP="0023461D">
            <w:pPr>
              <w:tabs>
                <w:tab w:val="center" w:pos="1264"/>
              </w:tabs>
              <w:spacing w:before="40" w:after="40"/>
              <w:jc w:val="center"/>
              <w:rPr>
                <w:rFonts w:eastAsia="Times New Roman" w:cs="Times New Roman"/>
                <w:sz w:val="22"/>
                <w:lang w:eastAsia="ru-RU"/>
              </w:rPr>
            </w:pPr>
            <w:r w:rsidRPr="0023461D">
              <w:rPr>
                <w:rFonts w:eastAsia="Times New Roman" w:cs="Times New Roman"/>
                <w:sz w:val="22"/>
                <w:lang w:eastAsia="ru-RU"/>
              </w:rPr>
              <w:t>км</w:t>
            </w:r>
          </w:p>
        </w:tc>
        <w:tc>
          <w:tcPr>
            <w:tcW w:w="1436" w:type="dxa"/>
            <w:vAlign w:val="center"/>
          </w:tcPr>
          <w:p w:rsidR="0023461D" w:rsidRPr="0023461D" w:rsidRDefault="0023461D" w:rsidP="0023461D">
            <w:pPr>
              <w:spacing w:before="40" w:after="40"/>
              <w:jc w:val="center"/>
              <w:rPr>
                <w:rFonts w:eastAsia="Times New Roman" w:cs="Times New Roman"/>
                <w:color w:val="FF0000"/>
                <w:sz w:val="22"/>
                <w:lang w:val="en-US" w:eastAsia="ru-RU"/>
              </w:rPr>
            </w:pPr>
          </w:p>
        </w:tc>
        <w:tc>
          <w:tcPr>
            <w:tcW w:w="1164" w:type="dxa"/>
            <w:vAlign w:val="center"/>
          </w:tcPr>
          <w:p w:rsidR="0023461D" w:rsidRPr="0023461D" w:rsidRDefault="0023461D" w:rsidP="0023461D">
            <w:pPr>
              <w:spacing w:before="40" w:after="40"/>
              <w:jc w:val="center"/>
              <w:rPr>
                <w:rFonts w:eastAsia="Times New Roman" w:cs="Times New Roman"/>
                <w:color w:val="FF0000"/>
                <w:sz w:val="22"/>
                <w:lang w:eastAsia="ru-RU"/>
              </w:rPr>
            </w:pPr>
          </w:p>
        </w:tc>
      </w:tr>
      <w:tr w:rsidR="0023461D" w:rsidRPr="0023461D" w:rsidTr="005C02F0">
        <w:trPr>
          <w:trHeight w:val="20"/>
        </w:trPr>
        <w:tc>
          <w:tcPr>
            <w:tcW w:w="748" w:type="dxa"/>
          </w:tcPr>
          <w:p w:rsidR="0023461D" w:rsidRPr="0023461D" w:rsidRDefault="0023461D" w:rsidP="0023461D">
            <w:pPr>
              <w:jc w:val="center"/>
              <w:rPr>
                <w:rFonts w:eastAsia="Times New Roman" w:cs="Courier New"/>
                <w:sz w:val="22"/>
                <w:lang w:eastAsia="ru-RU"/>
              </w:rPr>
            </w:pPr>
          </w:p>
        </w:tc>
        <w:tc>
          <w:tcPr>
            <w:tcW w:w="4066" w:type="dxa"/>
          </w:tcPr>
          <w:p w:rsidR="0023461D" w:rsidRPr="0023461D" w:rsidRDefault="0023461D" w:rsidP="0023461D">
            <w:pPr>
              <w:spacing w:before="40" w:after="40"/>
              <w:rPr>
                <w:rFonts w:eastAsia="Times New Roman" w:cs="Times New Roman"/>
                <w:sz w:val="22"/>
                <w:lang w:eastAsia="ru-RU"/>
              </w:rPr>
            </w:pPr>
            <w:r w:rsidRPr="0023461D">
              <w:rPr>
                <w:rFonts w:eastAsia="Times New Roman" w:cs="Times New Roman"/>
                <w:sz w:val="22"/>
                <w:lang w:eastAsia="ru-RU"/>
              </w:rPr>
              <w:t>в том числе:</w:t>
            </w:r>
          </w:p>
        </w:tc>
        <w:tc>
          <w:tcPr>
            <w:tcW w:w="1713" w:type="dxa"/>
            <w:vAlign w:val="center"/>
          </w:tcPr>
          <w:p w:rsidR="0023461D" w:rsidRPr="0023461D" w:rsidRDefault="0023461D" w:rsidP="0023461D">
            <w:pPr>
              <w:tabs>
                <w:tab w:val="center" w:pos="1264"/>
              </w:tabs>
              <w:spacing w:before="40" w:after="40"/>
              <w:jc w:val="center"/>
              <w:rPr>
                <w:rFonts w:eastAsia="Times New Roman" w:cs="Times New Roman"/>
                <w:sz w:val="22"/>
                <w:lang w:eastAsia="ru-RU"/>
              </w:rPr>
            </w:pPr>
          </w:p>
        </w:tc>
        <w:tc>
          <w:tcPr>
            <w:tcW w:w="1436" w:type="dxa"/>
          </w:tcPr>
          <w:p w:rsidR="0023461D" w:rsidRPr="0023461D" w:rsidRDefault="0023461D" w:rsidP="0023461D">
            <w:pPr>
              <w:spacing w:before="40" w:after="40"/>
              <w:jc w:val="center"/>
              <w:rPr>
                <w:rFonts w:eastAsia="Times New Roman" w:cs="Times New Roman"/>
                <w:color w:val="FF0000"/>
                <w:sz w:val="22"/>
                <w:highlight w:val="cyan"/>
                <w:lang w:eastAsia="ru-RU"/>
              </w:rPr>
            </w:pPr>
          </w:p>
        </w:tc>
        <w:tc>
          <w:tcPr>
            <w:tcW w:w="1164" w:type="dxa"/>
          </w:tcPr>
          <w:p w:rsidR="0023461D" w:rsidRPr="0023461D" w:rsidRDefault="0023461D" w:rsidP="0023461D">
            <w:pPr>
              <w:spacing w:before="40" w:after="40"/>
              <w:jc w:val="center"/>
              <w:rPr>
                <w:rFonts w:eastAsia="Times New Roman" w:cs="Times New Roman"/>
                <w:color w:val="FF0000"/>
                <w:sz w:val="22"/>
                <w:highlight w:val="cyan"/>
                <w:lang w:eastAsia="ru-RU"/>
              </w:rPr>
            </w:pPr>
          </w:p>
        </w:tc>
      </w:tr>
      <w:tr w:rsidR="0023461D" w:rsidRPr="0023461D" w:rsidTr="005C02F0">
        <w:trPr>
          <w:trHeight w:val="20"/>
        </w:trPr>
        <w:tc>
          <w:tcPr>
            <w:tcW w:w="748" w:type="dxa"/>
          </w:tcPr>
          <w:p w:rsidR="0023461D" w:rsidRPr="0023461D" w:rsidRDefault="0023461D" w:rsidP="0023461D">
            <w:pPr>
              <w:jc w:val="center"/>
              <w:rPr>
                <w:rFonts w:eastAsia="Times New Roman" w:cs="Courier New"/>
                <w:sz w:val="22"/>
                <w:lang w:eastAsia="ru-RU"/>
              </w:rPr>
            </w:pPr>
          </w:p>
        </w:tc>
        <w:tc>
          <w:tcPr>
            <w:tcW w:w="4066" w:type="dxa"/>
          </w:tcPr>
          <w:p w:rsidR="0023461D" w:rsidRPr="0023461D" w:rsidRDefault="0023461D" w:rsidP="0023461D">
            <w:pPr>
              <w:spacing w:before="40" w:after="40"/>
              <w:rPr>
                <w:rFonts w:eastAsia="Times New Roman" w:cs="Times New Roman"/>
                <w:sz w:val="22"/>
                <w:lang w:eastAsia="ru-RU"/>
              </w:rPr>
            </w:pPr>
            <w:r w:rsidRPr="0023461D">
              <w:rPr>
                <w:rFonts w:eastAsia="Times New Roman" w:cs="Times New Roman"/>
                <w:sz w:val="22"/>
                <w:lang w:eastAsia="ru-RU"/>
              </w:rPr>
              <w:t>Основные межмуниципального значения</w:t>
            </w:r>
          </w:p>
        </w:tc>
        <w:tc>
          <w:tcPr>
            <w:tcW w:w="1713" w:type="dxa"/>
            <w:vAlign w:val="center"/>
          </w:tcPr>
          <w:p w:rsidR="0023461D" w:rsidRPr="0023461D" w:rsidRDefault="0023461D" w:rsidP="0023461D">
            <w:pPr>
              <w:tabs>
                <w:tab w:val="center" w:pos="1264"/>
              </w:tabs>
              <w:spacing w:before="40" w:after="40"/>
              <w:jc w:val="center"/>
              <w:rPr>
                <w:rFonts w:eastAsia="Times New Roman" w:cs="Times New Roman"/>
                <w:sz w:val="22"/>
                <w:lang w:eastAsia="ru-RU"/>
              </w:rPr>
            </w:pPr>
            <w:r w:rsidRPr="0023461D">
              <w:rPr>
                <w:rFonts w:eastAsia="Times New Roman" w:cs="Times New Roman"/>
                <w:sz w:val="22"/>
                <w:lang w:eastAsia="ru-RU"/>
              </w:rPr>
              <w:t>»</w:t>
            </w:r>
          </w:p>
        </w:tc>
        <w:tc>
          <w:tcPr>
            <w:tcW w:w="1436" w:type="dxa"/>
            <w:vAlign w:val="center"/>
          </w:tcPr>
          <w:p w:rsidR="0023461D" w:rsidRPr="0023461D" w:rsidRDefault="0023461D" w:rsidP="0023461D">
            <w:pPr>
              <w:spacing w:before="40" w:after="40"/>
              <w:jc w:val="center"/>
              <w:rPr>
                <w:rFonts w:eastAsia="Times New Roman" w:cs="Times New Roman"/>
                <w:sz w:val="22"/>
                <w:lang w:eastAsia="ru-RU"/>
              </w:rPr>
            </w:pPr>
            <w:r w:rsidRPr="0023461D">
              <w:rPr>
                <w:rFonts w:eastAsia="Times New Roman" w:cs="Times New Roman"/>
                <w:sz w:val="22"/>
                <w:lang w:eastAsia="ru-RU"/>
              </w:rPr>
              <w:t>26,0</w:t>
            </w:r>
          </w:p>
        </w:tc>
        <w:tc>
          <w:tcPr>
            <w:tcW w:w="1164" w:type="dxa"/>
            <w:vAlign w:val="center"/>
          </w:tcPr>
          <w:p w:rsidR="0023461D" w:rsidRPr="0023461D" w:rsidRDefault="0023461D" w:rsidP="0023461D">
            <w:pPr>
              <w:spacing w:before="40" w:after="40"/>
              <w:jc w:val="center"/>
              <w:rPr>
                <w:rFonts w:eastAsia="Times New Roman" w:cs="Times New Roman"/>
                <w:sz w:val="22"/>
                <w:lang w:eastAsia="ru-RU"/>
              </w:rPr>
            </w:pPr>
            <w:r w:rsidRPr="0023461D">
              <w:rPr>
                <w:rFonts w:eastAsia="Times New Roman" w:cs="Times New Roman"/>
                <w:sz w:val="22"/>
                <w:lang w:eastAsia="ru-RU"/>
              </w:rPr>
              <w:t>26,0</w:t>
            </w:r>
          </w:p>
        </w:tc>
      </w:tr>
      <w:tr w:rsidR="0023461D" w:rsidRPr="0023461D" w:rsidTr="005C02F0">
        <w:trPr>
          <w:trHeight w:val="20"/>
        </w:trPr>
        <w:tc>
          <w:tcPr>
            <w:tcW w:w="748" w:type="dxa"/>
          </w:tcPr>
          <w:p w:rsidR="0023461D" w:rsidRPr="0023461D" w:rsidRDefault="0023461D" w:rsidP="0023461D">
            <w:pPr>
              <w:jc w:val="center"/>
              <w:rPr>
                <w:rFonts w:eastAsia="Times New Roman" w:cs="Courier New"/>
                <w:sz w:val="22"/>
                <w:lang w:eastAsia="ru-RU"/>
              </w:rPr>
            </w:pPr>
          </w:p>
        </w:tc>
        <w:tc>
          <w:tcPr>
            <w:tcW w:w="4066" w:type="dxa"/>
          </w:tcPr>
          <w:p w:rsidR="0023461D" w:rsidRPr="0023461D" w:rsidRDefault="0023461D" w:rsidP="0023461D">
            <w:pPr>
              <w:spacing w:before="40" w:after="40"/>
              <w:rPr>
                <w:rFonts w:eastAsia="Times New Roman" w:cs="Times New Roman"/>
                <w:sz w:val="22"/>
                <w:lang w:eastAsia="ru-RU"/>
              </w:rPr>
            </w:pPr>
            <w:r w:rsidRPr="0023461D">
              <w:rPr>
                <w:rFonts w:eastAsia="Times New Roman" w:cs="Times New Roman"/>
                <w:sz w:val="22"/>
                <w:lang w:eastAsia="ru-RU"/>
              </w:rPr>
              <w:t>в том числе с твёрдым покрытием</w:t>
            </w:r>
          </w:p>
        </w:tc>
        <w:tc>
          <w:tcPr>
            <w:tcW w:w="1713" w:type="dxa"/>
            <w:vAlign w:val="center"/>
          </w:tcPr>
          <w:p w:rsidR="0023461D" w:rsidRPr="0023461D" w:rsidRDefault="0023461D" w:rsidP="0023461D">
            <w:pPr>
              <w:tabs>
                <w:tab w:val="center" w:pos="1264"/>
              </w:tabs>
              <w:spacing w:before="40" w:after="40"/>
              <w:jc w:val="center"/>
              <w:rPr>
                <w:rFonts w:eastAsia="Times New Roman" w:cs="Times New Roman"/>
                <w:sz w:val="22"/>
                <w:lang w:eastAsia="ru-RU"/>
              </w:rPr>
            </w:pPr>
            <w:r w:rsidRPr="0023461D">
              <w:rPr>
                <w:rFonts w:eastAsia="Times New Roman" w:cs="Times New Roman"/>
                <w:sz w:val="22"/>
                <w:lang w:eastAsia="ru-RU"/>
              </w:rPr>
              <w:t>%</w:t>
            </w:r>
          </w:p>
        </w:tc>
        <w:tc>
          <w:tcPr>
            <w:tcW w:w="1436" w:type="dxa"/>
            <w:vAlign w:val="center"/>
          </w:tcPr>
          <w:p w:rsidR="0023461D" w:rsidRPr="0023461D" w:rsidRDefault="0023461D" w:rsidP="0023461D">
            <w:pPr>
              <w:spacing w:before="40" w:after="40"/>
              <w:jc w:val="center"/>
              <w:rPr>
                <w:rFonts w:eastAsia="Times New Roman" w:cs="Times New Roman"/>
                <w:sz w:val="22"/>
                <w:lang w:eastAsia="ru-RU"/>
              </w:rPr>
            </w:pPr>
            <w:r w:rsidRPr="0023461D">
              <w:rPr>
                <w:rFonts w:eastAsia="Times New Roman" w:cs="Times New Roman"/>
                <w:sz w:val="22"/>
                <w:lang w:eastAsia="ru-RU"/>
              </w:rPr>
              <w:t>100</w:t>
            </w:r>
          </w:p>
        </w:tc>
        <w:tc>
          <w:tcPr>
            <w:tcW w:w="1164" w:type="dxa"/>
            <w:vAlign w:val="center"/>
          </w:tcPr>
          <w:p w:rsidR="0023461D" w:rsidRPr="0023461D" w:rsidRDefault="0023461D" w:rsidP="0023461D">
            <w:pPr>
              <w:spacing w:before="40" w:after="40"/>
              <w:jc w:val="center"/>
              <w:rPr>
                <w:rFonts w:eastAsia="Times New Roman" w:cs="Times New Roman"/>
                <w:sz w:val="22"/>
                <w:lang w:eastAsia="ru-RU"/>
              </w:rPr>
            </w:pPr>
            <w:r w:rsidRPr="0023461D">
              <w:rPr>
                <w:rFonts w:eastAsia="Times New Roman" w:cs="Times New Roman"/>
                <w:sz w:val="22"/>
                <w:lang w:eastAsia="ru-RU"/>
              </w:rPr>
              <w:t>100</w:t>
            </w:r>
          </w:p>
        </w:tc>
      </w:tr>
      <w:tr w:rsidR="0023461D" w:rsidRPr="0023461D" w:rsidTr="005C02F0">
        <w:trPr>
          <w:trHeight w:val="20"/>
        </w:trPr>
        <w:tc>
          <w:tcPr>
            <w:tcW w:w="748" w:type="dxa"/>
          </w:tcPr>
          <w:p w:rsidR="0023461D" w:rsidRPr="0023461D" w:rsidRDefault="0023461D" w:rsidP="0023461D">
            <w:pPr>
              <w:jc w:val="center"/>
              <w:rPr>
                <w:rFonts w:eastAsia="Times New Roman" w:cs="Courier New"/>
                <w:sz w:val="22"/>
                <w:lang w:eastAsia="ru-RU"/>
              </w:rPr>
            </w:pPr>
          </w:p>
        </w:tc>
        <w:tc>
          <w:tcPr>
            <w:tcW w:w="4066" w:type="dxa"/>
          </w:tcPr>
          <w:p w:rsidR="0023461D" w:rsidRPr="0023461D" w:rsidRDefault="0023461D" w:rsidP="0023461D">
            <w:pPr>
              <w:spacing w:before="40" w:after="40"/>
              <w:rPr>
                <w:rFonts w:eastAsia="Times New Roman" w:cs="Times New Roman"/>
                <w:sz w:val="22"/>
                <w:lang w:eastAsia="ru-RU"/>
              </w:rPr>
            </w:pPr>
            <w:r w:rsidRPr="0023461D">
              <w:rPr>
                <w:rFonts w:eastAsia="Times New Roman" w:cs="Times New Roman"/>
                <w:sz w:val="22"/>
                <w:lang w:eastAsia="ru-RU"/>
              </w:rPr>
              <w:t>Дороги общего пользования (собственность Иркутской области)</w:t>
            </w:r>
          </w:p>
        </w:tc>
        <w:tc>
          <w:tcPr>
            <w:tcW w:w="1713" w:type="dxa"/>
            <w:vAlign w:val="center"/>
          </w:tcPr>
          <w:p w:rsidR="0023461D" w:rsidRPr="0023461D" w:rsidRDefault="0023461D" w:rsidP="0023461D">
            <w:pPr>
              <w:tabs>
                <w:tab w:val="center" w:pos="1264"/>
              </w:tabs>
              <w:spacing w:before="40" w:after="40"/>
              <w:jc w:val="center"/>
              <w:rPr>
                <w:rFonts w:eastAsia="Times New Roman" w:cs="Times New Roman"/>
                <w:sz w:val="22"/>
                <w:lang w:eastAsia="ru-RU"/>
              </w:rPr>
            </w:pPr>
            <w:r w:rsidRPr="0023461D">
              <w:rPr>
                <w:rFonts w:eastAsia="Times New Roman" w:cs="Times New Roman"/>
                <w:sz w:val="22"/>
                <w:lang w:eastAsia="ru-RU"/>
              </w:rPr>
              <w:t>км</w:t>
            </w:r>
          </w:p>
        </w:tc>
        <w:tc>
          <w:tcPr>
            <w:tcW w:w="1436" w:type="dxa"/>
            <w:vAlign w:val="center"/>
          </w:tcPr>
          <w:p w:rsidR="0023461D" w:rsidRPr="0023461D" w:rsidRDefault="0023461D" w:rsidP="0023461D">
            <w:pPr>
              <w:spacing w:before="40" w:after="40"/>
              <w:jc w:val="center"/>
              <w:rPr>
                <w:rFonts w:eastAsia="Times New Roman" w:cs="Times New Roman"/>
                <w:sz w:val="22"/>
                <w:lang w:eastAsia="ru-RU"/>
              </w:rPr>
            </w:pPr>
            <w:r w:rsidRPr="0023461D">
              <w:rPr>
                <w:rFonts w:eastAsia="Times New Roman" w:cs="Times New Roman"/>
                <w:sz w:val="22"/>
                <w:lang w:eastAsia="ru-RU"/>
              </w:rPr>
              <w:t>7,4</w:t>
            </w:r>
          </w:p>
        </w:tc>
        <w:tc>
          <w:tcPr>
            <w:tcW w:w="1164" w:type="dxa"/>
            <w:vAlign w:val="center"/>
          </w:tcPr>
          <w:p w:rsidR="0023461D" w:rsidRPr="0023461D" w:rsidRDefault="0023461D" w:rsidP="0023461D">
            <w:pPr>
              <w:spacing w:before="40" w:after="40"/>
              <w:jc w:val="center"/>
              <w:rPr>
                <w:rFonts w:eastAsia="Times New Roman" w:cs="Times New Roman"/>
                <w:sz w:val="22"/>
                <w:lang w:eastAsia="ru-RU"/>
              </w:rPr>
            </w:pPr>
            <w:r w:rsidRPr="0023461D">
              <w:rPr>
                <w:rFonts w:eastAsia="Times New Roman" w:cs="Times New Roman"/>
                <w:sz w:val="22"/>
                <w:lang w:eastAsia="ru-RU"/>
              </w:rPr>
              <w:t>7,4</w:t>
            </w:r>
          </w:p>
        </w:tc>
      </w:tr>
      <w:tr w:rsidR="0023461D" w:rsidRPr="0023461D" w:rsidTr="005C02F0">
        <w:trPr>
          <w:trHeight w:val="20"/>
        </w:trPr>
        <w:tc>
          <w:tcPr>
            <w:tcW w:w="748" w:type="dxa"/>
          </w:tcPr>
          <w:p w:rsidR="0023461D" w:rsidRPr="0023461D" w:rsidRDefault="0023461D" w:rsidP="0023461D">
            <w:pPr>
              <w:jc w:val="center"/>
              <w:rPr>
                <w:rFonts w:eastAsia="Times New Roman" w:cs="Courier New"/>
                <w:sz w:val="22"/>
                <w:lang w:eastAsia="ru-RU"/>
              </w:rPr>
            </w:pPr>
          </w:p>
        </w:tc>
        <w:tc>
          <w:tcPr>
            <w:tcW w:w="4066" w:type="dxa"/>
          </w:tcPr>
          <w:p w:rsidR="0023461D" w:rsidRPr="0023461D" w:rsidRDefault="0023461D" w:rsidP="0023461D">
            <w:pPr>
              <w:widowControl w:val="0"/>
              <w:autoSpaceDE w:val="0"/>
              <w:autoSpaceDN w:val="0"/>
              <w:adjustRightInd w:val="0"/>
              <w:rPr>
                <w:rFonts w:eastAsia="Times New Roman" w:cs="Times New Roman"/>
                <w:sz w:val="22"/>
                <w:lang w:eastAsia="ru-RU"/>
              </w:rPr>
            </w:pPr>
            <w:r w:rsidRPr="0023461D">
              <w:rPr>
                <w:rFonts w:eastAsia="Times New Roman" w:cs="Times New Roman"/>
                <w:sz w:val="22"/>
                <w:lang w:eastAsia="ru-RU"/>
              </w:rPr>
              <w:t xml:space="preserve">Автодороги местного значения на территории Молькинского МО </w:t>
            </w:r>
          </w:p>
          <w:p w:rsidR="0023461D" w:rsidRPr="0023461D" w:rsidRDefault="0023461D" w:rsidP="0023461D">
            <w:pPr>
              <w:spacing w:before="40" w:after="40"/>
              <w:rPr>
                <w:rFonts w:eastAsia="Times New Roman" w:cs="Times New Roman"/>
                <w:sz w:val="22"/>
                <w:lang w:eastAsia="ru-RU"/>
              </w:rPr>
            </w:pPr>
            <w:r w:rsidRPr="0023461D">
              <w:rPr>
                <w:rFonts w:eastAsia="Times New Roman" w:cs="Times New Roman"/>
                <w:sz w:val="22"/>
                <w:lang w:eastAsia="ru-RU"/>
              </w:rPr>
              <w:t>в том числе:</w:t>
            </w:r>
          </w:p>
        </w:tc>
        <w:tc>
          <w:tcPr>
            <w:tcW w:w="1713" w:type="dxa"/>
            <w:vAlign w:val="center"/>
          </w:tcPr>
          <w:p w:rsidR="0023461D" w:rsidRPr="0023461D" w:rsidRDefault="0023461D" w:rsidP="0023461D">
            <w:pPr>
              <w:tabs>
                <w:tab w:val="center" w:pos="1264"/>
              </w:tabs>
              <w:spacing w:before="40" w:after="40"/>
              <w:jc w:val="center"/>
              <w:rPr>
                <w:rFonts w:eastAsia="Times New Roman" w:cs="Times New Roman"/>
                <w:sz w:val="22"/>
                <w:lang w:eastAsia="ru-RU"/>
              </w:rPr>
            </w:pPr>
            <w:r w:rsidRPr="0023461D">
              <w:rPr>
                <w:rFonts w:eastAsia="Times New Roman" w:cs="Times New Roman"/>
                <w:sz w:val="22"/>
                <w:lang w:eastAsia="ru-RU"/>
              </w:rPr>
              <w:t>км</w:t>
            </w:r>
          </w:p>
        </w:tc>
        <w:tc>
          <w:tcPr>
            <w:tcW w:w="1436" w:type="dxa"/>
            <w:vAlign w:val="center"/>
          </w:tcPr>
          <w:p w:rsidR="0023461D" w:rsidRPr="0023461D" w:rsidRDefault="0023461D" w:rsidP="0023461D">
            <w:pPr>
              <w:spacing w:before="40" w:after="40"/>
              <w:jc w:val="center"/>
              <w:rPr>
                <w:rFonts w:eastAsia="Times New Roman" w:cs="Times New Roman"/>
                <w:sz w:val="22"/>
                <w:lang w:eastAsia="ru-RU"/>
              </w:rPr>
            </w:pPr>
            <w:r w:rsidRPr="0023461D">
              <w:rPr>
                <w:rFonts w:eastAsia="Times New Roman" w:cs="Times New Roman"/>
                <w:sz w:val="22"/>
                <w:lang w:eastAsia="ru-RU"/>
              </w:rPr>
              <w:t>28</w:t>
            </w:r>
          </w:p>
        </w:tc>
        <w:tc>
          <w:tcPr>
            <w:tcW w:w="1164" w:type="dxa"/>
            <w:vAlign w:val="center"/>
          </w:tcPr>
          <w:p w:rsidR="0023461D" w:rsidRPr="0023461D" w:rsidRDefault="0023461D" w:rsidP="0023461D">
            <w:pPr>
              <w:spacing w:before="40" w:after="40"/>
              <w:jc w:val="center"/>
              <w:rPr>
                <w:rFonts w:eastAsia="Times New Roman" w:cs="Times New Roman"/>
                <w:sz w:val="22"/>
                <w:lang w:eastAsia="ru-RU"/>
              </w:rPr>
            </w:pPr>
            <w:r w:rsidRPr="0023461D">
              <w:rPr>
                <w:rFonts w:eastAsia="Times New Roman" w:cs="Times New Roman"/>
                <w:sz w:val="22"/>
                <w:lang w:eastAsia="ru-RU"/>
              </w:rPr>
              <w:t>47,1</w:t>
            </w:r>
          </w:p>
        </w:tc>
      </w:tr>
      <w:tr w:rsidR="0023461D" w:rsidRPr="0023461D" w:rsidTr="005C02F0">
        <w:trPr>
          <w:trHeight w:val="20"/>
        </w:trPr>
        <w:tc>
          <w:tcPr>
            <w:tcW w:w="748" w:type="dxa"/>
          </w:tcPr>
          <w:p w:rsidR="0023461D" w:rsidRPr="0023461D" w:rsidRDefault="0023461D" w:rsidP="0023461D">
            <w:pPr>
              <w:jc w:val="center"/>
              <w:rPr>
                <w:rFonts w:eastAsia="Times New Roman" w:cs="Courier New"/>
                <w:sz w:val="22"/>
                <w:lang w:eastAsia="ru-RU"/>
              </w:rPr>
            </w:pPr>
          </w:p>
        </w:tc>
        <w:tc>
          <w:tcPr>
            <w:tcW w:w="4066" w:type="dxa"/>
          </w:tcPr>
          <w:p w:rsidR="0023461D" w:rsidRPr="0023461D" w:rsidRDefault="0023461D" w:rsidP="0023461D">
            <w:pPr>
              <w:widowControl w:val="0"/>
              <w:autoSpaceDE w:val="0"/>
              <w:autoSpaceDN w:val="0"/>
              <w:adjustRightInd w:val="0"/>
              <w:rPr>
                <w:rFonts w:eastAsia="Times New Roman" w:cs="Times New Roman"/>
                <w:sz w:val="22"/>
                <w:lang w:eastAsia="ru-RU"/>
              </w:rPr>
            </w:pPr>
            <w:r w:rsidRPr="0023461D">
              <w:rPr>
                <w:rFonts w:eastAsia="Times New Roman" w:cs="Times New Roman"/>
                <w:sz w:val="22"/>
                <w:lang w:eastAsia="ru-RU"/>
              </w:rPr>
              <w:t>с. Молька</w:t>
            </w:r>
          </w:p>
        </w:tc>
        <w:tc>
          <w:tcPr>
            <w:tcW w:w="1713" w:type="dxa"/>
            <w:vAlign w:val="center"/>
          </w:tcPr>
          <w:p w:rsidR="0023461D" w:rsidRPr="0023461D" w:rsidRDefault="0023461D" w:rsidP="0023461D">
            <w:pPr>
              <w:spacing w:before="40" w:after="40"/>
              <w:jc w:val="center"/>
              <w:rPr>
                <w:rFonts w:eastAsia="Times New Roman" w:cs="Times New Roman"/>
                <w:sz w:val="22"/>
                <w:lang w:eastAsia="ru-RU"/>
              </w:rPr>
            </w:pPr>
            <w:r w:rsidRPr="0023461D">
              <w:rPr>
                <w:rFonts w:eastAsia="Times New Roman" w:cs="Times New Roman"/>
                <w:sz w:val="22"/>
                <w:lang w:eastAsia="ru-RU"/>
              </w:rPr>
              <w:t>»</w:t>
            </w:r>
          </w:p>
        </w:tc>
        <w:tc>
          <w:tcPr>
            <w:tcW w:w="1436" w:type="dxa"/>
          </w:tcPr>
          <w:p w:rsidR="0023461D" w:rsidRPr="0023461D" w:rsidRDefault="0023461D" w:rsidP="0023461D">
            <w:pPr>
              <w:widowControl w:val="0"/>
              <w:autoSpaceDE w:val="0"/>
              <w:autoSpaceDN w:val="0"/>
              <w:adjustRightInd w:val="0"/>
              <w:jc w:val="center"/>
              <w:rPr>
                <w:rFonts w:eastAsia="Times New Roman" w:cs="Times New Roman"/>
                <w:sz w:val="22"/>
                <w:lang w:eastAsia="ru-RU"/>
              </w:rPr>
            </w:pPr>
            <w:r w:rsidRPr="0023461D">
              <w:rPr>
                <w:rFonts w:eastAsia="Times New Roman" w:cs="Times New Roman"/>
                <w:sz w:val="22"/>
                <w:lang w:eastAsia="ru-RU"/>
              </w:rPr>
              <w:t>11,8</w:t>
            </w:r>
          </w:p>
        </w:tc>
        <w:tc>
          <w:tcPr>
            <w:tcW w:w="1164" w:type="dxa"/>
          </w:tcPr>
          <w:p w:rsidR="0023461D" w:rsidRPr="0023461D" w:rsidRDefault="0023461D" w:rsidP="0023461D">
            <w:pPr>
              <w:widowControl w:val="0"/>
              <w:autoSpaceDE w:val="0"/>
              <w:autoSpaceDN w:val="0"/>
              <w:adjustRightInd w:val="0"/>
              <w:jc w:val="center"/>
              <w:rPr>
                <w:rFonts w:eastAsia="Times New Roman" w:cs="Times New Roman"/>
                <w:sz w:val="22"/>
                <w:lang w:eastAsia="ru-RU"/>
              </w:rPr>
            </w:pPr>
            <w:r w:rsidRPr="0023461D">
              <w:rPr>
                <w:rFonts w:eastAsia="Times New Roman" w:cs="Times New Roman"/>
                <w:sz w:val="22"/>
                <w:lang w:eastAsia="ru-RU"/>
              </w:rPr>
              <w:t>17,0</w:t>
            </w:r>
          </w:p>
        </w:tc>
      </w:tr>
      <w:tr w:rsidR="0023461D" w:rsidRPr="0023461D" w:rsidTr="005C02F0">
        <w:trPr>
          <w:trHeight w:val="20"/>
        </w:trPr>
        <w:tc>
          <w:tcPr>
            <w:tcW w:w="748" w:type="dxa"/>
          </w:tcPr>
          <w:p w:rsidR="0023461D" w:rsidRPr="0023461D" w:rsidRDefault="0023461D" w:rsidP="0023461D">
            <w:pPr>
              <w:jc w:val="center"/>
              <w:rPr>
                <w:rFonts w:eastAsia="Times New Roman" w:cs="Courier New"/>
                <w:sz w:val="22"/>
                <w:lang w:eastAsia="ru-RU"/>
              </w:rPr>
            </w:pPr>
          </w:p>
        </w:tc>
        <w:tc>
          <w:tcPr>
            <w:tcW w:w="4066" w:type="dxa"/>
          </w:tcPr>
          <w:p w:rsidR="0023461D" w:rsidRPr="0023461D" w:rsidRDefault="0023461D" w:rsidP="0023461D">
            <w:pPr>
              <w:widowControl w:val="0"/>
              <w:autoSpaceDE w:val="0"/>
              <w:autoSpaceDN w:val="0"/>
              <w:adjustRightInd w:val="0"/>
              <w:rPr>
                <w:rFonts w:eastAsia="Times New Roman" w:cs="Times New Roman"/>
                <w:sz w:val="22"/>
                <w:lang w:eastAsia="ru-RU"/>
              </w:rPr>
            </w:pPr>
            <w:r w:rsidRPr="0023461D">
              <w:rPr>
                <w:rFonts w:eastAsia="Times New Roman" w:cs="Times New Roman"/>
                <w:sz w:val="22"/>
                <w:lang w:eastAsia="ru-RU"/>
              </w:rPr>
              <w:t>д. Податовская</w:t>
            </w:r>
          </w:p>
        </w:tc>
        <w:tc>
          <w:tcPr>
            <w:tcW w:w="1713" w:type="dxa"/>
            <w:vAlign w:val="center"/>
          </w:tcPr>
          <w:p w:rsidR="0023461D" w:rsidRPr="0023461D" w:rsidRDefault="0023461D" w:rsidP="0023461D">
            <w:pPr>
              <w:spacing w:before="40" w:after="40"/>
              <w:jc w:val="center"/>
              <w:rPr>
                <w:rFonts w:eastAsia="Times New Roman" w:cs="Times New Roman"/>
                <w:sz w:val="22"/>
                <w:lang w:eastAsia="ru-RU"/>
              </w:rPr>
            </w:pPr>
            <w:r w:rsidRPr="0023461D">
              <w:rPr>
                <w:rFonts w:eastAsia="Times New Roman" w:cs="Times New Roman"/>
                <w:sz w:val="22"/>
                <w:lang w:eastAsia="ru-RU"/>
              </w:rPr>
              <w:t>»</w:t>
            </w:r>
          </w:p>
        </w:tc>
        <w:tc>
          <w:tcPr>
            <w:tcW w:w="1436" w:type="dxa"/>
          </w:tcPr>
          <w:p w:rsidR="0023461D" w:rsidRPr="0023461D" w:rsidRDefault="0023461D" w:rsidP="0023461D">
            <w:pPr>
              <w:widowControl w:val="0"/>
              <w:autoSpaceDE w:val="0"/>
              <w:autoSpaceDN w:val="0"/>
              <w:adjustRightInd w:val="0"/>
              <w:jc w:val="center"/>
              <w:rPr>
                <w:rFonts w:eastAsia="Times New Roman" w:cs="Times New Roman"/>
                <w:sz w:val="22"/>
                <w:lang w:eastAsia="ru-RU"/>
              </w:rPr>
            </w:pPr>
            <w:r w:rsidRPr="0023461D">
              <w:rPr>
                <w:rFonts w:eastAsia="Times New Roman" w:cs="Times New Roman"/>
                <w:sz w:val="22"/>
                <w:lang w:eastAsia="ru-RU"/>
              </w:rPr>
              <w:t>5,0</w:t>
            </w:r>
          </w:p>
        </w:tc>
        <w:tc>
          <w:tcPr>
            <w:tcW w:w="1164" w:type="dxa"/>
          </w:tcPr>
          <w:p w:rsidR="0023461D" w:rsidRPr="0023461D" w:rsidRDefault="0023461D" w:rsidP="0023461D">
            <w:pPr>
              <w:widowControl w:val="0"/>
              <w:autoSpaceDE w:val="0"/>
              <w:autoSpaceDN w:val="0"/>
              <w:adjustRightInd w:val="0"/>
              <w:jc w:val="center"/>
              <w:rPr>
                <w:rFonts w:eastAsia="Times New Roman" w:cs="Times New Roman"/>
                <w:sz w:val="22"/>
                <w:lang w:eastAsia="ru-RU"/>
              </w:rPr>
            </w:pPr>
            <w:r w:rsidRPr="0023461D">
              <w:rPr>
                <w:rFonts w:eastAsia="Times New Roman" w:cs="Times New Roman"/>
                <w:sz w:val="22"/>
                <w:lang w:eastAsia="ru-RU"/>
              </w:rPr>
              <w:t>8,2</w:t>
            </w:r>
          </w:p>
        </w:tc>
      </w:tr>
      <w:tr w:rsidR="0023461D" w:rsidRPr="0023461D" w:rsidTr="005C02F0">
        <w:trPr>
          <w:trHeight w:val="20"/>
        </w:trPr>
        <w:tc>
          <w:tcPr>
            <w:tcW w:w="748" w:type="dxa"/>
          </w:tcPr>
          <w:p w:rsidR="0023461D" w:rsidRPr="0023461D" w:rsidRDefault="0023461D" w:rsidP="0023461D">
            <w:pPr>
              <w:jc w:val="center"/>
              <w:rPr>
                <w:rFonts w:eastAsia="Times New Roman" w:cs="Courier New"/>
                <w:sz w:val="22"/>
                <w:lang w:eastAsia="ru-RU"/>
              </w:rPr>
            </w:pPr>
          </w:p>
        </w:tc>
        <w:tc>
          <w:tcPr>
            <w:tcW w:w="4066" w:type="dxa"/>
          </w:tcPr>
          <w:p w:rsidR="0023461D" w:rsidRPr="0023461D" w:rsidRDefault="0023461D" w:rsidP="0023461D">
            <w:pPr>
              <w:widowControl w:val="0"/>
              <w:autoSpaceDE w:val="0"/>
              <w:autoSpaceDN w:val="0"/>
              <w:adjustRightInd w:val="0"/>
              <w:rPr>
                <w:rFonts w:eastAsia="Times New Roman" w:cs="Times New Roman"/>
                <w:sz w:val="22"/>
                <w:lang w:eastAsia="ru-RU"/>
              </w:rPr>
            </w:pPr>
            <w:r w:rsidRPr="0023461D">
              <w:rPr>
                <w:rFonts w:eastAsia="Times New Roman" w:cs="Times New Roman"/>
                <w:sz w:val="22"/>
                <w:lang w:eastAsia="ru-RU"/>
              </w:rPr>
              <w:t>д. Лобагай</w:t>
            </w:r>
          </w:p>
        </w:tc>
        <w:tc>
          <w:tcPr>
            <w:tcW w:w="1713" w:type="dxa"/>
            <w:vAlign w:val="center"/>
          </w:tcPr>
          <w:p w:rsidR="0023461D" w:rsidRPr="0023461D" w:rsidRDefault="0023461D" w:rsidP="0023461D">
            <w:pPr>
              <w:spacing w:before="40" w:after="40"/>
              <w:jc w:val="center"/>
              <w:rPr>
                <w:rFonts w:eastAsia="Times New Roman" w:cs="Times New Roman"/>
                <w:sz w:val="22"/>
                <w:lang w:eastAsia="ru-RU"/>
              </w:rPr>
            </w:pPr>
            <w:r w:rsidRPr="0023461D">
              <w:rPr>
                <w:rFonts w:eastAsia="Times New Roman" w:cs="Times New Roman"/>
                <w:sz w:val="22"/>
                <w:lang w:eastAsia="ru-RU"/>
              </w:rPr>
              <w:t>»</w:t>
            </w:r>
          </w:p>
        </w:tc>
        <w:tc>
          <w:tcPr>
            <w:tcW w:w="1436" w:type="dxa"/>
          </w:tcPr>
          <w:p w:rsidR="0023461D" w:rsidRPr="0023461D" w:rsidRDefault="0023461D" w:rsidP="0023461D">
            <w:pPr>
              <w:widowControl w:val="0"/>
              <w:autoSpaceDE w:val="0"/>
              <w:autoSpaceDN w:val="0"/>
              <w:adjustRightInd w:val="0"/>
              <w:jc w:val="center"/>
              <w:rPr>
                <w:rFonts w:eastAsia="Times New Roman" w:cs="Times New Roman"/>
                <w:sz w:val="22"/>
                <w:lang w:eastAsia="ru-RU"/>
              </w:rPr>
            </w:pPr>
            <w:r w:rsidRPr="0023461D">
              <w:rPr>
                <w:rFonts w:eastAsia="Times New Roman" w:cs="Times New Roman"/>
                <w:sz w:val="22"/>
                <w:lang w:eastAsia="ru-RU"/>
              </w:rPr>
              <w:t>4,55</w:t>
            </w:r>
          </w:p>
        </w:tc>
        <w:tc>
          <w:tcPr>
            <w:tcW w:w="1164" w:type="dxa"/>
          </w:tcPr>
          <w:p w:rsidR="0023461D" w:rsidRPr="0023461D" w:rsidRDefault="0023461D" w:rsidP="0023461D">
            <w:pPr>
              <w:widowControl w:val="0"/>
              <w:autoSpaceDE w:val="0"/>
              <w:autoSpaceDN w:val="0"/>
              <w:adjustRightInd w:val="0"/>
              <w:jc w:val="center"/>
              <w:rPr>
                <w:rFonts w:eastAsia="Times New Roman" w:cs="Times New Roman"/>
                <w:sz w:val="22"/>
                <w:lang w:eastAsia="ru-RU"/>
              </w:rPr>
            </w:pPr>
            <w:r w:rsidRPr="0023461D">
              <w:rPr>
                <w:rFonts w:eastAsia="Times New Roman" w:cs="Times New Roman"/>
                <w:sz w:val="22"/>
                <w:lang w:eastAsia="ru-RU"/>
              </w:rPr>
              <w:t>6,2</w:t>
            </w:r>
          </w:p>
        </w:tc>
      </w:tr>
      <w:tr w:rsidR="0023461D" w:rsidRPr="0023461D" w:rsidTr="005C02F0">
        <w:trPr>
          <w:trHeight w:val="20"/>
        </w:trPr>
        <w:tc>
          <w:tcPr>
            <w:tcW w:w="748" w:type="dxa"/>
          </w:tcPr>
          <w:p w:rsidR="0023461D" w:rsidRPr="0023461D" w:rsidRDefault="0023461D" w:rsidP="0023461D">
            <w:pPr>
              <w:jc w:val="center"/>
              <w:rPr>
                <w:rFonts w:eastAsia="Times New Roman" w:cs="Courier New"/>
                <w:sz w:val="22"/>
                <w:lang w:eastAsia="ru-RU"/>
              </w:rPr>
            </w:pPr>
          </w:p>
        </w:tc>
        <w:tc>
          <w:tcPr>
            <w:tcW w:w="4066" w:type="dxa"/>
          </w:tcPr>
          <w:p w:rsidR="0023461D" w:rsidRPr="0023461D" w:rsidRDefault="0023461D" w:rsidP="0023461D">
            <w:pPr>
              <w:widowControl w:val="0"/>
              <w:autoSpaceDE w:val="0"/>
              <w:autoSpaceDN w:val="0"/>
              <w:adjustRightInd w:val="0"/>
              <w:rPr>
                <w:rFonts w:eastAsia="Times New Roman" w:cs="Times New Roman"/>
                <w:sz w:val="22"/>
                <w:lang w:eastAsia="ru-RU"/>
              </w:rPr>
            </w:pPr>
            <w:r w:rsidRPr="0023461D">
              <w:rPr>
                <w:rFonts w:eastAsia="Times New Roman" w:cs="Times New Roman"/>
                <w:sz w:val="22"/>
                <w:lang w:eastAsia="ru-RU"/>
              </w:rPr>
              <w:t>д. Халюты</w:t>
            </w:r>
          </w:p>
        </w:tc>
        <w:tc>
          <w:tcPr>
            <w:tcW w:w="1713" w:type="dxa"/>
            <w:vAlign w:val="center"/>
          </w:tcPr>
          <w:p w:rsidR="0023461D" w:rsidRPr="0023461D" w:rsidRDefault="0023461D" w:rsidP="0023461D">
            <w:pPr>
              <w:spacing w:before="40" w:after="40"/>
              <w:jc w:val="center"/>
              <w:rPr>
                <w:rFonts w:eastAsia="Times New Roman" w:cs="Times New Roman"/>
                <w:sz w:val="22"/>
                <w:lang w:eastAsia="ru-RU"/>
              </w:rPr>
            </w:pPr>
            <w:r w:rsidRPr="0023461D">
              <w:rPr>
                <w:rFonts w:eastAsia="Times New Roman" w:cs="Times New Roman"/>
                <w:sz w:val="22"/>
                <w:lang w:eastAsia="ru-RU"/>
              </w:rPr>
              <w:t>»</w:t>
            </w:r>
          </w:p>
        </w:tc>
        <w:tc>
          <w:tcPr>
            <w:tcW w:w="1436" w:type="dxa"/>
          </w:tcPr>
          <w:p w:rsidR="0023461D" w:rsidRPr="0023461D" w:rsidRDefault="0023461D" w:rsidP="0023461D">
            <w:pPr>
              <w:widowControl w:val="0"/>
              <w:autoSpaceDE w:val="0"/>
              <w:autoSpaceDN w:val="0"/>
              <w:adjustRightInd w:val="0"/>
              <w:jc w:val="center"/>
              <w:rPr>
                <w:rFonts w:eastAsia="Times New Roman" w:cs="Times New Roman"/>
                <w:sz w:val="22"/>
                <w:lang w:eastAsia="ru-RU"/>
              </w:rPr>
            </w:pPr>
            <w:r w:rsidRPr="0023461D">
              <w:rPr>
                <w:rFonts w:eastAsia="Times New Roman" w:cs="Times New Roman"/>
                <w:sz w:val="22"/>
                <w:lang w:eastAsia="ru-RU"/>
              </w:rPr>
              <w:t>4,05</w:t>
            </w:r>
          </w:p>
        </w:tc>
        <w:tc>
          <w:tcPr>
            <w:tcW w:w="1164" w:type="dxa"/>
          </w:tcPr>
          <w:p w:rsidR="0023461D" w:rsidRPr="0023461D" w:rsidRDefault="0023461D" w:rsidP="0023461D">
            <w:pPr>
              <w:widowControl w:val="0"/>
              <w:autoSpaceDE w:val="0"/>
              <w:autoSpaceDN w:val="0"/>
              <w:adjustRightInd w:val="0"/>
              <w:jc w:val="center"/>
              <w:rPr>
                <w:rFonts w:eastAsia="Times New Roman" w:cs="Times New Roman"/>
                <w:sz w:val="22"/>
                <w:lang w:eastAsia="ru-RU"/>
              </w:rPr>
            </w:pPr>
            <w:r w:rsidRPr="0023461D">
              <w:rPr>
                <w:rFonts w:eastAsia="Times New Roman" w:cs="Times New Roman"/>
                <w:sz w:val="22"/>
                <w:lang w:eastAsia="ru-RU"/>
              </w:rPr>
              <w:t>7,0</w:t>
            </w:r>
          </w:p>
        </w:tc>
      </w:tr>
      <w:tr w:rsidR="0023461D" w:rsidRPr="0023461D" w:rsidTr="005C02F0">
        <w:trPr>
          <w:trHeight w:val="20"/>
        </w:trPr>
        <w:tc>
          <w:tcPr>
            <w:tcW w:w="748" w:type="dxa"/>
          </w:tcPr>
          <w:p w:rsidR="0023461D" w:rsidRPr="0023461D" w:rsidRDefault="0023461D" w:rsidP="0023461D">
            <w:pPr>
              <w:jc w:val="center"/>
              <w:rPr>
                <w:rFonts w:eastAsia="Times New Roman" w:cs="Courier New"/>
                <w:sz w:val="22"/>
                <w:lang w:eastAsia="ru-RU"/>
              </w:rPr>
            </w:pPr>
          </w:p>
        </w:tc>
        <w:tc>
          <w:tcPr>
            <w:tcW w:w="4066" w:type="dxa"/>
          </w:tcPr>
          <w:p w:rsidR="0023461D" w:rsidRPr="0023461D" w:rsidRDefault="0023461D" w:rsidP="0023461D">
            <w:pPr>
              <w:widowControl w:val="0"/>
              <w:autoSpaceDE w:val="0"/>
              <w:autoSpaceDN w:val="0"/>
              <w:adjustRightInd w:val="0"/>
              <w:rPr>
                <w:rFonts w:eastAsia="Times New Roman" w:cs="Times New Roman"/>
                <w:sz w:val="22"/>
                <w:lang w:eastAsia="ru-RU"/>
              </w:rPr>
            </w:pPr>
            <w:r w:rsidRPr="0023461D">
              <w:rPr>
                <w:rFonts w:eastAsia="Times New Roman" w:cs="Times New Roman"/>
                <w:sz w:val="22"/>
                <w:lang w:eastAsia="ru-RU"/>
              </w:rPr>
              <w:t>д. Ясачная Хайрюзовка</w:t>
            </w:r>
          </w:p>
        </w:tc>
        <w:tc>
          <w:tcPr>
            <w:tcW w:w="1713" w:type="dxa"/>
            <w:vAlign w:val="center"/>
          </w:tcPr>
          <w:p w:rsidR="0023461D" w:rsidRPr="0023461D" w:rsidRDefault="0023461D" w:rsidP="0023461D">
            <w:pPr>
              <w:spacing w:before="40" w:after="40"/>
              <w:jc w:val="center"/>
              <w:rPr>
                <w:rFonts w:eastAsia="Times New Roman" w:cs="Times New Roman"/>
                <w:sz w:val="22"/>
                <w:lang w:eastAsia="ru-RU"/>
              </w:rPr>
            </w:pPr>
            <w:r w:rsidRPr="0023461D">
              <w:rPr>
                <w:rFonts w:eastAsia="Times New Roman" w:cs="Times New Roman"/>
                <w:sz w:val="22"/>
                <w:lang w:eastAsia="ru-RU"/>
              </w:rPr>
              <w:t>»</w:t>
            </w:r>
          </w:p>
        </w:tc>
        <w:tc>
          <w:tcPr>
            <w:tcW w:w="1436" w:type="dxa"/>
          </w:tcPr>
          <w:p w:rsidR="0023461D" w:rsidRPr="0023461D" w:rsidRDefault="0023461D" w:rsidP="0023461D">
            <w:pPr>
              <w:widowControl w:val="0"/>
              <w:autoSpaceDE w:val="0"/>
              <w:autoSpaceDN w:val="0"/>
              <w:adjustRightInd w:val="0"/>
              <w:jc w:val="center"/>
              <w:rPr>
                <w:rFonts w:eastAsia="Times New Roman" w:cs="Times New Roman"/>
                <w:sz w:val="22"/>
                <w:lang w:eastAsia="ru-RU"/>
              </w:rPr>
            </w:pPr>
            <w:r w:rsidRPr="0023461D">
              <w:rPr>
                <w:rFonts w:eastAsia="Times New Roman" w:cs="Times New Roman"/>
                <w:sz w:val="22"/>
                <w:lang w:eastAsia="ru-RU"/>
              </w:rPr>
              <w:t>2,6</w:t>
            </w:r>
          </w:p>
        </w:tc>
        <w:tc>
          <w:tcPr>
            <w:tcW w:w="1164" w:type="dxa"/>
          </w:tcPr>
          <w:p w:rsidR="0023461D" w:rsidRPr="0023461D" w:rsidRDefault="0023461D" w:rsidP="0023461D">
            <w:pPr>
              <w:widowControl w:val="0"/>
              <w:autoSpaceDE w:val="0"/>
              <w:autoSpaceDN w:val="0"/>
              <w:adjustRightInd w:val="0"/>
              <w:jc w:val="center"/>
              <w:rPr>
                <w:rFonts w:eastAsia="Times New Roman" w:cs="Times New Roman"/>
                <w:sz w:val="22"/>
                <w:lang w:eastAsia="ru-RU"/>
              </w:rPr>
            </w:pPr>
            <w:r w:rsidRPr="0023461D">
              <w:rPr>
                <w:rFonts w:eastAsia="Times New Roman" w:cs="Times New Roman"/>
                <w:sz w:val="22"/>
                <w:lang w:eastAsia="ru-RU"/>
              </w:rPr>
              <w:t>3,3</w:t>
            </w:r>
          </w:p>
        </w:tc>
      </w:tr>
      <w:tr w:rsidR="0023461D" w:rsidRPr="0023461D" w:rsidTr="005C02F0">
        <w:trPr>
          <w:trHeight w:val="20"/>
        </w:trPr>
        <w:tc>
          <w:tcPr>
            <w:tcW w:w="748" w:type="dxa"/>
          </w:tcPr>
          <w:p w:rsidR="0023461D" w:rsidRPr="0023461D" w:rsidRDefault="0023461D" w:rsidP="0023461D">
            <w:pPr>
              <w:jc w:val="center"/>
              <w:rPr>
                <w:rFonts w:eastAsia="Times New Roman" w:cs="Courier New"/>
                <w:b/>
                <w:sz w:val="22"/>
                <w:lang w:eastAsia="ru-RU"/>
              </w:rPr>
            </w:pPr>
            <w:r w:rsidRPr="0023461D">
              <w:rPr>
                <w:rFonts w:eastAsia="Times New Roman" w:cs="Courier New"/>
                <w:b/>
                <w:sz w:val="22"/>
                <w:lang w:eastAsia="ru-RU"/>
              </w:rPr>
              <w:t>6</w:t>
            </w:r>
          </w:p>
        </w:tc>
        <w:tc>
          <w:tcPr>
            <w:tcW w:w="4066" w:type="dxa"/>
          </w:tcPr>
          <w:p w:rsidR="0023461D" w:rsidRPr="0023461D" w:rsidRDefault="0023461D" w:rsidP="0023461D">
            <w:pPr>
              <w:jc w:val="both"/>
              <w:rPr>
                <w:rFonts w:eastAsia="Times New Roman" w:cs="Courier New"/>
                <w:b/>
                <w:sz w:val="22"/>
                <w:lang w:eastAsia="ru-RU"/>
              </w:rPr>
            </w:pPr>
            <w:r w:rsidRPr="0023461D">
              <w:rPr>
                <w:rFonts w:eastAsia="Times New Roman" w:cs="Courier New"/>
                <w:b/>
                <w:sz w:val="22"/>
                <w:lang w:eastAsia="ru-RU"/>
              </w:rPr>
              <w:t>Инженерная инфраструктура и благоустройство территории</w:t>
            </w:r>
          </w:p>
        </w:tc>
        <w:tc>
          <w:tcPr>
            <w:tcW w:w="1713" w:type="dxa"/>
          </w:tcPr>
          <w:p w:rsidR="0023461D" w:rsidRPr="0023461D" w:rsidRDefault="0023461D" w:rsidP="0023461D">
            <w:pPr>
              <w:jc w:val="center"/>
              <w:rPr>
                <w:rFonts w:eastAsia="Times New Roman" w:cs="Courier New"/>
                <w:b/>
                <w:color w:val="FF0000"/>
                <w:sz w:val="22"/>
                <w:lang w:eastAsia="ru-RU"/>
              </w:rPr>
            </w:pPr>
          </w:p>
        </w:tc>
        <w:tc>
          <w:tcPr>
            <w:tcW w:w="1436" w:type="dxa"/>
          </w:tcPr>
          <w:p w:rsidR="0023461D" w:rsidRPr="0023461D" w:rsidRDefault="0023461D" w:rsidP="0023461D">
            <w:pPr>
              <w:jc w:val="center"/>
              <w:rPr>
                <w:rFonts w:eastAsia="Times New Roman" w:cs="Courier New"/>
                <w:b/>
                <w:color w:val="FF0000"/>
                <w:sz w:val="22"/>
                <w:lang w:eastAsia="ru-RU"/>
              </w:rPr>
            </w:pPr>
          </w:p>
        </w:tc>
        <w:tc>
          <w:tcPr>
            <w:tcW w:w="1164" w:type="dxa"/>
          </w:tcPr>
          <w:p w:rsidR="0023461D" w:rsidRPr="0023461D" w:rsidRDefault="0023461D" w:rsidP="0023461D">
            <w:pPr>
              <w:jc w:val="center"/>
              <w:rPr>
                <w:rFonts w:eastAsia="Times New Roman" w:cs="Courier New"/>
                <w:b/>
                <w:color w:val="FF0000"/>
                <w:sz w:val="22"/>
                <w:lang w:eastAsia="ru-RU"/>
              </w:rPr>
            </w:pPr>
          </w:p>
        </w:tc>
      </w:tr>
      <w:tr w:rsidR="0023461D" w:rsidRPr="0023461D" w:rsidTr="005C02F0">
        <w:trPr>
          <w:trHeight w:val="20"/>
        </w:trPr>
        <w:tc>
          <w:tcPr>
            <w:tcW w:w="748" w:type="dxa"/>
          </w:tcPr>
          <w:p w:rsidR="0023461D" w:rsidRPr="0023461D" w:rsidRDefault="0023461D" w:rsidP="0023461D">
            <w:pPr>
              <w:jc w:val="center"/>
              <w:rPr>
                <w:rFonts w:eastAsia="Times New Roman" w:cs="Courier New"/>
                <w:b/>
                <w:sz w:val="22"/>
                <w:lang w:eastAsia="ru-RU"/>
              </w:rPr>
            </w:pPr>
            <w:r w:rsidRPr="0023461D">
              <w:rPr>
                <w:rFonts w:eastAsia="Times New Roman" w:cs="Courier New"/>
                <w:b/>
                <w:sz w:val="22"/>
                <w:lang w:eastAsia="ru-RU"/>
              </w:rPr>
              <w:t>6.1</w:t>
            </w:r>
          </w:p>
        </w:tc>
        <w:tc>
          <w:tcPr>
            <w:tcW w:w="4066" w:type="dxa"/>
          </w:tcPr>
          <w:p w:rsidR="0023461D" w:rsidRPr="0023461D" w:rsidRDefault="0023461D" w:rsidP="0023461D">
            <w:pPr>
              <w:jc w:val="both"/>
              <w:rPr>
                <w:rFonts w:eastAsia="Times New Roman" w:cs="Courier New"/>
                <w:b/>
                <w:sz w:val="22"/>
                <w:lang w:eastAsia="ru-RU"/>
              </w:rPr>
            </w:pPr>
            <w:r w:rsidRPr="0023461D">
              <w:rPr>
                <w:rFonts w:eastAsia="Times New Roman" w:cs="Courier New"/>
                <w:b/>
                <w:sz w:val="22"/>
                <w:lang w:eastAsia="ru-RU"/>
              </w:rPr>
              <w:t>Водоснабжение</w:t>
            </w:r>
          </w:p>
        </w:tc>
        <w:tc>
          <w:tcPr>
            <w:tcW w:w="1713" w:type="dxa"/>
          </w:tcPr>
          <w:p w:rsidR="0023461D" w:rsidRPr="0023461D" w:rsidRDefault="0023461D" w:rsidP="0023461D">
            <w:pPr>
              <w:jc w:val="center"/>
              <w:rPr>
                <w:rFonts w:eastAsia="Times New Roman" w:cs="Courier New"/>
                <w:b/>
                <w:sz w:val="22"/>
                <w:lang w:eastAsia="ru-RU"/>
              </w:rPr>
            </w:pPr>
          </w:p>
        </w:tc>
        <w:tc>
          <w:tcPr>
            <w:tcW w:w="1436" w:type="dxa"/>
          </w:tcPr>
          <w:p w:rsidR="0023461D" w:rsidRPr="0023461D" w:rsidRDefault="0023461D" w:rsidP="0023461D">
            <w:pPr>
              <w:jc w:val="center"/>
              <w:rPr>
                <w:rFonts w:eastAsia="Times New Roman" w:cs="Times New Roman"/>
                <w:b/>
                <w:color w:val="FF0000"/>
                <w:sz w:val="22"/>
                <w:lang w:eastAsia="ru-RU"/>
              </w:rPr>
            </w:pPr>
          </w:p>
        </w:tc>
        <w:tc>
          <w:tcPr>
            <w:tcW w:w="1164" w:type="dxa"/>
          </w:tcPr>
          <w:p w:rsidR="0023461D" w:rsidRPr="0023461D" w:rsidRDefault="0023461D" w:rsidP="0023461D">
            <w:pPr>
              <w:jc w:val="center"/>
              <w:rPr>
                <w:rFonts w:eastAsia="Times New Roman" w:cs="Times New Roman"/>
                <w:b/>
                <w:color w:val="FF0000"/>
                <w:sz w:val="22"/>
                <w:lang w:eastAsia="ru-RU"/>
              </w:rPr>
            </w:pPr>
          </w:p>
        </w:tc>
      </w:tr>
      <w:tr w:rsidR="0023461D" w:rsidRPr="0023461D" w:rsidTr="005C02F0">
        <w:trPr>
          <w:trHeight w:val="20"/>
        </w:trPr>
        <w:tc>
          <w:tcPr>
            <w:tcW w:w="748" w:type="dxa"/>
          </w:tcPr>
          <w:p w:rsidR="0023461D" w:rsidRPr="0023461D" w:rsidRDefault="0023461D" w:rsidP="0023461D">
            <w:pPr>
              <w:jc w:val="center"/>
              <w:rPr>
                <w:rFonts w:eastAsia="Times New Roman" w:cs="Courier New"/>
                <w:sz w:val="22"/>
                <w:lang w:eastAsia="ru-RU"/>
              </w:rPr>
            </w:pPr>
            <w:r w:rsidRPr="0023461D">
              <w:rPr>
                <w:rFonts w:eastAsia="Times New Roman" w:cs="Courier New"/>
                <w:sz w:val="22"/>
                <w:lang w:eastAsia="ru-RU"/>
              </w:rPr>
              <w:t>6.1.1</w:t>
            </w:r>
          </w:p>
        </w:tc>
        <w:tc>
          <w:tcPr>
            <w:tcW w:w="4066" w:type="dxa"/>
          </w:tcPr>
          <w:p w:rsidR="0023461D" w:rsidRPr="0023461D" w:rsidRDefault="0023461D" w:rsidP="0023461D">
            <w:pPr>
              <w:jc w:val="both"/>
              <w:rPr>
                <w:rFonts w:eastAsia="Times New Roman" w:cs="Courier New"/>
                <w:sz w:val="22"/>
                <w:lang w:eastAsia="ru-RU"/>
              </w:rPr>
            </w:pPr>
            <w:r w:rsidRPr="0023461D">
              <w:rPr>
                <w:rFonts w:eastAsia="Times New Roman" w:cs="Courier New"/>
                <w:sz w:val="22"/>
                <w:lang w:eastAsia="ru-RU"/>
              </w:rPr>
              <w:t>Водопотребление - всего</w:t>
            </w:r>
          </w:p>
        </w:tc>
        <w:tc>
          <w:tcPr>
            <w:tcW w:w="1713" w:type="dxa"/>
          </w:tcPr>
          <w:p w:rsidR="0023461D" w:rsidRPr="0023461D" w:rsidRDefault="0023461D" w:rsidP="0023461D">
            <w:pPr>
              <w:jc w:val="center"/>
              <w:rPr>
                <w:rFonts w:eastAsia="Times New Roman" w:cs="Courier New"/>
                <w:sz w:val="22"/>
                <w:lang w:eastAsia="ru-RU"/>
              </w:rPr>
            </w:pPr>
            <w:r w:rsidRPr="0023461D">
              <w:rPr>
                <w:rFonts w:eastAsia="Times New Roman" w:cs="Courier New"/>
                <w:sz w:val="22"/>
                <w:lang w:eastAsia="ru-RU"/>
              </w:rPr>
              <w:t>тыс. м</w:t>
            </w:r>
            <w:r w:rsidRPr="0023461D">
              <w:rPr>
                <w:rFonts w:eastAsia="Times New Roman" w:cs="Courier New"/>
                <w:sz w:val="22"/>
                <w:vertAlign w:val="superscript"/>
                <w:lang w:eastAsia="ru-RU"/>
              </w:rPr>
              <w:t>3</w:t>
            </w:r>
            <w:r w:rsidRPr="0023461D">
              <w:rPr>
                <w:rFonts w:eastAsia="Times New Roman" w:cs="Courier New"/>
                <w:sz w:val="22"/>
                <w:lang w:eastAsia="ru-RU"/>
              </w:rPr>
              <w:t>/сут.</w:t>
            </w:r>
          </w:p>
        </w:tc>
        <w:tc>
          <w:tcPr>
            <w:tcW w:w="1436" w:type="dxa"/>
            <w:vAlign w:val="center"/>
          </w:tcPr>
          <w:p w:rsidR="0023461D" w:rsidRPr="0023461D" w:rsidRDefault="0023461D" w:rsidP="0023461D">
            <w:pPr>
              <w:jc w:val="center"/>
              <w:rPr>
                <w:rFonts w:eastAsia="Times New Roman" w:cs="Times New Roman"/>
                <w:sz w:val="22"/>
                <w:lang w:val="en-US" w:eastAsia="ru-RU"/>
              </w:rPr>
            </w:pPr>
            <w:r w:rsidRPr="0023461D">
              <w:rPr>
                <w:rFonts w:eastAsia="Times New Roman" w:cs="Times New Roman"/>
                <w:sz w:val="22"/>
                <w:lang w:eastAsia="ru-RU"/>
              </w:rPr>
              <w:t>0,</w:t>
            </w:r>
            <w:r w:rsidRPr="0023461D">
              <w:rPr>
                <w:rFonts w:eastAsia="Times New Roman" w:cs="Times New Roman"/>
                <w:sz w:val="22"/>
                <w:lang w:val="en-US" w:eastAsia="ru-RU"/>
              </w:rPr>
              <w:t>20</w:t>
            </w:r>
          </w:p>
        </w:tc>
        <w:tc>
          <w:tcPr>
            <w:tcW w:w="1164" w:type="dxa"/>
            <w:vAlign w:val="center"/>
          </w:tcPr>
          <w:p w:rsidR="0023461D" w:rsidRPr="0023461D" w:rsidRDefault="0023461D" w:rsidP="0023461D">
            <w:pPr>
              <w:jc w:val="center"/>
              <w:rPr>
                <w:rFonts w:eastAsia="Times New Roman" w:cs="Times New Roman"/>
                <w:sz w:val="22"/>
                <w:lang w:val="en-US" w:eastAsia="ru-RU"/>
              </w:rPr>
            </w:pPr>
            <w:r w:rsidRPr="0023461D">
              <w:rPr>
                <w:rFonts w:eastAsia="Times New Roman" w:cs="Times New Roman"/>
                <w:sz w:val="22"/>
                <w:lang w:eastAsia="ru-RU"/>
              </w:rPr>
              <w:t>0,</w:t>
            </w:r>
            <w:r w:rsidRPr="0023461D">
              <w:rPr>
                <w:rFonts w:eastAsia="Times New Roman" w:cs="Times New Roman"/>
                <w:sz w:val="22"/>
                <w:lang w:val="en-US" w:eastAsia="ru-RU"/>
              </w:rPr>
              <w:t xml:space="preserve"> 37</w:t>
            </w:r>
          </w:p>
        </w:tc>
      </w:tr>
      <w:tr w:rsidR="0023461D" w:rsidRPr="0023461D" w:rsidTr="005C02F0">
        <w:trPr>
          <w:trHeight w:val="20"/>
        </w:trPr>
        <w:tc>
          <w:tcPr>
            <w:tcW w:w="748" w:type="dxa"/>
          </w:tcPr>
          <w:p w:rsidR="0023461D" w:rsidRPr="0023461D" w:rsidRDefault="0023461D" w:rsidP="0023461D">
            <w:pPr>
              <w:jc w:val="center"/>
              <w:rPr>
                <w:rFonts w:eastAsia="Times New Roman" w:cs="Courier New"/>
                <w:sz w:val="22"/>
                <w:lang w:eastAsia="ru-RU"/>
              </w:rPr>
            </w:pPr>
            <w:r w:rsidRPr="0023461D">
              <w:rPr>
                <w:rFonts w:eastAsia="Times New Roman" w:cs="Courier New"/>
                <w:sz w:val="22"/>
                <w:lang w:eastAsia="ru-RU"/>
              </w:rPr>
              <w:t>6.1.2</w:t>
            </w:r>
          </w:p>
        </w:tc>
        <w:tc>
          <w:tcPr>
            <w:tcW w:w="4066" w:type="dxa"/>
          </w:tcPr>
          <w:p w:rsidR="0023461D" w:rsidRPr="0023461D" w:rsidRDefault="0023461D" w:rsidP="0023461D">
            <w:pPr>
              <w:jc w:val="both"/>
              <w:rPr>
                <w:rFonts w:eastAsia="Times New Roman" w:cs="Courier New"/>
                <w:sz w:val="22"/>
                <w:lang w:eastAsia="ru-RU"/>
              </w:rPr>
            </w:pPr>
            <w:r w:rsidRPr="0023461D">
              <w:rPr>
                <w:rFonts w:eastAsia="Times New Roman" w:cs="Courier New"/>
                <w:sz w:val="22"/>
                <w:lang w:eastAsia="ru-RU"/>
              </w:rPr>
              <w:t>Вторичное использование воды</w:t>
            </w:r>
          </w:p>
        </w:tc>
        <w:tc>
          <w:tcPr>
            <w:tcW w:w="1713" w:type="dxa"/>
          </w:tcPr>
          <w:p w:rsidR="0023461D" w:rsidRPr="0023461D" w:rsidRDefault="0023461D" w:rsidP="0023461D">
            <w:pPr>
              <w:jc w:val="center"/>
              <w:rPr>
                <w:rFonts w:eastAsia="Times New Roman" w:cs="Courier New"/>
                <w:sz w:val="22"/>
                <w:lang w:eastAsia="ru-RU"/>
              </w:rPr>
            </w:pPr>
            <w:r w:rsidRPr="0023461D">
              <w:rPr>
                <w:rFonts w:eastAsia="Times New Roman" w:cs="Courier New"/>
                <w:sz w:val="22"/>
                <w:lang w:eastAsia="ru-RU"/>
              </w:rPr>
              <w:t>%</w:t>
            </w:r>
          </w:p>
        </w:tc>
        <w:tc>
          <w:tcPr>
            <w:tcW w:w="1436" w:type="dxa"/>
          </w:tcPr>
          <w:p w:rsidR="0023461D" w:rsidRPr="0023461D" w:rsidRDefault="0023461D" w:rsidP="0023461D">
            <w:pPr>
              <w:jc w:val="center"/>
              <w:rPr>
                <w:rFonts w:eastAsia="Times New Roman" w:cs="Times New Roman"/>
                <w:sz w:val="22"/>
                <w:lang w:eastAsia="ru-RU"/>
              </w:rPr>
            </w:pPr>
            <w:r w:rsidRPr="0023461D">
              <w:rPr>
                <w:rFonts w:eastAsia="Times New Roman" w:cs="Times New Roman"/>
                <w:sz w:val="22"/>
                <w:lang w:eastAsia="ru-RU"/>
              </w:rPr>
              <w:t>-</w:t>
            </w:r>
          </w:p>
        </w:tc>
        <w:tc>
          <w:tcPr>
            <w:tcW w:w="1164" w:type="dxa"/>
          </w:tcPr>
          <w:p w:rsidR="0023461D" w:rsidRPr="0023461D" w:rsidRDefault="0023461D" w:rsidP="0023461D">
            <w:pPr>
              <w:jc w:val="center"/>
              <w:rPr>
                <w:rFonts w:eastAsia="Times New Roman" w:cs="Times New Roman"/>
                <w:sz w:val="22"/>
                <w:lang w:eastAsia="ru-RU"/>
              </w:rPr>
            </w:pPr>
            <w:r w:rsidRPr="0023461D">
              <w:rPr>
                <w:rFonts w:eastAsia="Times New Roman" w:cs="Times New Roman"/>
                <w:sz w:val="22"/>
                <w:lang w:eastAsia="ru-RU"/>
              </w:rPr>
              <w:t>5</w:t>
            </w:r>
          </w:p>
        </w:tc>
      </w:tr>
      <w:tr w:rsidR="0023461D" w:rsidRPr="0023461D" w:rsidTr="005C02F0">
        <w:trPr>
          <w:trHeight w:val="20"/>
        </w:trPr>
        <w:tc>
          <w:tcPr>
            <w:tcW w:w="748" w:type="dxa"/>
          </w:tcPr>
          <w:p w:rsidR="0023461D" w:rsidRPr="0023461D" w:rsidRDefault="0023461D" w:rsidP="0023461D">
            <w:pPr>
              <w:jc w:val="center"/>
              <w:rPr>
                <w:rFonts w:eastAsia="Times New Roman" w:cs="Courier New"/>
                <w:sz w:val="22"/>
                <w:lang w:eastAsia="ru-RU"/>
              </w:rPr>
            </w:pPr>
            <w:r w:rsidRPr="0023461D">
              <w:rPr>
                <w:rFonts w:eastAsia="Times New Roman" w:cs="Courier New"/>
                <w:sz w:val="22"/>
                <w:lang w:eastAsia="ru-RU"/>
              </w:rPr>
              <w:t>6.1.3</w:t>
            </w:r>
          </w:p>
        </w:tc>
        <w:tc>
          <w:tcPr>
            <w:tcW w:w="4066" w:type="dxa"/>
          </w:tcPr>
          <w:p w:rsidR="0023461D" w:rsidRPr="0023461D" w:rsidRDefault="0023461D" w:rsidP="0023461D">
            <w:pPr>
              <w:jc w:val="both"/>
              <w:rPr>
                <w:rFonts w:eastAsia="Times New Roman" w:cs="Courier New"/>
                <w:sz w:val="22"/>
                <w:lang w:eastAsia="ru-RU"/>
              </w:rPr>
            </w:pPr>
            <w:r w:rsidRPr="0023461D">
              <w:rPr>
                <w:rFonts w:eastAsia="Times New Roman" w:cs="Courier New"/>
                <w:sz w:val="22"/>
                <w:lang w:eastAsia="ru-RU"/>
              </w:rPr>
              <w:t>Производительность водозаборных сооружений</w:t>
            </w:r>
          </w:p>
        </w:tc>
        <w:tc>
          <w:tcPr>
            <w:tcW w:w="1713" w:type="dxa"/>
          </w:tcPr>
          <w:p w:rsidR="0023461D" w:rsidRPr="0023461D" w:rsidRDefault="0023461D" w:rsidP="0023461D">
            <w:pPr>
              <w:jc w:val="center"/>
              <w:rPr>
                <w:rFonts w:eastAsia="Times New Roman" w:cs="Courier New"/>
                <w:sz w:val="22"/>
                <w:lang w:eastAsia="ru-RU"/>
              </w:rPr>
            </w:pPr>
            <w:r w:rsidRPr="0023461D">
              <w:rPr>
                <w:rFonts w:eastAsia="Times New Roman" w:cs="Courier New"/>
                <w:sz w:val="22"/>
                <w:lang w:eastAsia="ru-RU"/>
              </w:rPr>
              <w:t>тыс. м</w:t>
            </w:r>
            <w:r w:rsidRPr="0023461D">
              <w:rPr>
                <w:rFonts w:eastAsia="Times New Roman" w:cs="Courier New"/>
                <w:sz w:val="22"/>
                <w:vertAlign w:val="superscript"/>
                <w:lang w:eastAsia="ru-RU"/>
              </w:rPr>
              <w:t>3</w:t>
            </w:r>
            <w:r w:rsidRPr="0023461D">
              <w:rPr>
                <w:rFonts w:eastAsia="Times New Roman" w:cs="Courier New"/>
                <w:sz w:val="22"/>
                <w:lang w:eastAsia="ru-RU"/>
              </w:rPr>
              <w:t>/сут.</w:t>
            </w:r>
          </w:p>
        </w:tc>
        <w:tc>
          <w:tcPr>
            <w:tcW w:w="1436" w:type="dxa"/>
            <w:vAlign w:val="center"/>
          </w:tcPr>
          <w:p w:rsidR="0023461D" w:rsidRPr="0023461D" w:rsidRDefault="0023461D" w:rsidP="0023461D">
            <w:pPr>
              <w:jc w:val="center"/>
              <w:rPr>
                <w:rFonts w:eastAsia="Times New Roman" w:cs="Times New Roman"/>
                <w:sz w:val="22"/>
                <w:lang w:eastAsia="ru-RU"/>
              </w:rPr>
            </w:pPr>
            <w:r w:rsidRPr="0023461D">
              <w:rPr>
                <w:rFonts w:eastAsia="Times New Roman" w:cs="Times New Roman"/>
                <w:sz w:val="22"/>
                <w:lang w:eastAsia="ru-RU"/>
              </w:rPr>
              <w:t>0,</w:t>
            </w:r>
            <w:r w:rsidRPr="0023461D">
              <w:rPr>
                <w:rFonts w:eastAsia="Times New Roman" w:cs="Times New Roman"/>
                <w:sz w:val="22"/>
                <w:lang w:val="en-US" w:eastAsia="ru-RU"/>
              </w:rPr>
              <w:t>05</w:t>
            </w:r>
          </w:p>
        </w:tc>
        <w:tc>
          <w:tcPr>
            <w:tcW w:w="1164" w:type="dxa"/>
            <w:vAlign w:val="center"/>
          </w:tcPr>
          <w:p w:rsidR="0023461D" w:rsidRPr="0023461D" w:rsidRDefault="0023461D" w:rsidP="0023461D">
            <w:pPr>
              <w:jc w:val="center"/>
              <w:rPr>
                <w:rFonts w:eastAsia="Times New Roman" w:cs="Times New Roman"/>
                <w:sz w:val="22"/>
                <w:lang w:val="en-US" w:eastAsia="ru-RU"/>
              </w:rPr>
            </w:pPr>
            <w:r w:rsidRPr="0023461D">
              <w:rPr>
                <w:rFonts w:eastAsia="Times New Roman" w:cs="Times New Roman"/>
                <w:sz w:val="22"/>
                <w:lang w:val="en-US" w:eastAsia="ru-RU"/>
              </w:rPr>
              <w:t>0</w:t>
            </w:r>
            <w:r w:rsidRPr="0023461D">
              <w:rPr>
                <w:rFonts w:eastAsia="Times New Roman" w:cs="Times New Roman"/>
                <w:sz w:val="22"/>
                <w:lang w:eastAsia="ru-RU"/>
              </w:rPr>
              <w:t>,</w:t>
            </w:r>
            <w:r w:rsidRPr="0023461D">
              <w:rPr>
                <w:rFonts w:eastAsia="Times New Roman" w:cs="Times New Roman"/>
                <w:sz w:val="22"/>
                <w:lang w:val="en-US" w:eastAsia="ru-RU"/>
              </w:rPr>
              <w:t>45</w:t>
            </w:r>
          </w:p>
        </w:tc>
      </w:tr>
      <w:tr w:rsidR="0023461D" w:rsidRPr="0023461D" w:rsidTr="005C02F0">
        <w:trPr>
          <w:trHeight w:val="20"/>
        </w:trPr>
        <w:tc>
          <w:tcPr>
            <w:tcW w:w="748" w:type="dxa"/>
          </w:tcPr>
          <w:p w:rsidR="0023461D" w:rsidRPr="0023461D" w:rsidRDefault="0023461D" w:rsidP="0023461D">
            <w:pPr>
              <w:jc w:val="center"/>
              <w:rPr>
                <w:rFonts w:eastAsia="Times New Roman" w:cs="Courier New"/>
                <w:sz w:val="22"/>
                <w:lang w:eastAsia="ru-RU"/>
              </w:rPr>
            </w:pPr>
          </w:p>
        </w:tc>
        <w:tc>
          <w:tcPr>
            <w:tcW w:w="4066" w:type="dxa"/>
          </w:tcPr>
          <w:p w:rsidR="0023461D" w:rsidRPr="0023461D" w:rsidRDefault="0023461D" w:rsidP="0023461D">
            <w:pPr>
              <w:jc w:val="both"/>
              <w:rPr>
                <w:rFonts w:eastAsia="Times New Roman" w:cs="Courier New"/>
                <w:sz w:val="22"/>
                <w:lang w:eastAsia="ru-RU"/>
              </w:rPr>
            </w:pPr>
            <w:r w:rsidRPr="0023461D">
              <w:rPr>
                <w:rFonts w:eastAsia="Times New Roman" w:cs="Courier New"/>
                <w:sz w:val="22"/>
                <w:lang w:eastAsia="ru-RU"/>
              </w:rPr>
              <w:t>в том числе водозаборов поземных вод</w:t>
            </w:r>
          </w:p>
        </w:tc>
        <w:tc>
          <w:tcPr>
            <w:tcW w:w="1713" w:type="dxa"/>
          </w:tcPr>
          <w:p w:rsidR="0023461D" w:rsidRPr="0023461D" w:rsidRDefault="0023461D" w:rsidP="0023461D">
            <w:pPr>
              <w:jc w:val="center"/>
              <w:rPr>
                <w:rFonts w:eastAsia="Times New Roman" w:cs="Courier New"/>
                <w:sz w:val="22"/>
                <w:lang w:eastAsia="ru-RU"/>
              </w:rPr>
            </w:pPr>
            <w:r w:rsidRPr="0023461D">
              <w:rPr>
                <w:rFonts w:ascii="Courier New" w:eastAsia="Times New Roman" w:hAnsi="Courier New" w:cs="Courier New"/>
                <w:sz w:val="22"/>
                <w:lang w:eastAsia="ru-RU"/>
              </w:rPr>
              <w:t>»</w:t>
            </w:r>
          </w:p>
        </w:tc>
        <w:tc>
          <w:tcPr>
            <w:tcW w:w="1436" w:type="dxa"/>
            <w:vAlign w:val="center"/>
          </w:tcPr>
          <w:p w:rsidR="0023461D" w:rsidRPr="0023461D" w:rsidRDefault="0023461D" w:rsidP="0023461D">
            <w:pPr>
              <w:jc w:val="center"/>
              <w:rPr>
                <w:rFonts w:eastAsia="Times New Roman" w:cs="Times New Roman"/>
                <w:sz w:val="22"/>
                <w:lang w:eastAsia="ru-RU"/>
              </w:rPr>
            </w:pPr>
            <w:r w:rsidRPr="0023461D">
              <w:rPr>
                <w:rFonts w:eastAsia="Times New Roman" w:cs="Times New Roman"/>
                <w:sz w:val="22"/>
                <w:lang w:eastAsia="ru-RU"/>
              </w:rPr>
              <w:t>0,</w:t>
            </w:r>
            <w:r w:rsidRPr="0023461D">
              <w:rPr>
                <w:rFonts w:eastAsia="Times New Roman" w:cs="Times New Roman"/>
                <w:sz w:val="22"/>
                <w:lang w:val="en-US" w:eastAsia="ru-RU"/>
              </w:rPr>
              <w:t>05</w:t>
            </w:r>
          </w:p>
        </w:tc>
        <w:tc>
          <w:tcPr>
            <w:tcW w:w="1164" w:type="dxa"/>
            <w:vAlign w:val="center"/>
          </w:tcPr>
          <w:p w:rsidR="0023461D" w:rsidRPr="0023461D" w:rsidRDefault="0023461D" w:rsidP="0023461D">
            <w:pPr>
              <w:jc w:val="center"/>
              <w:rPr>
                <w:rFonts w:eastAsia="Times New Roman" w:cs="Times New Roman"/>
                <w:sz w:val="22"/>
                <w:lang w:val="en-US" w:eastAsia="ru-RU"/>
              </w:rPr>
            </w:pPr>
            <w:r w:rsidRPr="0023461D">
              <w:rPr>
                <w:rFonts w:eastAsia="Times New Roman" w:cs="Times New Roman"/>
                <w:sz w:val="22"/>
                <w:lang w:eastAsia="ru-RU"/>
              </w:rPr>
              <w:t>0,</w:t>
            </w:r>
            <w:r w:rsidRPr="0023461D">
              <w:rPr>
                <w:rFonts w:eastAsia="Times New Roman" w:cs="Times New Roman"/>
                <w:sz w:val="22"/>
                <w:lang w:val="en-US" w:eastAsia="ru-RU"/>
              </w:rPr>
              <w:t>45</w:t>
            </w:r>
          </w:p>
        </w:tc>
      </w:tr>
      <w:tr w:rsidR="0023461D" w:rsidRPr="0023461D" w:rsidTr="005C02F0">
        <w:trPr>
          <w:trHeight w:val="20"/>
        </w:trPr>
        <w:tc>
          <w:tcPr>
            <w:tcW w:w="748" w:type="dxa"/>
          </w:tcPr>
          <w:p w:rsidR="0023461D" w:rsidRPr="0023461D" w:rsidRDefault="0023461D" w:rsidP="0023461D">
            <w:pPr>
              <w:jc w:val="center"/>
              <w:rPr>
                <w:rFonts w:eastAsia="Times New Roman" w:cs="Courier New"/>
                <w:sz w:val="22"/>
                <w:lang w:eastAsia="ru-RU"/>
              </w:rPr>
            </w:pPr>
            <w:r w:rsidRPr="0023461D">
              <w:rPr>
                <w:rFonts w:eastAsia="Times New Roman" w:cs="Courier New"/>
                <w:sz w:val="22"/>
                <w:lang w:eastAsia="ru-RU"/>
              </w:rPr>
              <w:t>6.1.4</w:t>
            </w:r>
          </w:p>
        </w:tc>
        <w:tc>
          <w:tcPr>
            <w:tcW w:w="4066" w:type="dxa"/>
          </w:tcPr>
          <w:p w:rsidR="0023461D" w:rsidRPr="0023461D" w:rsidRDefault="0023461D" w:rsidP="0023461D">
            <w:pPr>
              <w:jc w:val="both"/>
              <w:rPr>
                <w:rFonts w:eastAsia="Times New Roman" w:cs="Courier New"/>
                <w:sz w:val="22"/>
                <w:lang w:eastAsia="ru-RU"/>
              </w:rPr>
            </w:pPr>
            <w:r w:rsidRPr="0023461D">
              <w:rPr>
                <w:rFonts w:eastAsia="Times New Roman" w:cs="Courier New"/>
                <w:sz w:val="22"/>
                <w:lang w:eastAsia="ru-RU"/>
              </w:rPr>
              <w:t>Среднесуточное водопотребление на 1 человека</w:t>
            </w:r>
          </w:p>
        </w:tc>
        <w:tc>
          <w:tcPr>
            <w:tcW w:w="1713" w:type="dxa"/>
          </w:tcPr>
          <w:p w:rsidR="0023461D" w:rsidRPr="0023461D" w:rsidRDefault="0023461D" w:rsidP="0023461D">
            <w:pPr>
              <w:jc w:val="center"/>
              <w:rPr>
                <w:rFonts w:eastAsia="Times New Roman" w:cs="Courier New"/>
                <w:sz w:val="22"/>
                <w:lang w:eastAsia="ru-RU"/>
              </w:rPr>
            </w:pPr>
            <w:r w:rsidRPr="0023461D">
              <w:rPr>
                <w:rFonts w:eastAsia="Times New Roman" w:cs="Courier New"/>
                <w:sz w:val="22"/>
                <w:lang w:eastAsia="ru-RU"/>
              </w:rPr>
              <w:t>л/сут.</w:t>
            </w:r>
            <w:r w:rsidR="00514058">
              <w:rPr>
                <w:rFonts w:eastAsia="Times New Roman" w:cs="Courier New"/>
                <w:sz w:val="22"/>
                <w:lang w:eastAsia="ru-RU"/>
              </w:rPr>
              <w:t xml:space="preserve"> </w:t>
            </w:r>
            <w:r w:rsidRPr="0023461D">
              <w:rPr>
                <w:rFonts w:eastAsia="Times New Roman" w:cs="Courier New"/>
                <w:sz w:val="22"/>
                <w:lang w:eastAsia="ru-RU"/>
              </w:rPr>
              <w:t>на чел.</w:t>
            </w:r>
          </w:p>
        </w:tc>
        <w:tc>
          <w:tcPr>
            <w:tcW w:w="1436" w:type="dxa"/>
          </w:tcPr>
          <w:p w:rsidR="0023461D" w:rsidRPr="0023461D" w:rsidRDefault="0023461D" w:rsidP="0023461D">
            <w:pPr>
              <w:jc w:val="center"/>
              <w:rPr>
                <w:rFonts w:eastAsia="Times New Roman" w:cs="Times New Roman"/>
                <w:sz w:val="22"/>
                <w:lang w:eastAsia="ru-RU"/>
              </w:rPr>
            </w:pPr>
            <w:r w:rsidRPr="0023461D">
              <w:rPr>
                <w:rFonts w:eastAsia="Times New Roman" w:cs="Times New Roman"/>
                <w:sz w:val="22"/>
                <w:lang w:val="en-US" w:eastAsia="ru-RU"/>
              </w:rPr>
              <w:t>—</w:t>
            </w:r>
          </w:p>
        </w:tc>
        <w:tc>
          <w:tcPr>
            <w:tcW w:w="1164" w:type="dxa"/>
            <w:vAlign w:val="center"/>
          </w:tcPr>
          <w:p w:rsidR="0023461D" w:rsidRPr="0023461D" w:rsidRDefault="0023461D" w:rsidP="0023461D">
            <w:pPr>
              <w:jc w:val="center"/>
              <w:rPr>
                <w:rFonts w:eastAsia="Times New Roman" w:cs="Times New Roman"/>
                <w:sz w:val="22"/>
                <w:lang w:eastAsia="ru-RU"/>
              </w:rPr>
            </w:pPr>
            <w:r w:rsidRPr="0023461D">
              <w:rPr>
                <w:rFonts w:eastAsia="Times New Roman" w:cs="Times New Roman"/>
                <w:sz w:val="22"/>
                <w:lang w:eastAsia="ru-RU"/>
              </w:rPr>
              <w:t>251</w:t>
            </w:r>
          </w:p>
        </w:tc>
      </w:tr>
      <w:tr w:rsidR="0023461D" w:rsidRPr="0023461D" w:rsidTr="005C02F0">
        <w:trPr>
          <w:trHeight w:val="20"/>
        </w:trPr>
        <w:tc>
          <w:tcPr>
            <w:tcW w:w="748" w:type="dxa"/>
          </w:tcPr>
          <w:p w:rsidR="0023461D" w:rsidRPr="0023461D" w:rsidRDefault="0023461D" w:rsidP="0023461D">
            <w:pPr>
              <w:jc w:val="center"/>
              <w:rPr>
                <w:rFonts w:eastAsia="Times New Roman" w:cs="Courier New"/>
                <w:sz w:val="22"/>
                <w:lang w:eastAsia="ru-RU"/>
              </w:rPr>
            </w:pPr>
          </w:p>
        </w:tc>
        <w:tc>
          <w:tcPr>
            <w:tcW w:w="4066" w:type="dxa"/>
          </w:tcPr>
          <w:p w:rsidR="0023461D" w:rsidRPr="0023461D" w:rsidRDefault="0023461D" w:rsidP="0023461D">
            <w:pPr>
              <w:jc w:val="both"/>
              <w:rPr>
                <w:rFonts w:eastAsia="Times New Roman" w:cs="Courier New"/>
                <w:sz w:val="22"/>
                <w:lang w:eastAsia="ru-RU"/>
              </w:rPr>
            </w:pPr>
            <w:r w:rsidRPr="0023461D">
              <w:rPr>
                <w:rFonts w:eastAsia="Times New Roman" w:cs="Courier New"/>
                <w:sz w:val="22"/>
                <w:lang w:eastAsia="ru-RU"/>
              </w:rPr>
              <w:t>в том числе на хозяйственно-питьевые нужды</w:t>
            </w:r>
          </w:p>
        </w:tc>
        <w:tc>
          <w:tcPr>
            <w:tcW w:w="1713" w:type="dxa"/>
          </w:tcPr>
          <w:p w:rsidR="0023461D" w:rsidRPr="0023461D" w:rsidRDefault="0023461D" w:rsidP="0023461D">
            <w:pPr>
              <w:jc w:val="center"/>
              <w:rPr>
                <w:rFonts w:eastAsia="Times New Roman" w:cs="Courier New"/>
                <w:sz w:val="22"/>
                <w:lang w:eastAsia="ru-RU"/>
              </w:rPr>
            </w:pPr>
            <w:r w:rsidRPr="0023461D">
              <w:rPr>
                <w:rFonts w:ascii="Courier New" w:eastAsia="Times New Roman" w:hAnsi="Courier New" w:cs="Courier New"/>
                <w:sz w:val="22"/>
                <w:lang w:eastAsia="ru-RU"/>
              </w:rPr>
              <w:t>»</w:t>
            </w:r>
          </w:p>
        </w:tc>
        <w:tc>
          <w:tcPr>
            <w:tcW w:w="1436" w:type="dxa"/>
          </w:tcPr>
          <w:p w:rsidR="0023461D" w:rsidRPr="0023461D" w:rsidRDefault="0023461D" w:rsidP="0023461D">
            <w:pPr>
              <w:jc w:val="center"/>
              <w:rPr>
                <w:rFonts w:eastAsia="Times New Roman" w:cs="Times New Roman"/>
                <w:sz w:val="22"/>
                <w:lang w:eastAsia="ru-RU"/>
              </w:rPr>
            </w:pPr>
            <w:r w:rsidRPr="0023461D">
              <w:rPr>
                <w:rFonts w:eastAsia="Times New Roman" w:cs="Times New Roman"/>
                <w:sz w:val="22"/>
                <w:lang w:val="en-US" w:eastAsia="ru-RU"/>
              </w:rPr>
              <w:t>—</w:t>
            </w:r>
          </w:p>
        </w:tc>
        <w:tc>
          <w:tcPr>
            <w:tcW w:w="1164" w:type="dxa"/>
            <w:vAlign w:val="center"/>
          </w:tcPr>
          <w:p w:rsidR="0023461D" w:rsidRPr="0023461D" w:rsidRDefault="0023461D" w:rsidP="0023461D">
            <w:pPr>
              <w:jc w:val="center"/>
              <w:rPr>
                <w:rFonts w:eastAsia="Times New Roman" w:cs="Times New Roman"/>
                <w:sz w:val="22"/>
                <w:lang w:eastAsia="ru-RU"/>
              </w:rPr>
            </w:pPr>
            <w:r w:rsidRPr="0023461D">
              <w:rPr>
                <w:rFonts w:eastAsia="Times New Roman" w:cs="Times New Roman"/>
                <w:sz w:val="22"/>
                <w:lang w:eastAsia="ru-RU"/>
              </w:rPr>
              <w:t>200</w:t>
            </w:r>
          </w:p>
        </w:tc>
      </w:tr>
      <w:tr w:rsidR="0023461D" w:rsidRPr="0023461D" w:rsidTr="005C02F0">
        <w:trPr>
          <w:trHeight w:val="20"/>
        </w:trPr>
        <w:tc>
          <w:tcPr>
            <w:tcW w:w="748" w:type="dxa"/>
          </w:tcPr>
          <w:p w:rsidR="0023461D" w:rsidRPr="0023461D" w:rsidRDefault="0023461D" w:rsidP="0023461D">
            <w:pPr>
              <w:jc w:val="center"/>
              <w:rPr>
                <w:rFonts w:eastAsia="Times New Roman" w:cs="Courier New"/>
                <w:sz w:val="22"/>
                <w:lang w:eastAsia="ru-RU"/>
              </w:rPr>
            </w:pPr>
            <w:r w:rsidRPr="0023461D">
              <w:rPr>
                <w:rFonts w:eastAsia="Times New Roman" w:cs="Courier New"/>
                <w:sz w:val="22"/>
                <w:lang w:eastAsia="ru-RU"/>
              </w:rPr>
              <w:t>6.1.5</w:t>
            </w:r>
          </w:p>
        </w:tc>
        <w:tc>
          <w:tcPr>
            <w:tcW w:w="4066" w:type="dxa"/>
          </w:tcPr>
          <w:p w:rsidR="0023461D" w:rsidRPr="0023461D" w:rsidRDefault="0023461D" w:rsidP="0023461D">
            <w:pPr>
              <w:jc w:val="both"/>
              <w:rPr>
                <w:rFonts w:eastAsia="Times New Roman" w:cs="Courier New"/>
                <w:sz w:val="22"/>
                <w:lang w:eastAsia="ru-RU"/>
              </w:rPr>
            </w:pPr>
            <w:r w:rsidRPr="0023461D">
              <w:rPr>
                <w:rFonts w:eastAsia="Times New Roman" w:cs="Courier New"/>
                <w:sz w:val="22"/>
                <w:lang w:eastAsia="ru-RU"/>
              </w:rPr>
              <w:t>Протяженность сетей</w:t>
            </w:r>
          </w:p>
        </w:tc>
        <w:tc>
          <w:tcPr>
            <w:tcW w:w="1713" w:type="dxa"/>
          </w:tcPr>
          <w:p w:rsidR="0023461D" w:rsidRPr="0023461D" w:rsidRDefault="0023461D" w:rsidP="0023461D">
            <w:pPr>
              <w:jc w:val="center"/>
              <w:rPr>
                <w:rFonts w:eastAsia="Times New Roman" w:cs="Courier New"/>
                <w:sz w:val="22"/>
                <w:lang w:eastAsia="ru-RU"/>
              </w:rPr>
            </w:pPr>
            <w:r w:rsidRPr="0023461D">
              <w:rPr>
                <w:rFonts w:eastAsia="Times New Roman" w:cs="Courier New"/>
                <w:sz w:val="22"/>
                <w:lang w:eastAsia="ru-RU"/>
              </w:rPr>
              <w:t>км</w:t>
            </w:r>
          </w:p>
        </w:tc>
        <w:tc>
          <w:tcPr>
            <w:tcW w:w="1436" w:type="dxa"/>
          </w:tcPr>
          <w:p w:rsidR="0023461D" w:rsidRPr="0023461D" w:rsidRDefault="0023461D" w:rsidP="0023461D">
            <w:pPr>
              <w:jc w:val="center"/>
              <w:rPr>
                <w:rFonts w:eastAsia="Times New Roman" w:cs="Times New Roman"/>
                <w:sz w:val="22"/>
                <w:lang w:eastAsia="ru-RU"/>
              </w:rPr>
            </w:pPr>
            <w:r w:rsidRPr="0023461D">
              <w:rPr>
                <w:rFonts w:eastAsia="Times New Roman" w:cs="Times New Roman"/>
                <w:sz w:val="22"/>
                <w:lang w:eastAsia="ru-RU"/>
              </w:rPr>
              <w:t>0</w:t>
            </w:r>
          </w:p>
        </w:tc>
        <w:tc>
          <w:tcPr>
            <w:tcW w:w="1164" w:type="dxa"/>
          </w:tcPr>
          <w:p w:rsidR="0023461D" w:rsidRPr="0023461D" w:rsidRDefault="0023461D" w:rsidP="0023461D">
            <w:pPr>
              <w:jc w:val="center"/>
              <w:rPr>
                <w:rFonts w:eastAsia="Times New Roman" w:cs="Times New Roman"/>
                <w:sz w:val="22"/>
                <w:lang w:eastAsia="ru-RU"/>
              </w:rPr>
            </w:pPr>
            <w:r w:rsidRPr="0023461D">
              <w:rPr>
                <w:rFonts w:eastAsia="Times New Roman" w:cs="Times New Roman"/>
                <w:sz w:val="22"/>
                <w:lang w:eastAsia="ru-RU"/>
              </w:rPr>
              <w:t>8</w:t>
            </w:r>
          </w:p>
        </w:tc>
      </w:tr>
      <w:tr w:rsidR="0023461D" w:rsidRPr="0023461D" w:rsidTr="005C02F0">
        <w:trPr>
          <w:trHeight w:val="20"/>
        </w:trPr>
        <w:tc>
          <w:tcPr>
            <w:tcW w:w="748" w:type="dxa"/>
          </w:tcPr>
          <w:p w:rsidR="0023461D" w:rsidRPr="0023461D" w:rsidRDefault="0023461D" w:rsidP="0023461D">
            <w:pPr>
              <w:jc w:val="center"/>
              <w:rPr>
                <w:rFonts w:eastAsia="Times New Roman" w:cs="Courier New"/>
                <w:b/>
                <w:sz w:val="22"/>
                <w:lang w:eastAsia="ru-RU"/>
              </w:rPr>
            </w:pPr>
            <w:r w:rsidRPr="0023461D">
              <w:rPr>
                <w:rFonts w:eastAsia="Times New Roman" w:cs="Courier New"/>
                <w:b/>
                <w:sz w:val="22"/>
                <w:lang w:eastAsia="ru-RU"/>
              </w:rPr>
              <w:t>6.2</w:t>
            </w:r>
          </w:p>
        </w:tc>
        <w:tc>
          <w:tcPr>
            <w:tcW w:w="4066" w:type="dxa"/>
          </w:tcPr>
          <w:p w:rsidR="0023461D" w:rsidRPr="0023461D" w:rsidRDefault="0023461D" w:rsidP="0023461D">
            <w:pPr>
              <w:jc w:val="both"/>
              <w:rPr>
                <w:rFonts w:eastAsia="Times New Roman" w:cs="Courier New"/>
                <w:b/>
                <w:sz w:val="22"/>
                <w:lang w:eastAsia="ru-RU"/>
              </w:rPr>
            </w:pPr>
            <w:r w:rsidRPr="0023461D">
              <w:rPr>
                <w:rFonts w:eastAsia="Times New Roman" w:cs="Courier New"/>
                <w:b/>
                <w:sz w:val="22"/>
                <w:lang w:eastAsia="ru-RU"/>
              </w:rPr>
              <w:t>Канализация</w:t>
            </w:r>
          </w:p>
        </w:tc>
        <w:tc>
          <w:tcPr>
            <w:tcW w:w="1713" w:type="dxa"/>
          </w:tcPr>
          <w:p w:rsidR="0023461D" w:rsidRPr="0023461D" w:rsidRDefault="0023461D" w:rsidP="0023461D">
            <w:pPr>
              <w:jc w:val="center"/>
              <w:rPr>
                <w:rFonts w:eastAsia="Times New Roman" w:cs="Courier New"/>
                <w:b/>
                <w:sz w:val="22"/>
                <w:lang w:eastAsia="ru-RU"/>
              </w:rPr>
            </w:pPr>
          </w:p>
        </w:tc>
        <w:tc>
          <w:tcPr>
            <w:tcW w:w="1436" w:type="dxa"/>
          </w:tcPr>
          <w:p w:rsidR="0023461D" w:rsidRPr="0023461D" w:rsidRDefault="0023461D" w:rsidP="0023461D">
            <w:pPr>
              <w:jc w:val="center"/>
              <w:rPr>
                <w:rFonts w:eastAsia="Times New Roman" w:cs="Times New Roman"/>
                <w:b/>
                <w:color w:val="FF0000"/>
                <w:sz w:val="22"/>
                <w:lang w:eastAsia="ru-RU"/>
              </w:rPr>
            </w:pPr>
          </w:p>
        </w:tc>
        <w:tc>
          <w:tcPr>
            <w:tcW w:w="1164" w:type="dxa"/>
          </w:tcPr>
          <w:p w:rsidR="0023461D" w:rsidRPr="0023461D" w:rsidRDefault="0023461D" w:rsidP="0023461D">
            <w:pPr>
              <w:jc w:val="center"/>
              <w:rPr>
                <w:rFonts w:eastAsia="Times New Roman" w:cs="Times New Roman"/>
                <w:b/>
                <w:color w:val="FF0000"/>
                <w:sz w:val="22"/>
                <w:lang w:eastAsia="ru-RU"/>
              </w:rPr>
            </w:pPr>
          </w:p>
        </w:tc>
      </w:tr>
      <w:tr w:rsidR="0023461D" w:rsidRPr="0023461D" w:rsidTr="005C02F0">
        <w:trPr>
          <w:trHeight w:val="20"/>
        </w:trPr>
        <w:tc>
          <w:tcPr>
            <w:tcW w:w="748" w:type="dxa"/>
          </w:tcPr>
          <w:p w:rsidR="0023461D" w:rsidRPr="0023461D" w:rsidRDefault="0023461D" w:rsidP="0023461D">
            <w:pPr>
              <w:jc w:val="center"/>
              <w:rPr>
                <w:rFonts w:eastAsia="Times New Roman" w:cs="Courier New"/>
                <w:sz w:val="22"/>
                <w:lang w:eastAsia="ru-RU"/>
              </w:rPr>
            </w:pPr>
            <w:r w:rsidRPr="0023461D">
              <w:rPr>
                <w:rFonts w:eastAsia="Times New Roman" w:cs="Courier New"/>
                <w:sz w:val="22"/>
                <w:lang w:eastAsia="ru-RU"/>
              </w:rPr>
              <w:t>6.2.1</w:t>
            </w:r>
          </w:p>
        </w:tc>
        <w:tc>
          <w:tcPr>
            <w:tcW w:w="4066" w:type="dxa"/>
          </w:tcPr>
          <w:p w:rsidR="0023461D" w:rsidRPr="0023461D" w:rsidRDefault="0023461D" w:rsidP="0023461D">
            <w:pPr>
              <w:jc w:val="both"/>
              <w:rPr>
                <w:rFonts w:eastAsia="Times New Roman" w:cs="Courier New"/>
                <w:sz w:val="22"/>
                <w:lang w:eastAsia="ru-RU"/>
              </w:rPr>
            </w:pPr>
            <w:r w:rsidRPr="0023461D">
              <w:rPr>
                <w:rFonts w:eastAsia="Times New Roman" w:cs="Courier New"/>
                <w:sz w:val="22"/>
                <w:lang w:eastAsia="ru-RU"/>
              </w:rPr>
              <w:t>Общее поступление сточных вод - всего</w:t>
            </w:r>
          </w:p>
        </w:tc>
        <w:tc>
          <w:tcPr>
            <w:tcW w:w="1713" w:type="dxa"/>
          </w:tcPr>
          <w:p w:rsidR="0023461D" w:rsidRPr="0023461D" w:rsidRDefault="0023461D" w:rsidP="0023461D">
            <w:pPr>
              <w:jc w:val="center"/>
              <w:rPr>
                <w:rFonts w:eastAsia="Times New Roman" w:cs="Courier New"/>
                <w:sz w:val="22"/>
                <w:lang w:eastAsia="ru-RU"/>
              </w:rPr>
            </w:pPr>
            <w:r w:rsidRPr="0023461D">
              <w:rPr>
                <w:rFonts w:eastAsia="Times New Roman" w:cs="Courier New"/>
                <w:sz w:val="22"/>
                <w:lang w:eastAsia="ru-RU"/>
              </w:rPr>
              <w:t>тыс.м</w:t>
            </w:r>
            <w:r w:rsidRPr="0023461D">
              <w:rPr>
                <w:rFonts w:eastAsia="Times New Roman" w:cs="Courier New"/>
                <w:sz w:val="22"/>
                <w:vertAlign w:val="superscript"/>
                <w:lang w:eastAsia="ru-RU"/>
              </w:rPr>
              <w:t>3</w:t>
            </w:r>
            <w:r w:rsidRPr="0023461D">
              <w:rPr>
                <w:rFonts w:eastAsia="Times New Roman" w:cs="Courier New"/>
                <w:sz w:val="22"/>
                <w:lang w:eastAsia="ru-RU"/>
              </w:rPr>
              <w:t>/ сут</w:t>
            </w:r>
          </w:p>
        </w:tc>
        <w:tc>
          <w:tcPr>
            <w:tcW w:w="1436" w:type="dxa"/>
            <w:vAlign w:val="center"/>
          </w:tcPr>
          <w:p w:rsidR="0023461D" w:rsidRPr="0023461D" w:rsidRDefault="0023461D" w:rsidP="0023461D">
            <w:pPr>
              <w:jc w:val="center"/>
              <w:rPr>
                <w:rFonts w:eastAsia="Times New Roman" w:cs="Times New Roman"/>
                <w:sz w:val="22"/>
                <w:lang w:eastAsia="ru-RU"/>
              </w:rPr>
            </w:pPr>
            <w:r w:rsidRPr="0023461D">
              <w:rPr>
                <w:rFonts w:eastAsia="Times New Roman" w:cs="Times New Roman"/>
                <w:sz w:val="22"/>
                <w:lang w:val="en-US" w:eastAsia="ru-RU"/>
              </w:rPr>
              <w:t>—</w:t>
            </w:r>
          </w:p>
        </w:tc>
        <w:tc>
          <w:tcPr>
            <w:tcW w:w="1164" w:type="dxa"/>
            <w:vAlign w:val="center"/>
          </w:tcPr>
          <w:p w:rsidR="0023461D" w:rsidRPr="0023461D" w:rsidRDefault="0023461D" w:rsidP="0023461D">
            <w:pPr>
              <w:jc w:val="center"/>
              <w:rPr>
                <w:rFonts w:eastAsia="Times New Roman" w:cs="Times New Roman"/>
                <w:sz w:val="22"/>
                <w:lang w:val="en-US" w:eastAsia="ru-RU"/>
              </w:rPr>
            </w:pPr>
            <w:r w:rsidRPr="0023461D">
              <w:rPr>
                <w:rFonts w:eastAsia="Times New Roman" w:cs="Times New Roman"/>
                <w:sz w:val="22"/>
                <w:lang w:eastAsia="ru-RU"/>
              </w:rPr>
              <w:t>0,</w:t>
            </w:r>
            <w:r w:rsidRPr="0023461D">
              <w:rPr>
                <w:rFonts w:eastAsia="Times New Roman" w:cs="Times New Roman"/>
                <w:sz w:val="22"/>
                <w:lang w:val="en-US" w:eastAsia="ru-RU"/>
              </w:rPr>
              <w:t>36</w:t>
            </w:r>
          </w:p>
        </w:tc>
      </w:tr>
      <w:tr w:rsidR="0023461D" w:rsidRPr="0023461D" w:rsidTr="005C02F0">
        <w:trPr>
          <w:trHeight w:val="20"/>
        </w:trPr>
        <w:tc>
          <w:tcPr>
            <w:tcW w:w="748" w:type="dxa"/>
          </w:tcPr>
          <w:p w:rsidR="0023461D" w:rsidRPr="0023461D" w:rsidRDefault="0023461D" w:rsidP="0023461D">
            <w:pPr>
              <w:jc w:val="center"/>
              <w:rPr>
                <w:rFonts w:eastAsia="Times New Roman" w:cs="Courier New"/>
                <w:sz w:val="22"/>
                <w:lang w:eastAsia="ru-RU"/>
              </w:rPr>
            </w:pPr>
            <w:r w:rsidRPr="0023461D">
              <w:rPr>
                <w:rFonts w:eastAsia="Times New Roman" w:cs="Courier New"/>
                <w:sz w:val="22"/>
                <w:lang w:eastAsia="ru-RU"/>
              </w:rPr>
              <w:t>6.2.2</w:t>
            </w:r>
          </w:p>
        </w:tc>
        <w:tc>
          <w:tcPr>
            <w:tcW w:w="4066" w:type="dxa"/>
          </w:tcPr>
          <w:p w:rsidR="0023461D" w:rsidRPr="0023461D" w:rsidRDefault="0023461D" w:rsidP="0023461D">
            <w:pPr>
              <w:jc w:val="both"/>
              <w:rPr>
                <w:rFonts w:eastAsia="Times New Roman" w:cs="Courier New"/>
                <w:sz w:val="22"/>
                <w:lang w:eastAsia="ru-RU"/>
              </w:rPr>
            </w:pPr>
            <w:r w:rsidRPr="0023461D">
              <w:rPr>
                <w:rFonts w:eastAsia="Times New Roman" w:cs="Courier New"/>
                <w:sz w:val="22"/>
                <w:lang w:eastAsia="ru-RU"/>
              </w:rPr>
              <w:t>Протяженность сетей</w:t>
            </w:r>
          </w:p>
        </w:tc>
        <w:tc>
          <w:tcPr>
            <w:tcW w:w="1713" w:type="dxa"/>
          </w:tcPr>
          <w:p w:rsidR="0023461D" w:rsidRPr="0023461D" w:rsidRDefault="0023461D" w:rsidP="0023461D">
            <w:pPr>
              <w:jc w:val="center"/>
              <w:rPr>
                <w:rFonts w:ascii="Courier New" w:eastAsia="Times New Roman" w:hAnsi="Courier New" w:cs="Courier New"/>
                <w:sz w:val="22"/>
                <w:lang w:eastAsia="ru-RU"/>
              </w:rPr>
            </w:pPr>
            <w:r w:rsidRPr="0023461D">
              <w:rPr>
                <w:rFonts w:ascii="Courier New" w:eastAsia="Times New Roman" w:hAnsi="Courier New" w:cs="Courier New"/>
                <w:sz w:val="22"/>
                <w:lang w:eastAsia="ru-RU"/>
              </w:rPr>
              <w:t>км</w:t>
            </w:r>
          </w:p>
        </w:tc>
        <w:tc>
          <w:tcPr>
            <w:tcW w:w="1436" w:type="dxa"/>
          </w:tcPr>
          <w:p w:rsidR="0023461D" w:rsidRPr="0023461D" w:rsidRDefault="0023461D" w:rsidP="0023461D">
            <w:pPr>
              <w:jc w:val="center"/>
              <w:rPr>
                <w:rFonts w:eastAsia="Times New Roman" w:cs="Times New Roman"/>
                <w:sz w:val="22"/>
                <w:lang w:eastAsia="ru-RU"/>
              </w:rPr>
            </w:pPr>
            <w:r w:rsidRPr="0023461D">
              <w:rPr>
                <w:rFonts w:eastAsia="Times New Roman" w:cs="Times New Roman"/>
                <w:sz w:val="22"/>
                <w:lang w:eastAsia="ru-RU"/>
              </w:rPr>
              <w:t>0</w:t>
            </w:r>
          </w:p>
        </w:tc>
        <w:tc>
          <w:tcPr>
            <w:tcW w:w="1164" w:type="dxa"/>
          </w:tcPr>
          <w:p w:rsidR="0023461D" w:rsidRPr="0023461D" w:rsidRDefault="0023461D" w:rsidP="0023461D">
            <w:pPr>
              <w:jc w:val="center"/>
              <w:rPr>
                <w:rFonts w:eastAsia="Times New Roman" w:cs="Times New Roman"/>
                <w:sz w:val="22"/>
                <w:lang w:eastAsia="ru-RU"/>
              </w:rPr>
            </w:pPr>
            <w:r w:rsidRPr="0023461D">
              <w:rPr>
                <w:rFonts w:eastAsia="Times New Roman" w:cs="Times New Roman"/>
                <w:sz w:val="22"/>
                <w:lang w:eastAsia="ru-RU"/>
              </w:rPr>
              <w:t>7</w:t>
            </w:r>
          </w:p>
        </w:tc>
      </w:tr>
      <w:tr w:rsidR="0023461D" w:rsidRPr="0023461D" w:rsidTr="005C02F0">
        <w:trPr>
          <w:trHeight w:val="20"/>
        </w:trPr>
        <w:tc>
          <w:tcPr>
            <w:tcW w:w="748" w:type="dxa"/>
          </w:tcPr>
          <w:p w:rsidR="0023461D" w:rsidRPr="0023461D" w:rsidRDefault="0023461D" w:rsidP="0023461D">
            <w:pPr>
              <w:jc w:val="center"/>
              <w:rPr>
                <w:rFonts w:eastAsia="Times New Roman" w:cs="Courier New"/>
                <w:sz w:val="22"/>
                <w:lang w:eastAsia="ru-RU"/>
              </w:rPr>
            </w:pPr>
            <w:r w:rsidRPr="0023461D">
              <w:rPr>
                <w:rFonts w:eastAsia="Times New Roman" w:cs="Courier New"/>
                <w:b/>
                <w:sz w:val="22"/>
                <w:lang w:eastAsia="ru-RU"/>
              </w:rPr>
              <w:t>6.3</w:t>
            </w:r>
          </w:p>
        </w:tc>
        <w:tc>
          <w:tcPr>
            <w:tcW w:w="4066" w:type="dxa"/>
          </w:tcPr>
          <w:p w:rsidR="0023461D" w:rsidRPr="0023461D" w:rsidRDefault="0023461D" w:rsidP="0023461D">
            <w:pPr>
              <w:jc w:val="both"/>
              <w:rPr>
                <w:rFonts w:eastAsia="Times New Roman" w:cs="Courier New"/>
                <w:b/>
                <w:sz w:val="22"/>
                <w:lang w:eastAsia="ru-RU"/>
              </w:rPr>
            </w:pPr>
            <w:r w:rsidRPr="0023461D">
              <w:rPr>
                <w:rFonts w:eastAsia="Times New Roman" w:cs="Courier New"/>
                <w:b/>
                <w:sz w:val="22"/>
                <w:lang w:eastAsia="ru-RU"/>
              </w:rPr>
              <w:t>Энергоснабжение</w:t>
            </w:r>
          </w:p>
        </w:tc>
        <w:tc>
          <w:tcPr>
            <w:tcW w:w="1713" w:type="dxa"/>
          </w:tcPr>
          <w:p w:rsidR="0023461D" w:rsidRPr="0023461D" w:rsidRDefault="0023461D" w:rsidP="0023461D">
            <w:pPr>
              <w:jc w:val="center"/>
              <w:rPr>
                <w:rFonts w:ascii="Courier New" w:eastAsia="Times New Roman" w:hAnsi="Courier New" w:cs="Courier New"/>
                <w:sz w:val="22"/>
                <w:lang w:eastAsia="ru-RU"/>
              </w:rPr>
            </w:pPr>
          </w:p>
        </w:tc>
        <w:tc>
          <w:tcPr>
            <w:tcW w:w="1436" w:type="dxa"/>
          </w:tcPr>
          <w:p w:rsidR="0023461D" w:rsidRPr="0023461D" w:rsidRDefault="0023461D" w:rsidP="0023461D">
            <w:pPr>
              <w:jc w:val="center"/>
              <w:rPr>
                <w:rFonts w:eastAsia="Times New Roman" w:cs="Courier New"/>
                <w:color w:val="FF0000"/>
                <w:sz w:val="22"/>
                <w:lang w:eastAsia="ru-RU"/>
              </w:rPr>
            </w:pPr>
          </w:p>
        </w:tc>
        <w:tc>
          <w:tcPr>
            <w:tcW w:w="1164" w:type="dxa"/>
          </w:tcPr>
          <w:p w:rsidR="0023461D" w:rsidRPr="0023461D" w:rsidRDefault="0023461D" w:rsidP="0023461D">
            <w:pPr>
              <w:jc w:val="center"/>
              <w:rPr>
                <w:rFonts w:eastAsia="Times New Roman" w:cs="Courier New"/>
                <w:color w:val="FF0000"/>
                <w:sz w:val="22"/>
                <w:lang w:eastAsia="ru-RU"/>
              </w:rPr>
            </w:pPr>
          </w:p>
        </w:tc>
      </w:tr>
      <w:tr w:rsidR="0023461D" w:rsidRPr="0023461D" w:rsidTr="005C02F0">
        <w:trPr>
          <w:trHeight w:val="20"/>
        </w:trPr>
        <w:tc>
          <w:tcPr>
            <w:tcW w:w="748" w:type="dxa"/>
          </w:tcPr>
          <w:p w:rsidR="0023461D" w:rsidRPr="0023461D" w:rsidRDefault="0023461D" w:rsidP="0023461D">
            <w:pPr>
              <w:jc w:val="center"/>
              <w:rPr>
                <w:rFonts w:eastAsia="Times New Roman" w:cs="Courier New"/>
                <w:b/>
                <w:sz w:val="22"/>
                <w:lang w:eastAsia="ru-RU"/>
              </w:rPr>
            </w:pPr>
            <w:r w:rsidRPr="0023461D">
              <w:rPr>
                <w:rFonts w:eastAsia="Times New Roman" w:cs="Courier New"/>
                <w:sz w:val="22"/>
                <w:lang w:eastAsia="ru-RU"/>
              </w:rPr>
              <w:lastRenderedPageBreak/>
              <w:t>6.3.1</w:t>
            </w:r>
          </w:p>
        </w:tc>
        <w:tc>
          <w:tcPr>
            <w:tcW w:w="4066" w:type="dxa"/>
          </w:tcPr>
          <w:p w:rsidR="0023461D" w:rsidRPr="0023461D" w:rsidRDefault="0023461D" w:rsidP="0023461D">
            <w:pPr>
              <w:jc w:val="both"/>
              <w:rPr>
                <w:rFonts w:eastAsia="Times New Roman" w:cs="Courier New"/>
                <w:b/>
                <w:sz w:val="22"/>
                <w:lang w:eastAsia="ru-RU"/>
              </w:rPr>
            </w:pPr>
            <w:r w:rsidRPr="0023461D">
              <w:rPr>
                <w:rFonts w:eastAsia="Times New Roman" w:cs="Courier New"/>
                <w:b/>
                <w:sz w:val="22"/>
                <w:lang w:eastAsia="ru-RU"/>
              </w:rPr>
              <w:t>Электроснабжение</w:t>
            </w:r>
          </w:p>
        </w:tc>
        <w:tc>
          <w:tcPr>
            <w:tcW w:w="1713" w:type="dxa"/>
          </w:tcPr>
          <w:p w:rsidR="0023461D" w:rsidRPr="0023461D" w:rsidRDefault="0023461D" w:rsidP="0023461D">
            <w:pPr>
              <w:jc w:val="center"/>
              <w:rPr>
                <w:rFonts w:eastAsia="Times New Roman" w:cs="Courier New"/>
                <w:b/>
                <w:sz w:val="22"/>
                <w:lang w:eastAsia="ru-RU"/>
              </w:rPr>
            </w:pPr>
          </w:p>
        </w:tc>
        <w:tc>
          <w:tcPr>
            <w:tcW w:w="1436" w:type="dxa"/>
          </w:tcPr>
          <w:p w:rsidR="0023461D" w:rsidRPr="0023461D" w:rsidRDefault="0023461D" w:rsidP="0023461D">
            <w:pPr>
              <w:jc w:val="center"/>
              <w:rPr>
                <w:rFonts w:eastAsia="Times New Roman" w:cs="Courier New"/>
                <w:b/>
                <w:color w:val="FF0000"/>
                <w:sz w:val="22"/>
                <w:lang w:eastAsia="ru-RU"/>
              </w:rPr>
            </w:pPr>
          </w:p>
        </w:tc>
        <w:tc>
          <w:tcPr>
            <w:tcW w:w="1164" w:type="dxa"/>
          </w:tcPr>
          <w:p w:rsidR="0023461D" w:rsidRPr="0023461D" w:rsidRDefault="0023461D" w:rsidP="0023461D">
            <w:pPr>
              <w:jc w:val="center"/>
              <w:rPr>
                <w:rFonts w:eastAsia="Times New Roman" w:cs="Courier New"/>
                <w:b/>
                <w:color w:val="FF0000"/>
                <w:sz w:val="22"/>
                <w:lang w:eastAsia="ru-RU"/>
              </w:rPr>
            </w:pPr>
          </w:p>
        </w:tc>
      </w:tr>
      <w:tr w:rsidR="0023461D" w:rsidRPr="0023461D" w:rsidTr="005C02F0">
        <w:trPr>
          <w:trHeight w:val="20"/>
        </w:trPr>
        <w:tc>
          <w:tcPr>
            <w:tcW w:w="748" w:type="dxa"/>
          </w:tcPr>
          <w:p w:rsidR="0023461D" w:rsidRPr="0023461D" w:rsidRDefault="0023461D" w:rsidP="0023461D">
            <w:pPr>
              <w:jc w:val="center"/>
              <w:rPr>
                <w:rFonts w:eastAsia="Times New Roman" w:cs="Courier New"/>
                <w:sz w:val="22"/>
                <w:lang w:eastAsia="ru-RU"/>
              </w:rPr>
            </w:pPr>
            <w:r w:rsidRPr="0023461D">
              <w:rPr>
                <w:rFonts w:eastAsia="Times New Roman" w:cs="Courier New"/>
                <w:sz w:val="22"/>
                <w:lang w:eastAsia="ru-RU"/>
              </w:rPr>
              <w:t>6.3.1.1</w:t>
            </w:r>
          </w:p>
        </w:tc>
        <w:tc>
          <w:tcPr>
            <w:tcW w:w="4066" w:type="dxa"/>
          </w:tcPr>
          <w:p w:rsidR="0023461D" w:rsidRPr="0023461D" w:rsidRDefault="0023461D" w:rsidP="0023461D">
            <w:pPr>
              <w:jc w:val="both"/>
              <w:rPr>
                <w:rFonts w:eastAsia="Times New Roman" w:cs="Courier New"/>
                <w:sz w:val="22"/>
                <w:lang w:eastAsia="ru-RU"/>
              </w:rPr>
            </w:pPr>
            <w:r w:rsidRPr="0023461D">
              <w:rPr>
                <w:rFonts w:eastAsia="Times New Roman" w:cs="Courier New"/>
                <w:sz w:val="22"/>
                <w:lang w:eastAsia="ru-RU"/>
              </w:rPr>
              <w:t>Годовое потребление электроэнергии, всего</w:t>
            </w:r>
          </w:p>
        </w:tc>
        <w:tc>
          <w:tcPr>
            <w:tcW w:w="1713" w:type="dxa"/>
          </w:tcPr>
          <w:p w:rsidR="0023461D" w:rsidRPr="0023461D" w:rsidRDefault="0023461D" w:rsidP="0023461D">
            <w:pPr>
              <w:jc w:val="center"/>
              <w:rPr>
                <w:rFonts w:eastAsia="Times New Roman" w:cs="Courier New"/>
                <w:sz w:val="22"/>
                <w:lang w:eastAsia="ru-RU"/>
              </w:rPr>
            </w:pPr>
            <w:r w:rsidRPr="0023461D">
              <w:rPr>
                <w:rFonts w:eastAsia="Times New Roman" w:cs="Courier New"/>
                <w:sz w:val="22"/>
                <w:lang w:eastAsia="ru-RU"/>
              </w:rPr>
              <w:t>млн. кВтч/год</w:t>
            </w:r>
          </w:p>
        </w:tc>
        <w:tc>
          <w:tcPr>
            <w:tcW w:w="1436" w:type="dxa"/>
          </w:tcPr>
          <w:p w:rsidR="0023461D" w:rsidRPr="0023461D" w:rsidRDefault="0023461D" w:rsidP="0023461D">
            <w:pPr>
              <w:spacing w:before="10" w:after="10"/>
              <w:jc w:val="center"/>
              <w:rPr>
                <w:rFonts w:eastAsia="Times New Roman" w:cs="Times New Roman"/>
                <w:sz w:val="22"/>
                <w:szCs w:val="24"/>
                <w:lang w:eastAsia="ru-RU"/>
              </w:rPr>
            </w:pPr>
            <w:r w:rsidRPr="0023461D">
              <w:rPr>
                <w:rFonts w:eastAsia="Times New Roman" w:cs="Times New Roman"/>
                <w:sz w:val="22"/>
                <w:szCs w:val="24"/>
                <w:lang w:eastAsia="ru-RU"/>
              </w:rPr>
              <w:t>—</w:t>
            </w:r>
          </w:p>
        </w:tc>
        <w:tc>
          <w:tcPr>
            <w:tcW w:w="1164" w:type="dxa"/>
          </w:tcPr>
          <w:p w:rsidR="0023461D" w:rsidRPr="0023461D" w:rsidRDefault="0023461D" w:rsidP="0023461D">
            <w:pPr>
              <w:spacing w:before="10" w:after="10"/>
              <w:jc w:val="center"/>
              <w:rPr>
                <w:rFonts w:eastAsia="Times New Roman" w:cs="Times New Roman"/>
                <w:sz w:val="22"/>
                <w:szCs w:val="24"/>
                <w:lang w:eastAsia="ru-RU"/>
              </w:rPr>
            </w:pPr>
            <w:r w:rsidRPr="0023461D">
              <w:rPr>
                <w:rFonts w:eastAsia="Times New Roman" w:cs="Times New Roman"/>
                <w:sz w:val="22"/>
                <w:szCs w:val="24"/>
                <w:lang w:eastAsia="ru-RU"/>
              </w:rPr>
              <w:t>3</w:t>
            </w:r>
          </w:p>
        </w:tc>
      </w:tr>
      <w:tr w:rsidR="0023461D" w:rsidRPr="0023461D" w:rsidTr="005C02F0">
        <w:trPr>
          <w:trHeight w:val="20"/>
        </w:trPr>
        <w:tc>
          <w:tcPr>
            <w:tcW w:w="748" w:type="dxa"/>
          </w:tcPr>
          <w:p w:rsidR="0023461D" w:rsidRPr="0023461D" w:rsidRDefault="0023461D" w:rsidP="0023461D">
            <w:pPr>
              <w:jc w:val="center"/>
              <w:rPr>
                <w:rFonts w:eastAsia="Times New Roman" w:cs="Times New Roman"/>
                <w:caps/>
                <w:sz w:val="22"/>
                <w:lang w:eastAsia="ru-RU"/>
              </w:rPr>
            </w:pPr>
          </w:p>
        </w:tc>
        <w:tc>
          <w:tcPr>
            <w:tcW w:w="4066" w:type="dxa"/>
          </w:tcPr>
          <w:p w:rsidR="0023461D" w:rsidRPr="0023461D" w:rsidRDefault="0023461D" w:rsidP="0023461D">
            <w:pPr>
              <w:jc w:val="both"/>
              <w:rPr>
                <w:rFonts w:eastAsia="Times New Roman" w:cs="Courier New"/>
                <w:sz w:val="22"/>
                <w:lang w:eastAsia="ru-RU"/>
              </w:rPr>
            </w:pPr>
            <w:r w:rsidRPr="0023461D">
              <w:rPr>
                <w:rFonts w:eastAsia="Times New Roman" w:cs="Courier New"/>
                <w:sz w:val="22"/>
                <w:lang w:eastAsia="ru-RU"/>
              </w:rPr>
              <w:t>в том числе жилищно-коммунальный сектор</w:t>
            </w:r>
          </w:p>
        </w:tc>
        <w:tc>
          <w:tcPr>
            <w:tcW w:w="1713" w:type="dxa"/>
          </w:tcPr>
          <w:p w:rsidR="0023461D" w:rsidRPr="0023461D" w:rsidRDefault="0023461D" w:rsidP="0023461D">
            <w:pPr>
              <w:jc w:val="center"/>
              <w:rPr>
                <w:rFonts w:eastAsia="Times New Roman" w:cs="Courier New"/>
                <w:sz w:val="22"/>
                <w:lang w:eastAsia="ru-RU"/>
              </w:rPr>
            </w:pPr>
            <w:r w:rsidRPr="0023461D">
              <w:rPr>
                <w:rFonts w:ascii="Courier New" w:eastAsia="Times New Roman" w:hAnsi="Courier New" w:cs="Courier New"/>
                <w:sz w:val="22"/>
                <w:lang w:eastAsia="ru-RU"/>
              </w:rPr>
              <w:t>»</w:t>
            </w:r>
          </w:p>
        </w:tc>
        <w:tc>
          <w:tcPr>
            <w:tcW w:w="1436" w:type="dxa"/>
          </w:tcPr>
          <w:p w:rsidR="0023461D" w:rsidRPr="0023461D" w:rsidRDefault="0023461D" w:rsidP="0023461D">
            <w:pPr>
              <w:spacing w:before="10" w:after="10"/>
              <w:jc w:val="center"/>
              <w:rPr>
                <w:rFonts w:eastAsia="Times New Roman" w:cs="Times New Roman"/>
                <w:sz w:val="22"/>
                <w:szCs w:val="24"/>
                <w:lang w:eastAsia="ru-RU"/>
              </w:rPr>
            </w:pPr>
            <w:r w:rsidRPr="0023461D">
              <w:rPr>
                <w:rFonts w:eastAsia="Times New Roman" w:cs="Times New Roman"/>
                <w:sz w:val="22"/>
                <w:szCs w:val="24"/>
                <w:lang w:eastAsia="ru-RU"/>
              </w:rPr>
              <w:t>—</w:t>
            </w:r>
          </w:p>
        </w:tc>
        <w:tc>
          <w:tcPr>
            <w:tcW w:w="1164" w:type="dxa"/>
          </w:tcPr>
          <w:p w:rsidR="0023461D" w:rsidRPr="0023461D" w:rsidRDefault="0023461D" w:rsidP="0023461D">
            <w:pPr>
              <w:spacing w:before="10" w:after="10"/>
              <w:jc w:val="center"/>
              <w:rPr>
                <w:rFonts w:eastAsia="Times New Roman" w:cs="Times New Roman"/>
                <w:sz w:val="22"/>
                <w:szCs w:val="24"/>
                <w:lang w:eastAsia="ru-RU"/>
              </w:rPr>
            </w:pPr>
            <w:r w:rsidRPr="0023461D">
              <w:rPr>
                <w:rFonts w:eastAsia="Times New Roman" w:cs="Times New Roman"/>
                <w:sz w:val="22"/>
                <w:szCs w:val="24"/>
                <w:lang w:eastAsia="ru-RU"/>
              </w:rPr>
              <w:t>2,1</w:t>
            </w:r>
          </w:p>
        </w:tc>
      </w:tr>
      <w:tr w:rsidR="0023461D" w:rsidRPr="0023461D" w:rsidTr="005C02F0">
        <w:trPr>
          <w:trHeight w:val="20"/>
        </w:trPr>
        <w:tc>
          <w:tcPr>
            <w:tcW w:w="748" w:type="dxa"/>
          </w:tcPr>
          <w:p w:rsidR="0023461D" w:rsidRPr="0023461D" w:rsidRDefault="0023461D" w:rsidP="0023461D">
            <w:pPr>
              <w:jc w:val="center"/>
              <w:rPr>
                <w:rFonts w:eastAsia="Times New Roman" w:cs="Times New Roman"/>
                <w:caps/>
                <w:sz w:val="22"/>
                <w:lang w:eastAsia="ru-RU"/>
              </w:rPr>
            </w:pPr>
            <w:r w:rsidRPr="0023461D">
              <w:rPr>
                <w:rFonts w:eastAsia="Times New Roman" w:cs="Times New Roman"/>
                <w:caps/>
                <w:sz w:val="22"/>
                <w:lang w:eastAsia="ru-RU"/>
              </w:rPr>
              <w:t>6.3.2</w:t>
            </w:r>
          </w:p>
        </w:tc>
        <w:tc>
          <w:tcPr>
            <w:tcW w:w="4066" w:type="dxa"/>
          </w:tcPr>
          <w:p w:rsidR="0023461D" w:rsidRPr="0023461D" w:rsidRDefault="0023461D" w:rsidP="0023461D">
            <w:pPr>
              <w:jc w:val="both"/>
              <w:rPr>
                <w:rFonts w:eastAsia="Times New Roman" w:cs="Courier New"/>
                <w:b/>
                <w:sz w:val="22"/>
                <w:lang w:eastAsia="ru-RU"/>
              </w:rPr>
            </w:pPr>
            <w:r w:rsidRPr="0023461D">
              <w:rPr>
                <w:rFonts w:eastAsia="Times New Roman" w:cs="Courier New"/>
                <w:b/>
                <w:sz w:val="22"/>
                <w:lang w:eastAsia="ru-RU"/>
              </w:rPr>
              <w:t>Теплоснабжение</w:t>
            </w:r>
          </w:p>
        </w:tc>
        <w:tc>
          <w:tcPr>
            <w:tcW w:w="1713" w:type="dxa"/>
          </w:tcPr>
          <w:p w:rsidR="0023461D" w:rsidRPr="0023461D" w:rsidRDefault="0023461D" w:rsidP="0023461D">
            <w:pPr>
              <w:jc w:val="center"/>
              <w:rPr>
                <w:rFonts w:eastAsia="Times New Roman" w:cs="Courier New"/>
                <w:sz w:val="22"/>
                <w:lang w:eastAsia="ru-RU"/>
              </w:rPr>
            </w:pPr>
          </w:p>
        </w:tc>
        <w:tc>
          <w:tcPr>
            <w:tcW w:w="1436" w:type="dxa"/>
          </w:tcPr>
          <w:p w:rsidR="0023461D" w:rsidRPr="0023461D" w:rsidRDefault="0023461D" w:rsidP="0023461D">
            <w:pPr>
              <w:jc w:val="center"/>
              <w:rPr>
                <w:rFonts w:eastAsia="Times New Roman" w:cs="Courier New"/>
                <w:color w:val="FF0000"/>
                <w:sz w:val="22"/>
                <w:lang w:eastAsia="ru-RU"/>
              </w:rPr>
            </w:pPr>
          </w:p>
        </w:tc>
        <w:tc>
          <w:tcPr>
            <w:tcW w:w="1164" w:type="dxa"/>
          </w:tcPr>
          <w:p w:rsidR="0023461D" w:rsidRPr="0023461D" w:rsidRDefault="0023461D" w:rsidP="0023461D">
            <w:pPr>
              <w:jc w:val="center"/>
              <w:rPr>
                <w:rFonts w:eastAsia="Times New Roman" w:cs="Courier New"/>
                <w:color w:val="FF0000"/>
                <w:sz w:val="22"/>
                <w:lang w:eastAsia="ru-RU"/>
              </w:rPr>
            </w:pPr>
          </w:p>
        </w:tc>
      </w:tr>
      <w:tr w:rsidR="0023461D" w:rsidRPr="0023461D" w:rsidTr="005C02F0">
        <w:trPr>
          <w:trHeight w:val="20"/>
        </w:trPr>
        <w:tc>
          <w:tcPr>
            <w:tcW w:w="748" w:type="dxa"/>
          </w:tcPr>
          <w:p w:rsidR="0023461D" w:rsidRPr="0023461D" w:rsidRDefault="0023461D" w:rsidP="0023461D">
            <w:pPr>
              <w:jc w:val="center"/>
              <w:rPr>
                <w:rFonts w:eastAsia="Times New Roman" w:cs="Times New Roman"/>
                <w:caps/>
                <w:sz w:val="22"/>
                <w:lang w:eastAsia="ru-RU"/>
              </w:rPr>
            </w:pPr>
            <w:r w:rsidRPr="0023461D">
              <w:rPr>
                <w:rFonts w:eastAsia="Times New Roman" w:cs="Times New Roman"/>
                <w:caps/>
                <w:sz w:val="22"/>
                <w:lang w:eastAsia="ru-RU"/>
              </w:rPr>
              <w:t>6.3.2.1</w:t>
            </w:r>
          </w:p>
        </w:tc>
        <w:tc>
          <w:tcPr>
            <w:tcW w:w="4066" w:type="dxa"/>
          </w:tcPr>
          <w:p w:rsidR="0023461D" w:rsidRPr="0023461D" w:rsidRDefault="0023461D" w:rsidP="0023461D">
            <w:pPr>
              <w:jc w:val="both"/>
              <w:rPr>
                <w:rFonts w:eastAsia="Times New Roman" w:cs="Courier New"/>
                <w:sz w:val="22"/>
                <w:lang w:eastAsia="ru-RU"/>
              </w:rPr>
            </w:pPr>
            <w:r w:rsidRPr="0023461D">
              <w:rPr>
                <w:rFonts w:eastAsia="Times New Roman" w:cs="Courier New"/>
                <w:sz w:val="22"/>
                <w:lang w:eastAsia="ru-RU"/>
              </w:rPr>
              <w:t>Тепловая нагрузка жилищно-коммунального сектора</w:t>
            </w:r>
          </w:p>
        </w:tc>
        <w:tc>
          <w:tcPr>
            <w:tcW w:w="1713" w:type="dxa"/>
          </w:tcPr>
          <w:p w:rsidR="0023461D" w:rsidRPr="0023461D" w:rsidRDefault="0023461D" w:rsidP="0023461D">
            <w:pPr>
              <w:jc w:val="center"/>
              <w:rPr>
                <w:rFonts w:eastAsia="Times New Roman" w:cs="Courier New"/>
                <w:sz w:val="22"/>
                <w:lang w:eastAsia="ru-RU"/>
              </w:rPr>
            </w:pPr>
            <w:r w:rsidRPr="0023461D">
              <w:rPr>
                <w:rFonts w:eastAsia="Times New Roman" w:cs="Courier New"/>
                <w:sz w:val="22"/>
                <w:lang w:eastAsia="ru-RU"/>
              </w:rPr>
              <w:t>Гкал/час</w:t>
            </w:r>
          </w:p>
        </w:tc>
        <w:tc>
          <w:tcPr>
            <w:tcW w:w="1436" w:type="dxa"/>
            <w:vAlign w:val="center"/>
          </w:tcPr>
          <w:p w:rsidR="0023461D" w:rsidRPr="0023461D" w:rsidRDefault="0023461D" w:rsidP="0023461D">
            <w:pPr>
              <w:spacing w:before="10" w:after="10"/>
              <w:jc w:val="center"/>
              <w:rPr>
                <w:rFonts w:eastAsia="Times New Roman" w:cs="Times New Roman"/>
                <w:sz w:val="22"/>
                <w:szCs w:val="24"/>
                <w:lang w:eastAsia="ru-RU"/>
              </w:rPr>
            </w:pPr>
            <w:r w:rsidRPr="0023461D">
              <w:rPr>
                <w:rFonts w:eastAsia="Times New Roman" w:cs="Times New Roman"/>
                <w:sz w:val="22"/>
                <w:szCs w:val="24"/>
                <w:lang w:eastAsia="ru-RU"/>
              </w:rPr>
              <w:t>—</w:t>
            </w:r>
          </w:p>
        </w:tc>
        <w:tc>
          <w:tcPr>
            <w:tcW w:w="1164" w:type="dxa"/>
            <w:vAlign w:val="center"/>
          </w:tcPr>
          <w:p w:rsidR="0023461D" w:rsidRPr="0023461D" w:rsidRDefault="0023461D" w:rsidP="0023461D">
            <w:pPr>
              <w:spacing w:before="10" w:after="10"/>
              <w:jc w:val="center"/>
              <w:rPr>
                <w:rFonts w:eastAsia="Times New Roman" w:cs="Times New Roman"/>
                <w:sz w:val="22"/>
                <w:szCs w:val="24"/>
                <w:lang w:eastAsia="ru-RU"/>
              </w:rPr>
            </w:pPr>
            <w:r w:rsidRPr="0023461D">
              <w:rPr>
                <w:rFonts w:eastAsia="Times New Roman" w:cs="Times New Roman"/>
                <w:sz w:val="22"/>
                <w:szCs w:val="24"/>
                <w:lang w:eastAsia="ru-RU"/>
              </w:rPr>
              <w:t>10,6</w:t>
            </w:r>
          </w:p>
        </w:tc>
      </w:tr>
      <w:tr w:rsidR="0023461D" w:rsidRPr="0023461D" w:rsidTr="005C02F0">
        <w:trPr>
          <w:trHeight w:val="20"/>
        </w:trPr>
        <w:tc>
          <w:tcPr>
            <w:tcW w:w="748" w:type="dxa"/>
          </w:tcPr>
          <w:p w:rsidR="0023461D" w:rsidRPr="0023461D" w:rsidRDefault="0023461D" w:rsidP="0023461D">
            <w:pPr>
              <w:jc w:val="center"/>
              <w:rPr>
                <w:rFonts w:eastAsia="Times New Roman" w:cs="Times New Roman"/>
                <w:b/>
                <w:caps/>
                <w:sz w:val="22"/>
                <w:lang w:eastAsia="ru-RU"/>
              </w:rPr>
            </w:pPr>
            <w:r w:rsidRPr="0023461D">
              <w:rPr>
                <w:rFonts w:eastAsia="Times New Roman" w:cs="Times New Roman"/>
                <w:b/>
                <w:caps/>
                <w:sz w:val="22"/>
                <w:lang w:eastAsia="ru-RU"/>
              </w:rPr>
              <w:t>6.3.3</w:t>
            </w:r>
          </w:p>
        </w:tc>
        <w:tc>
          <w:tcPr>
            <w:tcW w:w="4066" w:type="dxa"/>
          </w:tcPr>
          <w:p w:rsidR="0023461D" w:rsidRPr="0023461D" w:rsidRDefault="0023461D" w:rsidP="0023461D">
            <w:pPr>
              <w:jc w:val="both"/>
              <w:rPr>
                <w:rFonts w:eastAsia="Times New Roman" w:cs="Courier New"/>
                <w:b/>
                <w:sz w:val="22"/>
                <w:lang w:eastAsia="ru-RU"/>
              </w:rPr>
            </w:pPr>
            <w:r w:rsidRPr="0023461D">
              <w:rPr>
                <w:rFonts w:eastAsia="Times New Roman" w:cs="Courier New"/>
                <w:b/>
                <w:sz w:val="22"/>
                <w:lang w:eastAsia="ru-RU"/>
              </w:rPr>
              <w:t>Газоснабжение</w:t>
            </w:r>
          </w:p>
        </w:tc>
        <w:tc>
          <w:tcPr>
            <w:tcW w:w="1713" w:type="dxa"/>
          </w:tcPr>
          <w:p w:rsidR="0023461D" w:rsidRPr="0023461D" w:rsidRDefault="0023461D" w:rsidP="0023461D">
            <w:pPr>
              <w:jc w:val="center"/>
              <w:rPr>
                <w:rFonts w:eastAsia="Times New Roman" w:cs="Courier New"/>
                <w:b/>
                <w:sz w:val="22"/>
                <w:lang w:eastAsia="ru-RU"/>
              </w:rPr>
            </w:pPr>
          </w:p>
        </w:tc>
        <w:tc>
          <w:tcPr>
            <w:tcW w:w="1436" w:type="dxa"/>
          </w:tcPr>
          <w:p w:rsidR="0023461D" w:rsidRPr="0023461D" w:rsidRDefault="0023461D" w:rsidP="0023461D">
            <w:pPr>
              <w:jc w:val="center"/>
              <w:rPr>
                <w:rFonts w:eastAsia="Times New Roman" w:cs="Courier New"/>
                <w:b/>
                <w:color w:val="FF0000"/>
                <w:sz w:val="22"/>
                <w:lang w:eastAsia="ru-RU"/>
              </w:rPr>
            </w:pPr>
          </w:p>
        </w:tc>
        <w:tc>
          <w:tcPr>
            <w:tcW w:w="1164" w:type="dxa"/>
          </w:tcPr>
          <w:p w:rsidR="0023461D" w:rsidRPr="0023461D" w:rsidRDefault="0023461D" w:rsidP="0023461D">
            <w:pPr>
              <w:jc w:val="center"/>
              <w:rPr>
                <w:rFonts w:eastAsia="Times New Roman" w:cs="Courier New"/>
                <w:b/>
                <w:color w:val="FF0000"/>
                <w:sz w:val="22"/>
                <w:lang w:eastAsia="ru-RU"/>
              </w:rPr>
            </w:pPr>
          </w:p>
        </w:tc>
      </w:tr>
      <w:tr w:rsidR="0023461D" w:rsidRPr="0023461D" w:rsidTr="005C02F0">
        <w:trPr>
          <w:trHeight w:val="20"/>
        </w:trPr>
        <w:tc>
          <w:tcPr>
            <w:tcW w:w="748" w:type="dxa"/>
          </w:tcPr>
          <w:p w:rsidR="0023461D" w:rsidRPr="0023461D" w:rsidRDefault="0023461D" w:rsidP="0023461D">
            <w:pPr>
              <w:jc w:val="center"/>
              <w:rPr>
                <w:rFonts w:eastAsia="Times New Roman" w:cs="Times New Roman"/>
                <w:caps/>
                <w:sz w:val="22"/>
                <w:lang w:eastAsia="ru-RU"/>
              </w:rPr>
            </w:pPr>
            <w:r w:rsidRPr="0023461D">
              <w:rPr>
                <w:rFonts w:eastAsia="Times New Roman" w:cs="Times New Roman"/>
                <w:caps/>
                <w:sz w:val="22"/>
                <w:lang w:eastAsia="ru-RU"/>
              </w:rPr>
              <w:t>6.3.2.1</w:t>
            </w:r>
          </w:p>
        </w:tc>
        <w:tc>
          <w:tcPr>
            <w:tcW w:w="4066" w:type="dxa"/>
          </w:tcPr>
          <w:p w:rsidR="0023461D" w:rsidRPr="0023461D" w:rsidRDefault="0023461D" w:rsidP="0023461D">
            <w:pPr>
              <w:jc w:val="both"/>
              <w:rPr>
                <w:rFonts w:eastAsia="Times New Roman" w:cs="Courier New"/>
                <w:sz w:val="22"/>
                <w:lang w:eastAsia="ru-RU"/>
              </w:rPr>
            </w:pPr>
            <w:r w:rsidRPr="0023461D">
              <w:rPr>
                <w:rFonts w:eastAsia="Times New Roman" w:cs="Courier New"/>
                <w:sz w:val="22"/>
                <w:lang w:eastAsia="ru-RU"/>
              </w:rPr>
              <w:t>Расход природного газа</w:t>
            </w:r>
          </w:p>
        </w:tc>
        <w:tc>
          <w:tcPr>
            <w:tcW w:w="1713" w:type="dxa"/>
          </w:tcPr>
          <w:p w:rsidR="0023461D" w:rsidRPr="0023461D" w:rsidRDefault="0023461D" w:rsidP="0023461D">
            <w:pPr>
              <w:jc w:val="center"/>
              <w:rPr>
                <w:rFonts w:eastAsia="Times New Roman" w:cs="Courier New"/>
                <w:sz w:val="22"/>
                <w:lang w:eastAsia="ru-RU"/>
              </w:rPr>
            </w:pPr>
            <w:r w:rsidRPr="0023461D">
              <w:rPr>
                <w:rFonts w:eastAsia="Times New Roman" w:cs="Courier New"/>
                <w:sz w:val="22"/>
                <w:lang w:eastAsia="ru-RU"/>
              </w:rPr>
              <w:t>млн. м</w:t>
            </w:r>
            <w:r w:rsidRPr="0023461D">
              <w:rPr>
                <w:rFonts w:eastAsia="Times New Roman" w:cs="Courier New"/>
                <w:sz w:val="22"/>
                <w:vertAlign w:val="superscript"/>
                <w:lang w:eastAsia="ru-RU"/>
              </w:rPr>
              <w:t>3</w:t>
            </w:r>
            <w:r w:rsidRPr="0023461D">
              <w:rPr>
                <w:rFonts w:eastAsia="Times New Roman" w:cs="Courier New"/>
                <w:sz w:val="22"/>
                <w:lang w:eastAsia="ru-RU"/>
              </w:rPr>
              <w:t>/ год</w:t>
            </w:r>
          </w:p>
        </w:tc>
        <w:tc>
          <w:tcPr>
            <w:tcW w:w="1436" w:type="dxa"/>
          </w:tcPr>
          <w:p w:rsidR="0023461D" w:rsidRPr="0023461D" w:rsidRDefault="0023461D" w:rsidP="0023461D">
            <w:pPr>
              <w:spacing w:before="10" w:after="10"/>
              <w:jc w:val="center"/>
              <w:rPr>
                <w:rFonts w:eastAsia="Times New Roman" w:cs="Times New Roman"/>
                <w:sz w:val="22"/>
                <w:szCs w:val="24"/>
                <w:lang w:eastAsia="ru-RU"/>
              </w:rPr>
            </w:pPr>
            <w:r w:rsidRPr="0023461D">
              <w:rPr>
                <w:rFonts w:eastAsia="Times New Roman" w:cs="Times New Roman"/>
                <w:sz w:val="22"/>
                <w:szCs w:val="24"/>
                <w:lang w:eastAsia="ru-RU"/>
              </w:rPr>
              <w:t>0</w:t>
            </w:r>
          </w:p>
        </w:tc>
        <w:tc>
          <w:tcPr>
            <w:tcW w:w="1164" w:type="dxa"/>
          </w:tcPr>
          <w:p w:rsidR="0023461D" w:rsidRPr="0023461D" w:rsidRDefault="0023461D" w:rsidP="0023461D">
            <w:pPr>
              <w:spacing w:before="10" w:after="10"/>
              <w:jc w:val="center"/>
              <w:rPr>
                <w:rFonts w:eastAsia="Times New Roman" w:cs="Times New Roman"/>
                <w:sz w:val="22"/>
                <w:szCs w:val="24"/>
                <w:lang w:eastAsia="ru-RU"/>
              </w:rPr>
            </w:pPr>
            <w:r w:rsidRPr="0023461D">
              <w:rPr>
                <w:rFonts w:eastAsia="Times New Roman" w:cs="Times New Roman"/>
                <w:sz w:val="22"/>
                <w:szCs w:val="24"/>
                <w:lang w:eastAsia="ru-RU"/>
              </w:rPr>
              <w:t>7,4</w:t>
            </w:r>
          </w:p>
        </w:tc>
      </w:tr>
      <w:tr w:rsidR="0023461D" w:rsidRPr="0023461D" w:rsidTr="005C02F0">
        <w:trPr>
          <w:trHeight w:val="20"/>
        </w:trPr>
        <w:tc>
          <w:tcPr>
            <w:tcW w:w="748" w:type="dxa"/>
            <w:vAlign w:val="center"/>
          </w:tcPr>
          <w:p w:rsidR="0023461D" w:rsidRPr="0023461D" w:rsidRDefault="0023461D" w:rsidP="0023461D">
            <w:pPr>
              <w:jc w:val="center"/>
              <w:rPr>
                <w:rFonts w:eastAsia="Times New Roman" w:cs="Times New Roman"/>
                <w:b/>
                <w:sz w:val="22"/>
                <w:lang w:eastAsia="ru-RU"/>
              </w:rPr>
            </w:pPr>
            <w:r w:rsidRPr="0023461D">
              <w:rPr>
                <w:rFonts w:eastAsia="Times New Roman" w:cs="Times New Roman"/>
                <w:b/>
                <w:sz w:val="22"/>
                <w:lang w:eastAsia="ru-RU"/>
              </w:rPr>
              <w:t>7.</w:t>
            </w:r>
          </w:p>
        </w:tc>
        <w:tc>
          <w:tcPr>
            <w:tcW w:w="4066" w:type="dxa"/>
          </w:tcPr>
          <w:p w:rsidR="0023461D" w:rsidRPr="0023461D" w:rsidRDefault="0023461D" w:rsidP="0023461D">
            <w:pPr>
              <w:rPr>
                <w:rFonts w:eastAsia="Times New Roman" w:cs="Times New Roman"/>
                <w:b/>
                <w:sz w:val="22"/>
                <w:lang w:eastAsia="ru-RU"/>
              </w:rPr>
            </w:pPr>
            <w:r w:rsidRPr="0023461D">
              <w:rPr>
                <w:rFonts w:eastAsia="Times New Roman" w:cs="Times New Roman"/>
                <w:b/>
                <w:sz w:val="22"/>
                <w:lang w:eastAsia="ru-RU"/>
              </w:rPr>
              <w:t>Санитарная очистка территории</w:t>
            </w:r>
          </w:p>
        </w:tc>
        <w:tc>
          <w:tcPr>
            <w:tcW w:w="1713" w:type="dxa"/>
            <w:vAlign w:val="center"/>
          </w:tcPr>
          <w:p w:rsidR="0023461D" w:rsidRPr="0023461D" w:rsidRDefault="0023461D" w:rsidP="0023461D">
            <w:pPr>
              <w:tabs>
                <w:tab w:val="center" w:pos="1264"/>
              </w:tabs>
              <w:jc w:val="center"/>
              <w:rPr>
                <w:rFonts w:eastAsia="Times New Roman" w:cs="Times New Roman"/>
                <w:sz w:val="22"/>
                <w:lang w:eastAsia="ru-RU"/>
              </w:rPr>
            </w:pPr>
          </w:p>
        </w:tc>
        <w:tc>
          <w:tcPr>
            <w:tcW w:w="1436" w:type="dxa"/>
          </w:tcPr>
          <w:p w:rsidR="0023461D" w:rsidRPr="0023461D" w:rsidRDefault="0023461D" w:rsidP="0023461D">
            <w:pPr>
              <w:jc w:val="center"/>
              <w:rPr>
                <w:rFonts w:eastAsia="Times New Roman" w:cs="Times New Roman"/>
                <w:sz w:val="22"/>
                <w:lang w:eastAsia="ru-RU"/>
              </w:rPr>
            </w:pPr>
          </w:p>
        </w:tc>
        <w:tc>
          <w:tcPr>
            <w:tcW w:w="1164" w:type="dxa"/>
          </w:tcPr>
          <w:p w:rsidR="0023461D" w:rsidRPr="0023461D" w:rsidRDefault="0023461D" w:rsidP="0023461D">
            <w:pPr>
              <w:jc w:val="center"/>
              <w:rPr>
                <w:rFonts w:eastAsia="Times New Roman" w:cs="Times New Roman"/>
                <w:sz w:val="22"/>
                <w:lang w:eastAsia="ru-RU"/>
              </w:rPr>
            </w:pPr>
          </w:p>
        </w:tc>
      </w:tr>
      <w:tr w:rsidR="0023461D" w:rsidRPr="0023461D" w:rsidTr="005C02F0">
        <w:trPr>
          <w:trHeight w:val="20"/>
        </w:trPr>
        <w:tc>
          <w:tcPr>
            <w:tcW w:w="748" w:type="dxa"/>
            <w:vAlign w:val="center"/>
          </w:tcPr>
          <w:p w:rsidR="0023461D" w:rsidRPr="0023461D" w:rsidRDefault="0023461D" w:rsidP="0023461D">
            <w:pPr>
              <w:jc w:val="center"/>
              <w:rPr>
                <w:rFonts w:eastAsia="Times New Roman" w:cs="Times New Roman"/>
                <w:sz w:val="22"/>
                <w:lang w:eastAsia="ru-RU"/>
              </w:rPr>
            </w:pPr>
            <w:r w:rsidRPr="0023461D">
              <w:rPr>
                <w:rFonts w:eastAsia="Times New Roman" w:cs="Times New Roman"/>
                <w:sz w:val="22"/>
                <w:lang w:eastAsia="ru-RU"/>
              </w:rPr>
              <w:t>7.1.</w:t>
            </w:r>
          </w:p>
        </w:tc>
        <w:tc>
          <w:tcPr>
            <w:tcW w:w="4066" w:type="dxa"/>
          </w:tcPr>
          <w:p w:rsidR="0023461D" w:rsidRPr="0023461D" w:rsidRDefault="0023461D" w:rsidP="0023461D">
            <w:pPr>
              <w:rPr>
                <w:rFonts w:eastAsia="Times New Roman" w:cs="Times New Roman"/>
                <w:sz w:val="22"/>
                <w:lang w:eastAsia="ru-RU"/>
              </w:rPr>
            </w:pPr>
            <w:r w:rsidRPr="0023461D">
              <w:rPr>
                <w:rFonts w:eastAsia="Times New Roman" w:cs="Times New Roman"/>
                <w:sz w:val="22"/>
                <w:lang w:eastAsia="ru-RU"/>
              </w:rPr>
              <w:t>Объем бытовых отходов</w:t>
            </w:r>
          </w:p>
        </w:tc>
        <w:tc>
          <w:tcPr>
            <w:tcW w:w="1713" w:type="dxa"/>
            <w:vAlign w:val="center"/>
          </w:tcPr>
          <w:p w:rsidR="0023461D" w:rsidRPr="0023461D" w:rsidRDefault="0023461D" w:rsidP="0023461D">
            <w:pPr>
              <w:tabs>
                <w:tab w:val="center" w:pos="1264"/>
              </w:tabs>
              <w:jc w:val="center"/>
              <w:rPr>
                <w:rFonts w:eastAsia="Times New Roman" w:cs="Times New Roman"/>
                <w:sz w:val="22"/>
                <w:lang w:eastAsia="ru-RU"/>
              </w:rPr>
            </w:pPr>
            <w:r w:rsidRPr="0023461D">
              <w:rPr>
                <w:rFonts w:eastAsia="Times New Roman" w:cs="Times New Roman"/>
                <w:sz w:val="22"/>
                <w:lang w:eastAsia="ru-RU"/>
              </w:rPr>
              <w:t>тыс. м</w:t>
            </w:r>
            <w:r w:rsidRPr="0023461D">
              <w:rPr>
                <w:rFonts w:eastAsia="Times New Roman" w:cs="Times New Roman"/>
                <w:sz w:val="22"/>
                <w:vertAlign w:val="superscript"/>
                <w:lang w:eastAsia="ru-RU"/>
              </w:rPr>
              <w:t>3</w:t>
            </w:r>
            <w:r w:rsidRPr="0023461D">
              <w:rPr>
                <w:rFonts w:eastAsia="Times New Roman" w:cs="Times New Roman"/>
                <w:sz w:val="22"/>
                <w:lang w:eastAsia="ru-RU"/>
              </w:rPr>
              <w:t>/ год</w:t>
            </w:r>
          </w:p>
        </w:tc>
        <w:tc>
          <w:tcPr>
            <w:tcW w:w="1436" w:type="dxa"/>
          </w:tcPr>
          <w:p w:rsidR="0023461D" w:rsidRPr="0023461D" w:rsidRDefault="0023461D" w:rsidP="0023461D">
            <w:pPr>
              <w:jc w:val="center"/>
              <w:rPr>
                <w:rFonts w:eastAsia="Times New Roman" w:cs="Times New Roman"/>
                <w:sz w:val="22"/>
                <w:lang w:eastAsia="ru-RU"/>
              </w:rPr>
            </w:pPr>
            <w:r w:rsidRPr="0023461D">
              <w:rPr>
                <w:rFonts w:eastAsia="Times New Roman" w:cs="Times New Roman"/>
                <w:sz w:val="22"/>
                <w:lang w:eastAsia="ru-RU"/>
              </w:rPr>
              <w:t>н/д</w:t>
            </w:r>
          </w:p>
        </w:tc>
        <w:tc>
          <w:tcPr>
            <w:tcW w:w="1164" w:type="dxa"/>
          </w:tcPr>
          <w:p w:rsidR="0023461D" w:rsidRPr="0023461D" w:rsidRDefault="0023461D" w:rsidP="0023461D">
            <w:pPr>
              <w:jc w:val="center"/>
              <w:rPr>
                <w:rFonts w:eastAsia="Times New Roman" w:cs="Times New Roman"/>
                <w:sz w:val="22"/>
                <w:lang w:val="en-US" w:eastAsia="ru-RU"/>
              </w:rPr>
            </w:pPr>
            <w:r w:rsidRPr="0023461D">
              <w:rPr>
                <w:rFonts w:eastAsia="Times New Roman" w:cs="Times New Roman"/>
                <w:sz w:val="22"/>
                <w:lang w:eastAsia="ru-RU"/>
              </w:rPr>
              <w:t>2,5</w:t>
            </w:r>
          </w:p>
        </w:tc>
      </w:tr>
      <w:tr w:rsidR="0023461D" w:rsidRPr="0023461D" w:rsidTr="005C02F0">
        <w:trPr>
          <w:trHeight w:val="20"/>
        </w:trPr>
        <w:tc>
          <w:tcPr>
            <w:tcW w:w="748" w:type="dxa"/>
            <w:vAlign w:val="center"/>
          </w:tcPr>
          <w:p w:rsidR="0023461D" w:rsidRPr="0023461D" w:rsidRDefault="0023461D" w:rsidP="0023461D">
            <w:pPr>
              <w:jc w:val="center"/>
              <w:rPr>
                <w:rFonts w:eastAsia="Times New Roman" w:cs="Times New Roman"/>
                <w:sz w:val="22"/>
                <w:lang w:eastAsia="ru-RU"/>
              </w:rPr>
            </w:pPr>
          </w:p>
        </w:tc>
        <w:tc>
          <w:tcPr>
            <w:tcW w:w="4066" w:type="dxa"/>
          </w:tcPr>
          <w:p w:rsidR="0023461D" w:rsidRPr="0023461D" w:rsidRDefault="0023461D" w:rsidP="0023461D">
            <w:pPr>
              <w:rPr>
                <w:rFonts w:eastAsia="Times New Roman" w:cs="Times New Roman"/>
                <w:sz w:val="22"/>
                <w:lang w:eastAsia="ru-RU"/>
              </w:rPr>
            </w:pPr>
            <w:r w:rsidRPr="0023461D">
              <w:rPr>
                <w:rFonts w:eastAsia="Times New Roman" w:cs="Times New Roman"/>
                <w:sz w:val="22"/>
                <w:lang w:eastAsia="ru-RU"/>
              </w:rPr>
              <w:t>в том числе дифференцированного сбора отходов</w:t>
            </w:r>
          </w:p>
        </w:tc>
        <w:tc>
          <w:tcPr>
            <w:tcW w:w="1713" w:type="dxa"/>
            <w:vAlign w:val="center"/>
          </w:tcPr>
          <w:p w:rsidR="0023461D" w:rsidRPr="0023461D" w:rsidRDefault="0023461D" w:rsidP="0023461D">
            <w:pPr>
              <w:tabs>
                <w:tab w:val="center" w:pos="1264"/>
              </w:tabs>
              <w:jc w:val="center"/>
              <w:rPr>
                <w:rFonts w:eastAsia="Times New Roman" w:cs="Times New Roman"/>
                <w:sz w:val="22"/>
                <w:lang w:eastAsia="ru-RU"/>
              </w:rPr>
            </w:pPr>
            <w:r w:rsidRPr="0023461D">
              <w:rPr>
                <w:rFonts w:eastAsia="Times New Roman" w:cs="Times New Roman"/>
                <w:sz w:val="22"/>
                <w:lang w:eastAsia="ru-RU"/>
              </w:rPr>
              <w:t>%</w:t>
            </w:r>
          </w:p>
        </w:tc>
        <w:tc>
          <w:tcPr>
            <w:tcW w:w="1436" w:type="dxa"/>
            <w:vAlign w:val="center"/>
          </w:tcPr>
          <w:p w:rsidR="0023461D" w:rsidRPr="0023461D" w:rsidRDefault="0023461D" w:rsidP="0023461D">
            <w:pPr>
              <w:jc w:val="center"/>
              <w:rPr>
                <w:rFonts w:eastAsia="Times New Roman" w:cs="Times New Roman"/>
                <w:sz w:val="22"/>
                <w:lang w:eastAsia="ru-RU"/>
              </w:rPr>
            </w:pPr>
            <w:r w:rsidRPr="0023461D">
              <w:rPr>
                <w:rFonts w:eastAsia="Times New Roman" w:cs="Times New Roman"/>
                <w:sz w:val="22"/>
                <w:lang w:eastAsia="ru-RU"/>
              </w:rPr>
              <w:t>-</w:t>
            </w:r>
          </w:p>
        </w:tc>
        <w:tc>
          <w:tcPr>
            <w:tcW w:w="1164" w:type="dxa"/>
            <w:vAlign w:val="center"/>
          </w:tcPr>
          <w:p w:rsidR="0023461D" w:rsidRPr="0023461D" w:rsidRDefault="0023461D" w:rsidP="0023461D">
            <w:pPr>
              <w:jc w:val="center"/>
              <w:rPr>
                <w:rFonts w:eastAsia="Times New Roman" w:cs="Times New Roman"/>
                <w:sz w:val="22"/>
                <w:lang w:eastAsia="ru-RU"/>
              </w:rPr>
            </w:pPr>
            <w:r w:rsidRPr="0023461D">
              <w:rPr>
                <w:rFonts w:eastAsia="Times New Roman" w:cs="Times New Roman"/>
                <w:sz w:val="22"/>
                <w:lang w:eastAsia="ru-RU"/>
              </w:rPr>
              <w:t>40</w:t>
            </w:r>
          </w:p>
        </w:tc>
      </w:tr>
      <w:tr w:rsidR="0023461D" w:rsidRPr="0023461D" w:rsidTr="005C02F0">
        <w:trPr>
          <w:trHeight w:val="20"/>
        </w:trPr>
        <w:tc>
          <w:tcPr>
            <w:tcW w:w="748" w:type="dxa"/>
            <w:vAlign w:val="center"/>
          </w:tcPr>
          <w:p w:rsidR="0023461D" w:rsidRPr="0023461D" w:rsidRDefault="0023461D" w:rsidP="0023461D">
            <w:pPr>
              <w:jc w:val="center"/>
              <w:rPr>
                <w:rFonts w:eastAsia="Times New Roman" w:cs="Times New Roman"/>
                <w:sz w:val="22"/>
                <w:lang w:eastAsia="ru-RU"/>
              </w:rPr>
            </w:pPr>
            <w:r w:rsidRPr="0023461D">
              <w:rPr>
                <w:rFonts w:eastAsia="Times New Roman" w:cs="Times New Roman"/>
                <w:sz w:val="22"/>
                <w:lang w:eastAsia="ru-RU"/>
              </w:rPr>
              <w:t>7.2.</w:t>
            </w:r>
          </w:p>
        </w:tc>
        <w:tc>
          <w:tcPr>
            <w:tcW w:w="4066" w:type="dxa"/>
          </w:tcPr>
          <w:p w:rsidR="0023461D" w:rsidRPr="0023461D" w:rsidRDefault="0023461D" w:rsidP="0023461D">
            <w:pPr>
              <w:rPr>
                <w:rFonts w:eastAsia="Times New Roman" w:cs="Times New Roman"/>
                <w:sz w:val="22"/>
                <w:lang w:eastAsia="ru-RU"/>
              </w:rPr>
            </w:pPr>
            <w:r w:rsidRPr="0023461D">
              <w:rPr>
                <w:rFonts w:eastAsia="Times New Roman" w:cs="Times New Roman"/>
                <w:sz w:val="22"/>
                <w:lang w:eastAsia="ru-RU"/>
              </w:rPr>
              <w:t xml:space="preserve">Полигоны </w:t>
            </w:r>
            <w:r w:rsidR="006D587D">
              <w:rPr>
                <w:rFonts w:eastAsia="Times New Roman" w:cs="Times New Roman"/>
                <w:sz w:val="22"/>
                <w:lang w:eastAsia="ru-RU"/>
              </w:rPr>
              <w:t>ТКО</w:t>
            </w:r>
          </w:p>
        </w:tc>
        <w:tc>
          <w:tcPr>
            <w:tcW w:w="1713" w:type="dxa"/>
            <w:vAlign w:val="center"/>
          </w:tcPr>
          <w:p w:rsidR="0023461D" w:rsidRPr="0023461D" w:rsidRDefault="0023461D" w:rsidP="0023461D">
            <w:pPr>
              <w:tabs>
                <w:tab w:val="center" w:pos="1264"/>
              </w:tabs>
              <w:jc w:val="center"/>
              <w:rPr>
                <w:rFonts w:eastAsia="Times New Roman" w:cs="Times New Roman"/>
                <w:sz w:val="22"/>
                <w:lang w:eastAsia="ru-RU"/>
              </w:rPr>
            </w:pPr>
            <w:r w:rsidRPr="0023461D">
              <w:rPr>
                <w:rFonts w:eastAsia="Times New Roman" w:cs="Times New Roman"/>
                <w:sz w:val="22"/>
                <w:lang w:eastAsia="ru-RU"/>
              </w:rPr>
              <w:t>ед. / га</w:t>
            </w:r>
          </w:p>
        </w:tc>
        <w:tc>
          <w:tcPr>
            <w:tcW w:w="1436" w:type="dxa"/>
          </w:tcPr>
          <w:p w:rsidR="0023461D" w:rsidRPr="0023461D" w:rsidRDefault="0023461D" w:rsidP="0023461D">
            <w:pPr>
              <w:jc w:val="center"/>
              <w:rPr>
                <w:rFonts w:eastAsia="Times New Roman" w:cs="Times New Roman"/>
                <w:sz w:val="22"/>
                <w:lang w:eastAsia="ru-RU"/>
              </w:rPr>
            </w:pPr>
            <w:r w:rsidRPr="0023461D">
              <w:rPr>
                <w:rFonts w:eastAsia="Times New Roman" w:cs="Times New Roman"/>
                <w:sz w:val="22"/>
                <w:lang w:eastAsia="ru-RU"/>
              </w:rPr>
              <w:t>1/2</w:t>
            </w:r>
          </w:p>
        </w:tc>
        <w:tc>
          <w:tcPr>
            <w:tcW w:w="1164" w:type="dxa"/>
          </w:tcPr>
          <w:p w:rsidR="0023461D" w:rsidRPr="0023461D" w:rsidRDefault="0023461D" w:rsidP="0023461D">
            <w:pPr>
              <w:jc w:val="center"/>
              <w:rPr>
                <w:rFonts w:eastAsia="Times New Roman" w:cs="Times New Roman"/>
                <w:sz w:val="22"/>
                <w:lang w:eastAsia="ru-RU"/>
              </w:rPr>
            </w:pPr>
            <w:r w:rsidRPr="0023461D">
              <w:rPr>
                <w:rFonts w:eastAsia="Times New Roman" w:cs="Times New Roman"/>
                <w:sz w:val="22"/>
                <w:lang w:eastAsia="ru-RU"/>
              </w:rPr>
              <w:t>-/-</w:t>
            </w:r>
          </w:p>
        </w:tc>
      </w:tr>
      <w:tr w:rsidR="0023461D" w:rsidRPr="0023461D" w:rsidTr="005C02F0">
        <w:trPr>
          <w:trHeight w:val="20"/>
        </w:trPr>
        <w:tc>
          <w:tcPr>
            <w:tcW w:w="748" w:type="dxa"/>
          </w:tcPr>
          <w:p w:rsidR="0023461D" w:rsidRPr="0023461D" w:rsidRDefault="0023461D" w:rsidP="0023461D">
            <w:pPr>
              <w:jc w:val="center"/>
              <w:rPr>
                <w:rFonts w:eastAsia="Times New Roman" w:cs="Courier New"/>
                <w:b/>
                <w:sz w:val="22"/>
                <w:lang w:eastAsia="ru-RU"/>
              </w:rPr>
            </w:pPr>
            <w:r w:rsidRPr="0023461D">
              <w:rPr>
                <w:rFonts w:eastAsia="Times New Roman" w:cs="Courier New"/>
                <w:b/>
                <w:sz w:val="22"/>
                <w:lang w:eastAsia="ru-RU"/>
              </w:rPr>
              <w:t>8</w:t>
            </w:r>
          </w:p>
        </w:tc>
        <w:tc>
          <w:tcPr>
            <w:tcW w:w="4066" w:type="dxa"/>
          </w:tcPr>
          <w:p w:rsidR="0023461D" w:rsidRPr="0023461D" w:rsidRDefault="0023461D" w:rsidP="0023461D">
            <w:pPr>
              <w:jc w:val="both"/>
              <w:rPr>
                <w:rFonts w:eastAsia="Times New Roman" w:cs="Courier New"/>
                <w:b/>
                <w:sz w:val="22"/>
                <w:lang w:eastAsia="ru-RU"/>
              </w:rPr>
            </w:pPr>
            <w:r w:rsidRPr="0023461D">
              <w:rPr>
                <w:rFonts w:eastAsia="Times New Roman" w:cs="Courier New"/>
                <w:b/>
                <w:sz w:val="22"/>
                <w:lang w:eastAsia="ru-RU"/>
              </w:rPr>
              <w:t>Ритуальное обслуживание населения</w:t>
            </w:r>
          </w:p>
        </w:tc>
        <w:tc>
          <w:tcPr>
            <w:tcW w:w="1713" w:type="dxa"/>
          </w:tcPr>
          <w:p w:rsidR="0023461D" w:rsidRPr="0023461D" w:rsidRDefault="0023461D" w:rsidP="0023461D">
            <w:pPr>
              <w:jc w:val="center"/>
              <w:rPr>
                <w:rFonts w:eastAsia="Times New Roman" w:cs="Courier New"/>
                <w:b/>
                <w:sz w:val="22"/>
                <w:lang w:eastAsia="ru-RU"/>
              </w:rPr>
            </w:pPr>
          </w:p>
        </w:tc>
        <w:tc>
          <w:tcPr>
            <w:tcW w:w="1436" w:type="dxa"/>
          </w:tcPr>
          <w:p w:rsidR="0023461D" w:rsidRPr="0023461D" w:rsidRDefault="0023461D" w:rsidP="0023461D">
            <w:pPr>
              <w:jc w:val="center"/>
              <w:rPr>
                <w:rFonts w:eastAsia="Times New Roman" w:cs="Courier New"/>
                <w:b/>
                <w:color w:val="FF0000"/>
                <w:sz w:val="22"/>
                <w:lang w:eastAsia="ru-RU"/>
              </w:rPr>
            </w:pPr>
          </w:p>
        </w:tc>
        <w:tc>
          <w:tcPr>
            <w:tcW w:w="1164" w:type="dxa"/>
          </w:tcPr>
          <w:p w:rsidR="0023461D" w:rsidRPr="0023461D" w:rsidRDefault="0023461D" w:rsidP="0023461D">
            <w:pPr>
              <w:jc w:val="center"/>
              <w:rPr>
                <w:rFonts w:eastAsia="Times New Roman" w:cs="Courier New"/>
                <w:b/>
                <w:color w:val="FF0000"/>
                <w:sz w:val="22"/>
                <w:lang w:eastAsia="ru-RU"/>
              </w:rPr>
            </w:pPr>
          </w:p>
        </w:tc>
      </w:tr>
      <w:tr w:rsidR="0023461D" w:rsidRPr="0023461D" w:rsidTr="005C02F0">
        <w:trPr>
          <w:trHeight w:val="20"/>
        </w:trPr>
        <w:tc>
          <w:tcPr>
            <w:tcW w:w="748" w:type="dxa"/>
          </w:tcPr>
          <w:p w:rsidR="0023461D" w:rsidRPr="0023461D" w:rsidRDefault="0023461D" w:rsidP="0023461D">
            <w:pPr>
              <w:jc w:val="center"/>
              <w:rPr>
                <w:rFonts w:eastAsia="Times New Roman" w:cs="Courier New"/>
                <w:sz w:val="22"/>
                <w:lang w:eastAsia="ru-RU"/>
              </w:rPr>
            </w:pPr>
            <w:r w:rsidRPr="0023461D">
              <w:rPr>
                <w:rFonts w:eastAsia="Times New Roman" w:cs="Courier New"/>
                <w:sz w:val="22"/>
                <w:lang w:eastAsia="ru-RU"/>
              </w:rPr>
              <w:t>8.1</w:t>
            </w:r>
          </w:p>
        </w:tc>
        <w:tc>
          <w:tcPr>
            <w:tcW w:w="4066" w:type="dxa"/>
          </w:tcPr>
          <w:p w:rsidR="0023461D" w:rsidRPr="0023461D" w:rsidRDefault="0023461D" w:rsidP="0023461D">
            <w:pPr>
              <w:jc w:val="both"/>
              <w:rPr>
                <w:rFonts w:eastAsia="Times New Roman" w:cs="Courier New"/>
                <w:sz w:val="22"/>
                <w:lang w:eastAsia="ru-RU"/>
              </w:rPr>
            </w:pPr>
            <w:r w:rsidRPr="0023461D">
              <w:rPr>
                <w:rFonts w:eastAsia="Times New Roman" w:cs="Courier New"/>
                <w:sz w:val="22"/>
                <w:lang w:eastAsia="ru-RU"/>
              </w:rPr>
              <w:t>Общее количество кладбищ</w:t>
            </w:r>
          </w:p>
        </w:tc>
        <w:tc>
          <w:tcPr>
            <w:tcW w:w="1713" w:type="dxa"/>
          </w:tcPr>
          <w:p w:rsidR="0023461D" w:rsidRPr="0023461D" w:rsidRDefault="00514058" w:rsidP="0023461D">
            <w:pPr>
              <w:jc w:val="center"/>
              <w:rPr>
                <w:rFonts w:eastAsia="Times New Roman" w:cs="Courier New"/>
                <w:sz w:val="22"/>
                <w:lang w:eastAsia="ru-RU"/>
              </w:rPr>
            </w:pPr>
            <w:r w:rsidRPr="0023461D">
              <w:rPr>
                <w:rFonts w:eastAsia="Times New Roman" w:cs="Courier New"/>
                <w:sz w:val="22"/>
                <w:lang w:eastAsia="ru-RU"/>
              </w:rPr>
              <w:t>ед.</w:t>
            </w:r>
          </w:p>
        </w:tc>
        <w:tc>
          <w:tcPr>
            <w:tcW w:w="1436" w:type="dxa"/>
          </w:tcPr>
          <w:p w:rsidR="0023461D" w:rsidRPr="0023461D" w:rsidRDefault="0023461D" w:rsidP="0023461D">
            <w:pPr>
              <w:jc w:val="center"/>
              <w:rPr>
                <w:rFonts w:eastAsia="Times New Roman" w:cs="Courier New"/>
                <w:sz w:val="22"/>
                <w:lang w:eastAsia="ru-RU"/>
              </w:rPr>
            </w:pPr>
            <w:r w:rsidRPr="0023461D">
              <w:rPr>
                <w:rFonts w:eastAsia="Times New Roman" w:cs="Courier New"/>
                <w:sz w:val="22"/>
                <w:lang w:eastAsia="ru-RU"/>
              </w:rPr>
              <w:t>7</w:t>
            </w:r>
          </w:p>
        </w:tc>
        <w:tc>
          <w:tcPr>
            <w:tcW w:w="1164" w:type="dxa"/>
          </w:tcPr>
          <w:p w:rsidR="0023461D" w:rsidRPr="0023461D" w:rsidRDefault="0023461D" w:rsidP="0023461D">
            <w:pPr>
              <w:jc w:val="center"/>
              <w:rPr>
                <w:rFonts w:eastAsia="Times New Roman" w:cs="Courier New"/>
                <w:sz w:val="22"/>
                <w:lang w:eastAsia="ru-RU"/>
              </w:rPr>
            </w:pPr>
            <w:r w:rsidRPr="0023461D">
              <w:rPr>
                <w:rFonts w:eastAsia="Times New Roman" w:cs="Courier New"/>
                <w:sz w:val="22"/>
                <w:lang w:eastAsia="ru-RU"/>
              </w:rPr>
              <w:t>7</w:t>
            </w:r>
          </w:p>
        </w:tc>
      </w:tr>
    </w:tbl>
    <w:p w:rsidR="0023461D" w:rsidRPr="0023461D" w:rsidRDefault="0023461D" w:rsidP="0023461D">
      <w:pPr>
        <w:rPr>
          <w:rFonts w:eastAsia="Times New Roman" w:cs="Times New Roman"/>
          <w:color w:val="FF0000"/>
          <w:sz w:val="24"/>
          <w:szCs w:val="24"/>
          <w:lang w:eastAsia="ru-RU"/>
        </w:rPr>
      </w:pPr>
    </w:p>
    <w:p w:rsidR="0023461D" w:rsidRPr="0023461D" w:rsidRDefault="0023461D" w:rsidP="0023461D">
      <w:pPr>
        <w:rPr>
          <w:rFonts w:eastAsia="Times New Roman" w:cs="Times New Roman"/>
          <w:color w:val="FF0000"/>
          <w:sz w:val="24"/>
          <w:szCs w:val="24"/>
          <w:lang w:eastAsia="ru-RU"/>
        </w:rPr>
      </w:pPr>
    </w:p>
    <w:p w:rsidR="0023461D" w:rsidRPr="0023461D" w:rsidRDefault="0023461D" w:rsidP="0023461D">
      <w:pPr>
        <w:rPr>
          <w:rFonts w:eastAsia="Times New Roman" w:cs="Times New Roman"/>
          <w:sz w:val="24"/>
          <w:szCs w:val="24"/>
          <w:lang w:eastAsia="ru-RU"/>
        </w:rPr>
      </w:pPr>
    </w:p>
    <w:p w:rsidR="00FB6175" w:rsidRDefault="00FB6175"/>
    <w:sectPr w:rsidR="00FB6175" w:rsidSect="005C02F0">
      <w:headerReference w:type="default" r:id="rId14"/>
      <w:pgSz w:w="11906" w:h="16838"/>
      <w:pgMar w:top="1134" w:right="113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300B" w:rsidRDefault="00CD300B" w:rsidP="0023461D">
      <w:r>
        <w:separator/>
      </w:r>
    </w:p>
  </w:endnote>
  <w:endnote w:type="continuationSeparator" w:id="0">
    <w:p w:rsidR="00CD300B" w:rsidRDefault="00CD300B" w:rsidP="0023461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panose1 w:val="00000000000000000000"/>
    <w:charset w:val="CC"/>
    <w:family w:val="auto"/>
    <w:notTrueType/>
    <w:pitch w:val="default"/>
    <w:sig w:usb0="00000201" w:usb1="00000000" w:usb2="00000000" w:usb3="00000000" w:csb0="00000004"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300B" w:rsidRDefault="00CD300B" w:rsidP="0023461D">
      <w:r>
        <w:separator/>
      </w:r>
    </w:p>
  </w:footnote>
  <w:footnote w:type="continuationSeparator" w:id="0">
    <w:p w:rsidR="00CD300B" w:rsidRDefault="00CD300B" w:rsidP="0023461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26FD" w:rsidRPr="000E0776" w:rsidRDefault="005F26FD" w:rsidP="005C02F0">
    <w:pPr>
      <w:pStyle w:val="a6"/>
      <w:jc w:val="center"/>
      <w:rPr>
        <w:i/>
        <w:sz w:val="20"/>
        <w:szCs w:val="20"/>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D4D6B152"/>
    <w:lvl w:ilvl="0">
      <w:start w:val="1"/>
      <w:numFmt w:val="bullet"/>
      <w:pStyle w:val="2"/>
      <w:lvlText w:val=""/>
      <w:lvlJc w:val="left"/>
      <w:pPr>
        <w:tabs>
          <w:tab w:val="num" w:pos="643"/>
        </w:tabs>
        <w:ind w:left="643" w:hanging="360"/>
      </w:pPr>
      <w:rPr>
        <w:rFonts w:ascii="Symbol" w:hAnsi="Symbol" w:hint="default"/>
      </w:rPr>
    </w:lvl>
  </w:abstractNum>
  <w:abstractNum w:abstractNumId="1">
    <w:nsid w:val="FFFFFF89"/>
    <w:multiLevelType w:val="singleLevel"/>
    <w:tmpl w:val="D7160268"/>
    <w:lvl w:ilvl="0">
      <w:start w:val="1"/>
      <w:numFmt w:val="bullet"/>
      <w:pStyle w:val="a"/>
      <w:lvlText w:val="−"/>
      <w:lvlJc w:val="left"/>
      <w:pPr>
        <w:tabs>
          <w:tab w:val="num" w:pos="284"/>
        </w:tabs>
        <w:ind w:left="284" w:hanging="284"/>
      </w:pPr>
      <w:rPr>
        <w:rFonts w:ascii="Courier New" w:hAnsi="Courier New" w:cs="Times New Roman" w:hint="default"/>
      </w:rPr>
    </w:lvl>
  </w:abstractNum>
  <w:abstractNum w:abstractNumId="2">
    <w:nsid w:val="FFFFFFFE"/>
    <w:multiLevelType w:val="singleLevel"/>
    <w:tmpl w:val="FFFFFFFF"/>
    <w:lvl w:ilvl="0">
      <w:numFmt w:val="decimal"/>
      <w:lvlText w:val="*"/>
      <w:lvlJc w:val="left"/>
      <w:pPr>
        <w:ind w:left="0" w:firstLine="0"/>
      </w:pPr>
    </w:lvl>
  </w:abstractNum>
  <w:abstractNum w:abstractNumId="3">
    <w:nsid w:val="00000008"/>
    <w:multiLevelType w:val="multilevel"/>
    <w:tmpl w:val="00000008"/>
    <w:name w:val="WW8Num8"/>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4">
    <w:nsid w:val="0000000C"/>
    <w:multiLevelType w:val="singleLevel"/>
    <w:tmpl w:val="0000000C"/>
    <w:name w:val="WW8Num12"/>
    <w:lvl w:ilvl="0">
      <w:start w:val="1"/>
      <w:numFmt w:val="bullet"/>
      <w:lvlText w:val=""/>
      <w:lvlJc w:val="left"/>
      <w:pPr>
        <w:tabs>
          <w:tab w:val="num" w:pos="0"/>
        </w:tabs>
        <w:ind w:left="1429" w:hanging="360"/>
      </w:pPr>
      <w:rPr>
        <w:rFonts w:ascii="Symbol" w:hAnsi="Symbol"/>
      </w:rPr>
    </w:lvl>
  </w:abstractNum>
  <w:abstractNum w:abstractNumId="5">
    <w:nsid w:val="0000000F"/>
    <w:multiLevelType w:val="multilevel"/>
    <w:tmpl w:val="0000000F"/>
    <w:name w:val="WW8Num15"/>
    <w:lvl w:ilvl="0">
      <w:start w:val="1"/>
      <w:numFmt w:val="bullet"/>
      <w:lvlText w:val=""/>
      <w:lvlJc w:val="left"/>
      <w:pPr>
        <w:tabs>
          <w:tab w:val="num" w:pos="360"/>
        </w:tabs>
        <w:ind w:left="360" w:hanging="360"/>
      </w:pPr>
      <w:rPr>
        <w:rFonts w:ascii="Symbol" w:hAnsi="Symbol" w:cs="Times New Roman"/>
        <w:b/>
        <w:i w:val="0"/>
        <w:sz w:val="24"/>
        <w:szCs w:val="24"/>
      </w:rPr>
    </w:lvl>
    <w:lvl w:ilvl="1">
      <w:start w:val="1"/>
      <w:numFmt w:val="bullet"/>
      <w:lvlText w:val=""/>
      <w:lvlJc w:val="left"/>
      <w:pPr>
        <w:tabs>
          <w:tab w:val="num" w:pos="720"/>
        </w:tabs>
        <w:ind w:left="720" w:hanging="360"/>
      </w:pPr>
      <w:rPr>
        <w:rFonts w:ascii="Symbol" w:hAnsi="Symbol" w:cs="Times New Roman"/>
        <w:b/>
        <w:i w:val="0"/>
        <w:sz w:val="24"/>
        <w:szCs w:val="24"/>
      </w:rPr>
    </w:lvl>
    <w:lvl w:ilvl="2">
      <w:start w:val="1"/>
      <w:numFmt w:val="bullet"/>
      <w:lvlText w:val=""/>
      <w:lvlJc w:val="left"/>
      <w:pPr>
        <w:tabs>
          <w:tab w:val="num" w:pos="1080"/>
        </w:tabs>
        <w:ind w:left="1080" w:hanging="360"/>
      </w:pPr>
      <w:rPr>
        <w:rFonts w:ascii="Symbol" w:hAnsi="Symbol" w:cs="Times New Roman"/>
        <w:b/>
        <w:i w:val="0"/>
        <w:sz w:val="24"/>
        <w:szCs w:val="24"/>
      </w:rPr>
    </w:lvl>
    <w:lvl w:ilvl="3">
      <w:start w:val="1"/>
      <w:numFmt w:val="bullet"/>
      <w:lvlText w:val=""/>
      <w:lvlJc w:val="left"/>
      <w:pPr>
        <w:tabs>
          <w:tab w:val="num" w:pos="1440"/>
        </w:tabs>
        <w:ind w:left="1440" w:hanging="360"/>
      </w:pPr>
      <w:rPr>
        <w:rFonts w:ascii="Symbol" w:hAnsi="Symbol" w:cs="Times New Roman"/>
        <w:b/>
        <w:i w:val="0"/>
        <w:sz w:val="24"/>
        <w:szCs w:val="24"/>
      </w:rPr>
    </w:lvl>
    <w:lvl w:ilvl="4">
      <w:start w:val="1"/>
      <w:numFmt w:val="bullet"/>
      <w:lvlText w:val=""/>
      <w:lvlJc w:val="left"/>
      <w:pPr>
        <w:tabs>
          <w:tab w:val="num" w:pos="1800"/>
        </w:tabs>
        <w:ind w:left="1800" w:hanging="360"/>
      </w:pPr>
      <w:rPr>
        <w:rFonts w:ascii="Symbol" w:hAnsi="Symbol" w:cs="Times New Roman"/>
        <w:b/>
        <w:i w:val="0"/>
        <w:sz w:val="24"/>
        <w:szCs w:val="24"/>
      </w:rPr>
    </w:lvl>
    <w:lvl w:ilvl="5">
      <w:start w:val="1"/>
      <w:numFmt w:val="bullet"/>
      <w:lvlText w:val=""/>
      <w:lvlJc w:val="left"/>
      <w:pPr>
        <w:tabs>
          <w:tab w:val="num" w:pos="2160"/>
        </w:tabs>
        <w:ind w:left="2160" w:hanging="360"/>
      </w:pPr>
      <w:rPr>
        <w:rFonts w:ascii="Symbol" w:hAnsi="Symbol" w:cs="Times New Roman"/>
        <w:b/>
        <w:i w:val="0"/>
        <w:sz w:val="24"/>
        <w:szCs w:val="24"/>
      </w:rPr>
    </w:lvl>
    <w:lvl w:ilvl="6">
      <w:start w:val="1"/>
      <w:numFmt w:val="bullet"/>
      <w:lvlText w:val=""/>
      <w:lvlJc w:val="left"/>
      <w:pPr>
        <w:tabs>
          <w:tab w:val="num" w:pos="2520"/>
        </w:tabs>
        <w:ind w:left="2520" w:hanging="360"/>
      </w:pPr>
      <w:rPr>
        <w:rFonts w:ascii="Symbol" w:hAnsi="Symbol" w:cs="Times New Roman"/>
        <w:b/>
        <w:i w:val="0"/>
        <w:sz w:val="24"/>
        <w:szCs w:val="24"/>
      </w:rPr>
    </w:lvl>
    <w:lvl w:ilvl="7">
      <w:start w:val="1"/>
      <w:numFmt w:val="bullet"/>
      <w:lvlText w:val=""/>
      <w:lvlJc w:val="left"/>
      <w:pPr>
        <w:tabs>
          <w:tab w:val="num" w:pos="2880"/>
        </w:tabs>
        <w:ind w:left="2880" w:hanging="360"/>
      </w:pPr>
      <w:rPr>
        <w:rFonts w:ascii="Symbol" w:hAnsi="Symbol" w:cs="Times New Roman"/>
        <w:b/>
        <w:i w:val="0"/>
        <w:sz w:val="24"/>
        <w:szCs w:val="24"/>
      </w:rPr>
    </w:lvl>
    <w:lvl w:ilvl="8">
      <w:start w:val="1"/>
      <w:numFmt w:val="bullet"/>
      <w:lvlText w:val=""/>
      <w:lvlJc w:val="left"/>
      <w:pPr>
        <w:tabs>
          <w:tab w:val="num" w:pos="3240"/>
        </w:tabs>
        <w:ind w:left="3240" w:hanging="360"/>
      </w:pPr>
      <w:rPr>
        <w:rFonts w:ascii="Symbol" w:hAnsi="Symbol" w:cs="Times New Roman"/>
        <w:b/>
        <w:i w:val="0"/>
        <w:sz w:val="24"/>
        <w:szCs w:val="24"/>
      </w:rPr>
    </w:lvl>
  </w:abstractNum>
  <w:abstractNum w:abstractNumId="6">
    <w:nsid w:val="00000010"/>
    <w:multiLevelType w:val="multilevel"/>
    <w:tmpl w:val="00000010"/>
    <w:name w:val="WW8Num16"/>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7">
    <w:nsid w:val="0000002F"/>
    <w:multiLevelType w:val="singleLevel"/>
    <w:tmpl w:val="0000002F"/>
    <w:name w:val="WW8Num47"/>
    <w:lvl w:ilvl="0">
      <w:start w:val="1"/>
      <w:numFmt w:val="bullet"/>
      <w:lvlText w:val=""/>
      <w:lvlJc w:val="left"/>
      <w:pPr>
        <w:tabs>
          <w:tab w:val="num" w:pos="0"/>
        </w:tabs>
        <w:ind w:left="1429" w:hanging="360"/>
      </w:pPr>
      <w:rPr>
        <w:rFonts w:ascii="Symbol" w:hAnsi="Symbol"/>
      </w:rPr>
    </w:lvl>
  </w:abstractNum>
  <w:abstractNum w:abstractNumId="8">
    <w:nsid w:val="01BC381C"/>
    <w:multiLevelType w:val="hybridMultilevel"/>
    <w:tmpl w:val="A892529A"/>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9">
    <w:nsid w:val="023E4604"/>
    <w:multiLevelType w:val="hybridMultilevel"/>
    <w:tmpl w:val="9FE6B77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05827299"/>
    <w:multiLevelType w:val="hybridMultilevel"/>
    <w:tmpl w:val="66A2B2B4"/>
    <w:lvl w:ilvl="0" w:tplc="0419000F">
      <w:start w:val="1"/>
      <w:numFmt w:val="decimal"/>
      <w:lvlText w:val="%1."/>
      <w:lvlJc w:val="left"/>
      <w:pPr>
        <w:tabs>
          <w:tab w:val="num" w:pos="1980"/>
        </w:tabs>
        <w:ind w:left="1980" w:hanging="360"/>
      </w:pPr>
    </w:lvl>
    <w:lvl w:ilvl="1" w:tplc="04190019" w:tentative="1">
      <w:start w:val="1"/>
      <w:numFmt w:val="lowerLetter"/>
      <w:lvlText w:val="%2."/>
      <w:lvlJc w:val="left"/>
      <w:pPr>
        <w:tabs>
          <w:tab w:val="num" w:pos="2700"/>
        </w:tabs>
        <w:ind w:left="2700" w:hanging="360"/>
      </w:pPr>
    </w:lvl>
    <w:lvl w:ilvl="2" w:tplc="0419001B" w:tentative="1">
      <w:start w:val="1"/>
      <w:numFmt w:val="lowerRoman"/>
      <w:lvlText w:val="%3."/>
      <w:lvlJc w:val="right"/>
      <w:pPr>
        <w:tabs>
          <w:tab w:val="num" w:pos="3420"/>
        </w:tabs>
        <w:ind w:left="3420" w:hanging="180"/>
      </w:pPr>
    </w:lvl>
    <w:lvl w:ilvl="3" w:tplc="0419000F" w:tentative="1">
      <w:start w:val="1"/>
      <w:numFmt w:val="decimal"/>
      <w:lvlText w:val="%4."/>
      <w:lvlJc w:val="left"/>
      <w:pPr>
        <w:tabs>
          <w:tab w:val="num" w:pos="4140"/>
        </w:tabs>
        <w:ind w:left="4140" w:hanging="360"/>
      </w:pPr>
    </w:lvl>
    <w:lvl w:ilvl="4" w:tplc="04190019" w:tentative="1">
      <w:start w:val="1"/>
      <w:numFmt w:val="lowerLetter"/>
      <w:lvlText w:val="%5."/>
      <w:lvlJc w:val="left"/>
      <w:pPr>
        <w:tabs>
          <w:tab w:val="num" w:pos="4860"/>
        </w:tabs>
        <w:ind w:left="4860" w:hanging="360"/>
      </w:pPr>
    </w:lvl>
    <w:lvl w:ilvl="5" w:tplc="0419001B" w:tentative="1">
      <w:start w:val="1"/>
      <w:numFmt w:val="lowerRoman"/>
      <w:lvlText w:val="%6."/>
      <w:lvlJc w:val="right"/>
      <w:pPr>
        <w:tabs>
          <w:tab w:val="num" w:pos="5580"/>
        </w:tabs>
        <w:ind w:left="5580" w:hanging="180"/>
      </w:pPr>
    </w:lvl>
    <w:lvl w:ilvl="6" w:tplc="0419000F" w:tentative="1">
      <w:start w:val="1"/>
      <w:numFmt w:val="decimal"/>
      <w:lvlText w:val="%7."/>
      <w:lvlJc w:val="left"/>
      <w:pPr>
        <w:tabs>
          <w:tab w:val="num" w:pos="6300"/>
        </w:tabs>
        <w:ind w:left="6300" w:hanging="360"/>
      </w:pPr>
    </w:lvl>
    <w:lvl w:ilvl="7" w:tplc="04190019" w:tentative="1">
      <w:start w:val="1"/>
      <w:numFmt w:val="lowerLetter"/>
      <w:lvlText w:val="%8."/>
      <w:lvlJc w:val="left"/>
      <w:pPr>
        <w:tabs>
          <w:tab w:val="num" w:pos="7020"/>
        </w:tabs>
        <w:ind w:left="7020" w:hanging="360"/>
      </w:pPr>
    </w:lvl>
    <w:lvl w:ilvl="8" w:tplc="0419001B" w:tentative="1">
      <w:start w:val="1"/>
      <w:numFmt w:val="lowerRoman"/>
      <w:lvlText w:val="%9."/>
      <w:lvlJc w:val="right"/>
      <w:pPr>
        <w:tabs>
          <w:tab w:val="num" w:pos="7740"/>
        </w:tabs>
        <w:ind w:left="7740" w:hanging="180"/>
      </w:pPr>
    </w:lvl>
  </w:abstractNum>
  <w:abstractNum w:abstractNumId="11">
    <w:nsid w:val="095E180A"/>
    <w:multiLevelType w:val="singleLevel"/>
    <w:tmpl w:val="04190001"/>
    <w:lvl w:ilvl="0">
      <w:start w:val="1"/>
      <w:numFmt w:val="bullet"/>
      <w:lvlText w:val=""/>
      <w:lvlJc w:val="left"/>
      <w:pPr>
        <w:tabs>
          <w:tab w:val="num" w:pos="720"/>
        </w:tabs>
        <w:ind w:left="720" w:hanging="360"/>
      </w:pPr>
      <w:rPr>
        <w:rFonts w:ascii="Symbol" w:hAnsi="Symbol" w:hint="default"/>
      </w:rPr>
    </w:lvl>
  </w:abstractNum>
  <w:abstractNum w:abstractNumId="12">
    <w:nsid w:val="0B334CF3"/>
    <w:multiLevelType w:val="hybridMultilevel"/>
    <w:tmpl w:val="6BC4D8F8"/>
    <w:lvl w:ilvl="0" w:tplc="04190001">
      <w:start w:val="1"/>
      <w:numFmt w:val="bullet"/>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0D3A2AC6"/>
    <w:multiLevelType w:val="hybridMultilevel"/>
    <w:tmpl w:val="64E8A4E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0DB46612"/>
    <w:multiLevelType w:val="hybridMultilevel"/>
    <w:tmpl w:val="18EC567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5">
    <w:nsid w:val="14680461"/>
    <w:multiLevelType w:val="hybridMultilevel"/>
    <w:tmpl w:val="5288AF3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6">
    <w:nsid w:val="14721254"/>
    <w:multiLevelType w:val="hybridMultilevel"/>
    <w:tmpl w:val="AE5229E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18C901A1"/>
    <w:multiLevelType w:val="hybridMultilevel"/>
    <w:tmpl w:val="735AC52C"/>
    <w:lvl w:ilvl="0" w:tplc="154A0C48">
      <w:start w:val="1"/>
      <w:numFmt w:val="bullet"/>
      <w:lvlText w:val=""/>
      <w:lvlJc w:val="left"/>
      <w:pPr>
        <w:tabs>
          <w:tab w:val="num" w:pos="1980"/>
        </w:tabs>
        <w:ind w:left="198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8">
    <w:nsid w:val="1D491F0D"/>
    <w:multiLevelType w:val="hybridMultilevel"/>
    <w:tmpl w:val="4B80F23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1E41646C"/>
    <w:multiLevelType w:val="hybridMultilevel"/>
    <w:tmpl w:val="B50E913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1ED10095"/>
    <w:multiLevelType w:val="hybridMultilevel"/>
    <w:tmpl w:val="0110391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1F3D0E41"/>
    <w:multiLevelType w:val="hybridMultilevel"/>
    <w:tmpl w:val="FD6CDFE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1F884B2D"/>
    <w:multiLevelType w:val="hybridMultilevel"/>
    <w:tmpl w:val="82D00798"/>
    <w:lvl w:ilvl="0" w:tplc="7E9CB37E">
      <w:start w:val="1"/>
      <w:numFmt w:val="bullet"/>
      <w:lvlText w:val="-"/>
      <w:lvlJc w:val="left"/>
      <w:pPr>
        <w:tabs>
          <w:tab w:val="num" w:pos="360"/>
        </w:tabs>
        <w:ind w:left="360" w:hanging="360"/>
      </w:pPr>
      <w:rPr>
        <w:rFonts w:ascii="Arial" w:hAnsi="Aria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nsid w:val="25224FF4"/>
    <w:multiLevelType w:val="hybridMultilevel"/>
    <w:tmpl w:val="0DCE024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25D6426C"/>
    <w:multiLevelType w:val="hybridMultilevel"/>
    <w:tmpl w:val="C002C5D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26AA032C"/>
    <w:multiLevelType w:val="hybridMultilevel"/>
    <w:tmpl w:val="5E8C9F7C"/>
    <w:lvl w:ilvl="0" w:tplc="954C1582">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6">
    <w:nsid w:val="2D8D32C9"/>
    <w:multiLevelType w:val="hybridMultilevel"/>
    <w:tmpl w:val="FD265922"/>
    <w:lvl w:ilvl="0" w:tplc="04190001">
      <w:start w:val="1"/>
      <w:numFmt w:val="bullet"/>
      <w:lvlText w:val=""/>
      <w:lvlJc w:val="left"/>
      <w:pPr>
        <w:tabs>
          <w:tab w:val="num" w:pos="1400"/>
        </w:tabs>
        <w:ind w:left="14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2DDF09E3"/>
    <w:multiLevelType w:val="hybridMultilevel"/>
    <w:tmpl w:val="B89E269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2E0E7C1F"/>
    <w:multiLevelType w:val="hybridMultilevel"/>
    <w:tmpl w:val="019ABBA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2E5D593A"/>
    <w:multiLevelType w:val="hybridMultilevel"/>
    <w:tmpl w:val="AB8E19A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30D47D51"/>
    <w:multiLevelType w:val="hybridMultilevel"/>
    <w:tmpl w:val="CF9A0028"/>
    <w:lvl w:ilvl="0" w:tplc="1460014E">
      <w:start w:val="1"/>
      <w:numFmt w:val="bullet"/>
      <w:lvlText w:val=""/>
      <w:lvlJc w:val="left"/>
      <w:pPr>
        <w:tabs>
          <w:tab w:val="num" w:pos="1097"/>
        </w:tabs>
        <w:ind w:left="0" w:firstLine="737"/>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32337AEB"/>
    <w:multiLevelType w:val="hybridMultilevel"/>
    <w:tmpl w:val="D42AD00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32785313"/>
    <w:multiLevelType w:val="hybridMultilevel"/>
    <w:tmpl w:val="AA949FE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32A82775"/>
    <w:multiLevelType w:val="hybridMultilevel"/>
    <w:tmpl w:val="D3FE73D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2181"/>
        </w:tabs>
        <w:ind w:left="2181" w:hanging="360"/>
      </w:pPr>
      <w:rPr>
        <w:rFonts w:ascii="Courier New" w:hAnsi="Courier New" w:hint="default"/>
      </w:rPr>
    </w:lvl>
    <w:lvl w:ilvl="2" w:tplc="04190005" w:tentative="1">
      <w:start w:val="1"/>
      <w:numFmt w:val="bullet"/>
      <w:lvlText w:val=""/>
      <w:lvlJc w:val="left"/>
      <w:pPr>
        <w:tabs>
          <w:tab w:val="num" w:pos="2901"/>
        </w:tabs>
        <w:ind w:left="2901" w:hanging="360"/>
      </w:pPr>
      <w:rPr>
        <w:rFonts w:ascii="Wingdings" w:hAnsi="Wingdings" w:hint="default"/>
      </w:rPr>
    </w:lvl>
    <w:lvl w:ilvl="3" w:tplc="04190001" w:tentative="1">
      <w:start w:val="1"/>
      <w:numFmt w:val="bullet"/>
      <w:lvlText w:val=""/>
      <w:lvlJc w:val="left"/>
      <w:pPr>
        <w:tabs>
          <w:tab w:val="num" w:pos="3621"/>
        </w:tabs>
        <w:ind w:left="3621" w:hanging="360"/>
      </w:pPr>
      <w:rPr>
        <w:rFonts w:ascii="Symbol" w:hAnsi="Symbol" w:hint="default"/>
      </w:rPr>
    </w:lvl>
    <w:lvl w:ilvl="4" w:tplc="04190003" w:tentative="1">
      <w:start w:val="1"/>
      <w:numFmt w:val="bullet"/>
      <w:lvlText w:val="o"/>
      <w:lvlJc w:val="left"/>
      <w:pPr>
        <w:tabs>
          <w:tab w:val="num" w:pos="4341"/>
        </w:tabs>
        <w:ind w:left="4341" w:hanging="360"/>
      </w:pPr>
      <w:rPr>
        <w:rFonts w:ascii="Courier New" w:hAnsi="Courier New" w:hint="default"/>
      </w:rPr>
    </w:lvl>
    <w:lvl w:ilvl="5" w:tplc="04190005" w:tentative="1">
      <w:start w:val="1"/>
      <w:numFmt w:val="bullet"/>
      <w:lvlText w:val=""/>
      <w:lvlJc w:val="left"/>
      <w:pPr>
        <w:tabs>
          <w:tab w:val="num" w:pos="5061"/>
        </w:tabs>
        <w:ind w:left="5061" w:hanging="360"/>
      </w:pPr>
      <w:rPr>
        <w:rFonts w:ascii="Wingdings" w:hAnsi="Wingdings" w:hint="default"/>
      </w:rPr>
    </w:lvl>
    <w:lvl w:ilvl="6" w:tplc="04190001" w:tentative="1">
      <w:start w:val="1"/>
      <w:numFmt w:val="bullet"/>
      <w:lvlText w:val=""/>
      <w:lvlJc w:val="left"/>
      <w:pPr>
        <w:tabs>
          <w:tab w:val="num" w:pos="5781"/>
        </w:tabs>
        <w:ind w:left="5781" w:hanging="360"/>
      </w:pPr>
      <w:rPr>
        <w:rFonts w:ascii="Symbol" w:hAnsi="Symbol" w:hint="default"/>
      </w:rPr>
    </w:lvl>
    <w:lvl w:ilvl="7" w:tplc="04190003" w:tentative="1">
      <w:start w:val="1"/>
      <w:numFmt w:val="bullet"/>
      <w:lvlText w:val="o"/>
      <w:lvlJc w:val="left"/>
      <w:pPr>
        <w:tabs>
          <w:tab w:val="num" w:pos="6501"/>
        </w:tabs>
        <w:ind w:left="6501" w:hanging="360"/>
      </w:pPr>
      <w:rPr>
        <w:rFonts w:ascii="Courier New" w:hAnsi="Courier New" w:hint="default"/>
      </w:rPr>
    </w:lvl>
    <w:lvl w:ilvl="8" w:tplc="04190005" w:tentative="1">
      <w:start w:val="1"/>
      <w:numFmt w:val="bullet"/>
      <w:lvlText w:val=""/>
      <w:lvlJc w:val="left"/>
      <w:pPr>
        <w:tabs>
          <w:tab w:val="num" w:pos="7221"/>
        </w:tabs>
        <w:ind w:left="7221" w:hanging="360"/>
      </w:pPr>
      <w:rPr>
        <w:rFonts w:ascii="Wingdings" w:hAnsi="Wingdings" w:hint="default"/>
      </w:rPr>
    </w:lvl>
  </w:abstractNum>
  <w:abstractNum w:abstractNumId="34">
    <w:nsid w:val="375F0424"/>
    <w:multiLevelType w:val="hybridMultilevel"/>
    <w:tmpl w:val="B0844178"/>
    <w:lvl w:ilvl="0" w:tplc="DA3CC50C">
      <w:start w:val="1"/>
      <w:numFmt w:val="bullet"/>
      <w:lvlText w:val=""/>
      <w:lvlJc w:val="left"/>
      <w:pPr>
        <w:tabs>
          <w:tab w:val="num" w:pos="720"/>
        </w:tabs>
        <w:ind w:left="720" w:hanging="360"/>
      </w:pPr>
      <w:rPr>
        <w:rFonts w:ascii="Symbol" w:hAnsi="Symbol" w:hint="default"/>
      </w:rPr>
    </w:lvl>
    <w:lvl w:ilvl="1" w:tplc="4C62B622"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5">
    <w:nsid w:val="3A230500"/>
    <w:multiLevelType w:val="hybridMultilevel"/>
    <w:tmpl w:val="EE3C071E"/>
    <w:lvl w:ilvl="0" w:tplc="0419000F">
      <w:start w:val="1"/>
      <w:numFmt w:val="decimal"/>
      <w:lvlText w:val="%1."/>
      <w:lvlJc w:val="left"/>
      <w:pPr>
        <w:tabs>
          <w:tab w:val="num" w:pos="720"/>
        </w:tabs>
        <w:ind w:left="720" w:hanging="360"/>
      </w:pPr>
      <w:rPr>
        <w:rFonts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3BF1455B"/>
    <w:multiLevelType w:val="hybridMultilevel"/>
    <w:tmpl w:val="CE0405EE"/>
    <w:lvl w:ilvl="0" w:tplc="04190001">
      <w:start w:val="1"/>
      <w:numFmt w:val="bullet"/>
      <w:lvlText w:val=""/>
      <w:lvlJc w:val="left"/>
      <w:pPr>
        <w:tabs>
          <w:tab w:val="num" w:pos="862"/>
        </w:tabs>
        <w:ind w:left="86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7">
    <w:nsid w:val="3C6F3621"/>
    <w:multiLevelType w:val="hybridMultilevel"/>
    <w:tmpl w:val="7A8241DA"/>
    <w:lvl w:ilvl="0" w:tplc="00E23B86">
      <w:start w:val="1"/>
      <w:numFmt w:val="bullet"/>
      <w:lvlText w:val=""/>
      <w:lvlJc w:val="left"/>
      <w:pPr>
        <w:tabs>
          <w:tab w:val="num" w:pos="2148"/>
        </w:tabs>
        <w:ind w:left="2148" w:hanging="360"/>
      </w:pPr>
      <w:rPr>
        <w:rFonts w:ascii="Symbol" w:hAnsi="Symbol" w:hint="default"/>
        <w:color w:val="auto"/>
      </w:rPr>
    </w:lvl>
    <w:lvl w:ilvl="1" w:tplc="6FACA752">
      <w:start w:val="1"/>
      <w:numFmt w:val="bullet"/>
      <w:lvlText w:val=""/>
      <w:lvlJc w:val="left"/>
      <w:pPr>
        <w:tabs>
          <w:tab w:val="num" w:pos="2148"/>
        </w:tabs>
        <w:ind w:left="2148" w:hanging="360"/>
      </w:pPr>
      <w:rPr>
        <w:rFonts w:ascii="Symbol" w:hAnsi="Symbol" w:hint="default"/>
        <w:color w:val="auto"/>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8">
    <w:nsid w:val="3DA773A4"/>
    <w:multiLevelType w:val="hybridMultilevel"/>
    <w:tmpl w:val="D19862BE"/>
    <w:lvl w:ilvl="0" w:tplc="04190001">
      <w:start w:val="1"/>
      <w:numFmt w:val="bullet"/>
      <w:lvlText w:val=""/>
      <w:lvlJc w:val="left"/>
      <w:pPr>
        <w:tabs>
          <w:tab w:val="num" w:pos="1778"/>
        </w:tabs>
        <w:ind w:left="1778" w:hanging="360"/>
      </w:pPr>
      <w:rPr>
        <w:rFonts w:ascii="Symbol" w:hAnsi="Symbol" w:hint="default"/>
      </w:rPr>
    </w:lvl>
    <w:lvl w:ilvl="1" w:tplc="04190003" w:tentative="1">
      <w:start w:val="1"/>
      <w:numFmt w:val="bullet"/>
      <w:lvlText w:val="o"/>
      <w:lvlJc w:val="left"/>
      <w:pPr>
        <w:tabs>
          <w:tab w:val="num" w:pos="2498"/>
        </w:tabs>
        <w:ind w:left="2498" w:hanging="360"/>
      </w:pPr>
      <w:rPr>
        <w:rFonts w:ascii="Courier New" w:hAnsi="Courier New" w:cs="Courier New" w:hint="default"/>
      </w:rPr>
    </w:lvl>
    <w:lvl w:ilvl="2" w:tplc="04190005" w:tentative="1">
      <w:start w:val="1"/>
      <w:numFmt w:val="bullet"/>
      <w:lvlText w:val=""/>
      <w:lvlJc w:val="left"/>
      <w:pPr>
        <w:tabs>
          <w:tab w:val="num" w:pos="3218"/>
        </w:tabs>
        <w:ind w:left="3218" w:hanging="360"/>
      </w:pPr>
      <w:rPr>
        <w:rFonts w:ascii="Wingdings" w:hAnsi="Wingdings" w:hint="default"/>
      </w:rPr>
    </w:lvl>
    <w:lvl w:ilvl="3" w:tplc="04190001" w:tentative="1">
      <w:start w:val="1"/>
      <w:numFmt w:val="bullet"/>
      <w:lvlText w:val=""/>
      <w:lvlJc w:val="left"/>
      <w:pPr>
        <w:tabs>
          <w:tab w:val="num" w:pos="3938"/>
        </w:tabs>
        <w:ind w:left="3938" w:hanging="360"/>
      </w:pPr>
      <w:rPr>
        <w:rFonts w:ascii="Symbol" w:hAnsi="Symbol" w:hint="default"/>
      </w:rPr>
    </w:lvl>
    <w:lvl w:ilvl="4" w:tplc="04190003" w:tentative="1">
      <w:start w:val="1"/>
      <w:numFmt w:val="bullet"/>
      <w:lvlText w:val="o"/>
      <w:lvlJc w:val="left"/>
      <w:pPr>
        <w:tabs>
          <w:tab w:val="num" w:pos="4658"/>
        </w:tabs>
        <w:ind w:left="4658" w:hanging="360"/>
      </w:pPr>
      <w:rPr>
        <w:rFonts w:ascii="Courier New" w:hAnsi="Courier New" w:cs="Courier New" w:hint="default"/>
      </w:rPr>
    </w:lvl>
    <w:lvl w:ilvl="5" w:tplc="04190005" w:tentative="1">
      <w:start w:val="1"/>
      <w:numFmt w:val="bullet"/>
      <w:lvlText w:val=""/>
      <w:lvlJc w:val="left"/>
      <w:pPr>
        <w:tabs>
          <w:tab w:val="num" w:pos="5378"/>
        </w:tabs>
        <w:ind w:left="5378" w:hanging="360"/>
      </w:pPr>
      <w:rPr>
        <w:rFonts w:ascii="Wingdings" w:hAnsi="Wingdings" w:hint="default"/>
      </w:rPr>
    </w:lvl>
    <w:lvl w:ilvl="6" w:tplc="04190001" w:tentative="1">
      <w:start w:val="1"/>
      <w:numFmt w:val="bullet"/>
      <w:lvlText w:val=""/>
      <w:lvlJc w:val="left"/>
      <w:pPr>
        <w:tabs>
          <w:tab w:val="num" w:pos="6098"/>
        </w:tabs>
        <w:ind w:left="6098" w:hanging="360"/>
      </w:pPr>
      <w:rPr>
        <w:rFonts w:ascii="Symbol" w:hAnsi="Symbol" w:hint="default"/>
      </w:rPr>
    </w:lvl>
    <w:lvl w:ilvl="7" w:tplc="04190003" w:tentative="1">
      <w:start w:val="1"/>
      <w:numFmt w:val="bullet"/>
      <w:lvlText w:val="o"/>
      <w:lvlJc w:val="left"/>
      <w:pPr>
        <w:tabs>
          <w:tab w:val="num" w:pos="6818"/>
        </w:tabs>
        <w:ind w:left="6818" w:hanging="360"/>
      </w:pPr>
      <w:rPr>
        <w:rFonts w:ascii="Courier New" w:hAnsi="Courier New" w:cs="Courier New" w:hint="default"/>
      </w:rPr>
    </w:lvl>
    <w:lvl w:ilvl="8" w:tplc="04190005" w:tentative="1">
      <w:start w:val="1"/>
      <w:numFmt w:val="bullet"/>
      <w:lvlText w:val=""/>
      <w:lvlJc w:val="left"/>
      <w:pPr>
        <w:tabs>
          <w:tab w:val="num" w:pos="7538"/>
        </w:tabs>
        <w:ind w:left="7538" w:hanging="360"/>
      </w:pPr>
      <w:rPr>
        <w:rFonts w:ascii="Wingdings" w:hAnsi="Wingdings" w:hint="default"/>
      </w:rPr>
    </w:lvl>
  </w:abstractNum>
  <w:abstractNum w:abstractNumId="39">
    <w:nsid w:val="40467D17"/>
    <w:multiLevelType w:val="hybridMultilevel"/>
    <w:tmpl w:val="5E78769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4541230A"/>
    <w:multiLevelType w:val="multilevel"/>
    <w:tmpl w:val="BBA08644"/>
    <w:lvl w:ilvl="0">
      <w:start w:val="1"/>
      <w:numFmt w:val="decimal"/>
      <w:lvlText w:val="%1."/>
      <w:lvlJc w:val="left"/>
      <w:pPr>
        <w:tabs>
          <w:tab w:val="num" w:pos="284"/>
        </w:tabs>
        <w:ind w:left="340" w:hanging="340"/>
      </w:pPr>
      <w:rPr>
        <w:rFonts w:ascii="Times New Roman" w:hAnsi="Times New Roman" w:cs="Times New Roman" w:hint="default"/>
        <w:b w:val="0"/>
        <w:caps w:val="0"/>
        <w:strike w:val="0"/>
        <w:dstrike w:val="0"/>
        <w:shadow w:val="0"/>
        <w:emboss w:val="0"/>
        <w:imprint w:val="0"/>
        <w:vanish w:val="0"/>
        <w:sz w:val="26"/>
        <w:szCs w:val="26"/>
        <w:vertAlign w:val="baseline"/>
      </w:rPr>
    </w:lvl>
    <w:lvl w:ilvl="1">
      <w:start w:val="1"/>
      <w:numFmt w:val="bullet"/>
      <w:lvlText w:val=""/>
      <w:lvlJc w:val="left"/>
      <w:pPr>
        <w:tabs>
          <w:tab w:val="num" w:pos="1248"/>
        </w:tabs>
        <w:ind w:left="1419" w:hanging="171"/>
      </w:pPr>
      <w:rPr>
        <w:rFonts w:ascii="Wingdings" w:hAnsi="Wingdings" w:hint="default"/>
        <w:color w:val="auto"/>
      </w:rPr>
    </w:lvl>
    <w:lvl w:ilvl="2">
      <w:start w:val="1"/>
      <w:numFmt w:val="bullet"/>
      <w:lvlText w:val=""/>
      <w:lvlJc w:val="left"/>
      <w:pPr>
        <w:tabs>
          <w:tab w:val="num" w:pos="2330"/>
        </w:tabs>
        <w:ind w:left="2608" w:hanging="283"/>
      </w:pPr>
      <w:rPr>
        <w:rFonts w:ascii="Wingdings" w:hAnsi="Wingdings" w:hint="default"/>
        <w:caps w:val="0"/>
        <w:strike w:val="0"/>
        <w:dstrike w:val="0"/>
        <w:shadow w:val="0"/>
        <w:emboss w:val="0"/>
        <w:imprint w:val="0"/>
        <w:vanish w:val="0"/>
        <w:sz w:val="24"/>
        <w:vertAlign w:val="baseline"/>
      </w:r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41">
    <w:nsid w:val="472C2537"/>
    <w:multiLevelType w:val="hybridMultilevel"/>
    <w:tmpl w:val="E67474FA"/>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477E6E98"/>
    <w:multiLevelType w:val="hybridMultilevel"/>
    <w:tmpl w:val="2522E754"/>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3">
    <w:nsid w:val="49517D94"/>
    <w:multiLevelType w:val="hybridMultilevel"/>
    <w:tmpl w:val="CBCE25A6"/>
    <w:lvl w:ilvl="0" w:tplc="6FACA752">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4">
    <w:nsid w:val="4E8103C8"/>
    <w:multiLevelType w:val="hybridMultilevel"/>
    <w:tmpl w:val="7BCCA23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nsid w:val="4EEC7AA8"/>
    <w:multiLevelType w:val="hybridMultilevel"/>
    <w:tmpl w:val="8178545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6">
    <w:nsid w:val="52E31E94"/>
    <w:multiLevelType w:val="multilevel"/>
    <w:tmpl w:val="81423D04"/>
    <w:lvl w:ilvl="0">
      <w:start w:val="1"/>
      <w:numFmt w:val="decimal"/>
      <w:lvlText w:val="%1."/>
      <w:lvlJc w:val="left"/>
      <w:pPr>
        <w:tabs>
          <w:tab w:val="num" w:pos="1069"/>
        </w:tabs>
        <w:ind w:left="1069" w:hanging="360"/>
      </w:pPr>
      <w:rPr>
        <w:rFonts w:hint="default"/>
      </w:rPr>
    </w:lvl>
    <w:lvl w:ilvl="1">
      <w:start w:val="1"/>
      <w:numFmt w:val="decimal"/>
      <w:isLgl/>
      <w:lvlText w:val="%1.%2."/>
      <w:lvlJc w:val="left"/>
      <w:pPr>
        <w:tabs>
          <w:tab w:val="num" w:pos="1429"/>
        </w:tabs>
        <w:ind w:left="1429" w:hanging="72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509"/>
        </w:tabs>
        <w:ind w:left="2509" w:hanging="180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47">
    <w:nsid w:val="55D34F25"/>
    <w:multiLevelType w:val="hybridMultilevel"/>
    <w:tmpl w:val="6CCADDDA"/>
    <w:lvl w:ilvl="0" w:tplc="A476D8FC">
      <w:start w:val="1"/>
      <w:numFmt w:val="decimal"/>
      <w:lvlText w:val="%1."/>
      <w:lvlJc w:val="left"/>
      <w:pPr>
        <w:tabs>
          <w:tab w:val="num" w:pos="720"/>
        </w:tabs>
        <w:ind w:left="720" w:hanging="360"/>
      </w:pPr>
      <w:rPr>
        <w:rFonts w:ascii="Times New Roman" w:eastAsia="Times New Roman" w:hAnsi="Times New Roman" w:cs="Times New Roman"/>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8">
    <w:nsid w:val="57563BD4"/>
    <w:multiLevelType w:val="hybridMultilevel"/>
    <w:tmpl w:val="E13EBB4A"/>
    <w:lvl w:ilvl="0" w:tplc="0419000F">
      <w:start w:val="1"/>
      <w:numFmt w:val="decimal"/>
      <w:lvlText w:val="%1."/>
      <w:lvlJc w:val="left"/>
      <w:pPr>
        <w:tabs>
          <w:tab w:val="num" w:pos="1429"/>
        </w:tabs>
        <w:ind w:left="1429" w:hanging="360"/>
      </w:pPr>
    </w:lvl>
    <w:lvl w:ilvl="1" w:tplc="6356775E">
      <w:start w:val="1"/>
      <w:numFmt w:val="bullet"/>
      <w:lvlText w:val=""/>
      <w:lvlJc w:val="left"/>
      <w:pPr>
        <w:tabs>
          <w:tab w:val="num" w:pos="340"/>
        </w:tabs>
        <w:ind w:left="397" w:hanging="397"/>
      </w:pPr>
      <w:rPr>
        <w:rFonts w:ascii="Symbol" w:hAnsi="Symbol" w:hint="default"/>
      </w:r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49">
    <w:nsid w:val="57EB0F41"/>
    <w:multiLevelType w:val="hybridMultilevel"/>
    <w:tmpl w:val="3656CDFC"/>
    <w:lvl w:ilvl="0" w:tplc="859887DA">
      <w:start w:val="1"/>
      <w:numFmt w:val="decimal"/>
      <w:lvlText w:val="%1."/>
      <w:lvlJc w:val="left"/>
      <w:pPr>
        <w:tabs>
          <w:tab w:val="num" w:pos="1069"/>
        </w:tabs>
        <w:ind w:left="1069" w:hanging="360"/>
      </w:pPr>
      <w:rPr>
        <w:rFonts w:hint="default"/>
      </w:rPr>
    </w:lvl>
    <w:lvl w:ilvl="1" w:tplc="04190001">
      <w:start w:val="1"/>
      <w:numFmt w:val="bullet"/>
      <w:lvlText w:val=""/>
      <w:lvlJc w:val="left"/>
      <w:pPr>
        <w:tabs>
          <w:tab w:val="num" w:pos="1789"/>
        </w:tabs>
        <w:ind w:left="1789" w:hanging="360"/>
      </w:pPr>
      <w:rPr>
        <w:rFonts w:ascii="Symbol" w:hAnsi="Symbol" w:hint="default"/>
      </w:r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50">
    <w:nsid w:val="57F5083F"/>
    <w:multiLevelType w:val="hybridMultilevel"/>
    <w:tmpl w:val="0A944D1E"/>
    <w:lvl w:ilvl="0" w:tplc="60922BB6">
      <w:start w:val="1"/>
      <w:numFmt w:val="bullet"/>
      <w:lvlText w:val=""/>
      <w:lvlJc w:val="left"/>
      <w:pPr>
        <w:tabs>
          <w:tab w:val="num" w:pos="720"/>
        </w:tabs>
        <w:ind w:left="720" w:hanging="363"/>
      </w:pPr>
      <w:rPr>
        <w:rFonts w:ascii="Symbol" w:hAnsi="Symbol" w:hint="default"/>
      </w:rPr>
    </w:lvl>
    <w:lvl w:ilvl="1" w:tplc="04190019">
      <w:start w:val="1"/>
      <w:numFmt w:val="bullet"/>
      <w:lvlText w:val="-"/>
      <w:lvlJc w:val="left"/>
      <w:pPr>
        <w:tabs>
          <w:tab w:val="num" w:pos="2149"/>
        </w:tabs>
        <w:ind w:left="2149" w:hanging="360"/>
      </w:pPr>
      <w:rPr>
        <w:rFonts w:ascii="Courier New" w:hAnsi="Courier New" w:hint="default"/>
      </w:rPr>
    </w:lvl>
    <w:lvl w:ilvl="2" w:tplc="0419001B" w:tentative="1">
      <w:start w:val="1"/>
      <w:numFmt w:val="bullet"/>
      <w:lvlText w:val=""/>
      <w:lvlJc w:val="left"/>
      <w:pPr>
        <w:tabs>
          <w:tab w:val="num" w:pos="2869"/>
        </w:tabs>
        <w:ind w:left="2869" w:hanging="360"/>
      </w:pPr>
      <w:rPr>
        <w:rFonts w:ascii="Wingdings" w:hAnsi="Wingdings" w:hint="default"/>
      </w:rPr>
    </w:lvl>
    <w:lvl w:ilvl="3" w:tplc="0419000F" w:tentative="1">
      <w:start w:val="1"/>
      <w:numFmt w:val="bullet"/>
      <w:lvlText w:val=""/>
      <w:lvlJc w:val="left"/>
      <w:pPr>
        <w:tabs>
          <w:tab w:val="num" w:pos="3589"/>
        </w:tabs>
        <w:ind w:left="3589" w:hanging="360"/>
      </w:pPr>
      <w:rPr>
        <w:rFonts w:ascii="Symbol" w:hAnsi="Symbol" w:hint="default"/>
      </w:rPr>
    </w:lvl>
    <w:lvl w:ilvl="4" w:tplc="04190019" w:tentative="1">
      <w:start w:val="1"/>
      <w:numFmt w:val="bullet"/>
      <w:lvlText w:val="o"/>
      <w:lvlJc w:val="left"/>
      <w:pPr>
        <w:tabs>
          <w:tab w:val="num" w:pos="4309"/>
        </w:tabs>
        <w:ind w:left="4309" w:hanging="360"/>
      </w:pPr>
      <w:rPr>
        <w:rFonts w:ascii="Courier New" w:hAnsi="Courier New" w:cs="Courier New" w:hint="default"/>
      </w:rPr>
    </w:lvl>
    <w:lvl w:ilvl="5" w:tplc="0419001B" w:tentative="1">
      <w:start w:val="1"/>
      <w:numFmt w:val="bullet"/>
      <w:lvlText w:val=""/>
      <w:lvlJc w:val="left"/>
      <w:pPr>
        <w:tabs>
          <w:tab w:val="num" w:pos="5029"/>
        </w:tabs>
        <w:ind w:left="5029" w:hanging="360"/>
      </w:pPr>
      <w:rPr>
        <w:rFonts w:ascii="Wingdings" w:hAnsi="Wingdings" w:hint="default"/>
      </w:rPr>
    </w:lvl>
    <w:lvl w:ilvl="6" w:tplc="0419000F" w:tentative="1">
      <w:start w:val="1"/>
      <w:numFmt w:val="bullet"/>
      <w:lvlText w:val=""/>
      <w:lvlJc w:val="left"/>
      <w:pPr>
        <w:tabs>
          <w:tab w:val="num" w:pos="5749"/>
        </w:tabs>
        <w:ind w:left="5749" w:hanging="360"/>
      </w:pPr>
      <w:rPr>
        <w:rFonts w:ascii="Symbol" w:hAnsi="Symbol" w:hint="default"/>
      </w:rPr>
    </w:lvl>
    <w:lvl w:ilvl="7" w:tplc="04190019" w:tentative="1">
      <w:start w:val="1"/>
      <w:numFmt w:val="bullet"/>
      <w:lvlText w:val="o"/>
      <w:lvlJc w:val="left"/>
      <w:pPr>
        <w:tabs>
          <w:tab w:val="num" w:pos="6469"/>
        </w:tabs>
        <w:ind w:left="6469" w:hanging="360"/>
      </w:pPr>
      <w:rPr>
        <w:rFonts w:ascii="Courier New" w:hAnsi="Courier New" w:cs="Courier New" w:hint="default"/>
      </w:rPr>
    </w:lvl>
    <w:lvl w:ilvl="8" w:tplc="0419001B" w:tentative="1">
      <w:start w:val="1"/>
      <w:numFmt w:val="bullet"/>
      <w:lvlText w:val=""/>
      <w:lvlJc w:val="left"/>
      <w:pPr>
        <w:tabs>
          <w:tab w:val="num" w:pos="7189"/>
        </w:tabs>
        <w:ind w:left="7189" w:hanging="360"/>
      </w:pPr>
      <w:rPr>
        <w:rFonts w:ascii="Wingdings" w:hAnsi="Wingdings" w:hint="default"/>
      </w:rPr>
    </w:lvl>
  </w:abstractNum>
  <w:abstractNum w:abstractNumId="51">
    <w:nsid w:val="5FC306D3"/>
    <w:multiLevelType w:val="hybridMultilevel"/>
    <w:tmpl w:val="B7B64EE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nsid w:val="62145CAC"/>
    <w:multiLevelType w:val="hybridMultilevel"/>
    <w:tmpl w:val="073AB8E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3">
    <w:nsid w:val="6812441E"/>
    <w:multiLevelType w:val="hybridMultilevel"/>
    <w:tmpl w:val="DD6AD93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4">
    <w:nsid w:val="69193B3F"/>
    <w:multiLevelType w:val="hybridMultilevel"/>
    <w:tmpl w:val="0FC698A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6CCD50E8"/>
    <w:multiLevelType w:val="hybridMultilevel"/>
    <w:tmpl w:val="281E6D0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6">
    <w:nsid w:val="6D6B75F8"/>
    <w:multiLevelType w:val="hybridMultilevel"/>
    <w:tmpl w:val="0082B62A"/>
    <w:lvl w:ilvl="0" w:tplc="2E68C2EA">
      <w:start w:val="1"/>
      <w:numFmt w:val="decimal"/>
      <w:lvlText w:val="%1)"/>
      <w:lvlJc w:val="left"/>
      <w:pPr>
        <w:tabs>
          <w:tab w:val="num" w:pos="1440"/>
        </w:tabs>
        <w:ind w:left="144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7">
    <w:nsid w:val="6E225270"/>
    <w:multiLevelType w:val="hybridMultilevel"/>
    <w:tmpl w:val="6294290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8">
    <w:nsid w:val="73E729F7"/>
    <w:multiLevelType w:val="hybridMultilevel"/>
    <w:tmpl w:val="5E28A68A"/>
    <w:lvl w:ilvl="0" w:tplc="0419000F">
      <w:start w:val="1"/>
      <w:numFmt w:val="decimal"/>
      <w:lvlText w:val="%1."/>
      <w:lvlJc w:val="left"/>
      <w:pPr>
        <w:tabs>
          <w:tab w:val="num" w:pos="1440"/>
        </w:tabs>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9">
    <w:nsid w:val="75192260"/>
    <w:multiLevelType w:val="hybridMultilevel"/>
    <w:tmpl w:val="F82428E2"/>
    <w:lvl w:ilvl="0" w:tplc="04190001">
      <w:start w:val="1"/>
      <w:numFmt w:val="bullet"/>
      <w:lvlText w:val=""/>
      <w:lvlJc w:val="left"/>
      <w:pPr>
        <w:tabs>
          <w:tab w:val="num" w:pos="436"/>
        </w:tabs>
        <w:ind w:left="43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0">
    <w:nsid w:val="7796143E"/>
    <w:multiLevelType w:val="hybridMultilevel"/>
    <w:tmpl w:val="6686983C"/>
    <w:lvl w:ilvl="0" w:tplc="04190001">
      <w:start w:val="1"/>
      <w:numFmt w:val="bullet"/>
      <w:pStyle w:val="a0"/>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1">
    <w:nsid w:val="7A3109DD"/>
    <w:multiLevelType w:val="hybridMultilevel"/>
    <w:tmpl w:val="6728C992"/>
    <w:lvl w:ilvl="0" w:tplc="04190001">
      <w:start w:val="1"/>
      <w:numFmt w:val="bullet"/>
      <w:lvlText w:val=""/>
      <w:lvlJc w:val="left"/>
      <w:pPr>
        <w:tabs>
          <w:tab w:val="num" w:pos="1069"/>
        </w:tabs>
        <w:ind w:left="1069" w:hanging="360"/>
      </w:pPr>
      <w:rPr>
        <w:rFonts w:ascii="Symbol" w:hAnsi="Symbol" w:hint="default"/>
      </w:rPr>
    </w:lvl>
    <w:lvl w:ilvl="1" w:tplc="8F3C7F2C">
      <w:start w:val="1"/>
      <w:numFmt w:val="bullet"/>
      <w:lvlText w:val=""/>
      <w:lvlJc w:val="left"/>
      <w:pPr>
        <w:tabs>
          <w:tab w:val="num" w:pos="1080"/>
        </w:tabs>
        <w:ind w:left="1080" w:hanging="360"/>
      </w:pPr>
      <w:rPr>
        <w:rFonts w:ascii="Symbol" w:hAnsi="Symbol"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2">
    <w:nsid w:val="7C867ED3"/>
    <w:multiLevelType w:val="hybridMultilevel"/>
    <w:tmpl w:val="52EC872C"/>
    <w:lvl w:ilvl="0" w:tplc="FFFFFFFF">
      <w:start w:val="1"/>
      <w:numFmt w:val="decimal"/>
      <w:pStyle w:val="20"/>
      <w:lvlText w:val="%1."/>
      <w:lvlJc w:val="left"/>
      <w:pPr>
        <w:tabs>
          <w:tab w:val="num" w:pos="720"/>
        </w:tabs>
        <w:ind w:left="720" w:hanging="360"/>
      </w:pPr>
      <w:rPr>
        <w:rFonts w:cs="Times New Roman"/>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63">
    <w:nsid w:val="7CD705EA"/>
    <w:multiLevelType w:val="hybridMultilevel"/>
    <w:tmpl w:val="FDE622E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4">
    <w:nsid w:val="7F9127F8"/>
    <w:multiLevelType w:val="hybridMultilevel"/>
    <w:tmpl w:val="F6CA5D38"/>
    <w:lvl w:ilvl="0" w:tplc="E2185EFC">
      <w:start w:val="1"/>
      <w:numFmt w:val="bullet"/>
      <w:lvlText w:val=""/>
      <w:lvlJc w:val="left"/>
      <w:pPr>
        <w:tabs>
          <w:tab w:val="num" w:pos="720"/>
        </w:tabs>
        <w:ind w:left="720" w:hanging="360"/>
      </w:pPr>
      <w:rPr>
        <w:rFonts w:ascii="Symbol" w:hAnsi="Symbol" w:hint="default"/>
        <w:sz w:val="24"/>
      </w:rPr>
    </w:lvl>
    <w:lvl w:ilvl="1" w:tplc="04190001">
      <w:start w:val="1"/>
      <w:numFmt w:val="bullet"/>
      <w:lvlText w:val=""/>
      <w:lvlJc w:val="left"/>
      <w:pPr>
        <w:tabs>
          <w:tab w:val="num" w:pos="1440"/>
        </w:tabs>
        <w:ind w:left="1440" w:hanging="360"/>
      </w:pPr>
      <w:rPr>
        <w:rFonts w:ascii="Symbol" w:hAnsi="Symbol" w:hint="default"/>
        <w:sz w:val="24"/>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60"/>
  </w:num>
  <w:num w:numId="2">
    <w:abstractNumId w:val="44"/>
  </w:num>
  <w:num w:numId="3">
    <w:abstractNumId w:val="48"/>
  </w:num>
  <w:num w:numId="4">
    <w:abstractNumId w:val="38"/>
  </w:num>
  <w:num w:numId="5">
    <w:abstractNumId w:val="39"/>
  </w:num>
  <w:num w:numId="6">
    <w:abstractNumId w:val="3"/>
  </w:num>
  <w:num w:numId="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num>
  <w:num w:numId="12">
    <w:abstractNumId w:val="11"/>
  </w:num>
  <w:num w:numId="13">
    <w:abstractNumId w:val="2"/>
    <w:lvlOverride w:ilvl="0">
      <w:lvl w:ilvl="0">
        <w:start w:val="1"/>
        <w:numFmt w:val="bullet"/>
        <w:lvlText w:val=""/>
        <w:legacy w:legacy="1" w:legacySpace="0" w:legacyIndent="283"/>
        <w:lvlJc w:val="left"/>
        <w:pPr>
          <w:ind w:left="1003" w:hanging="283"/>
        </w:pPr>
        <w:rPr>
          <w:rFonts w:ascii="Symbol" w:hAnsi="Symbol" w:hint="default"/>
        </w:rPr>
      </w:lvl>
    </w:lvlOverride>
  </w:num>
  <w:num w:numId="14">
    <w:abstractNumId w:val="25"/>
  </w:num>
  <w:num w:numId="15">
    <w:abstractNumId w:val="49"/>
  </w:num>
  <w:num w:numId="16">
    <w:abstractNumId w:val="61"/>
  </w:num>
  <w:num w:numId="17">
    <w:abstractNumId w:val="19"/>
  </w:num>
  <w:num w:numId="18">
    <w:abstractNumId w:val="32"/>
  </w:num>
  <w:num w:numId="19">
    <w:abstractNumId w:val="27"/>
  </w:num>
  <w:num w:numId="20">
    <w:abstractNumId w:val="5"/>
  </w:num>
  <w:num w:numId="21">
    <w:abstractNumId w:val="6"/>
  </w:num>
  <w:num w:numId="22">
    <w:abstractNumId w:val="63"/>
  </w:num>
  <w:num w:numId="23">
    <w:abstractNumId w:val="53"/>
  </w:num>
  <w:num w:numId="24">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num>
  <w:num w:numId="26">
    <w:abstractNumId w:val="50"/>
  </w:num>
  <w:num w:numId="27">
    <w:abstractNumId w:val="0"/>
  </w:num>
  <w:num w:numId="28">
    <w:abstractNumId w:val="54"/>
  </w:num>
  <w:num w:numId="29">
    <w:abstractNumId w:val="51"/>
  </w:num>
  <w:num w:numId="30">
    <w:abstractNumId w:val="18"/>
  </w:num>
  <w:num w:numId="31">
    <w:abstractNumId w:val="14"/>
  </w:num>
  <w:num w:numId="32">
    <w:abstractNumId w:val="57"/>
  </w:num>
  <w:num w:numId="33">
    <w:abstractNumId w:val="15"/>
  </w:num>
  <w:num w:numId="34">
    <w:abstractNumId w:val="17"/>
  </w:num>
  <w:num w:numId="35">
    <w:abstractNumId w:val="6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6"/>
  </w:num>
  <w:num w:numId="39">
    <w:abstractNumId w:val="35"/>
  </w:num>
  <w:num w:numId="40">
    <w:abstractNumId w:val="24"/>
  </w:num>
  <w:num w:numId="41">
    <w:abstractNumId w:val="4"/>
  </w:num>
  <w:num w:numId="42">
    <w:abstractNumId w:val="7"/>
  </w:num>
  <w:num w:numId="43">
    <w:abstractNumId w:val="30"/>
  </w:num>
  <w:num w:numId="44">
    <w:abstractNumId w:val="37"/>
  </w:num>
  <w:num w:numId="45">
    <w:abstractNumId w:val="43"/>
  </w:num>
  <w:num w:numId="46">
    <w:abstractNumId w:val="10"/>
  </w:num>
  <w:num w:numId="47">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2"/>
  </w:num>
  <w:num w:numId="50">
    <w:abstractNumId w:val="22"/>
  </w:num>
  <w:num w:numId="51">
    <w:abstractNumId w:val="33"/>
  </w:num>
  <w:num w:numId="52">
    <w:abstractNumId w:val="28"/>
  </w:num>
  <w:num w:numId="53">
    <w:abstractNumId w:val="34"/>
  </w:num>
  <w:num w:numId="54">
    <w:abstractNumId w:val="64"/>
  </w:num>
  <w:num w:numId="55">
    <w:abstractNumId w:val="1"/>
  </w:num>
  <w:num w:numId="56">
    <w:abstractNumId w:val="45"/>
  </w:num>
  <w:num w:numId="57">
    <w:abstractNumId w:val="20"/>
  </w:num>
  <w:num w:numId="58">
    <w:abstractNumId w:val="16"/>
  </w:num>
  <w:num w:numId="59">
    <w:abstractNumId w:val="47"/>
  </w:num>
  <w:num w:numId="60">
    <w:abstractNumId w:val="41"/>
  </w:num>
  <w:num w:numId="61">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56"/>
  </w:num>
  <w:num w:numId="63">
    <w:abstractNumId w:val="31"/>
  </w:num>
  <w:num w:numId="6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40"/>
  </w:num>
  <w:num w:numId="66">
    <w:abstractNumId w:val="9"/>
  </w:num>
  <w:num w:numId="67">
    <w:abstractNumId w:val="55"/>
  </w:num>
  <w:num w:numId="6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23461D"/>
    <w:rsid w:val="00002F26"/>
    <w:rsid w:val="00012631"/>
    <w:rsid w:val="00032C48"/>
    <w:rsid w:val="00043B78"/>
    <w:rsid w:val="00051C38"/>
    <w:rsid w:val="000603FE"/>
    <w:rsid w:val="000A2911"/>
    <w:rsid w:val="000A5361"/>
    <w:rsid w:val="000B7B34"/>
    <w:rsid w:val="000C41AD"/>
    <w:rsid w:val="000C51F8"/>
    <w:rsid w:val="0017555E"/>
    <w:rsid w:val="001A7D4D"/>
    <w:rsid w:val="001F60AE"/>
    <w:rsid w:val="0023461D"/>
    <w:rsid w:val="002762DD"/>
    <w:rsid w:val="0028483B"/>
    <w:rsid w:val="002A7009"/>
    <w:rsid w:val="002C61C7"/>
    <w:rsid w:val="002C731C"/>
    <w:rsid w:val="002F371C"/>
    <w:rsid w:val="0031680B"/>
    <w:rsid w:val="00326C9B"/>
    <w:rsid w:val="00337B3C"/>
    <w:rsid w:val="003C1F6D"/>
    <w:rsid w:val="003D1C8F"/>
    <w:rsid w:val="00412226"/>
    <w:rsid w:val="00417624"/>
    <w:rsid w:val="004274DB"/>
    <w:rsid w:val="00460528"/>
    <w:rsid w:val="004776B5"/>
    <w:rsid w:val="004937FB"/>
    <w:rsid w:val="00495F3F"/>
    <w:rsid w:val="0049674A"/>
    <w:rsid w:val="004B00D4"/>
    <w:rsid w:val="004C1932"/>
    <w:rsid w:val="004C3BBF"/>
    <w:rsid w:val="00513791"/>
    <w:rsid w:val="00514058"/>
    <w:rsid w:val="00522292"/>
    <w:rsid w:val="00524ED5"/>
    <w:rsid w:val="00535506"/>
    <w:rsid w:val="00535744"/>
    <w:rsid w:val="0054127D"/>
    <w:rsid w:val="00543F52"/>
    <w:rsid w:val="005578BB"/>
    <w:rsid w:val="00564E33"/>
    <w:rsid w:val="005A5FFC"/>
    <w:rsid w:val="005C02F0"/>
    <w:rsid w:val="005C273E"/>
    <w:rsid w:val="005D6206"/>
    <w:rsid w:val="005F26FD"/>
    <w:rsid w:val="00603CB6"/>
    <w:rsid w:val="006A6C48"/>
    <w:rsid w:val="006B0F77"/>
    <w:rsid w:val="006B79CF"/>
    <w:rsid w:val="006C3028"/>
    <w:rsid w:val="006D537B"/>
    <w:rsid w:val="006D587D"/>
    <w:rsid w:val="006E32DD"/>
    <w:rsid w:val="006F1E71"/>
    <w:rsid w:val="006F64AB"/>
    <w:rsid w:val="006F712C"/>
    <w:rsid w:val="007071BB"/>
    <w:rsid w:val="007110CA"/>
    <w:rsid w:val="00726DA6"/>
    <w:rsid w:val="00753E20"/>
    <w:rsid w:val="007567CA"/>
    <w:rsid w:val="007641D8"/>
    <w:rsid w:val="007A5BD6"/>
    <w:rsid w:val="007B79ED"/>
    <w:rsid w:val="007D7BEC"/>
    <w:rsid w:val="007E051C"/>
    <w:rsid w:val="00812E05"/>
    <w:rsid w:val="0083402E"/>
    <w:rsid w:val="00853C1B"/>
    <w:rsid w:val="00856DD9"/>
    <w:rsid w:val="00867C1E"/>
    <w:rsid w:val="008845C8"/>
    <w:rsid w:val="008E6875"/>
    <w:rsid w:val="009405BB"/>
    <w:rsid w:val="009846E3"/>
    <w:rsid w:val="00990837"/>
    <w:rsid w:val="009A73ED"/>
    <w:rsid w:val="00A30DC5"/>
    <w:rsid w:val="00A510F9"/>
    <w:rsid w:val="00A53B02"/>
    <w:rsid w:val="00A835B1"/>
    <w:rsid w:val="00A9105B"/>
    <w:rsid w:val="00A93226"/>
    <w:rsid w:val="00A94064"/>
    <w:rsid w:val="00A97B1E"/>
    <w:rsid w:val="00AC1C88"/>
    <w:rsid w:val="00AE08E8"/>
    <w:rsid w:val="00B1126A"/>
    <w:rsid w:val="00B14FA0"/>
    <w:rsid w:val="00B27DF3"/>
    <w:rsid w:val="00B321DB"/>
    <w:rsid w:val="00B7678E"/>
    <w:rsid w:val="00B76907"/>
    <w:rsid w:val="00C02686"/>
    <w:rsid w:val="00C126A4"/>
    <w:rsid w:val="00C12BB7"/>
    <w:rsid w:val="00C15A46"/>
    <w:rsid w:val="00C17E21"/>
    <w:rsid w:val="00C2381C"/>
    <w:rsid w:val="00C5709C"/>
    <w:rsid w:val="00CC1352"/>
    <w:rsid w:val="00CD300B"/>
    <w:rsid w:val="00D00A5F"/>
    <w:rsid w:val="00D227AA"/>
    <w:rsid w:val="00D47A30"/>
    <w:rsid w:val="00DA0B1E"/>
    <w:rsid w:val="00DC1B6D"/>
    <w:rsid w:val="00DC3853"/>
    <w:rsid w:val="00DE735D"/>
    <w:rsid w:val="00DF67C4"/>
    <w:rsid w:val="00E166EE"/>
    <w:rsid w:val="00E26141"/>
    <w:rsid w:val="00E4378E"/>
    <w:rsid w:val="00E70902"/>
    <w:rsid w:val="00E90027"/>
    <w:rsid w:val="00EA571B"/>
    <w:rsid w:val="00EB79B4"/>
    <w:rsid w:val="00EC7B5F"/>
    <w:rsid w:val="00ED2D9B"/>
    <w:rsid w:val="00ED5B7A"/>
    <w:rsid w:val="00F064F3"/>
    <w:rsid w:val="00F15EEA"/>
    <w:rsid w:val="00F326B3"/>
    <w:rsid w:val="00F6222E"/>
    <w:rsid w:val="00FB25A3"/>
    <w:rsid w:val="00FB6175"/>
    <w:rsid w:val="00FC4D72"/>
    <w:rsid w:val="00FD589E"/>
    <w:rsid w:val="00FE15DC"/>
    <w:rsid w:val="00FF12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qFormat="1"/>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endnote text" w:uiPriority="0"/>
    <w:lsdException w:name="List Bullet" w:uiPriority="0"/>
    <w:lsdException w:name="List Bullet 2" w:uiPriority="0"/>
    <w:lsdException w:name="List Number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6A6C48"/>
  </w:style>
  <w:style w:type="paragraph" w:styleId="1">
    <w:name w:val="heading 1"/>
    <w:basedOn w:val="a1"/>
    <w:next w:val="a1"/>
    <w:link w:val="10"/>
    <w:qFormat/>
    <w:rsid w:val="0023461D"/>
    <w:pPr>
      <w:keepNext/>
      <w:spacing w:before="240" w:after="60"/>
      <w:outlineLvl w:val="0"/>
    </w:pPr>
    <w:rPr>
      <w:rFonts w:ascii="Arial" w:eastAsia="Times New Roman" w:hAnsi="Arial" w:cs="Arial"/>
      <w:b/>
      <w:bCs/>
      <w:kern w:val="32"/>
      <w:sz w:val="32"/>
      <w:szCs w:val="32"/>
      <w:lang w:eastAsia="ru-RU"/>
    </w:rPr>
  </w:style>
  <w:style w:type="paragraph" w:styleId="21">
    <w:name w:val="heading 2"/>
    <w:aliases w:val="Заголовок 2 Знак Знак"/>
    <w:basedOn w:val="a1"/>
    <w:next w:val="a1"/>
    <w:link w:val="22"/>
    <w:qFormat/>
    <w:rsid w:val="0023461D"/>
    <w:pPr>
      <w:keepNext/>
      <w:spacing w:before="240" w:after="60"/>
      <w:outlineLvl w:val="1"/>
    </w:pPr>
    <w:rPr>
      <w:rFonts w:ascii="Arial" w:eastAsia="Times New Roman" w:hAnsi="Arial" w:cs="Arial"/>
      <w:b/>
      <w:bCs/>
      <w:i/>
      <w:iCs/>
      <w:szCs w:val="28"/>
      <w:lang w:eastAsia="ru-RU"/>
    </w:rPr>
  </w:style>
  <w:style w:type="paragraph" w:styleId="3">
    <w:name w:val="heading 3"/>
    <w:basedOn w:val="a1"/>
    <w:next w:val="a1"/>
    <w:link w:val="30"/>
    <w:qFormat/>
    <w:rsid w:val="0023461D"/>
    <w:pPr>
      <w:keepNext/>
      <w:spacing w:before="240" w:after="60"/>
      <w:outlineLvl w:val="2"/>
    </w:pPr>
    <w:rPr>
      <w:rFonts w:ascii="Arial" w:eastAsia="Times New Roman" w:hAnsi="Arial" w:cs="Arial"/>
      <w:b/>
      <w:bCs/>
      <w:sz w:val="26"/>
      <w:szCs w:val="26"/>
      <w:lang w:eastAsia="ru-RU"/>
    </w:rPr>
  </w:style>
  <w:style w:type="paragraph" w:styleId="4">
    <w:name w:val="heading 4"/>
    <w:basedOn w:val="a1"/>
    <w:next w:val="a1"/>
    <w:link w:val="40"/>
    <w:qFormat/>
    <w:rsid w:val="0023461D"/>
    <w:pPr>
      <w:keepNext/>
      <w:spacing w:before="240" w:after="60"/>
      <w:outlineLvl w:val="3"/>
    </w:pPr>
    <w:rPr>
      <w:rFonts w:eastAsia="Times New Roman" w:cs="Times New Roman"/>
      <w:b/>
      <w:bCs/>
      <w:szCs w:val="28"/>
      <w:lang w:eastAsia="ru-RU"/>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1">
    <w:name w:val="toc 3"/>
    <w:basedOn w:val="a1"/>
    <w:next w:val="a1"/>
    <w:link w:val="32"/>
    <w:autoRedefine/>
    <w:uiPriority w:val="39"/>
    <w:qFormat/>
    <w:rsid w:val="00ED2D9B"/>
    <w:pPr>
      <w:tabs>
        <w:tab w:val="right" w:leader="dot" w:pos="9355"/>
      </w:tabs>
      <w:ind w:left="567" w:right="851"/>
      <w:jc w:val="both"/>
    </w:pPr>
    <w:rPr>
      <w:rFonts w:eastAsia="Times New Roman" w:cs="Times New Roman"/>
      <w:sz w:val="24"/>
      <w:szCs w:val="24"/>
      <w:lang w:eastAsia="ru-RU"/>
    </w:rPr>
  </w:style>
  <w:style w:type="paragraph" w:customStyle="1" w:styleId="23">
    <w:name w:val="заголовок 2"/>
    <w:basedOn w:val="a1"/>
    <w:next w:val="a1"/>
    <w:rsid w:val="00B1126A"/>
    <w:pPr>
      <w:keepNext/>
      <w:suppressAutoHyphens/>
      <w:spacing w:before="240" w:after="60"/>
      <w:jc w:val="center"/>
    </w:pPr>
    <w:rPr>
      <w:rFonts w:ascii="Arial" w:eastAsia="Calibri" w:hAnsi="Arial" w:cs="Arial"/>
      <w:b/>
      <w:bCs/>
      <w:sz w:val="24"/>
      <w:szCs w:val="28"/>
      <w:lang w:eastAsia="ar-SA"/>
    </w:rPr>
  </w:style>
  <w:style w:type="character" w:customStyle="1" w:styleId="10">
    <w:name w:val="Заголовок 1 Знак"/>
    <w:basedOn w:val="a2"/>
    <w:link w:val="1"/>
    <w:rsid w:val="0023461D"/>
    <w:rPr>
      <w:rFonts w:ascii="Arial" w:eastAsia="Times New Roman" w:hAnsi="Arial" w:cs="Arial"/>
      <w:b/>
      <w:bCs/>
      <w:kern w:val="32"/>
      <w:sz w:val="32"/>
      <w:szCs w:val="32"/>
      <w:lang w:eastAsia="ru-RU"/>
    </w:rPr>
  </w:style>
  <w:style w:type="character" w:customStyle="1" w:styleId="22">
    <w:name w:val="Заголовок 2 Знак"/>
    <w:aliases w:val="Заголовок 2 Знак Знак Знак"/>
    <w:basedOn w:val="a2"/>
    <w:link w:val="21"/>
    <w:rsid w:val="0023461D"/>
    <w:rPr>
      <w:rFonts w:ascii="Arial" w:eastAsia="Times New Roman" w:hAnsi="Arial" w:cs="Arial"/>
      <w:b/>
      <w:bCs/>
      <w:i/>
      <w:iCs/>
      <w:szCs w:val="28"/>
      <w:lang w:eastAsia="ru-RU"/>
    </w:rPr>
  </w:style>
  <w:style w:type="character" w:customStyle="1" w:styleId="30">
    <w:name w:val="Заголовок 3 Знак"/>
    <w:basedOn w:val="a2"/>
    <w:link w:val="3"/>
    <w:rsid w:val="0023461D"/>
    <w:rPr>
      <w:rFonts w:ascii="Arial" w:eastAsia="Times New Roman" w:hAnsi="Arial" w:cs="Arial"/>
      <w:b/>
      <w:bCs/>
      <w:sz w:val="26"/>
      <w:szCs w:val="26"/>
      <w:lang w:eastAsia="ru-RU"/>
    </w:rPr>
  </w:style>
  <w:style w:type="character" w:customStyle="1" w:styleId="40">
    <w:name w:val="Заголовок 4 Знак"/>
    <w:basedOn w:val="a2"/>
    <w:link w:val="4"/>
    <w:rsid w:val="0023461D"/>
    <w:rPr>
      <w:rFonts w:eastAsia="Times New Roman" w:cs="Times New Roman"/>
      <w:b/>
      <w:bCs/>
      <w:szCs w:val="28"/>
      <w:lang w:eastAsia="ru-RU"/>
    </w:rPr>
  </w:style>
  <w:style w:type="numbering" w:customStyle="1" w:styleId="11">
    <w:name w:val="Нет списка1"/>
    <w:next w:val="a4"/>
    <w:semiHidden/>
    <w:unhideWhenUsed/>
    <w:rsid w:val="0023461D"/>
  </w:style>
  <w:style w:type="paragraph" w:styleId="12">
    <w:name w:val="toc 1"/>
    <w:basedOn w:val="a1"/>
    <w:next w:val="a1"/>
    <w:autoRedefine/>
    <w:uiPriority w:val="39"/>
    <w:rsid w:val="0023461D"/>
    <w:pPr>
      <w:tabs>
        <w:tab w:val="right" w:leader="dot" w:pos="9061"/>
      </w:tabs>
      <w:ind w:firstLine="180"/>
    </w:pPr>
    <w:rPr>
      <w:rFonts w:eastAsia="Times New Roman" w:cs="Times New Roman"/>
      <w:sz w:val="24"/>
      <w:szCs w:val="24"/>
      <w:lang w:eastAsia="ru-RU"/>
    </w:rPr>
  </w:style>
  <w:style w:type="paragraph" w:styleId="24">
    <w:name w:val="toc 2"/>
    <w:basedOn w:val="a1"/>
    <w:next w:val="a1"/>
    <w:autoRedefine/>
    <w:uiPriority w:val="39"/>
    <w:rsid w:val="0023461D"/>
    <w:pPr>
      <w:ind w:left="240"/>
    </w:pPr>
    <w:rPr>
      <w:rFonts w:eastAsia="Times New Roman" w:cs="Times New Roman"/>
      <w:sz w:val="24"/>
      <w:szCs w:val="24"/>
      <w:lang w:eastAsia="ru-RU"/>
    </w:rPr>
  </w:style>
  <w:style w:type="character" w:styleId="a5">
    <w:name w:val="Hyperlink"/>
    <w:rsid w:val="0023461D"/>
    <w:rPr>
      <w:color w:val="0000FF"/>
      <w:u w:val="single"/>
    </w:rPr>
  </w:style>
  <w:style w:type="character" w:customStyle="1" w:styleId="32">
    <w:name w:val="Оглавление 3 Знак"/>
    <w:link w:val="31"/>
    <w:uiPriority w:val="39"/>
    <w:rsid w:val="0023461D"/>
    <w:rPr>
      <w:rFonts w:eastAsia="Times New Roman" w:cs="Times New Roman"/>
      <w:sz w:val="24"/>
      <w:szCs w:val="24"/>
      <w:lang w:eastAsia="ru-RU"/>
    </w:rPr>
  </w:style>
  <w:style w:type="paragraph" w:styleId="41">
    <w:name w:val="toc 4"/>
    <w:basedOn w:val="a1"/>
    <w:next w:val="a1"/>
    <w:autoRedefine/>
    <w:semiHidden/>
    <w:rsid w:val="0023461D"/>
    <w:pPr>
      <w:ind w:left="720"/>
    </w:pPr>
    <w:rPr>
      <w:rFonts w:eastAsia="Times New Roman" w:cs="Times New Roman"/>
      <w:sz w:val="24"/>
      <w:szCs w:val="24"/>
      <w:lang w:eastAsia="ru-RU"/>
    </w:rPr>
  </w:style>
  <w:style w:type="paragraph" w:styleId="a6">
    <w:name w:val="header"/>
    <w:basedOn w:val="a1"/>
    <w:link w:val="a7"/>
    <w:rsid w:val="0023461D"/>
    <w:pPr>
      <w:tabs>
        <w:tab w:val="center" w:pos="4677"/>
        <w:tab w:val="right" w:pos="9355"/>
      </w:tabs>
    </w:pPr>
    <w:rPr>
      <w:rFonts w:eastAsia="Times New Roman" w:cs="Times New Roman"/>
      <w:sz w:val="24"/>
      <w:szCs w:val="24"/>
      <w:lang w:eastAsia="ru-RU"/>
    </w:rPr>
  </w:style>
  <w:style w:type="character" w:customStyle="1" w:styleId="a7">
    <w:name w:val="Верхний колонтитул Знак"/>
    <w:basedOn w:val="a2"/>
    <w:link w:val="a6"/>
    <w:rsid w:val="0023461D"/>
    <w:rPr>
      <w:rFonts w:eastAsia="Times New Roman" w:cs="Times New Roman"/>
      <w:sz w:val="24"/>
      <w:szCs w:val="24"/>
      <w:lang w:eastAsia="ru-RU"/>
    </w:rPr>
  </w:style>
  <w:style w:type="paragraph" w:styleId="a8">
    <w:name w:val="footer"/>
    <w:basedOn w:val="a1"/>
    <w:link w:val="a9"/>
    <w:rsid w:val="0023461D"/>
    <w:pPr>
      <w:tabs>
        <w:tab w:val="center" w:pos="4677"/>
        <w:tab w:val="right" w:pos="9355"/>
      </w:tabs>
    </w:pPr>
    <w:rPr>
      <w:rFonts w:eastAsia="Times New Roman" w:cs="Times New Roman"/>
      <w:sz w:val="24"/>
      <w:szCs w:val="24"/>
      <w:lang w:eastAsia="ru-RU"/>
    </w:rPr>
  </w:style>
  <w:style w:type="character" w:customStyle="1" w:styleId="a9">
    <w:name w:val="Нижний колонтитул Знак"/>
    <w:basedOn w:val="a2"/>
    <w:link w:val="a8"/>
    <w:rsid w:val="0023461D"/>
    <w:rPr>
      <w:rFonts w:eastAsia="Times New Roman" w:cs="Times New Roman"/>
      <w:sz w:val="24"/>
      <w:szCs w:val="24"/>
      <w:lang w:eastAsia="ru-RU"/>
    </w:rPr>
  </w:style>
  <w:style w:type="character" w:styleId="aa">
    <w:name w:val="page number"/>
    <w:basedOn w:val="a2"/>
    <w:rsid w:val="0023461D"/>
  </w:style>
  <w:style w:type="paragraph" w:styleId="25">
    <w:name w:val="Body Text Indent 2"/>
    <w:aliases w:val=" Знак Знак Знак Знак Знак, Знак Знак Знак Знак Знак Знак, Знак Знак Знак Знак Знак Знак Знак,Знак Знак Знак Знак Знак,Знак Знак Знак Знак Знак Знак Знак,Знак Знак Знак Знак Знак Знак Знак Знак Знак,Знак Знак Знак Знак"/>
    <w:basedOn w:val="a1"/>
    <w:link w:val="26"/>
    <w:rsid w:val="0023461D"/>
    <w:pPr>
      <w:spacing w:after="120" w:line="480" w:lineRule="auto"/>
      <w:ind w:left="283"/>
    </w:pPr>
    <w:rPr>
      <w:rFonts w:eastAsia="Times New Roman" w:cs="Times New Roman"/>
      <w:sz w:val="24"/>
      <w:szCs w:val="24"/>
      <w:lang w:eastAsia="ru-RU"/>
    </w:rPr>
  </w:style>
  <w:style w:type="character" w:customStyle="1" w:styleId="26">
    <w:name w:val="Основной текст с отступом 2 Знак"/>
    <w:aliases w:val=" Знак Знак Знак Знак Знак Знак1, Знак Знак Знак Знак Знак Знак Знак1, Знак Знак Знак Знак Знак Знак Знак Знак,Знак Знак Знак Знак Знак Знак,Знак Знак Знак Знак Знак Знак Знак Знак,Знак Знак Знак Знак Знак2"/>
    <w:basedOn w:val="a2"/>
    <w:link w:val="25"/>
    <w:rsid w:val="0023461D"/>
    <w:rPr>
      <w:rFonts w:eastAsia="Times New Roman" w:cs="Times New Roman"/>
      <w:sz w:val="24"/>
      <w:szCs w:val="24"/>
      <w:lang w:eastAsia="ru-RU"/>
    </w:rPr>
  </w:style>
  <w:style w:type="paragraph" w:customStyle="1" w:styleId="13">
    <w:name w:val="Знак Знак1 Знак Знак Знак Знак Знак Знак Знак"/>
    <w:basedOn w:val="a1"/>
    <w:rsid w:val="0023461D"/>
    <w:pPr>
      <w:spacing w:after="160" w:line="240" w:lineRule="exact"/>
    </w:pPr>
    <w:rPr>
      <w:rFonts w:ascii="Verdana" w:eastAsia="Times New Roman" w:hAnsi="Verdana" w:cs="Times New Roman"/>
      <w:sz w:val="24"/>
      <w:szCs w:val="24"/>
      <w:lang w:val="en-US"/>
    </w:rPr>
  </w:style>
  <w:style w:type="paragraph" w:customStyle="1" w:styleId="14">
    <w:name w:val="Текст1"/>
    <w:basedOn w:val="a1"/>
    <w:rsid w:val="0023461D"/>
    <w:pPr>
      <w:widowControl w:val="0"/>
      <w:suppressAutoHyphens/>
    </w:pPr>
    <w:rPr>
      <w:rFonts w:ascii="Courier New" w:eastAsia="Lucida Sans Unicode" w:hAnsi="Courier New" w:cs="Courier New"/>
      <w:kern w:val="1"/>
      <w:sz w:val="20"/>
      <w:szCs w:val="20"/>
    </w:rPr>
  </w:style>
  <w:style w:type="paragraph" w:customStyle="1" w:styleId="27">
    <w:name w:val="Текст2"/>
    <w:basedOn w:val="a1"/>
    <w:rsid w:val="0023461D"/>
    <w:pPr>
      <w:widowControl w:val="0"/>
      <w:suppressAutoHyphens/>
    </w:pPr>
    <w:rPr>
      <w:rFonts w:ascii="Courier New" w:eastAsia="Lucida Sans Unicode" w:hAnsi="Courier New" w:cs="Courier New"/>
      <w:kern w:val="1"/>
      <w:sz w:val="20"/>
      <w:szCs w:val="20"/>
    </w:rPr>
  </w:style>
  <w:style w:type="paragraph" w:customStyle="1" w:styleId="15">
    <w:name w:val="Знак Знак Знак Знак Знак1"/>
    <w:basedOn w:val="a1"/>
    <w:rsid w:val="0023461D"/>
    <w:pPr>
      <w:spacing w:after="160" w:line="240" w:lineRule="exact"/>
    </w:pPr>
    <w:rPr>
      <w:rFonts w:ascii="Verdana" w:eastAsia="Times New Roman" w:hAnsi="Verdana" w:cs="Times New Roman"/>
      <w:sz w:val="24"/>
      <w:szCs w:val="24"/>
      <w:lang w:val="en-US"/>
    </w:rPr>
  </w:style>
  <w:style w:type="table" w:styleId="ab">
    <w:name w:val="Table Grid"/>
    <w:basedOn w:val="a3"/>
    <w:rsid w:val="0023461D"/>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caption"/>
    <w:basedOn w:val="a1"/>
    <w:next w:val="a1"/>
    <w:qFormat/>
    <w:rsid w:val="0023461D"/>
    <w:rPr>
      <w:rFonts w:eastAsia="Times New Roman" w:cs="Times New Roman"/>
      <w:b/>
      <w:bCs/>
      <w:sz w:val="20"/>
      <w:szCs w:val="20"/>
      <w:lang w:eastAsia="ru-RU"/>
    </w:rPr>
  </w:style>
  <w:style w:type="paragraph" w:styleId="ad">
    <w:name w:val="footnote text"/>
    <w:basedOn w:val="a1"/>
    <w:link w:val="ae"/>
    <w:semiHidden/>
    <w:rsid w:val="0023461D"/>
    <w:rPr>
      <w:rFonts w:eastAsia="Times New Roman" w:cs="Times New Roman"/>
      <w:kern w:val="16"/>
      <w:sz w:val="20"/>
      <w:szCs w:val="20"/>
      <w:lang w:eastAsia="ru-RU"/>
    </w:rPr>
  </w:style>
  <w:style w:type="character" w:customStyle="1" w:styleId="ae">
    <w:name w:val="Текст сноски Знак"/>
    <w:basedOn w:val="a2"/>
    <w:link w:val="ad"/>
    <w:semiHidden/>
    <w:rsid w:val="0023461D"/>
    <w:rPr>
      <w:rFonts w:eastAsia="Times New Roman" w:cs="Times New Roman"/>
      <w:kern w:val="16"/>
      <w:sz w:val="20"/>
      <w:szCs w:val="20"/>
      <w:lang w:eastAsia="ru-RU"/>
    </w:rPr>
  </w:style>
  <w:style w:type="character" w:styleId="af">
    <w:name w:val="footnote reference"/>
    <w:semiHidden/>
    <w:rsid w:val="0023461D"/>
    <w:rPr>
      <w:vertAlign w:val="superscript"/>
    </w:rPr>
  </w:style>
  <w:style w:type="paragraph" w:customStyle="1" w:styleId="FR3">
    <w:name w:val="FR3"/>
    <w:rsid w:val="0023461D"/>
    <w:pPr>
      <w:widowControl w:val="0"/>
      <w:autoSpaceDE w:val="0"/>
      <w:autoSpaceDN w:val="0"/>
      <w:adjustRightInd w:val="0"/>
      <w:spacing w:before="20" w:line="300" w:lineRule="auto"/>
      <w:ind w:hanging="20"/>
      <w:jc w:val="both"/>
    </w:pPr>
    <w:rPr>
      <w:rFonts w:eastAsia="Times New Roman" w:cs="Times New Roman"/>
      <w:sz w:val="24"/>
      <w:szCs w:val="24"/>
      <w:lang w:eastAsia="ru-RU"/>
    </w:rPr>
  </w:style>
  <w:style w:type="paragraph" w:styleId="33">
    <w:name w:val="Body Text 3"/>
    <w:basedOn w:val="a1"/>
    <w:link w:val="34"/>
    <w:rsid w:val="0023461D"/>
    <w:pPr>
      <w:spacing w:after="120"/>
    </w:pPr>
    <w:rPr>
      <w:rFonts w:eastAsia="Times New Roman" w:cs="Times New Roman"/>
      <w:sz w:val="16"/>
      <w:szCs w:val="16"/>
      <w:lang w:eastAsia="ru-RU"/>
    </w:rPr>
  </w:style>
  <w:style w:type="character" w:customStyle="1" w:styleId="34">
    <w:name w:val="Основной текст 3 Знак"/>
    <w:basedOn w:val="a2"/>
    <w:link w:val="33"/>
    <w:rsid w:val="0023461D"/>
    <w:rPr>
      <w:rFonts w:eastAsia="Times New Roman" w:cs="Times New Roman"/>
      <w:sz w:val="16"/>
      <w:szCs w:val="16"/>
      <w:lang w:eastAsia="ru-RU"/>
    </w:rPr>
  </w:style>
  <w:style w:type="paragraph" w:styleId="af0">
    <w:name w:val="Body Text Indent"/>
    <w:aliases w:val="Основной текст с отступом Знак1,Основной текст 1,Нумерованный список !!"/>
    <w:basedOn w:val="a1"/>
    <w:link w:val="28"/>
    <w:rsid w:val="0023461D"/>
    <w:pPr>
      <w:spacing w:after="120"/>
      <w:ind w:left="283"/>
    </w:pPr>
    <w:rPr>
      <w:rFonts w:eastAsia="Times New Roman" w:cs="Times New Roman"/>
      <w:sz w:val="24"/>
      <w:szCs w:val="24"/>
      <w:lang w:eastAsia="ru-RU"/>
    </w:rPr>
  </w:style>
  <w:style w:type="character" w:customStyle="1" w:styleId="af1">
    <w:name w:val="Основной текст с отступом Знак"/>
    <w:basedOn w:val="a2"/>
    <w:uiPriority w:val="99"/>
    <w:semiHidden/>
    <w:rsid w:val="0023461D"/>
  </w:style>
  <w:style w:type="character" w:customStyle="1" w:styleId="28">
    <w:name w:val="Основной текст с отступом Знак2"/>
    <w:aliases w:val="Основной текст с отступом Знак1 Знак,Основной текст 1 Знак,Нумерованный список !! Знак"/>
    <w:link w:val="af0"/>
    <w:rsid w:val="0023461D"/>
    <w:rPr>
      <w:rFonts w:eastAsia="Times New Roman" w:cs="Times New Roman"/>
      <w:sz w:val="24"/>
      <w:szCs w:val="24"/>
      <w:lang w:eastAsia="ru-RU"/>
    </w:rPr>
  </w:style>
  <w:style w:type="paragraph" w:customStyle="1" w:styleId="16">
    <w:name w:val="Обычный1"/>
    <w:rsid w:val="0023461D"/>
    <w:rPr>
      <w:rFonts w:eastAsia="Times New Roman" w:cs="Times New Roman"/>
      <w:sz w:val="24"/>
      <w:szCs w:val="20"/>
      <w:lang w:eastAsia="ru-RU"/>
    </w:rPr>
  </w:style>
  <w:style w:type="paragraph" w:styleId="af2">
    <w:name w:val="Body Text"/>
    <w:aliases w:val="Основной текст1,bt,text,Body Text2,Text1,Таймс Нью"/>
    <w:basedOn w:val="a1"/>
    <w:link w:val="17"/>
    <w:rsid w:val="0023461D"/>
    <w:pPr>
      <w:spacing w:after="120"/>
    </w:pPr>
    <w:rPr>
      <w:rFonts w:eastAsia="Times New Roman" w:cs="Times New Roman"/>
      <w:sz w:val="24"/>
      <w:szCs w:val="24"/>
      <w:lang w:eastAsia="ru-RU"/>
    </w:rPr>
  </w:style>
  <w:style w:type="character" w:customStyle="1" w:styleId="af3">
    <w:name w:val="Основной текст Знак"/>
    <w:basedOn w:val="a2"/>
    <w:uiPriority w:val="99"/>
    <w:semiHidden/>
    <w:rsid w:val="0023461D"/>
  </w:style>
  <w:style w:type="character" w:customStyle="1" w:styleId="17">
    <w:name w:val="Основной текст Знак1"/>
    <w:aliases w:val="Основной текст1 Знак,bt Знак,text Знак,Body Text2 Знак,Text1 Знак,Таймс Нью Знак"/>
    <w:link w:val="af2"/>
    <w:rsid w:val="0023461D"/>
    <w:rPr>
      <w:rFonts w:eastAsia="Times New Roman" w:cs="Times New Roman"/>
      <w:sz w:val="24"/>
      <w:szCs w:val="24"/>
      <w:lang w:eastAsia="ru-RU"/>
    </w:rPr>
  </w:style>
  <w:style w:type="paragraph" w:customStyle="1" w:styleId="35">
    <w:name w:val="Уровень 3"/>
    <w:next w:val="af2"/>
    <w:link w:val="36"/>
    <w:autoRedefine/>
    <w:rsid w:val="0023461D"/>
    <w:pPr>
      <w:jc w:val="center"/>
    </w:pPr>
    <w:rPr>
      <w:rFonts w:eastAsia="Times New Roman" w:cs="Times New Roman"/>
      <w:b/>
      <w:caps/>
      <w:sz w:val="24"/>
      <w:szCs w:val="24"/>
      <w:lang w:eastAsia="ru-RU"/>
    </w:rPr>
  </w:style>
  <w:style w:type="character" w:customStyle="1" w:styleId="36">
    <w:name w:val="Уровень 3 Знак"/>
    <w:link w:val="35"/>
    <w:rsid w:val="0023461D"/>
    <w:rPr>
      <w:rFonts w:eastAsia="Times New Roman" w:cs="Times New Roman"/>
      <w:b/>
      <w:caps/>
      <w:sz w:val="24"/>
      <w:szCs w:val="24"/>
      <w:lang w:eastAsia="ru-RU"/>
    </w:rPr>
  </w:style>
  <w:style w:type="paragraph" w:styleId="37">
    <w:name w:val="Body Text Indent 3"/>
    <w:basedOn w:val="a1"/>
    <w:link w:val="38"/>
    <w:rsid w:val="0023461D"/>
    <w:pPr>
      <w:spacing w:after="120"/>
      <w:ind w:left="283"/>
    </w:pPr>
    <w:rPr>
      <w:rFonts w:eastAsia="Times New Roman" w:cs="Times New Roman"/>
      <w:sz w:val="16"/>
      <w:szCs w:val="16"/>
      <w:lang w:eastAsia="ru-RU"/>
    </w:rPr>
  </w:style>
  <w:style w:type="character" w:customStyle="1" w:styleId="38">
    <w:name w:val="Основной текст с отступом 3 Знак"/>
    <w:basedOn w:val="a2"/>
    <w:link w:val="37"/>
    <w:rsid w:val="0023461D"/>
    <w:rPr>
      <w:rFonts w:eastAsia="Times New Roman" w:cs="Times New Roman"/>
      <w:sz w:val="16"/>
      <w:szCs w:val="16"/>
      <w:lang w:eastAsia="ru-RU"/>
    </w:rPr>
  </w:style>
  <w:style w:type="paragraph" w:customStyle="1" w:styleId="ConsCell">
    <w:name w:val="ConsCell"/>
    <w:rsid w:val="0023461D"/>
    <w:pPr>
      <w:widowControl w:val="0"/>
      <w:autoSpaceDE w:val="0"/>
      <w:autoSpaceDN w:val="0"/>
      <w:adjustRightInd w:val="0"/>
    </w:pPr>
    <w:rPr>
      <w:rFonts w:ascii="Arial" w:eastAsia="Times New Roman" w:hAnsi="Arial" w:cs="Arial"/>
      <w:sz w:val="20"/>
      <w:szCs w:val="20"/>
      <w:lang w:eastAsia="ru-RU"/>
    </w:rPr>
  </w:style>
  <w:style w:type="paragraph" w:styleId="af4">
    <w:name w:val="Block Text"/>
    <w:basedOn w:val="a1"/>
    <w:rsid w:val="0023461D"/>
    <w:pPr>
      <w:ind w:left="284" w:right="-766"/>
      <w:jc w:val="both"/>
    </w:pPr>
    <w:rPr>
      <w:rFonts w:eastAsia="Times New Roman" w:cs="Times New Roman"/>
      <w:sz w:val="24"/>
      <w:szCs w:val="20"/>
      <w:lang w:eastAsia="ru-RU"/>
    </w:rPr>
  </w:style>
  <w:style w:type="paragraph" w:customStyle="1" w:styleId="Normal">
    <w:name w:val="Normal Знак Знак Знак Знак Знак"/>
    <w:rsid w:val="0023461D"/>
    <w:pPr>
      <w:spacing w:before="100" w:after="100"/>
      <w:jc w:val="both"/>
    </w:pPr>
    <w:rPr>
      <w:rFonts w:eastAsia="Times New Roman" w:cs="Times New Roman"/>
      <w:snapToGrid w:val="0"/>
      <w:sz w:val="24"/>
      <w:szCs w:val="20"/>
      <w:lang w:eastAsia="ru-RU"/>
    </w:rPr>
  </w:style>
  <w:style w:type="paragraph" w:customStyle="1" w:styleId="Default">
    <w:name w:val="Default"/>
    <w:rsid w:val="0023461D"/>
    <w:pPr>
      <w:autoSpaceDE w:val="0"/>
      <w:autoSpaceDN w:val="0"/>
      <w:adjustRightInd w:val="0"/>
    </w:pPr>
    <w:rPr>
      <w:rFonts w:eastAsia="Times New Roman" w:cs="Times New Roman"/>
      <w:color w:val="000000"/>
      <w:sz w:val="24"/>
      <w:szCs w:val="24"/>
      <w:lang w:eastAsia="ru-RU"/>
    </w:rPr>
  </w:style>
  <w:style w:type="paragraph" w:styleId="af5">
    <w:name w:val="Plain Text"/>
    <w:basedOn w:val="a1"/>
    <w:link w:val="af6"/>
    <w:rsid w:val="0023461D"/>
    <w:rPr>
      <w:rFonts w:ascii="Courier New" w:eastAsia="Times New Roman" w:hAnsi="Courier New" w:cs="Courier New"/>
      <w:sz w:val="20"/>
      <w:szCs w:val="20"/>
      <w:lang w:eastAsia="ru-RU"/>
    </w:rPr>
  </w:style>
  <w:style w:type="character" w:customStyle="1" w:styleId="af6">
    <w:name w:val="Текст Знак"/>
    <w:basedOn w:val="a2"/>
    <w:link w:val="af5"/>
    <w:rsid w:val="0023461D"/>
    <w:rPr>
      <w:rFonts w:ascii="Courier New" w:eastAsia="Times New Roman" w:hAnsi="Courier New" w:cs="Courier New"/>
      <w:sz w:val="20"/>
      <w:szCs w:val="20"/>
      <w:lang w:eastAsia="ru-RU"/>
    </w:rPr>
  </w:style>
  <w:style w:type="paragraph" w:customStyle="1" w:styleId="29">
    <w:name w:val="Стиль2"/>
    <w:basedOn w:val="a1"/>
    <w:rsid w:val="0023461D"/>
    <w:pPr>
      <w:jc w:val="center"/>
    </w:pPr>
    <w:rPr>
      <w:rFonts w:eastAsia="Times New Roman" w:cs="Times New Roman"/>
      <w:caps/>
      <w:szCs w:val="24"/>
      <w:lang w:eastAsia="ru-RU"/>
    </w:rPr>
  </w:style>
  <w:style w:type="paragraph" w:styleId="af7">
    <w:name w:val="Balloon Text"/>
    <w:basedOn w:val="a1"/>
    <w:link w:val="af8"/>
    <w:semiHidden/>
    <w:rsid w:val="0023461D"/>
    <w:pPr>
      <w:spacing w:after="200" w:line="276" w:lineRule="auto"/>
    </w:pPr>
    <w:rPr>
      <w:rFonts w:ascii="Tahoma" w:eastAsia="Calibri" w:hAnsi="Tahoma" w:cs="Tahoma"/>
      <w:sz w:val="16"/>
      <w:szCs w:val="16"/>
    </w:rPr>
  </w:style>
  <w:style w:type="character" w:customStyle="1" w:styleId="af8">
    <w:name w:val="Текст выноски Знак"/>
    <w:basedOn w:val="a2"/>
    <w:link w:val="af7"/>
    <w:semiHidden/>
    <w:rsid w:val="0023461D"/>
    <w:rPr>
      <w:rFonts w:ascii="Tahoma" w:eastAsia="Calibri" w:hAnsi="Tahoma" w:cs="Tahoma"/>
      <w:sz w:val="16"/>
      <w:szCs w:val="16"/>
    </w:rPr>
  </w:style>
  <w:style w:type="paragraph" w:customStyle="1" w:styleId="18">
    <w:name w:val="УРОВЕНЬ 1"/>
    <w:next w:val="af2"/>
    <w:link w:val="19"/>
    <w:autoRedefine/>
    <w:rsid w:val="0023461D"/>
    <w:pPr>
      <w:jc w:val="center"/>
      <w:outlineLvl w:val="0"/>
    </w:pPr>
    <w:rPr>
      <w:rFonts w:eastAsia="Times New Roman" w:cs="Times New Roman"/>
      <w:b/>
      <w:caps/>
      <w:sz w:val="24"/>
      <w:szCs w:val="24"/>
      <w:lang w:eastAsia="ru-RU"/>
    </w:rPr>
  </w:style>
  <w:style w:type="character" w:customStyle="1" w:styleId="19">
    <w:name w:val="УРОВЕНЬ 1 Знак"/>
    <w:link w:val="18"/>
    <w:rsid w:val="0023461D"/>
    <w:rPr>
      <w:rFonts w:eastAsia="Times New Roman" w:cs="Times New Roman"/>
      <w:b/>
      <w:caps/>
      <w:sz w:val="24"/>
      <w:szCs w:val="24"/>
      <w:lang w:eastAsia="ru-RU"/>
    </w:rPr>
  </w:style>
  <w:style w:type="paragraph" w:styleId="af9">
    <w:name w:val="endnote text"/>
    <w:basedOn w:val="a1"/>
    <w:link w:val="afa"/>
    <w:semiHidden/>
    <w:rsid w:val="0023461D"/>
    <w:rPr>
      <w:rFonts w:eastAsia="Times New Roman" w:cs="Times New Roman"/>
      <w:sz w:val="20"/>
      <w:szCs w:val="20"/>
      <w:lang w:eastAsia="ru-RU"/>
    </w:rPr>
  </w:style>
  <w:style w:type="character" w:customStyle="1" w:styleId="afa">
    <w:name w:val="Текст концевой сноски Знак"/>
    <w:basedOn w:val="a2"/>
    <w:link w:val="af9"/>
    <w:semiHidden/>
    <w:rsid w:val="0023461D"/>
    <w:rPr>
      <w:rFonts w:eastAsia="Times New Roman" w:cs="Times New Roman"/>
      <w:sz w:val="20"/>
      <w:szCs w:val="20"/>
      <w:lang w:eastAsia="ru-RU"/>
    </w:rPr>
  </w:style>
  <w:style w:type="paragraph" w:customStyle="1" w:styleId="ConsNormal">
    <w:name w:val="ConsNormal"/>
    <w:rsid w:val="0023461D"/>
    <w:pPr>
      <w:snapToGrid w:val="0"/>
      <w:ind w:firstLine="720"/>
    </w:pPr>
    <w:rPr>
      <w:rFonts w:ascii="Arial" w:eastAsia="Times New Roman" w:hAnsi="Arial" w:cs="Times New Roman"/>
      <w:sz w:val="20"/>
      <w:szCs w:val="20"/>
      <w:lang w:eastAsia="ru-RU"/>
    </w:rPr>
  </w:style>
  <w:style w:type="paragraph" w:customStyle="1" w:styleId="ConsNonformat">
    <w:name w:val="ConsNonformat"/>
    <w:rsid w:val="0023461D"/>
    <w:pPr>
      <w:snapToGrid w:val="0"/>
    </w:pPr>
    <w:rPr>
      <w:rFonts w:ascii="Courier New" w:eastAsia="Times New Roman" w:hAnsi="Courier New" w:cs="Times New Roman"/>
      <w:sz w:val="20"/>
      <w:szCs w:val="20"/>
      <w:lang w:eastAsia="ru-RU"/>
    </w:rPr>
  </w:style>
  <w:style w:type="paragraph" w:customStyle="1" w:styleId="a0">
    <w:name w:val="Знак Знак Знак Знак"/>
    <w:basedOn w:val="a1"/>
    <w:semiHidden/>
    <w:rsid w:val="0023461D"/>
    <w:pPr>
      <w:numPr>
        <w:numId w:val="1"/>
      </w:numPr>
      <w:spacing w:before="120" w:after="160" w:line="240" w:lineRule="exact"/>
      <w:jc w:val="both"/>
    </w:pPr>
    <w:rPr>
      <w:rFonts w:ascii="Verdana" w:eastAsia="Times New Roman" w:hAnsi="Verdana" w:cs="Times New Roman"/>
      <w:sz w:val="20"/>
      <w:szCs w:val="20"/>
      <w:lang w:val="en-US"/>
    </w:rPr>
  </w:style>
  <w:style w:type="paragraph" w:customStyle="1" w:styleId="2a">
    <w:name w:val="УРОВЕНЬ 2"/>
    <w:next w:val="af2"/>
    <w:link w:val="2b"/>
    <w:autoRedefine/>
    <w:rsid w:val="0023461D"/>
    <w:pPr>
      <w:jc w:val="center"/>
    </w:pPr>
    <w:rPr>
      <w:rFonts w:eastAsia="Times New Roman" w:cs="Times New Roman"/>
      <w:b/>
      <w:bCs/>
      <w:i/>
      <w:sz w:val="24"/>
      <w:szCs w:val="20"/>
      <w:lang w:eastAsia="ru-RU"/>
    </w:rPr>
  </w:style>
  <w:style w:type="character" w:customStyle="1" w:styleId="2b">
    <w:name w:val="УРОВЕНЬ 2 Знак"/>
    <w:link w:val="2a"/>
    <w:rsid w:val="0023461D"/>
    <w:rPr>
      <w:rFonts w:eastAsia="Times New Roman" w:cs="Times New Roman"/>
      <w:b/>
      <w:bCs/>
      <w:i/>
      <w:sz w:val="24"/>
      <w:szCs w:val="20"/>
      <w:lang w:eastAsia="ru-RU"/>
    </w:rPr>
  </w:style>
  <w:style w:type="paragraph" w:styleId="2c">
    <w:name w:val="Body Text 2"/>
    <w:basedOn w:val="a1"/>
    <w:link w:val="2d"/>
    <w:rsid w:val="0023461D"/>
    <w:pPr>
      <w:spacing w:after="120" w:line="480" w:lineRule="auto"/>
    </w:pPr>
    <w:rPr>
      <w:rFonts w:eastAsia="Times New Roman" w:cs="Times New Roman"/>
      <w:sz w:val="24"/>
      <w:szCs w:val="24"/>
      <w:lang w:eastAsia="ru-RU"/>
    </w:rPr>
  </w:style>
  <w:style w:type="character" w:customStyle="1" w:styleId="2d">
    <w:name w:val="Основной текст 2 Знак"/>
    <w:basedOn w:val="a2"/>
    <w:link w:val="2c"/>
    <w:rsid w:val="0023461D"/>
    <w:rPr>
      <w:rFonts w:eastAsia="Times New Roman" w:cs="Times New Roman"/>
      <w:sz w:val="24"/>
      <w:szCs w:val="24"/>
      <w:lang w:eastAsia="ru-RU"/>
    </w:rPr>
  </w:style>
  <w:style w:type="paragraph" w:customStyle="1" w:styleId="afb">
    <w:name w:val="Знак Знак Знак"/>
    <w:basedOn w:val="a1"/>
    <w:rsid w:val="0023461D"/>
    <w:rPr>
      <w:rFonts w:ascii="Verdana" w:eastAsia="Times New Roman" w:hAnsi="Verdana" w:cs="Verdana"/>
      <w:sz w:val="20"/>
      <w:szCs w:val="20"/>
      <w:lang w:val="en-US"/>
    </w:rPr>
  </w:style>
  <w:style w:type="paragraph" w:styleId="a">
    <w:name w:val="List Bullet"/>
    <w:basedOn w:val="a1"/>
    <w:rsid w:val="0023461D"/>
    <w:pPr>
      <w:widowControl w:val="0"/>
      <w:numPr>
        <w:numId w:val="25"/>
      </w:numPr>
      <w:autoSpaceDE w:val="0"/>
      <w:autoSpaceDN w:val="0"/>
      <w:adjustRightInd w:val="0"/>
      <w:spacing w:before="120"/>
      <w:jc w:val="both"/>
    </w:pPr>
    <w:rPr>
      <w:rFonts w:eastAsia="Times New Roman" w:cs="Times New Roman"/>
      <w:sz w:val="26"/>
      <w:szCs w:val="20"/>
      <w:lang w:eastAsia="ru-RU"/>
    </w:rPr>
  </w:style>
  <w:style w:type="paragraph" w:customStyle="1" w:styleId="ConsPlusNormal">
    <w:name w:val="ConsPlusNormal"/>
    <w:rsid w:val="0023461D"/>
    <w:pPr>
      <w:widowControl w:val="0"/>
      <w:autoSpaceDE w:val="0"/>
      <w:autoSpaceDN w:val="0"/>
      <w:adjustRightInd w:val="0"/>
      <w:ind w:firstLine="720"/>
    </w:pPr>
    <w:rPr>
      <w:rFonts w:ascii="Arial" w:eastAsia="Times New Roman" w:hAnsi="Arial" w:cs="Arial"/>
      <w:sz w:val="20"/>
      <w:szCs w:val="20"/>
      <w:lang w:eastAsia="ru-RU"/>
    </w:rPr>
  </w:style>
  <w:style w:type="paragraph" w:customStyle="1" w:styleId="afc">
    <w:name w:val="А_текст"/>
    <w:link w:val="afd"/>
    <w:autoRedefine/>
    <w:qFormat/>
    <w:rsid w:val="0023461D"/>
    <w:pPr>
      <w:ind w:firstLine="720"/>
      <w:jc w:val="both"/>
    </w:pPr>
    <w:rPr>
      <w:rFonts w:eastAsia="Times New Roman" w:cs="Times New Roman"/>
      <w:sz w:val="24"/>
      <w:szCs w:val="24"/>
      <w:lang w:eastAsia="ru-RU"/>
    </w:rPr>
  </w:style>
  <w:style w:type="character" w:customStyle="1" w:styleId="afd">
    <w:name w:val="А_текст Знак"/>
    <w:link w:val="afc"/>
    <w:rsid w:val="0023461D"/>
    <w:rPr>
      <w:rFonts w:eastAsia="Times New Roman" w:cs="Times New Roman"/>
      <w:sz w:val="24"/>
      <w:szCs w:val="24"/>
      <w:lang w:eastAsia="ru-RU"/>
    </w:rPr>
  </w:style>
  <w:style w:type="paragraph" w:styleId="2">
    <w:name w:val="List Bullet 2"/>
    <w:basedOn w:val="a1"/>
    <w:rsid w:val="0023461D"/>
    <w:pPr>
      <w:numPr>
        <w:numId w:val="27"/>
      </w:numPr>
    </w:pPr>
    <w:rPr>
      <w:rFonts w:eastAsia="Times New Roman" w:cs="Times New Roman"/>
      <w:sz w:val="24"/>
      <w:szCs w:val="24"/>
      <w:lang w:eastAsia="ru-RU"/>
    </w:rPr>
  </w:style>
  <w:style w:type="paragraph" w:customStyle="1" w:styleId="OTCHET00">
    <w:name w:val="OTCHET_00"/>
    <w:basedOn w:val="20"/>
    <w:rsid w:val="0023461D"/>
    <w:pPr>
      <w:numPr>
        <w:numId w:val="0"/>
      </w:numPr>
      <w:tabs>
        <w:tab w:val="left" w:pos="709"/>
        <w:tab w:val="left" w:pos="3402"/>
      </w:tabs>
      <w:spacing w:line="360" w:lineRule="auto"/>
      <w:contextualSpacing w:val="0"/>
      <w:jc w:val="both"/>
    </w:pPr>
    <w:rPr>
      <w:szCs w:val="20"/>
    </w:rPr>
  </w:style>
  <w:style w:type="paragraph" w:styleId="20">
    <w:name w:val="List Number 2"/>
    <w:basedOn w:val="a1"/>
    <w:rsid w:val="0023461D"/>
    <w:pPr>
      <w:numPr>
        <w:numId w:val="35"/>
      </w:numPr>
      <w:contextualSpacing/>
    </w:pPr>
    <w:rPr>
      <w:rFonts w:eastAsia="Times New Roman" w:cs="Times New Roman"/>
      <w:sz w:val="24"/>
      <w:szCs w:val="24"/>
      <w:lang w:eastAsia="ru-RU"/>
    </w:rPr>
  </w:style>
  <w:style w:type="paragraph" w:customStyle="1" w:styleId="afe">
    <w:name w:val="Основа"/>
    <w:basedOn w:val="a1"/>
    <w:rsid w:val="0023461D"/>
    <w:pPr>
      <w:spacing w:before="120"/>
      <w:ind w:firstLine="720"/>
      <w:jc w:val="both"/>
    </w:pPr>
    <w:rPr>
      <w:rFonts w:eastAsia="Times New Roman" w:cs="Times New Roman"/>
      <w:sz w:val="24"/>
      <w:szCs w:val="20"/>
      <w:lang w:eastAsia="ru-RU"/>
    </w:rPr>
  </w:style>
  <w:style w:type="paragraph" w:customStyle="1" w:styleId="aff">
    <w:name w:val="таблица"/>
    <w:basedOn w:val="af2"/>
    <w:rsid w:val="0023461D"/>
    <w:pPr>
      <w:spacing w:after="0"/>
      <w:jc w:val="both"/>
    </w:pPr>
    <w:rPr>
      <w:szCs w:val="20"/>
    </w:rPr>
  </w:style>
  <w:style w:type="paragraph" w:styleId="aff0">
    <w:name w:val="Normal (Web)"/>
    <w:aliases w:val="Обычный (Web)"/>
    <w:basedOn w:val="a1"/>
    <w:rsid w:val="0023461D"/>
    <w:pPr>
      <w:spacing w:before="100" w:beforeAutospacing="1" w:after="100" w:afterAutospacing="1"/>
    </w:pPr>
    <w:rPr>
      <w:rFonts w:ascii="Tahoma" w:eastAsia="Times New Roman" w:hAnsi="Tahoma" w:cs="Tahoma"/>
      <w:color w:val="000000"/>
      <w:sz w:val="20"/>
      <w:szCs w:val="20"/>
      <w:lang w:eastAsia="ru-RU"/>
    </w:rPr>
  </w:style>
  <w:style w:type="paragraph" w:customStyle="1" w:styleId="aff1">
    <w:name w:val="Новый абзац"/>
    <w:basedOn w:val="a1"/>
    <w:link w:val="aff2"/>
    <w:rsid w:val="0023461D"/>
    <w:pPr>
      <w:spacing w:after="120"/>
      <w:ind w:firstLine="567"/>
      <w:jc w:val="both"/>
    </w:pPr>
    <w:rPr>
      <w:rFonts w:ascii="Arial" w:eastAsia="Times New Roman" w:hAnsi="Arial" w:cs="Times New Roman"/>
      <w:sz w:val="24"/>
      <w:szCs w:val="24"/>
      <w:lang w:eastAsia="ru-RU"/>
    </w:rPr>
  </w:style>
  <w:style w:type="character" w:customStyle="1" w:styleId="aff2">
    <w:name w:val="Новый абзац Знак"/>
    <w:link w:val="aff1"/>
    <w:rsid w:val="0023461D"/>
    <w:rPr>
      <w:rFonts w:ascii="Arial" w:eastAsia="Times New Roman" w:hAnsi="Arial" w:cs="Times New Roman"/>
      <w:sz w:val="24"/>
      <w:szCs w:val="24"/>
      <w:lang w:eastAsia="ru-RU"/>
    </w:rPr>
  </w:style>
  <w:style w:type="paragraph" w:customStyle="1" w:styleId="Normal10-022">
    <w:name w:val="Стиль Normal + 10 пт полужирный По центру Слева:  -02 см Справ...2"/>
    <w:basedOn w:val="a1"/>
    <w:rsid w:val="0023461D"/>
    <w:pPr>
      <w:snapToGrid w:val="0"/>
      <w:ind w:left="-113" w:right="-113"/>
      <w:jc w:val="center"/>
    </w:pPr>
    <w:rPr>
      <w:rFonts w:eastAsia="Times New Roman" w:cs="Times New Roman"/>
      <w:b/>
      <w:bCs/>
      <w:sz w:val="20"/>
      <w:szCs w:val="20"/>
      <w:lang w:eastAsia="ru-RU"/>
    </w:rPr>
  </w:style>
  <w:style w:type="paragraph" w:customStyle="1" w:styleId="aff3">
    <w:name w:val="шапка таблицы"/>
    <w:basedOn w:val="a1"/>
    <w:rsid w:val="0023461D"/>
    <w:pPr>
      <w:jc w:val="center"/>
    </w:pPr>
    <w:rPr>
      <w:rFonts w:eastAsia="Times New Roman" w:cs="Times New Roman"/>
      <w:sz w:val="24"/>
      <w:szCs w:val="24"/>
      <w:lang w:eastAsia="ru-RU"/>
    </w:rPr>
  </w:style>
  <w:style w:type="paragraph" w:customStyle="1" w:styleId="S">
    <w:name w:val="S_Обычный"/>
    <w:basedOn w:val="a1"/>
    <w:rsid w:val="0023461D"/>
    <w:pPr>
      <w:tabs>
        <w:tab w:val="num" w:pos="1080"/>
      </w:tabs>
      <w:spacing w:line="360" w:lineRule="auto"/>
      <w:ind w:firstLine="720"/>
      <w:jc w:val="both"/>
    </w:pPr>
    <w:rPr>
      <w:rFonts w:eastAsia="Times New Roman" w:cs="Times New Roman"/>
      <w:w w:val="109"/>
      <w:sz w:val="24"/>
      <w:szCs w:val="24"/>
      <w:lang w:eastAsia="ru-RU"/>
    </w:rPr>
  </w:style>
  <w:style w:type="paragraph" w:customStyle="1" w:styleId="1a">
    <w:name w:val="Абзац списка1"/>
    <w:basedOn w:val="a1"/>
    <w:rsid w:val="0023461D"/>
    <w:pPr>
      <w:ind w:left="720"/>
      <w:contextualSpacing/>
    </w:pPr>
    <w:rPr>
      <w:rFonts w:eastAsia="Calibri" w:cs="Times New Roman"/>
      <w:sz w:val="24"/>
      <w:szCs w:val="24"/>
      <w:lang w:eastAsia="ru-RU"/>
    </w:rPr>
  </w:style>
  <w:style w:type="character" w:customStyle="1" w:styleId="Heading1Char">
    <w:name w:val="Heading 1 Char"/>
    <w:locked/>
    <w:rsid w:val="0023461D"/>
    <w:rPr>
      <w:rFonts w:ascii="Arial" w:hAnsi="Arial" w:cs="Arial"/>
      <w:b/>
      <w:bCs/>
      <w:kern w:val="32"/>
      <w:sz w:val="32"/>
      <w:szCs w:val="32"/>
    </w:rPr>
  </w:style>
  <w:style w:type="paragraph" w:customStyle="1" w:styleId="western">
    <w:name w:val="western"/>
    <w:basedOn w:val="a1"/>
    <w:rsid w:val="0023461D"/>
    <w:pPr>
      <w:spacing w:before="100" w:beforeAutospacing="1" w:after="100" w:afterAutospacing="1"/>
    </w:pPr>
    <w:rPr>
      <w:rFonts w:eastAsia="Times New Roman" w:cs="Times New Roman"/>
      <w:sz w:val="24"/>
      <w:szCs w:val="24"/>
      <w:lang w:eastAsia="ru-RU"/>
    </w:rPr>
  </w:style>
  <w:style w:type="paragraph" w:customStyle="1" w:styleId="aff4">
    <w:name w:val="Ñòèëü"/>
    <w:rsid w:val="0023461D"/>
    <w:pPr>
      <w:widowControl w:val="0"/>
    </w:pPr>
    <w:rPr>
      <w:rFonts w:eastAsia="Times New Roman" w:cs="Times New Roman"/>
      <w:spacing w:val="-1"/>
      <w:kern w:val="3276"/>
      <w:position w:val="-1"/>
      <w:sz w:val="24"/>
      <w:szCs w:val="20"/>
      <w:lang w:val="en-US" w:eastAsia="ru-RU"/>
    </w:rPr>
  </w:style>
  <w:style w:type="table" w:customStyle="1" w:styleId="TableNormal">
    <w:name w:val="Table Normal"/>
    <w:uiPriority w:val="2"/>
    <w:semiHidden/>
    <w:unhideWhenUsed/>
    <w:qFormat/>
    <w:rsid w:val="004937FB"/>
    <w:pPr>
      <w:widowControl w:val="0"/>
      <w:autoSpaceDE w:val="0"/>
      <w:autoSpaceDN w:val="0"/>
    </w:pPr>
    <w:rPr>
      <w:rFonts w:asciiTheme="minorHAnsi" w:hAnsiTheme="minorHAnsi"/>
      <w:sz w:val="22"/>
      <w:lang w:val="en-US"/>
    </w:rPr>
    <w:tblPr>
      <w:tblInd w:w="0" w:type="dxa"/>
      <w:tblCellMar>
        <w:top w:w="0" w:type="dxa"/>
        <w:left w:w="0" w:type="dxa"/>
        <w:bottom w:w="0" w:type="dxa"/>
        <w:right w:w="0" w:type="dxa"/>
      </w:tblCellMar>
    </w:tblPr>
  </w:style>
  <w:style w:type="paragraph" w:customStyle="1" w:styleId="TableParagraph">
    <w:name w:val="Table Paragraph"/>
    <w:basedOn w:val="a1"/>
    <w:uiPriority w:val="1"/>
    <w:qFormat/>
    <w:rsid w:val="004937FB"/>
    <w:pPr>
      <w:widowControl w:val="0"/>
      <w:autoSpaceDE w:val="0"/>
      <w:autoSpaceDN w:val="0"/>
    </w:pPr>
    <w:rPr>
      <w:rFonts w:eastAsia="Times New Roman" w:cs="Times New Roman"/>
      <w:sz w:val="22"/>
      <w:lang w:val="en-US"/>
    </w:rPr>
  </w:style>
  <w:style w:type="paragraph" w:styleId="aff5">
    <w:name w:val="List Paragraph"/>
    <w:basedOn w:val="a1"/>
    <w:uiPriority w:val="34"/>
    <w:qFormat/>
    <w:rsid w:val="00EC7B5F"/>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265AA9-7DD0-4B5B-9F82-71083A147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7923</TotalTime>
  <Pages>100</Pages>
  <Words>38775</Words>
  <Characters>221021</Characters>
  <Application>Microsoft Office Word</Application>
  <DocSecurity>0</DocSecurity>
  <Lines>1841</Lines>
  <Paragraphs>518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259278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GEOPC2</dc:creator>
  <cp:keywords/>
  <dc:description/>
  <cp:lastModifiedBy>sos</cp:lastModifiedBy>
  <cp:revision>188</cp:revision>
  <dcterms:created xsi:type="dcterms:W3CDTF">2024-07-06T10:49:00Z</dcterms:created>
  <dcterms:modified xsi:type="dcterms:W3CDTF">2024-08-15T08:36:00Z</dcterms:modified>
</cp:coreProperties>
</file>