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81F9E">
        <w:rPr>
          <w:rStyle w:val="a5"/>
          <w:rFonts w:ascii="Times New Roman" w:hAnsi="Times New Roman" w:cs="Times New Roman"/>
          <w:i w:val="0"/>
          <w:sz w:val="24"/>
          <w:szCs w:val="24"/>
        </w:rPr>
        <w:t>РОССИЙСКАЯ ФЕДЕРАЦИЯ</w:t>
      </w:r>
    </w:p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81F9E">
        <w:rPr>
          <w:rStyle w:val="a5"/>
          <w:rFonts w:ascii="Times New Roman" w:hAnsi="Times New Roman" w:cs="Times New Roman"/>
          <w:i w:val="0"/>
          <w:sz w:val="24"/>
          <w:szCs w:val="24"/>
        </w:rPr>
        <w:t>ИРКУТСКАЯ ОБЛАСТЬ</w:t>
      </w:r>
    </w:p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81F9E">
        <w:rPr>
          <w:rStyle w:val="a5"/>
          <w:rFonts w:ascii="Times New Roman" w:hAnsi="Times New Roman" w:cs="Times New Roman"/>
          <w:i w:val="0"/>
          <w:sz w:val="24"/>
          <w:szCs w:val="24"/>
        </w:rPr>
        <w:t>УСТЬ-УДИНСКИЙ РАЙОН</w:t>
      </w:r>
    </w:p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81F9E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АДМИНИСТРАЦИЯ МОЛЬКИНСКОГО СЕЛЬСКОГО ПОСЕЛЕНИЯ</w:t>
      </w:r>
    </w:p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E0144" w:rsidRPr="00781F9E" w:rsidRDefault="009E0144" w:rsidP="009E0144">
      <w:pPr>
        <w:pStyle w:val="a3"/>
        <w:ind w:firstLine="56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81F9E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9E0144" w:rsidRPr="00781F9E" w:rsidRDefault="009E0144" w:rsidP="009E0144">
      <w:pPr>
        <w:ind w:firstLine="567"/>
        <w:rPr>
          <w:sz w:val="24"/>
          <w:szCs w:val="24"/>
        </w:rPr>
      </w:pPr>
    </w:p>
    <w:p w:rsidR="009E0144" w:rsidRPr="00781F9E" w:rsidRDefault="009E0144" w:rsidP="009E01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19.08. 2021 г. № 20</w:t>
      </w:r>
    </w:p>
    <w:p w:rsidR="009E0144" w:rsidRPr="00781F9E" w:rsidRDefault="009E0144" w:rsidP="009E01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1F9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81F9E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9E0144" w:rsidRPr="00781F9E" w:rsidRDefault="009E0144" w:rsidP="009E0144">
      <w:pPr>
        <w:tabs>
          <w:tab w:val="center" w:pos="4677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специальной  программы по проведению 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противопожарного инструктажа (вводного и первичного)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обучению </w:t>
      </w:r>
      <w:proofErr w:type="spellStart"/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</w:t>
      </w:r>
      <w:proofErr w:type="spellEnd"/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техническому минимуму 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proofErr w:type="spellStart"/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режиме», администрация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E0144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специальную программу по проведению противопожарного инструктажа (вводного и первичного) в администрации 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 №1.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Утвердить специальную программу по обучению пожарно-техническому минимуму в администрации  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 №2.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выполнением настоящего постановления оставляю за собой.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после его официального опубликования.</w:t>
      </w:r>
    </w:p>
    <w:p w:rsidR="009E0144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0144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</w:t>
      </w:r>
    </w:p>
    <w:p w:rsidR="009E0144" w:rsidRPr="00781F9E" w:rsidRDefault="009E0144" w:rsidP="009E01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Ю.А.Мадасов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9E0144" w:rsidRPr="00781F9E" w:rsidRDefault="009E0144" w:rsidP="009E01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781F9E" w:rsidRDefault="009E0144" w:rsidP="009E01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Default="009E0144" w:rsidP="009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Default="009E0144" w:rsidP="009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1A662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</w:t>
      </w:r>
      <w:r w:rsidRPr="00781F9E">
        <w:rPr>
          <w:rFonts w:ascii="Times New Roman" w:hAnsi="Times New Roman" w:cs="Times New Roman"/>
          <w:sz w:val="24"/>
          <w:szCs w:val="24"/>
          <w:lang w:eastAsia="ru-RU"/>
        </w:rPr>
        <w:t>ПРИЛОЖЕНИЕ 1 </w:t>
      </w:r>
    </w:p>
    <w:p w:rsidR="009E0144" w:rsidRPr="00781F9E" w:rsidRDefault="009E0144" w:rsidP="009E01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hAnsi="Times New Roman" w:cs="Times New Roman"/>
          <w:sz w:val="24"/>
          <w:szCs w:val="24"/>
          <w:lang w:eastAsia="ru-RU"/>
        </w:rPr>
        <w:t>       к постановлению</w:t>
      </w:r>
    </w:p>
    <w:p w:rsidR="009E0144" w:rsidRPr="00781F9E" w:rsidRDefault="009E0144" w:rsidP="009E01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hAnsi="Times New Roman" w:cs="Times New Roman"/>
          <w:sz w:val="24"/>
          <w:szCs w:val="24"/>
          <w:lang w:eastAsia="ru-RU"/>
        </w:rPr>
        <w:t>            администрации</w:t>
      </w:r>
    </w:p>
    <w:p w:rsidR="009E0144" w:rsidRPr="00781F9E" w:rsidRDefault="009E0144" w:rsidP="009E01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E0144" w:rsidRPr="00781F9E" w:rsidRDefault="009E0144" w:rsidP="009E01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hAnsi="Times New Roman" w:cs="Times New Roman"/>
          <w:sz w:val="24"/>
          <w:szCs w:val="24"/>
          <w:lang w:eastAsia="ru-RU"/>
        </w:rPr>
        <w:t>   от 19.08.2021 г. № 20</w:t>
      </w:r>
    </w:p>
    <w:p w:rsidR="009E0144" w:rsidRPr="001A6628" w:rsidRDefault="009E0144" w:rsidP="009E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Pr="00781F9E" w:rsidRDefault="009E0144" w:rsidP="009E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программа</w:t>
      </w:r>
    </w:p>
    <w:p w:rsidR="009E0144" w:rsidRPr="00781F9E" w:rsidRDefault="009E0144" w:rsidP="009E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противопожарного инструктажа (вводного и первичного)</w:t>
      </w:r>
    </w:p>
    <w:p w:rsidR="009E0144" w:rsidRPr="00781F9E" w:rsidRDefault="009E0144" w:rsidP="009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8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0144" w:rsidRPr="00781F9E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Настоящая программа разработана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противопожарного инструктажа (вводного и первичного) в администрации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включает в себя ознакомление работников администрации </w:t>
      </w:r>
      <w:proofErr w:type="spellStart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с: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правилами содержания территории, зданий (сооружений) и помещений, в том числе эвакуационных путей, </w:t>
      </w:r>
      <w:hyperlink r:id="rId5" w:history="1">
        <w:r w:rsidRPr="00781F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систем</w:t>
        </w:r>
      </w:hyperlink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пожаре и управления процессом эвакуации людей;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применения открытого огня и проведения огневых работ;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Вводный противопожарный инструктаж проводится: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сезонными работниками;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командированными в организацию работниками;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обучающимися, прибывшими на производственное обучение или практику;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иными категориями работников (граждан) по решению руководителя.</w:t>
      </w:r>
    </w:p>
    <w:p w:rsidR="009E0144" w:rsidRPr="00781F9E" w:rsidRDefault="00345D06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E0144" w:rsidRPr="00781F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="009E0144" w:rsidRPr="00781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144"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вводного противопожарного инструктажа приведен в приложении к настоящей программе.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Первичный противопожарный инструктаж проводится непосредственно на рабочем месте: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вновь принятыми на работу;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переводимыми из одного подразделения данной организации в другое;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работниками, выполняющими новую для них работу;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командированными в организацию работниками;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сезонными работниками;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обучающимися, прибывшими на производственное обучение или практику.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</w:t>
      </w: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пожаротушения, действий при возникновении пожара, правил эвакуации, помощи пострадавшим.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9E0144" w:rsidRPr="00781F9E" w:rsidRDefault="00345D06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E0144" w:rsidRPr="00781F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="009E0144" w:rsidRPr="00781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144"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для проведения первичного противопожарного инструктажа приведен в приложении к настоящей программе.</w:t>
      </w:r>
    </w:p>
    <w:p w:rsidR="009E0144" w:rsidRPr="00781F9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безопасности.</w:t>
      </w:r>
    </w:p>
    <w:p w:rsidR="009E0144" w:rsidRPr="001A6628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специальной программе</w:t>
      </w: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противопожарного инструктажа</w:t>
      </w: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(вводного и первичного)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вводного и первичного противопожарного инструктажа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Вводный противопожарный инструктаж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противопожарным режимом в организации.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меры по пожарной профилактике и тушению пожара: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Первичный противопожарный инструктаж на рабочем месте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горения и пожара (на рабочем месте, в организации).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 применяемого сырья, материалов и изготавливаемой продукции.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требований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тушении электроустановок и производственного оборудования.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сообщения о пожаре.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личной безопасности при возникновении пожара.</w:t>
      </w:r>
    </w:p>
    <w:p w:rsidR="009E0144" w:rsidRPr="003025F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доврачебной помощи пострадавшим.</w:t>
      </w:r>
    </w:p>
    <w:p w:rsidR="009E0144" w:rsidRPr="003025F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 2</w:t>
      </w:r>
    </w:p>
    <w:p w:rsidR="009E0144" w:rsidRPr="00B50F2C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hAnsi="Times New Roman" w:cs="Times New Roman"/>
          <w:sz w:val="24"/>
          <w:szCs w:val="24"/>
          <w:lang w:eastAsia="ru-RU"/>
        </w:rPr>
        <w:t>Приложение  </w:t>
      </w:r>
    </w:p>
    <w:p w:rsidR="009E0144" w:rsidRPr="00B50F2C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E0144" w:rsidRPr="00B50F2C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E0144" w:rsidRPr="00B50F2C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hAnsi="Times New Roman" w:cs="Times New Roman"/>
          <w:sz w:val="24"/>
          <w:szCs w:val="24"/>
          <w:lang w:eastAsia="ru-RU"/>
        </w:rPr>
        <w:t xml:space="preserve"> от 19.08.2021 г. № 20</w:t>
      </w:r>
    </w:p>
    <w:p w:rsidR="009E0144" w:rsidRPr="003025FE" w:rsidRDefault="009E0144" w:rsidP="009E014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программа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обучению пожарно-техническому минимуму в администрации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9E0144" w:rsidRPr="003025FE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       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Пожарно-техническому минимуму в администрации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обучаются: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администрации и работники администрации;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-работники, ответственные за обеспечение пожарной безопасности в администрации;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-граждане, участвующие в деятельности подразделений пожарной охраны по предупреждению и (или) тушению пожаров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обровольной основе.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пожарно-техническому минимуму организуется как с отрывом, так и без отрыва от производства.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настоящей программе в администрации проводится главой администрации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пожарно-технического минимума в администрации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приведена в приложении к настоящей специальной программе.</w:t>
      </w: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3025FE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Pr="003025FE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специальной программе</w:t>
      </w:r>
    </w:p>
    <w:p w:rsidR="009E0144" w:rsidRPr="00B50F2C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пожарно-техническому минимуму в</w:t>
      </w:r>
    </w:p>
    <w:p w:rsidR="009E0144" w:rsidRPr="003025FE" w:rsidRDefault="009E0144" w:rsidP="009E0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пожарно-технического минимума</w:t>
      </w:r>
    </w:p>
    <w:p w:rsidR="009E0144" w:rsidRPr="00B50F2C" w:rsidRDefault="009E0144" w:rsidP="009E0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1014"/>
        <w:gridCol w:w="5391"/>
        <w:gridCol w:w="3166"/>
      </w:tblGrid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 нормативные документы, регламентирующие требования пожарной безопасности к административным зданиям.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работников администрации поселения при пожаре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сотрудников </w:t>
            </w:r>
            <w:proofErr w:type="spellStart"/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пожаробезопасному</w:t>
            </w:r>
            <w:proofErr w:type="spellEnd"/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144" w:rsidRPr="00B50F2C" w:rsidTr="008F169E">
        <w:tc>
          <w:tcPr>
            <w:tcW w:w="1014" w:type="dxa"/>
          </w:tcPr>
          <w:p w:rsidR="009E0144" w:rsidRPr="00B50F2C" w:rsidRDefault="009E0144" w:rsidP="008F16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91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9E0144" w:rsidRPr="00B50F2C" w:rsidRDefault="009E0144" w:rsidP="008F169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990"/>
      </w:tblGrid>
      <w:tr w:rsidR="00C65442" w:rsidRPr="003025FE" w:rsidTr="00C65442">
        <w:trPr>
          <w:tblCellSpacing w:w="0" w:type="dxa"/>
        </w:trPr>
        <w:tc>
          <w:tcPr>
            <w:tcW w:w="720" w:type="dxa"/>
            <w:hideMark/>
          </w:tcPr>
          <w:p w:rsidR="00C65442" w:rsidRPr="003025FE" w:rsidRDefault="00C65442" w:rsidP="008F169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hideMark/>
          </w:tcPr>
          <w:p w:rsidR="00C65442" w:rsidRPr="003025FE" w:rsidRDefault="00C65442" w:rsidP="008F169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нормативные документы, регламентирующие требования пожарной безопасности к административным зданиям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21 декабря 1994 г. № 69-ФЗ 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пожарной безопасности к зданиям и помещениям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 3.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пожарной безопасности к территориям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 территории, противопожарные разрывы. Дороги, подъезды и подходы к зданию 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Противопожарное оборудование и инвентарь. Первичные средства пожаротушения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работников администрации при пожаре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сотрудников </w:t>
      </w:r>
      <w:proofErr w:type="spellStart"/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пожаробезопасному</w:t>
      </w:r>
      <w:proofErr w:type="spellEnd"/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поведению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Рекомендации по обучению сотрудников основам правил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Материал по обучению мерам и правилам пожарной безопасности. Организация уголка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 7. Практическое занятие. 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эвакуации сотрудников. Работа с огнетушителями.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Зачет. Проверка знаний пожарно-технического минимума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42" w:rsidRDefault="00C65442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42" w:rsidRPr="00B50F2C" w:rsidRDefault="00C65442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B50F2C" w:rsidRDefault="009E0144" w:rsidP="009E01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44" w:rsidRPr="00B50F2C" w:rsidRDefault="00C65442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9E0144"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 1. Основные нормативные документы, регламентирующие требования пожарной безопасности к административным зданиям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Федеральный закон от 21 декабря 1994 г. № 69- ФЗ «О пожарной безопасности».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Правила противопожарного режима в РФ.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Устанавливают  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Приказ МЧС №645 от 12.12.2007 г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ППБ устанавливают требования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Ответственность за обеспечение пожарной безопасности в администрации несет руководитель.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Противопожарный инструктаж.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инструктаж проводится с целью доведения до работников администрации основных требований пожарной безопасности, средств противопожарной защиты, а также их действий в случае возникновения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инструктаж проводится руководителем администрации или лицом ответственным за пожарную безопасность, назначенным распоряжением руководителя.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вводного, первичного, повторного, внепланового, целевого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противопожарный инструктаж подразделяется на: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Вводный противопожарный инструктаж проводится: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 всеми работниками, вновь принимаемыми на работу, независимо от их образования.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работы в профессии (должности);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сезонными работниками;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командированными в организацию работниками;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обучающимися, прибывшими на производственное обучение или практику;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иными категориями работников (граждан) по решению руководителя.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Вводный противопожарный инструктаж проводится по программе и инструкции вводного противопожарного инструктажа.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Первичный противопожарный инструктаж проводится непосредственно на рабочем месте: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 всеми вновь принятыми на работу;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переводимыми из одного подразделения данной организации в другое;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работниками, выполняющими новую для них работу;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командированными в организацию работниками;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 сезонными работниками.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противопожарный инструктаж можно проводить с каждым работником индивидуально, а можно и группой лиц, обслуживающих однотипное оборудование и в пределах общего рабочего места.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Повторный противопожарный инструктаж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Внеплановый противопожарный инструктаж проводится: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изменении других факторов, влияющих на противопожарное состояние объекта;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поступлении информационных материалов об авариях, пожарах, происшедших на аналогичных производствах;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Целевой противопожарный инструктаж проводится: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выполнении разовых работ, связанных с повышенной пожарной опасностью (сварочные и другие огневые работы);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производстве огневых работ во взрывоопасных производствах;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экскурсий в организации; при организации массовых мероприятий с обучающимися;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подготовке в организации мероприятий с массовым пребыванием людей (концерты, спектакли, торжественные мероприятия, собрания, конференции, совещания и т.п.), с числом участников более 50 человек.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Требования пожарной безопасности к зданиям и помещениям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Содержание зданий и помещений.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вещания. звонки и другие звуковые сигналы.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В зданиях администрации проживание обслуживающего персонала и других лиц не допускается.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В зданиях администрации запрещается: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производить перепланировку помещений с отступлением от требований строительных норм и правил;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 снимать дверные полотна в проемах, соединяющих коридоры с лестничными клетками;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забивать двери эвакуационных выходов;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     применять для целей отопления нестандартные (самодельные) нагревательные устройства;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   использовать электроплитки, кипятильники, электрочайники, газовые плиты и т.п. для приготовления пищи;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устанавливать зеркала и устраивать ложные двери на путях эвакуации;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обертывать электрические лампы бумагой, материей и другими горючими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применять для освещения свечи, керосиновые лампы и фонари;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отогревание труб систем отопления, водоснабжения, канализация и т.п. с применением открытого огня. Для этих целей следует применять горячую воду, пар или нагретый песок;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о) хранить на рабочих местах и в шкафах, а также оставлять в карманах спецодежды использованные обтирочные материалы;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оставлять без присмотра включенные в сеть компьютеры, радиоприемники, телевизоры и другие электроприборы.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здания и помещения учреждения должны быть обеспечены первичными средствами пожаротушения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Противопожарный режим.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режим - по определению ФЗ «О пожарной безопасности» от 18 ноября 1994 г. «правила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пожаров».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эвакуации.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Выходы являются эвакуационными, если они ведут: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из помещений первого этажа наружу: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коридор;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вестибюль (фойе);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лестничную клетку.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из помещений любого этажа, кроме первого: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лестничную клетку;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коридор, ведущий непосредственно в лестничную клетку.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проходы, выходы и лестницы не должны загромождаться какими-либо предметами и оборудованием.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лестничных клеток должны иметь уплотнения в притворах и быть оборудованы устройствами для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зданиях запрещается: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проектом двери эвакуационных препятствующие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 опасных факторов пожара на путях эвакуации;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мебелью, оборудованием и другими предметами двери и выходы на наружные эвакуационные лестницы.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 эвакуации.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эвакуации - заранее разработанный план (схема), в котором указаны пути эвакуации,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так же обязан обеспечить разработку и утверждение плана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- прикладываете к лекции.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пожарной безопасности при проведении культурно- массовых мероприятий.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Ответственными за обеспечение пожарной безопасности при проведении массовых мероприятий являются руководитель.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Перед началом массовых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недостатки должны быть устранены до начала мероприятия.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На время проведения массовых мероприятий должно быть обеспечено дежурство работников учреждения.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Проведение массовых мероприятий в подвальных и цокольных помещениях запрещается.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Этажи и помещения, где проводятся массовые мероприятия, должны иметь не менее двух рассредоточенных эвакуационных выходов.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В помещениях для массовых мероприятий все кресла и стулья должны быть соединены в рядах между собой и прочно прикреплены к полу.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используемых для танцевальных вечеров и детских игр, с количеством мест не более 200 крепление стульев к полу может не производиться.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помещениях, используемых для проведения массовых мероприятий, запрещается: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использовать ставни на окнах для затемнения помещений;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оклеивать стены и потолки обоями и бумагой;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 применять горючие материалы, не обработанные огнезащитными составами, для акустической отделки стен и потолков;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хранить бензин, керосин и другие легковоспламеняющиеся и горючие жидкости;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хранить имущество, инвентарь и другие предметы, вещества и материалы в подвалах, расположенных под помещениями;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поливинила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    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возгорание;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устанавливать стулья, кресла и т.п., конструкции которых выполнены из пластмасс и легковоспламеняющихся материалов;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устанавливать на дверях эвакуационных выходов замки и другие трудно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закрывающиеся запоры;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устанавливать на окнах глухие решетки.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Требования пожарной безопасности к территориям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Содержание территорий.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Дороги, проезды и подъезды к зданиям и пожарным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доступы к пожарному инвентарю и оборудованию должны быть всегда свободными.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Разведение костров, сжигание мусора и устройство открытых кухонных очагов на территории не допускается.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Пожарная профилактика.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Противопожарные разрывы.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зданий. метеорологических условий и т.д.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Противопожарные преграды.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 стены, перегородки, перекрытия, двери, ворота, люки,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тамбур-шлюзы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Противопожарное оборудование и инвентарь. Первичные средства пожаротушения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Первичные средства пожаротушения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кошма, асбестовое полотно, ведро, лопата и др.).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расположения первичных средств пожаротушения должны указываться в планах эвакуации.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огнетушители должны размещаться: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путем навески на вертикальные конструкции на высоте не более 1,5 м от уровня пола до нижнего торца огнетушителя;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Огнетушители должны размещаться в легко 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огнетушителей не должны ухудшаться условия эвакуации людей. Огнетушители, размещаемые вне помещений или в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неотапливаемых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Классификация огнетушителей.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делятся на переносные (массой до 20 кг) и передвижные (массой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20, но не более 400 кг). Передвижные огнетушители могут иметь одну или несколько емкостей для зарядки огнетушащего вещества (ОТВ), смонтированных на тележке.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применяемого ОТВ огнетушители подразделяют на: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(ОВ);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пенные, которые, в свою очередь, делятся на: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воздушно-пенные (ОВП);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химические пенные (ОХП)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 (ОП);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газовые, которые подразделяются на: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углекислотные (ОУ);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хладоновые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(ОХ)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администрации используют пенные и углекислотные огнетушители.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Пенный огнетушитель.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переворачивания огнетушителя немедленно прочистить спрыск (отверстие, через которое выходит струя пены).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Углекислотные огнетушители.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 Огнетушители представляют собой стальные баллоны, в горловины которых ввернуты латунные вентили с сифонными трубками.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маховички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вентилей должны быть опломбированы. Для тушения пожара огнетушитель следует поднести к очагу горения, направить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раструб-снегообразователь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очаг пожара и отвернуть до отказа вентиль вращения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маховичка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размещать огнетушители вблизи отопительных приборов и на солнцепеке.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Противопожарное водоснабжение. Под противопожарным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внутренние, а по величине напора — на водопроводы низкого и высокого давления.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мотопомпами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 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буквенный индекс ПК;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Автоматическая установка пожаротушения.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установка пожаротушения - установка пожаротушения, автоматически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срабатывающая при превышении контролируемым фактором (факторами) пожара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пороговых значений в защищаемой зоне.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 .Автоматические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свойств производимых, хранимых и применяемых веществ и материалов, а также особенностей защищаемого оборудования.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автоматической установки пожаротушения, выделяют три основные функции: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 обнаружение (Установка пожарной сигнализации);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оповещение (Система оповещения и управления эвакуацией людей при пожарах);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тушение (Установка пожаротушения).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установок пожаротушения: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водяного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пенного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вне их.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пожаротушения тонкораспыленной водой;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углекислотного пожаротушения.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действия оросителей ТРВ заключается в равномерном распылении воды по защищаемой площади и объему путем создания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тонкодисперсионного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потока. Это позволяет использовать оросители данных установок для защиты библиотек,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фондохранилищ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где ущерб от пролива воды, наносимый традиционными установками, не менее значителен, чем ущерб от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способна эффективно охлаждать химическую зону реакции, т.е. пламя.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газового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газового пожаротушения применяются для ликвидации пожаров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установки не должны применяться для тушения пожаров: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химических веществ и их смесей, полимерных материалов, склонных к тлению и горению без доступа воздуха;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гидридов металлов и пирофорных веществ; порошков металлов (натрий, калий, магний, титан и др.).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порошкового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использоваться в помещениях с массовым пребыванием людей (театры. торговые комплексы и др.).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химических веществ и их смесей, пирофорных и полимерных материалов, склонных к тлению и горению без доступа воздуха.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аэрозольного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Автоматические установки пожарной сигнализации.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пожарной сигнализации -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    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спринклерных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дренчерных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Минприбора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При производстве работ по техническому обслуживанию и ремонту специализированной организацией контроль за качеством их выполнения осуществляет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учреждения, ответственное за эксплуатацию установок.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Количество автоматических пожарных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оповещения о пожаре, 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пожарных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контролируемая одним дымовым пожарным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55 до 85 м2 в зависимости от высоты установки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максимальное 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9,0 м. и максимальное 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стеной 4.5 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шириной до 3 м 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увеличить до 15 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контролируемая одним тепловым пожарным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15 м2 в зависимости от высоты установки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максимальное 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м. и максимальное 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извещателем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стеной 2,0 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выше максимальной допустимой температуры в помещении.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оТемпература</w:t>
      </w:r>
      <w:proofErr w:type="spellEnd"/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срабатывания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чем на 20С выше максимальной допустимой температуры в помещении.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Ручные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 для подачи сигнала о пожаре в установках пожарной сигнализации.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как внутри, так и вне зданий на стенах и конструкциях на высоте 1,5 м от уровня пола или земли.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зданий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 на путях эвакуации (в коридорах. проходах, лестничных клетках и т.д.) и при необходимости — в отдельных помещениях.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Расстояние между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более 50 м.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Извещатали</w:t>
      </w:r>
      <w:proofErr w:type="spellEnd"/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по одному на всех лестничных площадках каждого этажа.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зданий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 на расстоянии не более 150 м один от другого и должны иметь указательные знаки.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установки ручных пожарных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искусственное освещение.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и тепловые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устанавливать, как правило, на потолке.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установки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потолке допускается установка их на стенах, балках, колоннах. Допускается также подвеска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тросах под покрытиями зданий со световыми, аэрационными, зенитными фонарями. В этих случаях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размещать на расстоянии не более 300 мм от потолка, включая габариты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и тепловые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Автоматические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Автоматические пожарные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 Количество автоматических пожарных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  В одном помещении следует устанавливать не менее двух автоматических пожарных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Действия работников администрации при пожаре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Общий характер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нарушение установленного противопожарного режима;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неисправность электропроводки;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неосторожное обращение с огнем;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неисправность электроустановок;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нарушение правил пользования инструментами и электронагревательными приборами;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детская шалость с огнем. Основные признаки пожара: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     задымление;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    запах горения или тления различных материалов;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     повышение температуры.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действия работников администрации и привлекаемых к тушению пожара лиц в первую очередь должны быть направлены на обеспечение безопасности людей и их эвакуацию и спасение.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Порядок сообщения о пожаре.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фамилию).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SIМ-карты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«112».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Действия работника учреждения, обнаружившего пожар и его признаки.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 известить о пожаре руководителя учреждения или заменяющего его работника;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 организовать встречу пожарных подразделений, принять меры по тушению пожара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 в учреждении средствами пожаротушения.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лица замещающего руководителя учреждения, прибывшего к месту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проверить, сообщено ли в пожарную охрану о возникновении пожара;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 организовать проверку работников, эвакуированных из здания, по имеющимся спискам;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      выделить для встречи пожарных подразделений лицо, хорошо знающее расположение подъездных путей и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проверить включение в работу автоматической (стационарной) системы пожаротушения;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     удалить из опасной зоны всех работников и других лиц, не занятых эвакуацией людей и ликвидацией пожара;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   при необходимости вызвать к месту пожара медицинскую и другие службы;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прекратить все работы, не связанные с мероприятиями по эвакуации людей и ликвидации пожара;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организовать отключение сетей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информировать начальника пожарного подразделения о наличии людей в здании.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при проведении эвакуации и тушении пожара.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исключить условия, способствующие возникновению паники;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 выставлять посты безопасности на входах в здание, чтобы исключить возможность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возвращения работников в здание, где возник пожар;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      при тушении следует стремиться в первую очередь обеспечить благоприятные условия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эвакуации людей;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Обучение сотрудников </w:t>
      </w:r>
      <w:proofErr w:type="spellStart"/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пожаробезопасному</w:t>
      </w:r>
      <w:proofErr w:type="spellEnd"/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поведению</w:t>
      </w: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обучению сотрудников основам правил </w:t>
      </w:r>
      <w:proofErr w:type="spellStart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Материал по обучению мерам и правилам пожарной безопасности. Организация уголка пожарной безопасности.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Практическое занятие по эвакуации сотрудников.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Зачет. Проверка знаний сотрудников администрации пожарно-технического минимума.</w:t>
      </w:r>
    </w:p>
    <w:p w:rsidR="009E0144" w:rsidRPr="00B50F2C" w:rsidRDefault="009E0144" w:rsidP="009E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144" w:rsidRPr="00B50F2C" w:rsidRDefault="009E0144" w:rsidP="009E0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673" w:rsidRDefault="00B64673"/>
    <w:sectPr w:rsidR="00B64673" w:rsidSect="0021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144"/>
    <w:rsid w:val="000353BE"/>
    <w:rsid w:val="00136086"/>
    <w:rsid w:val="001F10AB"/>
    <w:rsid w:val="002951F9"/>
    <w:rsid w:val="00302E9B"/>
    <w:rsid w:val="00307588"/>
    <w:rsid w:val="00345D06"/>
    <w:rsid w:val="00367D19"/>
    <w:rsid w:val="00381929"/>
    <w:rsid w:val="00450175"/>
    <w:rsid w:val="004574CF"/>
    <w:rsid w:val="004F7FA0"/>
    <w:rsid w:val="005701FC"/>
    <w:rsid w:val="00605DAA"/>
    <w:rsid w:val="00613A13"/>
    <w:rsid w:val="006E4786"/>
    <w:rsid w:val="00741E81"/>
    <w:rsid w:val="00747DEF"/>
    <w:rsid w:val="007C4241"/>
    <w:rsid w:val="008E042F"/>
    <w:rsid w:val="00977A40"/>
    <w:rsid w:val="009E0144"/>
    <w:rsid w:val="00A46455"/>
    <w:rsid w:val="00AC01C8"/>
    <w:rsid w:val="00B00D6C"/>
    <w:rsid w:val="00B119C6"/>
    <w:rsid w:val="00B64673"/>
    <w:rsid w:val="00C60496"/>
    <w:rsid w:val="00C65442"/>
    <w:rsid w:val="00C74108"/>
    <w:rsid w:val="00CB5537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44"/>
    <w:pPr>
      <w:spacing w:after="0"/>
    </w:pPr>
  </w:style>
  <w:style w:type="table" w:styleId="a4">
    <w:name w:val="Table Grid"/>
    <w:basedOn w:val="a1"/>
    <w:uiPriority w:val="59"/>
    <w:rsid w:val="009E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E0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2829;fld=134;dst=100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2829;fld=134;dst=100133" TargetMode="External"/><Relationship Id="rId5" Type="http://schemas.openxmlformats.org/officeDocument/2006/relationships/hyperlink" Target="consultantplus://offline/main?base=ROS;n=8824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0468-87F9-4EBE-A8D4-CBD24169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8042</Words>
  <Characters>45840</Characters>
  <Application>Microsoft Office Word</Application>
  <DocSecurity>0</DocSecurity>
  <Lines>382</Lines>
  <Paragraphs>107</Paragraphs>
  <ScaleCrop>false</ScaleCrop>
  <Company/>
  <LinksUpToDate>false</LinksUpToDate>
  <CharactersWithSpaces>53775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2021-08-23T01:46:00Z</cp:lastPrinted>
  <dcterms:created xsi:type="dcterms:W3CDTF">2021-08-20T04:17:00Z</dcterms:created>
  <dcterms:modified xsi:type="dcterms:W3CDTF">2021-08-23T01:48:00Z</dcterms:modified>
</cp:coreProperties>
</file>